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1D46D7" w:rsidRPr="00E940ED" w:rsidTr="005A0AF6">
        <w:trPr>
          <w:trHeight w:val="1562"/>
          <w:jc w:val="right"/>
        </w:trPr>
        <w:tc>
          <w:tcPr>
            <w:tcW w:w="4926" w:type="dxa"/>
          </w:tcPr>
          <w:p w:rsidR="001D46D7" w:rsidRPr="00E940ED" w:rsidRDefault="001D46D7" w:rsidP="005A0AF6">
            <w:pPr>
              <w:widowControl w:val="0"/>
              <w:autoSpaceDE w:val="0"/>
              <w:autoSpaceDN w:val="0"/>
              <w:adjustRightInd w:val="0"/>
              <w:ind w:left="12" w:firstLine="0"/>
              <w:jc w:val="center"/>
              <w:outlineLvl w:val="0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УТВЕРЖДЕНА</w:t>
            </w:r>
          </w:p>
          <w:p w:rsidR="003370E2" w:rsidRDefault="00FA19CB" w:rsidP="005A0A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A19CB" w:rsidRDefault="003370E2" w:rsidP="005A0AF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городского округа город</w:t>
            </w:r>
            <w:r w:rsidR="005A0AF6" w:rsidRPr="005A0AF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="005A0AF6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В</w:t>
            </w:r>
            <w:r w:rsidR="001D46D7" w:rsidRPr="00E940ED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оронеж</w:t>
            </w:r>
          </w:p>
          <w:p w:rsidR="001D46D7" w:rsidRPr="002367D4" w:rsidRDefault="001D46D7" w:rsidP="001737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от </w:t>
            </w:r>
            <w:r w:rsidR="0017376C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28.12.2024  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Pr="00E940ED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№</w:t>
            </w:r>
            <w:r w:rsidR="00D66BC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="0017376C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1775</w:t>
            </w:r>
            <w:bookmarkStart w:id="0" w:name="_GoBack"/>
            <w:bookmarkEnd w:id="0"/>
          </w:p>
        </w:tc>
      </w:tr>
    </w:tbl>
    <w:p w:rsidR="001D46D7" w:rsidRPr="0017376C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ГОРОДСКОГО ОКРУГА ГОРОД ВОРОНЕЖ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«УПРАВЛЕНИЕ МУНИЦИПАЛЬНЫМ ИМУЩЕСТВОМ»</w:t>
      </w:r>
    </w:p>
    <w:p w:rsidR="001D46D7" w:rsidRPr="001506AF" w:rsidRDefault="001D46D7" w:rsidP="00150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ru-RU"/>
        </w:rPr>
      </w:pPr>
      <w:bookmarkStart w:id="1" w:name="Par52"/>
      <w:bookmarkEnd w:id="1"/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ПАСПОРТ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муниципальной программы городского округа город Воронеж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«Управление муниципальным имуществом»</w:t>
      </w:r>
    </w:p>
    <w:p w:rsidR="001D46D7" w:rsidRPr="00F05E6F" w:rsidRDefault="001D46D7" w:rsidP="00150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6722"/>
      </w:tblGrid>
      <w:tr w:rsidR="001D46D7" w:rsidRPr="00E940ED" w:rsidTr="00DC2BE3">
        <w:trPr>
          <w:trHeight w:val="116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Управление имущественных и земельных отношений администрации городского округа город Воронеж</w:t>
            </w:r>
          </w:p>
        </w:tc>
      </w:tr>
      <w:tr w:rsidR="001D46D7" w:rsidRPr="00E940ED" w:rsidTr="00DC2BE3">
        <w:trPr>
          <w:trHeight w:val="3628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B22A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Соисполнители</w:t>
            </w:r>
          </w:p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Управление строительной политики администрации городского округа город Воронеж</w:t>
            </w:r>
          </w:p>
          <w:p w:rsidR="001D46D7" w:rsidRDefault="006D403C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жилищно-коммунального хозяйства</w:t>
            </w: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  <w:r w:rsidRPr="00A34E09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="001D46D7" w:rsidRPr="00A34E09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Управление главного архитектора администрации городского округа город Воронеж</w:t>
            </w:r>
            <w:r w:rsidR="004D7909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C2BE3" w:rsidRPr="00E940ED" w:rsidRDefault="00DC2BE3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Управление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административно-технического контроля</w:t>
            </w: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администрации городского округа город Воронеж</w:t>
            </w:r>
          </w:p>
          <w:p w:rsidR="00F0573D" w:rsidRPr="006D403C" w:rsidRDefault="001D46D7" w:rsidP="00F05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развития предпринимательства, потребительского рынка и инновационной политики администрации городского округа город Воронеж</w:t>
            </w:r>
            <w:r w:rsidR="00207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(до 2021 года)</w:t>
            </w:r>
          </w:p>
        </w:tc>
      </w:tr>
      <w:tr w:rsidR="001D46D7" w:rsidRPr="00E940ED" w:rsidTr="00DC2BE3">
        <w:trPr>
          <w:trHeight w:val="1121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Основной разработчик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EC0" w:rsidRPr="0081144C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Управление имущественных и земельных отношений администрации городского округа город Воронеж</w:t>
            </w:r>
          </w:p>
        </w:tc>
      </w:tr>
      <w:tr w:rsidR="001D46D7" w:rsidRPr="00E940ED" w:rsidTr="00DC2BE3">
        <w:trPr>
          <w:trHeight w:val="77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Подпрограммы и основные мероприятия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7376C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hyperlink w:anchor="Par230" w:history="1">
              <w:r w:rsidR="001D46D7" w:rsidRPr="00E940ED">
                <w:rPr>
                  <w:rFonts w:ascii="Times New Roman" w:eastAsiaTheme="minorHAnsi" w:hAnsi="Times New Roman"/>
                  <w:sz w:val="28"/>
                  <w:szCs w:val="28"/>
                  <w:lang w:eastAsia="ru-RU"/>
                </w:rPr>
                <w:t>Подпрограмма 1</w:t>
              </w:r>
            </w:hyperlink>
          </w:p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«Мониторинг наружной рекламы, подготовка и реализация социальных программ оформления городского округа город Воронеж к праздникам средствами наружной рекламы»</w:t>
            </w:r>
          </w:p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Основное мероприятие 1</w:t>
            </w:r>
          </w:p>
          <w:p w:rsidR="00063EC0" w:rsidRPr="00063EC0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«Совершенствование управления муниципальной собственностью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и рекламно-информационным пространством городского округа город Воронеж</w:t>
            </w: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»</w:t>
            </w:r>
          </w:p>
          <w:p w:rsidR="00CB3D7C" w:rsidRPr="00B8132A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B8132A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Основное мероприятие 2</w:t>
            </w:r>
          </w:p>
          <w:p w:rsidR="001D46D7" w:rsidRPr="009A0C32" w:rsidRDefault="001D46D7" w:rsidP="001506AF">
            <w:pPr>
              <w:keepNext/>
              <w:keepLines/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B8132A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Обеспечение </w:t>
            </w:r>
            <w:r w:rsidRPr="00B8132A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реализации муниципальной</w:t>
            </w:r>
            <w:r w:rsidR="001506A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Pr="00B8132A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программы»</w:t>
            </w:r>
          </w:p>
        </w:tc>
      </w:tr>
      <w:tr w:rsidR="001D46D7" w:rsidRPr="00E940ED" w:rsidTr="00DC2BE3">
        <w:trPr>
          <w:trHeight w:val="99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F7E" w:rsidRPr="00DC2BE3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Обеспечение эффективного управления муниципальным имуществом </w:t>
            </w:r>
            <w:r w:rsidRPr="00A34E09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 рекламно-информационным пространством городского округа город Воронеж</w:t>
            </w:r>
          </w:p>
        </w:tc>
      </w:tr>
      <w:tr w:rsidR="001D46D7" w:rsidRPr="00E940ED" w:rsidTr="00DC2BE3">
        <w:trPr>
          <w:trHeight w:val="2622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1E4" w:rsidRDefault="008C31E4" w:rsidP="00CA07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о</w:t>
            </w:r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>беспечение реализации программ и мероприятий, направленных на улучшение внешнего облика городского округа город Воронеж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CA072C" w:rsidRPr="00B1532F" w:rsidRDefault="00CA072C" w:rsidP="00CA07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с</w:t>
            </w:r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 xml:space="preserve">оздание условий для </w:t>
            </w:r>
            <w:r w:rsidR="00923C69">
              <w:rPr>
                <w:rFonts w:ascii="Times New Roman" w:eastAsiaTheme="minorHAnsi" w:hAnsi="Times New Roman"/>
                <w:sz w:val="28"/>
                <w:szCs w:val="28"/>
              </w:rPr>
              <w:t>формирования эффективной структуры</w:t>
            </w:r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23C69">
              <w:rPr>
                <w:rFonts w:ascii="Times New Roman" w:eastAsiaTheme="minorHAnsi" w:hAnsi="Times New Roman"/>
                <w:sz w:val="28"/>
                <w:szCs w:val="28"/>
              </w:rPr>
              <w:t>муниципального имущества</w:t>
            </w:r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>, а также оптимизация размещения рекламных конструкций на территории городского округа город Воронеж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;</w:t>
            </w:r>
          </w:p>
          <w:p w:rsidR="00C74F7E" w:rsidRPr="00DC2BE3" w:rsidRDefault="00CA072C" w:rsidP="00B1532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 xml:space="preserve">беспечение </w:t>
            </w:r>
            <w:proofErr w:type="gramStart"/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>контроля за</w:t>
            </w:r>
            <w:proofErr w:type="gramEnd"/>
            <w:r w:rsidRPr="00B1532F">
              <w:rPr>
                <w:rFonts w:ascii="Times New Roman" w:eastAsiaTheme="minorHAnsi" w:hAnsi="Times New Roman"/>
                <w:sz w:val="28"/>
                <w:szCs w:val="28"/>
              </w:rPr>
              <w:t xml:space="preserve"> целевым использованием муниципального имущества</w:t>
            </w:r>
          </w:p>
        </w:tc>
      </w:tr>
      <w:tr w:rsidR="001D46D7" w:rsidRPr="00E940ED" w:rsidTr="00DC2BE3">
        <w:trPr>
          <w:trHeight w:val="107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Показатель (индикатор)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Поступление неналоговых доходов в бюджет городского округа город Воронеж от использования и реализации имущества</w:t>
            </w:r>
          </w:p>
        </w:tc>
      </w:tr>
      <w:tr w:rsidR="001D46D7" w:rsidRPr="00E940ED" w:rsidTr="00DC2BE3">
        <w:trPr>
          <w:trHeight w:val="987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447" w:rsidRPr="007F5447" w:rsidRDefault="007F5447" w:rsidP="007F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F544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Программа реализуется в два этапа:</w:t>
            </w:r>
          </w:p>
          <w:p w:rsidR="007F5447" w:rsidRPr="007F5447" w:rsidRDefault="007F5447" w:rsidP="007F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F544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I этап реализации – 2014</w:t>
            </w:r>
            <w:r w:rsidR="00E736E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–</w:t>
            </w:r>
            <w:r w:rsidRPr="007F544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2024 годы;</w:t>
            </w:r>
          </w:p>
          <w:p w:rsidR="00421B7C" w:rsidRPr="0003531F" w:rsidRDefault="007F5447" w:rsidP="00E7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F544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II этап реализации – 2025</w:t>
            </w:r>
            <w:r w:rsidR="00E736EE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–</w:t>
            </w:r>
            <w:r w:rsidRPr="007F544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2030 годы</w:t>
            </w:r>
          </w:p>
        </w:tc>
      </w:tr>
      <w:tr w:rsidR="00C2727B" w:rsidRPr="00C2727B" w:rsidTr="00DC2BE3">
        <w:trPr>
          <w:trHeight w:val="203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C2727B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C2727B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88E" w:rsidRPr="00C94977" w:rsidRDefault="004012F8" w:rsidP="001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C2727B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Общий о</w:t>
            </w:r>
            <w:r w:rsidR="001D46D7" w:rsidRPr="00C2727B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бъем финансирования</w:t>
            </w:r>
            <w:r w:rsidR="00690C73" w:rsidRPr="00C2727B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Pr="00C2727B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составляет 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2 </w:t>
            </w:r>
            <w:r w:rsidR="00F7757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A04971">
              <w:rPr>
                <w:rFonts w:ascii="Times New Roman" w:eastAsiaTheme="minorHAnsi" w:hAnsi="Times New Roman"/>
                <w:sz w:val="28"/>
                <w:szCs w:val="28"/>
              </w:rPr>
              <w:t>32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="00A04971">
              <w:rPr>
                <w:rFonts w:ascii="Times New Roman" w:eastAsiaTheme="minorHAnsi" w:hAnsi="Times New Roman"/>
                <w:sz w:val="28"/>
                <w:szCs w:val="28"/>
              </w:rPr>
              <w:t>073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A04971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C94977" w:rsidRPr="00C94977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тыс. рублей</w:t>
            </w:r>
            <w:r w:rsidR="007F5447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,</w:t>
            </w:r>
            <w:r w:rsidR="0019388E" w:rsidRPr="00C94977">
              <w:t xml:space="preserve"> </w:t>
            </w:r>
            <w:r w:rsidR="00C74F7E" w:rsidRPr="00C94977">
              <w:br/>
            </w:r>
            <w:r w:rsidR="0019388E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E736EE" w:rsidRPr="000C6BE1" w:rsidRDefault="0019388E" w:rsidP="001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областной бюджет</w:t>
            </w:r>
            <w:r w:rsidR="00844AF8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–</w:t>
            </w:r>
            <w:r w:rsidR="00844AF8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="00121622" w:rsidRPr="00C94977">
              <w:rPr>
                <w:rFonts w:ascii="Times New Roman" w:eastAsiaTheme="minorHAnsi" w:hAnsi="Times New Roman"/>
                <w:sz w:val="28"/>
                <w:szCs w:val="28"/>
              </w:rPr>
              <w:t>29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="00121622" w:rsidRPr="00C94977">
              <w:rPr>
                <w:rFonts w:ascii="Times New Roman" w:eastAsiaTheme="minorHAnsi" w:hAnsi="Times New Roman"/>
                <w:sz w:val="28"/>
                <w:szCs w:val="28"/>
              </w:rPr>
              <w:t>092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121622" w:rsidRPr="00C94977">
              <w:rPr>
                <w:rFonts w:ascii="Times New Roman" w:eastAsiaTheme="minorHAnsi" w:hAnsi="Times New Roman"/>
                <w:sz w:val="28"/>
                <w:szCs w:val="28"/>
              </w:rPr>
              <w:t>33</w:t>
            </w:r>
            <w:r w:rsidR="00C2727B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тыс.</w:t>
            </w:r>
            <w:r w:rsidR="00C2727B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рублей;</w:t>
            </w:r>
            <w:r w:rsidR="009070FE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br/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бюджет городского округа</w:t>
            </w:r>
            <w:r w:rsidR="00844AF8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–</w:t>
            </w:r>
            <w:r w:rsidR="00844AF8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="00121622" w:rsidRPr="00C9497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="00A04971">
              <w:rPr>
                <w:rFonts w:ascii="Times New Roman" w:eastAsiaTheme="minorHAnsi" w:hAnsi="Times New Roman"/>
                <w:sz w:val="28"/>
                <w:szCs w:val="28"/>
              </w:rPr>
              <w:t>302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 w:rsidR="00A04971">
              <w:rPr>
                <w:rFonts w:ascii="Times New Roman" w:eastAsiaTheme="minorHAnsi" w:hAnsi="Times New Roman"/>
                <w:sz w:val="28"/>
                <w:szCs w:val="28"/>
              </w:rPr>
              <w:t>981</w:t>
            </w:r>
            <w:r w:rsidR="00C2727B" w:rsidRPr="00C94977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A04971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C94977" w:rsidRPr="00C94977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17403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тыс. рублей;</w:t>
            </w:r>
          </w:p>
          <w:p w:rsidR="007F5447" w:rsidRPr="000C6BE1" w:rsidRDefault="007F5447" w:rsidP="0019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в том числе по этапам реализации муниципальной программы:</w:t>
            </w:r>
          </w:p>
          <w:p w:rsidR="007F5447" w:rsidRPr="000C6BE1" w:rsidRDefault="007F5447" w:rsidP="007F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I этап реализации:</w:t>
            </w:r>
          </w:p>
          <w:p w:rsidR="00810F3A" w:rsidRPr="00C94977" w:rsidRDefault="007F5447" w:rsidP="007F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</w:t>
            </w:r>
            <w:r w:rsidR="00A95F41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бъем финансирования </w:t>
            </w:r>
            <w:r w:rsidR="001D46D7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мун</w:t>
            </w:r>
            <w:r w:rsidR="00690C73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иципальной </w:t>
            </w: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программы </w:t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составляет </w:t>
            </w:r>
            <w:r w:rsidR="000C5368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1</w:t>
            </w:r>
            <w:r w:rsidR="00C2727B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="00121622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6</w:t>
            </w:r>
            <w:r w:rsidR="00A0497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99</w:t>
            </w:r>
            <w:r w:rsidR="00C2727B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="00A0497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252</w:t>
            </w:r>
            <w:r w:rsidR="00146B76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,</w:t>
            </w:r>
            <w:r w:rsidR="00A0497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8</w:t>
            </w:r>
            <w:r w:rsidR="00C94977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9</w:t>
            </w:r>
            <w:r w:rsidR="00920F54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</w:t>
            </w:r>
            <w:r w:rsidR="001D46D7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тыс. рублей, </w:t>
            </w:r>
            <w:r w:rsidR="00810F3A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810F3A" w:rsidRPr="00C94977" w:rsidRDefault="00810F3A" w:rsidP="0081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областной бюджет – </w:t>
            </w:r>
            <w:r w:rsidR="00121622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29 092</w:t>
            </w:r>
            <w:r w:rsidR="00146B76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,</w:t>
            </w:r>
            <w:r w:rsidR="00121622"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33</w:t>
            </w:r>
            <w:r w:rsidRPr="00C94977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 тыс. рублей;</w:t>
            </w:r>
          </w:p>
          <w:p w:rsidR="00810F3A" w:rsidRPr="000C6BE1" w:rsidRDefault="00810F3A" w:rsidP="0081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</w:pPr>
            <w:r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 xml:space="preserve">бюджет городского округа – </w:t>
            </w:r>
            <w:r w:rsidR="000C5368"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1</w:t>
            </w:r>
            <w:r w:rsidR="00844AF8"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 </w:t>
            </w:r>
            <w:r w:rsidR="0038501C"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6</w:t>
            </w:r>
            <w:r w:rsidR="00A04971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70</w:t>
            </w:r>
            <w:r w:rsidR="00844AF8"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 </w:t>
            </w:r>
            <w:r w:rsidR="00A04971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160</w:t>
            </w:r>
            <w:r w:rsidR="000C5368"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,</w:t>
            </w:r>
            <w:r w:rsidR="00A04971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5</w:t>
            </w:r>
            <w:r w:rsidR="00C94977"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6</w:t>
            </w:r>
            <w:r w:rsidR="00E736EE"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C94977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>тыс.</w:t>
            </w:r>
            <w:r w:rsidRPr="000C6BE1">
              <w:rPr>
                <w:rFonts w:ascii="Times New Roman" w:eastAsiaTheme="minorHAnsi" w:hAnsi="Times New Roman" w:cstheme="minorBidi"/>
                <w:spacing w:val="-4"/>
                <w:sz w:val="28"/>
                <w:szCs w:val="28"/>
                <w:lang w:eastAsia="ru-RU"/>
              </w:rPr>
              <w:t xml:space="preserve"> рублей;</w:t>
            </w:r>
          </w:p>
          <w:p w:rsidR="007F5447" w:rsidRPr="000C6BE1" w:rsidRDefault="007F5447" w:rsidP="000A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II этап реализации:</w:t>
            </w:r>
          </w:p>
          <w:p w:rsidR="001506AF" w:rsidRPr="00DC2BE3" w:rsidRDefault="007F5447" w:rsidP="00727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</w:pPr>
            <w:r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о</w:t>
            </w:r>
            <w:r w:rsidR="00690C73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бъем финансирования муниципальной программы </w:t>
            </w:r>
            <w:r w:rsidR="000A6896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из бюджета городского округа город Воронеж составляет </w:t>
            </w:r>
            <w:r w:rsidR="00E80546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6</w:t>
            </w:r>
            <w:r w:rsidR="00727B74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32</w:t>
            </w:r>
            <w:r w:rsidR="00766CB2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="00727B74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820</w:t>
            </w:r>
            <w:r w:rsidR="00766CB2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,</w:t>
            </w:r>
            <w:r w:rsidR="00F7757C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9</w:t>
            </w:r>
            <w:r w:rsidR="00766CB2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0</w:t>
            </w:r>
            <w:r w:rsidR="00190F45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 </w:t>
            </w:r>
            <w:r w:rsidR="000A6896" w:rsidRPr="000C6BE1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>тыс. рублей</w:t>
            </w:r>
          </w:p>
        </w:tc>
      </w:tr>
      <w:tr w:rsidR="001D46D7" w:rsidRPr="00C2727B" w:rsidTr="00DC2BE3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C2727B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C2727B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72C" w:rsidRPr="00C2727B" w:rsidRDefault="00CA072C" w:rsidP="00F7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27B">
              <w:rPr>
                <w:rFonts w:ascii="Times New Roman" w:hAnsi="Times New Roman"/>
                <w:sz w:val="28"/>
                <w:szCs w:val="28"/>
              </w:rPr>
              <w:t>- обеспечение плановых поступлений в бюджет городского округа город Воронеж неналоговых платежей по администрируемым видам доходов;</w:t>
            </w:r>
          </w:p>
          <w:p w:rsidR="00CA072C" w:rsidRPr="000C6BE1" w:rsidRDefault="00CA072C" w:rsidP="00F7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E1">
              <w:rPr>
                <w:rFonts w:ascii="Times New Roman" w:hAnsi="Times New Roman"/>
                <w:sz w:val="28"/>
                <w:szCs w:val="28"/>
              </w:rPr>
              <w:t>-</w:t>
            </w:r>
            <w:r w:rsidR="009070FE" w:rsidRPr="000C6BE1">
              <w:rPr>
                <w:rFonts w:ascii="Times New Roman" w:hAnsi="Times New Roman"/>
                <w:sz w:val="28"/>
                <w:szCs w:val="28"/>
              </w:rPr>
              <w:t> </w:t>
            </w:r>
            <w:r w:rsidRPr="000C6BE1">
              <w:rPr>
                <w:rFonts w:ascii="Times New Roman" w:hAnsi="Times New Roman"/>
                <w:sz w:val="28"/>
                <w:szCs w:val="28"/>
              </w:rPr>
              <w:t>сокращение путем демонтажа количества рекламных конструкций, незаконно установленных и (или) эксплуатируемых на территории городско</w:t>
            </w:r>
            <w:r w:rsidR="003B121D" w:rsidRPr="000C6BE1">
              <w:rPr>
                <w:rFonts w:ascii="Times New Roman" w:hAnsi="Times New Roman"/>
                <w:sz w:val="28"/>
                <w:szCs w:val="28"/>
              </w:rPr>
              <w:t xml:space="preserve">го округа город Воронеж, на </w:t>
            </w:r>
            <w:r w:rsidR="001E77C2" w:rsidRPr="000C6BE1">
              <w:rPr>
                <w:rFonts w:ascii="Times New Roman" w:hAnsi="Times New Roman"/>
                <w:sz w:val="28"/>
                <w:szCs w:val="28"/>
              </w:rPr>
              <w:t>3</w:t>
            </w:r>
            <w:r w:rsidR="00190F45" w:rsidRPr="000C6BE1">
              <w:rPr>
                <w:rFonts w:ascii="Times New Roman" w:hAnsi="Times New Roman"/>
                <w:sz w:val="28"/>
                <w:szCs w:val="28"/>
              </w:rPr>
              <w:t> </w:t>
            </w:r>
            <w:r w:rsidR="00741425" w:rsidRPr="000C6BE1">
              <w:rPr>
                <w:rFonts w:ascii="Times New Roman" w:hAnsi="Times New Roman"/>
                <w:sz w:val="28"/>
                <w:szCs w:val="28"/>
              </w:rPr>
              <w:t>2</w:t>
            </w:r>
            <w:r w:rsidR="00727B74">
              <w:rPr>
                <w:rFonts w:ascii="Times New Roman" w:hAnsi="Times New Roman"/>
                <w:sz w:val="28"/>
                <w:szCs w:val="28"/>
              </w:rPr>
              <w:t>3</w:t>
            </w:r>
            <w:r w:rsidR="005C5EFC">
              <w:rPr>
                <w:rFonts w:ascii="Times New Roman" w:hAnsi="Times New Roman"/>
                <w:sz w:val="28"/>
                <w:szCs w:val="28"/>
              </w:rPr>
              <w:t>9</w:t>
            </w:r>
            <w:r w:rsidR="00190F45" w:rsidRPr="000C6BE1">
              <w:rPr>
                <w:rFonts w:ascii="Times New Roman" w:hAnsi="Times New Roman"/>
                <w:sz w:val="28"/>
                <w:szCs w:val="28"/>
              </w:rPr>
              <w:t> </w:t>
            </w:r>
            <w:r w:rsidRPr="000C6BE1">
              <w:rPr>
                <w:rFonts w:ascii="Times New Roman" w:hAnsi="Times New Roman"/>
                <w:sz w:val="28"/>
                <w:szCs w:val="28"/>
              </w:rPr>
              <w:t>единиц;</w:t>
            </w:r>
          </w:p>
          <w:p w:rsidR="00AA7E0E" w:rsidRPr="000C6BE1" w:rsidRDefault="00AA7E0E" w:rsidP="00F7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F23A2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9070FE" w:rsidRPr="00DF23A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DF23A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увеличение </w:t>
            </w:r>
            <w:r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количества объектов недвижимости, на</w:t>
            </w:r>
            <w:r w:rsidR="001506AF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которые зарегистрировано право собственности городского округа город Воронеж</w:t>
            </w:r>
            <w:r w:rsidR="00F77149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до</w:t>
            </w:r>
            <w:r w:rsidR="00975E43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1425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DF23A2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7149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C37C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648</w:t>
            </w:r>
            <w:r w:rsidR="00F77149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632A97"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единиц</w:t>
            </w:r>
            <w:r w:rsidRPr="00DF23A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;</w:t>
            </w:r>
          </w:p>
          <w:p w:rsidR="00AA7E0E" w:rsidRPr="000C6BE1" w:rsidRDefault="00AA7E0E" w:rsidP="00F77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E1">
              <w:rPr>
                <w:rFonts w:ascii="Times New Roman" w:hAnsi="Times New Roman"/>
                <w:sz w:val="28"/>
                <w:szCs w:val="28"/>
              </w:rPr>
              <w:t>-</w:t>
            </w:r>
            <w:r w:rsidR="009070FE" w:rsidRPr="000C6BE1">
              <w:rPr>
                <w:rFonts w:ascii="Times New Roman" w:hAnsi="Times New Roman"/>
                <w:sz w:val="28"/>
                <w:szCs w:val="28"/>
              </w:rPr>
              <w:t> </w:t>
            </w:r>
            <w:r w:rsidRPr="000C6BE1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количества земельных участков, на которые зарегистрировано право собственности городского округа город Воронеж</w:t>
            </w:r>
            <w:r w:rsidR="00F77149"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</w:t>
            </w:r>
            <w:r w:rsidR="006D403C"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070FE"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56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33BCC"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C4D76"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070FE"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32A97"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</w:t>
            </w:r>
            <w:r w:rsidRPr="000C6B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05DC9" w:rsidRPr="00C2727B" w:rsidRDefault="00CA072C" w:rsidP="00190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BE1">
              <w:rPr>
                <w:rFonts w:ascii="Times New Roman" w:hAnsi="Times New Roman"/>
                <w:sz w:val="28"/>
                <w:szCs w:val="28"/>
              </w:rPr>
              <w:t>- обеспечение поступления денежных сре</w:t>
            </w:r>
            <w:proofErr w:type="gramStart"/>
            <w:r w:rsidRPr="000C6BE1">
              <w:rPr>
                <w:rFonts w:ascii="Times New Roman" w:hAnsi="Times New Roman"/>
                <w:sz w:val="28"/>
                <w:szCs w:val="28"/>
              </w:rPr>
              <w:t>дств в б</w:t>
            </w:r>
            <w:proofErr w:type="gramEnd"/>
            <w:r w:rsidRPr="000C6BE1">
              <w:rPr>
                <w:rFonts w:ascii="Times New Roman" w:hAnsi="Times New Roman"/>
                <w:sz w:val="28"/>
                <w:szCs w:val="28"/>
              </w:rPr>
              <w:t>юджет городского округа город Воронеж за использование</w:t>
            </w:r>
            <w:r w:rsidRPr="00292116">
              <w:rPr>
                <w:rFonts w:ascii="Times New Roman" w:hAnsi="Times New Roman"/>
                <w:sz w:val="28"/>
                <w:szCs w:val="28"/>
              </w:rPr>
              <w:t xml:space="preserve"> земельных участков, государственная собственность на которые не разграничена и которые  расположены в границах городского округа город Воронеж, в результате претензионно-исковой работы в размере </w:t>
            </w:r>
            <w:r w:rsidR="00EC4D76" w:rsidRPr="00292116">
              <w:rPr>
                <w:rFonts w:ascii="Times New Roman" w:hAnsi="Times New Roman"/>
                <w:sz w:val="28"/>
                <w:szCs w:val="28"/>
              </w:rPr>
              <w:t>1 3</w:t>
            </w:r>
            <w:r w:rsidR="00190F45" w:rsidRPr="00292116">
              <w:rPr>
                <w:rFonts w:ascii="Times New Roman" w:hAnsi="Times New Roman"/>
                <w:sz w:val="28"/>
                <w:szCs w:val="28"/>
              </w:rPr>
              <w:t>82</w:t>
            </w:r>
            <w:r w:rsidR="00EC4D76" w:rsidRPr="00292116">
              <w:rPr>
                <w:rFonts w:ascii="Times New Roman" w:hAnsi="Times New Roman"/>
                <w:sz w:val="28"/>
                <w:szCs w:val="28"/>
              </w:rPr>
              <w:t> </w:t>
            </w:r>
            <w:r w:rsidR="00190F45" w:rsidRPr="00292116">
              <w:rPr>
                <w:rFonts w:ascii="Times New Roman" w:hAnsi="Times New Roman"/>
                <w:sz w:val="28"/>
                <w:szCs w:val="28"/>
              </w:rPr>
              <w:t>788</w:t>
            </w:r>
            <w:r w:rsidR="00EC4D76" w:rsidRPr="00292116">
              <w:rPr>
                <w:rFonts w:ascii="Times New Roman" w:hAnsi="Times New Roman"/>
                <w:sz w:val="28"/>
                <w:szCs w:val="28"/>
              </w:rPr>
              <w:t>,</w:t>
            </w:r>
            <w:r w:rsidR="00190F45" w:rsidRPr="00292116">
              <w:rPr>
                <w:rFonts w:ascii="Times New Roman" w:hAnsi="Times New Roman"/>
                <w:sz w:val="28"/>
                <w:szCs w:val="28"/>
              </w:rPr>
              <w:t>10 </w:t>
            </w:r>
            <w:r w:rsidRPr="00292116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C27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1714" w:rsidRPr="001645BF" w:rsidRDefault="00001714" w:rsidP="008623AE">
      <w:pPr>
        <w:autoSpaceDE w:val="0"/>
        <w:autoSpaceDN w:val="0"/>
        <w:adjustRightInd w:val="0"/>
        <w:spacing w:after="0" w:line="362" w:lineRule="auto"/>
        <w:jc w:val="both"/>
        <w:rPr>
          <w:rFonts w:ascii="Times New Roman" w:eastAsiaTheme="minorHAnsi" w:hAnsi="Times New Roman"/>
          <w:szCs w:val="28"/>
          <w:lang w:eastAsia="ru-RU"/>
        </w:rPr>
      </w:pPr>
      <w:bookmarkStart w:id="2" w:name="Par95"/>
      <w:bookmarkEnd w:id="2"/>
    </w:p>
    <w:p w:rsidR="001D46D7" w:rsidRPr="00C2727B" w:rsidRDefault="0003531F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C2727B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1</w:t>
      </w:r>
      <w:r w:rsidR="001D46D7" w:rsidRPr="00C2727B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. ПРИОРИТЕТЫ МУНИЦИПАЛЬНОЙ ПОЛИТИКИ В СФЕРЕ</w:t>
      </w:r>
    </w:p>
    <w:p w:rsidR="001D46D7" w:rsidRPr="00C2727B" w:rsidRDefault="001D46D7" w:rsidP="00CB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C2727B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B3D7C" w:rsidRPr="009859D5" w:rsidRDefault="00CB3D7C" w:rsidP="00CB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Cs w:val="28"/>
          <w:lang w:eastAsia="ru-RU"/>
        </w:rPr>
      </w:pP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2727B">
        <w:rPr>
          <w:rFonts w:ascii="Times New Roman" w:hAnsi="Times New Roman"/>
          <w:sz w:val="28"/>
          <w:szCs w:val="28"/>
        </w:rPr>
        <w:t xml:space="preserve">Приоритеты муниципальной политики в сфере управления муниципальным имуществом определены </w:t>
      </w:r>
      <w:r w:rsidRPr="00C2727B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Стратегическим планом социально-экономического развития городского округа город Воронеж на период до 2020 года, утвержденным решением Воронежской городск</w:t>
      </w:r>
      <w:r w:rsidR="00171BCB" w:rsidRPr="00C2727B">
        <w:rPr>
          <w:rFonts w:ascii="Times New Roman" w:hAnsi="Times New Roman"/>
          <w:sz w:val="28"/>
          <w:szCs w:val="28"/>
          <w:lang w:eastAsia="ru-RU"/>
        </w:rPr>
        <w:t>ой Думы от 14.07.201</w:t>
      </w:r>
      <w:r w:rsidR="00171BCB">
        <w:rPr>
          <w:rFonts w:ascii="Times New Roman" w:hAnsi="Times New Roman"/>
          <w:sz w:val="28"/>
          <w:szCs w:val="28"/>
          <w:lang w:eastAsia="ru-RU"/>
        </w:rPr>
        <w:t xml:space="preserve">0 № 147-III, </w:t>
      </w:r>
      <w:r w:rsidR="00171BCB" w:rsidRPr="00EE62C2">
        <w:rPr>
          <w:rFonts w:ascii="Times New Roman" w:hAnsi="Times New Roman"/>
          <w:sz w:val="28"/>
          <w:szCs w:val="28"/>
          <w:lang w:eastAsia="ru-RU"/>
        </w:rPr>
        <w:t>Стратег</w:t>
      </w:r>
      <w:r w:rsidR="00307208">
        <w:rPr>
          <w:rFonts w:ascii="Times New Roman" w:hAnsi="Times New Roman"/>
          <w:sz w:val="28"/>
          <w:szCs w:val="28"/>
          <w:lang w:eastAsia="ru-RU"/>
        </w:rPr>
        <w:t xml:space="preserve">ией </w:t>
      </w:r>
      <w:r w:rsidR="00171BCB" w:rsidRPr="00EE62C2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 городского округа город Воронеж на п</w:t>
      </w:r>
      <w:r w:rsidR="00307208">
        <w:rPr>
          <w:rFonts w:ascii="Times New Roman" w:hAnsi="Times New Roman"/>
          <w:sz w:val="28"/>
          <w:szCs w:val="28"/>
          <w:lang w:eastAsia="ru-RU"/>
        </w:rPr>
        <w:t>ериод до 2035 года, утвержденной</w:t>
      </w:r>
      <w:proofErr w:type="gramEnd"/>
      <w:r w:rsidR="00171BCB" w:rsidRPr="00EE62C2">
        <w:rPr>
          <w:rFonts w:ascii="Times New Roman" w:hAnsi="Times New Roman"/>
          <w:sz w:val="28"/>
          <w:szCs w:val="28"/>
          <w:lang w:eastAsia="ru-RU"/>
        </w:rPr>
        <w:t xml:space="preserve"> решением Воронежской городской Думы от 1</w:t>
      </w:r>
      <w:r w:rsidR="00EE62C2" w:rsidRPr="00EE62C2">
        <w:rPr>
          <w:rFonts w:ascii="Times New Roman" w:hAnsi="Times New Roman"/>
          <w:sz w:val="28"/>
          <w:szCs w:val="28"/>
          <w:lang w:eastAsia="ru-RU"/>
        </w:rPr>
        <w:t>9</w:t>
      </w:r>
      <w:r w:rsidR="00171BCB" w:rsidRPr="00EE62C2">
        <w:rPr>
          <w:rFonts w:ascii="Times New Roman" w:hAnsi="Times New Roman"/>
          <w:sz w:val="28"/>
          <w:szCs w:val="28"/>
          <w:lang w:eastAsia="ru-RU"/>
        </w:rPr>
        <w:t>.</w:t>
      </w:r>
      <w:r w:rsidR="00EE62C2" w:rsidRPr="00EE62C2">
        <w:rPr>
          <w:rFonts w:ascii="Times New Roman" w:hAnsi="Times New Roman"/>
          <w:sz w:val="28"/>
          <w:szCs w:val="28"/>
          <w:lang w:eastAsia="ru-RU"/>
        </w:rPr>
        <w:t>12.2018</w:t>
      </w:r>
      <w:r w:rsidR="00171BCB" w:rsidRPr="00EE62C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77149">
        <w:rPr>
          <w:rFonts w:ascii="Times New Roman" w:hAnsi="Times New Roman"/>
          <w:sz w:val="28"/>
          <w:szCs w:val="28"/>
          <w:lang w:eastAsia="ru-RU"/>
        </w:rPr>
        <w:t> </w:t>
      </w:r>
      <w:r w:rsidR="00171BCB" w:rsidRPr="00EE62C2">
        <w:rPr>
          <w:rFonts w:ascii="Times New Roman" w:hAnsi="Times New Roman"/>
          <w:sz w:val="28"/>
          <w:szCs w:val="28"/>
          <w:lang w:eastAsia="ru-RU"/>
        </w:rPr>
        <w:t>1</w:t>
      </w:r>
      <w:r w:rsidR="00EE62C2" w:rsidRPr="00EE62C2">
        <w:rPr>
          <w:rFonts w:ascii="Times New Roman" w:hAnsi="Times New Roman"/>
          <w:sz w:val="28"/>
          <w:szCs w:val="28"/>
          <w:lang w:eastAsia="ru-RU"/>
        </w:rPr>
        <w:t>032-I</w:t>
      </w:r>
      <w:r w:rsidR="00EE62C2" w:rsidRPr="00EE62C2">
        <w:rPr>
          <w:rFonts w:ascii="Times New Roman" w:hAnsi="Times New Roman"/>
          <w:sz w:val="28"/>
          <w:szCs w:val="28"/>
          <w:lang w:val="en-US" w:eastAsia="ru-RU"/>
        </w:rPr>
        <w:t>V</w:t>
      </w:r>
      <w:r w:rsidR="00171BCB" w:rsidRPr="00EE62C2">
        <w:rPr>
          <w:rFonts w:ascii="Times New Roman" w:hAnsi="Times New Roman"/>
          <w:sz w:val="28"/>
          <w:szCs w:val="28"/>
          <w:lang w:eastAsia="ru-RU"/>
        </w:rPr>
        <w:t>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Приоритетами муниципальной политики в сфере управления муниципальным имуществом являются: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gramStart"/>
      <w:r w:rsidRPr="00E940ED">
        <w:rPr>
          <w:rFonts w:ascii="Times New Roman" w:hAnsi="Times New Roman"/>
          <w:sz w:val="28"/>
          <w:szCs w:val="28"/>
        </w:rPr>
        <w:t>-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 w:rsidRPr="00E940ED">
        <w:rPr>
          <w:rFonts w:ascii="Times New Roman" w:eastAsiaTheme="minorHAnsi" w:hAnsi="Times New Roman"/>
          <w:sz w:val="28"/>
          <w:szCs w:val="28"/>
        </w:rPr>
        <w:t>формирование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 эффективной структуры муниципального имущества городского округа город Воронеж в результате приватизации имущества, разграничения собственности в соответствии с установленными полномочиями между Российской Федерацией, Воронежской областью и муниципальными образованиями Воронежской области, обновления объектов собственности городского округа город Воронеж;</w:t>
      </w:r>
      <w:proofErr w:type="gramEnd"/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</w:rPr>
        <w:t>-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 обеспечение </w:t>
      </w:r>
      <w:proofErr w:type="gramStart"/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контроля за</w:t>
      </w:r>
      <w:proofErr w:type="gramEnd"/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 сохранностью и эффективностью использования муниципальн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ого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 имуществ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а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-</w:t>
      </w:r>
      <w:r w:rsidR="000A24DA"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улучшение внешнего облика города, повышение авторитета и поддержание позитивного имиджа органов местного самоуправления благодаря своевременному и качественному информированию населения о значимых событиях в жизни города и реализуемых на его территории социальных программах.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Целью муниципальной программы является обеспечение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эффективного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управления муниципальным имуществом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902D57">
        <w:rPr>
          <w:rFonts w:ascii="Times New Roman" w:eastAsiaTheme="minorHAnsi" w:hAnsi="Times New Roman"/>
          <w:sz w:val="28"/>
          <w:szCs w:val="28"/>
          <w:lang w:eastAsia="ru-RU"/>
        </w:rPr>
        <w:t>и рекламно-информационным пространством городского округа город Воронеж.</w:t>
      </w:r>
    </w:p>
    <w:p w:rsidR="001D46D7" w:rsidRPr="00E940ED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Достижение указанной цели планируется обеспечить в рамках решения следующих задач:</w:t>
      </w:r>
    </w:p>
    <w:p w:rsidR="000A24DA" w:rsidRDefault="005D1E89" w:rsidP="00C03E7F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0A24DA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5D1E89">
        <w:rPr>
          <w:rFonts w:ascii="Times New Roman" w:eastAsiaTheme="minorHAnsi" w:hAnsi="Times New Roman"/>
          <w:sz w:val="28"/>
          <w:szCs w:val="28"/>
        </w:rPr>
        <w:t>беспечение реализации программ и мероприятий, направленных на улучшение внешнего облика городского округа город Воронеж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D3B55" w:rsidRDefault="005D1E89" w:rsidP="00C03E7F">
      <w:pPr>
        <w:widowControl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0A24DA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5D1E89">
        <w:rPr>
          <w:rFonts w:ascii="Times New Roman" w:eastAsiaTheme="minorHAnsi" w:hAnsi="Times New Roman"/>
          <w:sz w:val="28"/>
          <w:szCs w:val="28"/>
        </w:rPr>
        <w:t xml:space="preserve">оздание условий для </w:t>
      </w:r>
      <w:r w:rsidR="001D3B55">
        <w:rPr>
          <w:rFonts w:ascii="Times New Roman" w:eastAsiaTheme="minorHAnsi" w:hAnsi="Times New Roman"/>
          <w:sz w:val="28"/>
          <w:szCs w:val="28"/>
        </w:rPr>
        <w:t>формирования</w:t>
      </w:r>
      <w:r w:rsidR="001D3B55" w:rsidRPr="005D1E89">
        <w:rPr>
          <w:rFonts w:ascii="Times New Roman" w:eastAsiaTheme="minorHAnsi" w:hAnsi="Times New Roman"/>
          <w:sz w:val="28"/>
          <w:szCs w:val="28"/>
        </w:rPr>
        <w:t xml:space="preserve"> </w:t>
      </w:r>
      <w:r w:rsidR="001D3B55">
        <w:rPr>
          <w:rFonts w:ascii="Times New Roman" w:eastAsiaTheme="minorHAnsi" w:hAnsi="Times New Roman"/>
          <w:sz w:val="28"/>
          <w:szCs w:val="28"/>
        </w:rPr>
        <w:t>эффективной</w:t>
      </w:r>
      <w:r w:rsidRPr="005D1E89">
        <w:rPr>
          <w:rFonts w:ascii="Times New Roman" w:eastAsiaTheme="minorHAnsi" w:hAnsi="Times New Roman"/>
          <w:sz w:val="28"/>
          <w:szCs w:val="28"/>
        </w:rPr>
        <w:t xml:space="preserve"> </w:t>
      </w:r>
      <w:r w:rsidR="001D3B55">
        <w:rPr>
          <w:rFonts w:ascii="Times New Roman" w:eastAsiaTheme="minorHAnsi" w:hAnsi="Times New Roman"/>
          <w:sz w:val="28"/>
          <w:szCs w:val="28"/>
        </w:rPr>
        <w:t>структуры</w:t>
      </w:r>
      <w:r w:rsidR="001D3B55" w:rsidRPr="005D1E89">
        <w:rPr>
          <w:rFonts w:ascii="Times New Roman" w:eastAsiaTheme="minorHAnsi" w:hAnsi="Times New Roman"/>
          <w:sz w:val="28"/>
          <w:szCs w:val="28"/>
        </w:rPr>
        <w:t xml:space="preserve"> </w:t>
      </w:r>
      <w:r w:rsidR="001D3B55">
        <w:rPr>
          <w:rFonts w:ascii="Times New Roman" w:eastAsiaTheme="minorHAnsi" w:hAnsi="Times New Roman"/>
          <w:sz w:val="28"/>
          <w:szCs w:val="28"/>
        </w:rPr>
        <w:t>муниципального имущества</w:t>
      </w:r>
      <w:r w:rsidRPr="005D1E89">
        <w:rPr>
          <w:rFonts w:ascii="Times New Roman" w:eastAsiaTheme="minorHAnsi" w:hAnsi="Times New Roman"/>
          <w:sz w:val="28"/>
          <w:szCs w:val="28"/>
        </w:rPr>
        <w:t>, а также оптимизация размещения рекламных конструкций на территории городского округа город Воронеж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="001D3B55" w:rsidRPr="001D3B5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46436" w:rsidRPr="00AA7E0E" w:rsidRDefault="005D1E89" w:rsidP="00C03E7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0A24DA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5D1E89">
        <w:rPr>
          <w:rFonts w:ascii="Times New Roman" w:eastAsiaTheme="minorHAnsi" w:hAnsi="Times New Roman"/>
          <w:sz w:val="28"/>
          <w:szCs w:val="28"/>
        </w:rPr>
        <w:t xml:space="preserve">беспечение </w:t>
      </w:r>
      <w:proofErr w:type="gramStart"/>
      <w:r w:rsidRPr="005D1E89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5D1E89">
        <w:rPr>
          <w:rFonts w:ascii="Times New Roman" w:eastAsiaTheme="minorHAnsi" w:hAnsi="Times New Roman"/>
          <w:sz w:val="28"/>
          <w:szCs w:val="28"/>
        </w:rPr>
        <w:t xml:space="preserve"> целевым использованием муниципального имущества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031208">
        <w:rPr>
          <w:rFonts w:ascii="Times New Roman" w:eastAsiaTheme="minorHAnsi" w:hAnsi="Times New Roman"/>
          <w:sz w:val="28"/>
          <w:szCs w:val="28"/>
          <w:lang w:eastAsia="ru-RU"/>
        </w:rPr>
        <w:t>Показателем (индикатором)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 муниципальной программы явля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е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тся: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1. Поступление неналоговых доходов в бюджет городского округа город Воронеж</w:t>
      </w:r>
      <w:r>
        <w:rPr>
          <w:rFonts w:ascii="Times New Roman" w:hAnsi="Times New Roman"/>
          <w:sz w:val="28"/>
          <w:szCs w:val="28"/>
        </w:rPr>
        <w:t xml:space="preserve"> от использования и реализации </w:t>
      </w:r>
      <w:r w:rsidRPr="00E940ED">
        <w:rPr>
          <w:rFonts w:ascii="Times New Roman" w:hAnsi="Times New Roman"/>
          <w:sz w:val="28"/>
          <w:szCs w:val="28"/>
        </w:rPr>
        <w:t>имущества.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Единица измерения – тыс. рублей.</w:t>
      </w:r>
    </w:p>
    <w:p w:rsidR="00B46436" w:rsidRPr="00AA7E0E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Значение показателя</w:t>
      </w:r>
      <w:r w:rsidR="00EF4282">
        <w:rPr>
          <w:rFonts w:ascii="Times New Roman" w:hAnsi="Times New Roman"/>
          <w:sz w:val="28"/>
          <w:szCs w:val="28"/>
        </w:rPr>
        <w:t xml:space="preserve"> (индикатора)</w:t>
      </w:r>
      <w:r w:rsidRPr="00E940ED">
        <w:rPr>
          <w:rFonts w:ascii="Times New Roman" w:hAnsi="Times New Roman"/>
          <w:sz w:val="28"/>
          <w:szCs w:val="28"/>
        </w:rPr>
        <w:t xml:space="preserve"> складывается из поступлений в бюджет городского округа город Воронеж неналоговых имущественных платежей по кодам бюджетной классификации (данные отчета об исполнении бюджета городского округа город Воронеж).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Показател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я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м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и</w:t>
      </w:r>
      <w:r w:rsidRPr="00192595">
        <w:rPr>
          <w:rFonts w:ascii="Times New Roman" w:eastAsiaTheme="minorHAnsi" w:hAnsi="Times New Roman"/>
          <w:sz w:val="28"/>
          <w:szCs w:val="28"/>
          <w:lang w:eastAsia="ru-RU"/>
        </w:rPr>
        <w:t xml:space="preserve"> (</w:t>
      </w:r>
      <w:r w:rsidRPr="00F7032F">
        <w:rPr>
          <w:rFonts w:ascii="Times New Roman" w:hAnsi="Times New Roman"/>
          <w:sz w:val="28"/>
          <w:szCs w:val="28"/>
        </w:rPr>
        <w:t>индикаторами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основного мероприятия 1 </w:t>
      </w:r>
      <w:r>
        <w:rPr>
          <w:rFonts w:ascii="Times New Roman" w:eastAsiaTheme="minorHAnsi" w:hAnsi="Times New Roman"/>
          <w:sz w:val="28"/>
          <w:szCs w:val="28"/>
          <w:lang w:eastAsia="ru-RU"/>
        </w:rPr>
        <w:br/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муниципальной программы явля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тся:</w:t>
      </w:r>
    </w:p>
    <w:p w:rsidR="001D46D7" w:rsidRPr="00F77149" w:rsidRDefault="001D46D7" w:rsidP="00C03E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49">
        <w:rPr>
          <w:rFonts w:ascii="Times New Roman" w:hAnsi="Times New Roman"/>
          <w:sz w:val="28"/>
          <w:szCs w:val="28"/>
        </w:rPr>
        <w:t>Доля объектов недвижимости, на которые зарегистрировано</w:t>
      </w:r>
      <w:r w:rsidR="00F77149" w:rsidRPr="00F77149">
        <w:rPr>
          <w:rFonts w:ascii="Times New Roman" w:hAnsi="Times New Roman"/>
          <w:sz w:val="28"/>
          <w:szCs w:val="28"/>
        </w:rPr>
        <w:t xml:space="preserve"> </w:t>
      </w:r>
      <w:r w:rsidRPr="00F77149">
        <w:rPr>
          <w:rFonts w:ascii="Times New Roman" w:hAnsi="Times New Roman"/>
          <w:sz w:val="28"/>
          <w:szCs w:val="28"/>
        </w:rPr>
        <w:t>право собственности городского округа город Воронеж.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Единица измерения 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77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Pr="00E940ED">
        <w:rPr>
          <w:rFonts w:ascii="Times New Roman" w:hAnsi="Times New Roman"/>
          <w:sz w:val="28"/>
          <w:szCs w:val="28"/>
        </w:rPr>
        <w:t>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Показатель</w:t>
      </w:r>
      <w:r w:rsidR="00E66611">
        <w:rPr>
          <w:rFonts w:ascii="Times New Roman" w:hAnsi="Times New Roman"/>
          <w:sz w:val="28"/>
          <w:szCs w:val="28"/>
        </w:rPr>
        <w:t xml:space="preserve"> (индикатор)</w:t>
      </w:r>
      <w:r w:rsidRPr="00E940ED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Т = </w:t>
      </w:r>
      <w:proofErr w:type="spellStart"/>
      <w:r w:rsidRPr="00E940ED">
        <w:rPr>
          <w:rFonts w:ascii="Times New Roman" w:hAnsi="Times New Roman"/>
          <w:sz w:val="28"/>
          <w:szCs w:val="28"/>
        </w:rPr>
        <w:t>КОБз</w:t>
      </w:r>
      <w:proofErr w:type="spellEnd"/>
      <w:r w:rsidRPr="00E940E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940ED">
        <w:rPr>
          <w:rFonts w:ascii="Times New Roman" w:hAnsi="Times New Roman"/>
          <w:sz w:val="28"/>
          <w:szCs w:val="28"/>
        </w:rPr>
        <w:t>КОБобщ</w:t>
      </w:r>
      <w:proofErr w:type="spellEnd"/>
      <w:r w:rsidRPr="00E940ED">
        <w:rPr>
          <w:rFonts w:ascii="Times New Roman" w:hAnsi="Times New Roman"/>
          <w:sz w:val="28"/>
          <w:szCs w:val="28"/>
        </w:rPr>
        <w:t xml:space="preserve"> * 100%, где:</w:t>
      </w:r>
    </w:p>
    <w:p w:rsidR="001D46D7" w:rsidRPr="0003531F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Т – доля объектов недвижимости, на которые зарегистрировано право собственности городского округа город Воронеж</w:t>
      </w:r>
      <w:r w:rsidR="009E3E76">
        <w:rPr>
          <w:rFonts w:ascii="Times New Roman" w:hAnsi="Times New Roman"/>
          <w:sz w:val="28"/>
          <w:szCs w:val="28"/>
        </w:rPr>
        <w:t xml:space="preserve">; </w:t>
      </w:r>
    </w:p>
    <w:p w:rsidR="001D46D7" w:rsidRPr="0003531F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531F">
        <w:rPr>
          <w:rFonts w:ascii="Times New Roman" w:hAnsi="Times New Roman"/>
          <w:sz w:val="28"/>
          <w:szCs w:val="28"/>
        </w:rPr>
        <w:t>КОБз</w:t>
      </w:r>
      <w:proofErr w:type="spellEnd"/>
      <w:r w:rsidRPr="0003531F">
        <w:rPr>
          <w:rFonts w:ascii="Times New Roman" w:hAnsi="Times New Roman"/>
          <w:sz w:val="28"/>
          <w:szCs w:val="28"/>
        </w:rPr>
        <w:t xml:space="preserve"> – количество объектов недвижимости, на которые зарегистрировано право собственности городского округа город Воронеж, по состоянию на конец отчетного периода (шт.);</w:t>
      </w:r>
    </w:p>
    <w:p w:rsidR="00E0683D" w:rsidRPr="00E0683D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531F">
        <w:rPr>
          <w:rFonts w:ascii="Times New Roman" w:hAnsi="Times New Roman"/>
          <w:sz w:val="28"/>
          <w:szCs w:val="28"/>
        </w:rPr>
        <w:t>КОБобщ</w:t>
      </w:r>
      <w:proofErr w:type="spellEnd"/>
      <w:r w:rsidRPr="0003531F">
        <w:rPr>
          <w:rFonts w:ascii="Times New Roman" w:hAnsi="Times New Roman"/>
          <w:sz w:val="28"/>
          <w:szCs w:val="28"/>
        </w:rPr>
        <w:t xml:space="preserve"> –</w:t>
      </w:r>
      <w:r w:rsidR="00F80D6D" w:rsidRPr="0003531F">
        <w:rPr>
          <w:rFonts w:ascii="Times New Roman" w:hAnsi="Times New Roman"/>
          <w:sz w:val="28"/>
          <w:szCs w:val="28"/>
        </w:rPr>
        <w:t xml:space="preserve"> </w:t>
      </w:r>
      <w:r w:rsidR="00E50A16" w:rsidRPr="0003531F">
        <w:rPr>
          <w:rFonts w:ascii="Times New Roman" w:hAnsi="Times New Roman"/>
          <w:sz w:val="28"/>
          <w:szCs w:val="28"/>
        </w:rPr>
        <w:t xml:space="preserve">общее </w:t>
      </w:r>
      <w:r w:rsidR="00F80D6D" w:rsidRPr="0003531F">
        <w:rPr>
          <w:rFonts w:ascii="Times New Roman" w:hAnsi="Times New Roman"/>
          <w:sz w:val="28"/>
          <w:szCs w:val="28"/>
        </w:rPr>
        <w:t>к</w:t>
      </w:r>
      <w:r w:rsidRPr="0003531F">
        <w:rPr>
          <w:rFonts w:ascii="Times New Roman" w:hAnsi="Times New Roman"/>
          <w:sz w:val="28"/>
          <w:szCs w:val="28"/>
        </w:rPr>
        <w:t xml:space="preserve">оличество объектов недвижимости, </w:t>
      </w:r>
      <w:r w:rsidR="00F80D6D" w:rsidRPr="0003531F">
        <w:rPr>
          <w:rFonts w:ascii="Times New Roman" w:hAnsi="Times New Roman"/>
          <w:sz w:val="28"/>
          <w:szCs w:val="28"/>
        </w:rPr>
        <w:t xml:space="preserve">утвержденное в соответствии с </w:t>
      </w:r>
      <w:r w:rsidR="00F80D6D" w:rsidRPr="0003531F">
        <w:rPr>
          <w:rFonts w:ascii="Times New Roman" w:hAnsi="Times New Roman"/>
          <w:sz w:val="28"/>
          <w:szCs w:val="28"/>
          <w:lang w:eastAsia="ru-RU"/>
        </w:rPr>
        <w:t>ежегодным планом</w:t>
      </w:r>
      <w:r w:rsidR="004B1E40" w:rsidRPr="0003531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F80D6D" w:rsidRPr="0003531F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 объектов недвижимого имущества</w:t>
      </w:r>
      <w:r w:rsidR="00F80D6D" w:rsidRPr="0003531F">
        <w:rPr>
          <w:rFonts w:ascii="Times New Roman" w:hAnsi="Times New Roman"/>
          <w:sz w:val="28"/>
          <w:szCs w:val="28"/>
        </w:rPr>
        <w:t xml:space="preserve">, вещные права, которые подлежат оформлению в соответствии с Федеральным </w:t>
      </w:r>
      <w:hyperlink r:id="rId9" w:history="1">
        <w:r w:rsidR="00F80D6D" w:rsidRPr="0003531F">
          <w:rPr>
            <w:rFonts w:ascii="Times New Roman" w:hAnsi="Times New Roman"/>
            <w:sz w:val="28"/>
            <w:szCs w:val="28"/>
          </w:rPr>
          <w:t>законом</w:t>
        </w:r>
      </w:hyperlink>
      <w:r w:rsidR="00F80D6D" w:rsidRPr="0003531F">
        <w:rPr>
          <w:rFonts w:ascii="Times New Roman" w:hAnsi="Times New Roman"/>
          <w:sz w:val="28"/>
          <w:szCs w:val="28"/>
        </w:rPr>
        <w:t xml:space="preserve"> от 13.0</w:t>
      </w:r>
      <w:r w:rsidR="006B25F6">
        <w:rPr>
          <w:rFonts w:ascii="Times New Roman" w:hAnsi="Times New Roman"/>
          <w:sz w:val="28"/>
          <w:szCs w:val="28"/>
        </w:rPr>
        <w:t>7.2015 №</w:t>
      </w:r>
      <w:r w:rsidR="00F80D6D" w:rsidRPr="0003531F">
        <w:rPr>
          <w:rFonts w:ascii="Times New Roman" w:hAnsi="Times New Roman"/>
          <w:sz w:val="28"/>
          <w:szCs w:val="28"/>
        </w:rPr>
        <w:t xml:space="preserve"> 218-ФЗ </w:t>
      </w:r>
      <w:r w:rsidR="008C185B">
        <w:rPr>
          <w:rFonts w:ascii="Times New Roman" w:hAnsi="Times New Roman"/>
          <w:sz w:val="28"/>
          <w:szCs w:val="28"/>
        </w:rPr>
        <w:br/>
      </w:r>
      <w:r w:rsidR="00F80D6D" w:rsidRPr="0003531F">
        <w:rPr>
          <w:rFonts w:ascii="Times New Roman" w:hAnsi="Times New Roman"/>
          <w:sz w:val="28"/>
          <w:szCs w:val="28"/>
        </w:rPr>
        <w:t>«О государственной регистрации недвижимости» (шт.).</w:t>
      </w:r>
      <w:r w:rsidR="009E3E76">
        <w:rPr>
          <w:rFonts w:ascii="Times New Roman" w:hAnsi="Times New Roman"/>
          <w:sz w:val="28"/>
          <w:szCs w:val="28"/>
        </w:rPr>
        <w:t xml:space="preserve"> </w:t>
      </w:r>
    </w:p>
    <w:p w:rsidR="001D46D7" w:rsidRPr="0003531F" w:rsidRDefault="001D46D7" w:rsidP="001D46D7">
      <w:pPr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31F">
        <w:rPr>
          <w:rFonts w:ascii="Times New Roman" w:hAnsi="Times New Roman"/>
          <w:sz w:val="28"/>
          <w:szCs w:val="28"/>
        </w:rPr>
        <w:t>1.2. Доля земельных участков, на которые зарегистрировано право собственности городского округа город Воронеж.</w:t>
      </w:r>
    </w:p>
    <w:p w:rsidR="001D46D7" w:rsidRPr="0003531F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31F">
        <w:rPr>
          <w:rFonts w:ascii="Times New Roman" w:hAnsi="Times New Roman"/>
          <w:sz w:val="28"/>
          <w:szCs w:val="28"/>
        </w:rPr>
        <w:t>Единица измерения – %.</w:t>
      </w:r>
    </w:p>
    <w:p w:rsidR="001D46D7" w:rsidRPr="0003531F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31F">
        <w:rPr>
          <w:rFonts w:ascii="Times New Roman" w:hAnsi="Times New Roman"/>
          <w:sz w:val="28"/>
          <w:szCs w:val="28"/>
        </w:rPr>
        <w:t>Показатель</w:t>
      </w:r>
      <w:r w:rsidR="00E66611">
        <w:rPr>
          <w:rFonts w:ascii="Times New Roman" w:hAnsi="Times New Roman"/>
          <w:sz w:val="28"/>
          <w:szCs w:val="28"/>
        </w:rPr>
        <w:t xml:space="preserve"> (индикатор)</w:t>
      </w:r>
      <w:r w:rsidRPr="0003531F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1D46D7" w:rsidRPr="0003531F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31F">
        <w:rPr>
          <w:rFonts w:ascii="Times New Roman" w:hAnsi="Times New Roman"/>
          <w:sz w:val="28"/>
          <w:szCs w:val="28"/>
        </w:rPr>
        <w:t xml:space="preserve">МУ = </w:t>
      </w:r>
      <w:proofErr w:type="spellStart"/>
      <w:r w:rsidRPr="0003531F">
        <w:rPr>
          <w:rFonts w:ascii="Times New Roman" w:hAnsi="Times New Roman"/>
          <w:sz w:val="28"/>
          <w:szCs w:val="28"/>
        </w:rPr>
        <w:t>МУз</w:t>
      </w:r>
      <w:proofErr w:type="spellEnd"/>
      <w:r w:rsidRPr="0003531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3531F">
        <w:rPr>
          <w:rFonts w:ascii="Times New Roman" w:hAnsi="Times New Roman"/>
          <w:sz w:val="28"/>
          <w:szCs w:val="28"/>
        </w:rPr>
        <w:t>МУобщ</w:t>
      </w:r>
      <w:proofErr w:type="spellEnd"/>
      <w:r w:rsidRPr="0003531F">
        <w:rPr>
          <w:rFonts w:ascii="Times New Roman" w:hAnsi="Times New Roman"/>
          <w:sz w:val="28"/>
          <w:szCs w:val="28"/>
        </w:rPr>
        <w:t xml:space="preserve"> * 100%, где:</w:t>
      </w:r>
    </w:p>
    <w:p w:rsidR="0042651F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31F">
        <w:rPr>
          <w:rFonts w:ascii="Times New Roman" w:hAnsi="Times New Roman"/>
          <w:sz w:val="28"/>
          <w:szCs w:val="28"/>
        </w:rPr>
        <w:t xml:space="preserve">МУ – доля земельных участков, на которые зарегистрировано право собственности </w:t>
      </w:r>
      <w:r w:rsidR="00C93570">
        <w:rPr>
          <w:rFonts w:ascii="Times New Roman" w:hAnsi="Times New Roman"/>
          <w:sz w:val="28"/>
          <w:szCs w:val="28"/>
        </w:rPr>
        <w:t>городского округа город Воронеж;</w:t>
      </w:r>
      <w:r w:rsidRPr="0003531F">
        <w:rPr>
          <w:rFonts w:ascii="Times New Roman" w:hAnsi="Times New Roman"/>
          <w:sz w:val="28"/>
          <w:szCs w:val="28"/>
        </w:rPr>
        <w:t xml:space="preserve"> </w:t>
      </w:r>
    </w:p>
    <w:p w:rsidR="008623AE" w:rsidRPr="004D631A" w:rsidRDefault="001D46D7" w:rsidP="00B10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531F">
        <w:rPr>
          <w:rFonts w:ascii="Times New Roman" w:hAnsi="Times New Roman"/>
          <w:sz w:val="28"/>
          <w:szCs w:val="28"/>
        </w:rPr>
        <w:t>МУз</w:t>
      </w:r>
      <w:proofErr w:type="spellEnd"/>
      <w:r w:rsidRPr="0003531F">
        <w:rPr>
          <w:rFonts w:ascii="Times New Roman" w:hAnsi="Times New Roman"/>
          <w:sz w:val="28"/>
          <w:szCs w:val="28"/>
        </w:rPr>
        <w:t xml:space="preserve"> – количество земельных участков, на которые зарегистрировано</w:t>
      </w:r>
      <w:r w:rsidR="00F77149">
        <w:rPr>
          <w:rFonts w:ascii="Times New Roman" w:hAnsi="Times New Roman"/>
          <w:sz w:val="28"/>
          <w:szCs w:val="28"/>
        </w:rPr>
        <w:t xml:space="preserve"> </w:t>
      </w:r>
      <w:r w:rsidRPr="0003531F">
        <w:rPr>
          <w:rFonts w:ascii="Times New Roman" w:hAnsi="Times New Roman"/>
          <w:sz w:val="28"/>
          <w:szCs w:val="28"/>
        </w:rPr>
        <w:t>право собственности городского округа город Воронеж, по состоянию на конец отчетного периода (шт.);</w:t>
      </w:r>
    </w:p>
    <w:p w:rsidR="008623AE" w:rsidRPr="004D631A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531F">
        <w:rPr>
          <w:rFonts w:ascii="Times New Roman" w:hAnsi="Times New Roman"/>
          <w:sz w:val="28"/>
          <w:szCs w:val="28"/>
        </w:rPr>
        <w:t>МУобщ</w:t>
      </w:r>
      <w:proofErr w:type="spellEnd"/>
      <w:r w:rsidRPr="0003531F">
        <w:rPr>
          <w:rFonts w:ascii="Times New Roman" w:hAnsi="Times New Roman"/>
          <w:sz w:val="28"/>
          <w:szCs w:val="28"/>
        </w:rPr>
        <w:t xml:space="preserve"> –</w:t>
      </w:r>
      <w:r w:rsidR="00D41BF1" w:rsidRPr="0003531F">
        <w:rPr>
          <w:rFonts w:ascii="Times New Roman" w:hAnsi="Times New Roman"/>
          <w:sz w:val="28"/>
          <w:szCs w:val="28"/>
        </w:rPr>
        <w:t xml:space="preserve"> </w:t>
      </w:r>
      <w:r w:rsidR="00E50A16" w:rsidRPr="0003531F">
        <w:rPr>
          <w:rFonts w:ascii="Times New Roman" w:hAnsi="Times New Roman"/>
          <w:sz w:val="28"/>
          <w:szCs w:val="28"/>
        </w:rPr>
        <w:t xml:space="preserve">общее </w:t>
      </w:r>
      <w:r w:rsidRPr="0003531F">
        <w:rPr>
          <w:rFonts w:ascii="Times New Roman" w:hAnsi="Times New Roman"/>
          <w:sz w:val="28"/>
          <w:szCs w:val="28"/>
        </w:rPr>
        <w:t xml:space="preserve">количество земельных участков, </w:t>
      </w:r>
      <w:r w:rsidR="00D41BF1" w:rsidRPr="0003531F">
        <w:rPr>
          <w:rFonts w:ascii="Times New Roman" w:hAnsi="Times New Roman"/>
          <w:sz w:val="28"/>
          <w:szCs w:val="28"/>
        </w:rPr>
        <w:t>утвержденное в соответствии с ежегодным планом проведения мероприятий по оформлению земельных участков в муниципальную собственность за счет средств городского бюджета в отчетном году (шт.).</w:t>
      </w:r>
      <w:r w:rsidR="00C93570">
        <w:rPr>
          <w:rFonts w:ascii="Times New Roman" w:hAnsi="Times New Roman"/>
          <w:sz w:val="28"/>
          <w:szCs w:val="28"/>
        </w:rPr>
        <w:t xml:space="preserve"> 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940ED">
        <w:rPr>
          <w:rFonts w:ascii="Times New Roman" w:hAnsi="Times New Roman"/>
          <w:sz w:val="28"/>
          <w:szCs w:val="28"/>
        </w:rPr>
        <w:t>. Количество рекламных конструкций, незаконно установленных и (или) эксплуатируемых на территории городского округа город Воронеж, в отношении которых произведен демонтаж.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Единица измерения – ед.</w:t>
      </w:r>
    </w:p>
    <w:p w:rsidR="001D46D7" w:rsidRPr="00E940ED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Источник </w:t>
      </w:r>
      <w:r w:rsidR="00E66611">
        <w:rPr>
          <w:rFonts w:ascii="Times New Roman" w:hAnsi="Times New Roman"/>
          <w:sz w:val="28"/>
          <w:szCs w:val="28"/>
        </w:rPr>
        <w:t>показателя (</w:t>
      </w:r>
      <w:r w:rsidRPr="00E940ED">
        <w:rPr>
          <w:rFonts w:ascii="Times New Roman" w:hAnsi="Times New Roman"/>
          <w:sz w:val="28"/>
          <w:szCs w:val="28"/>
        </w:rPr>
        <w:t>индикатора</w:t>
      </w:r>
      <w:r w:rsidR="00E66611">
        <w:rPr>
          <w:rFonts w:ascii="Times New Roman" w:hAnsi="Times New Roman"/>
          <w:sz w:val="28"/>
          <w:szCs w:val="28"/>
        </w:rPr>
        <w:t>)</w:t>
      </w:r>
      <w:r w:rsidRPr="00E940ED">
        <w:rPr>
          <w:rFonts w:ascii="Times New Roman" w:hAnsi="Times New Roman"/>
          <w:sz w:val="28"/>
          <w:szCs w:val="28"/>
        </w:rPr>
        <w:t xml:space="preserve"> – отчетные данные управления имущественных и земельных отношений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940ED">
        <w:rPr>
          <w:rFonts w:ascii="Times New Roman" w:hAnsi="Times New Roman"/>
          <w:sz w:val="28"/>
          <w:szCs w:val="28"/>
        </w:rPr>
        <w:t>городского округа город Воронеж.</w:t>
      </w:r>
    </w:p>
    <w:p w:rsidR="001D46D7" w:rsidRPr="00C30213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C30213">
        <w:rPr>
          <w:rFonts w:ascii="Times New Roman" w:hAnsi="Times New Roman"/>
          <w:sz w:val="28"/>
          <w:szCs w:val="28"/>
        </w:rPr>
        <w:t xml:space="preserve">. Количество изготовленных технических планов </w:t>
      </w:r>
      <w:r w:rsidR="00437EB9">
        <w:rPr>
          <w:rFonts w:ascii="Times New Roman" w:hAnsi="Times New Roman"/>
          <w:sz w:val="28"/>
          <w:szCs w:val="28"/>
        </w:rPr>
        <w:t xml:space="preserve">на </w:t>
      </w:r>
      <w:r w:rsidRPr="00C30213">
        <w:rPr>
          <w:rFonts w:ascii="Times New Roman" w:hAnsi="Times New Roman"/>
          <w:sz w:val="28"/>
          <w:szCs w:val="28"/>
        </w:rPr>
        <w:t>объект</w:t>
      </w:r>
      <w:r w:rsidR="00437EB9">
        <w:rPr>
          <w:rFonts w:ascii="Times New Roman" w:hAnsi="Times New Roman"/>
          <w:sz w:val="28"/>
          <w:szCs w:val="28"/>
        </w:rPr>
        <w:t>ы</w:t>
      </w:r>
      <w:r w:rsidRPr="00C30213">
        <w:rPr>
          <w:rFonts w:ascii="Times New Roman" w:hAnsi="Times New Roman"/>
          <w:sz w:val="28"/>
          <w:szCs w:val="28"/>
        </w:rPr>
        <w:t xml:space="preserve"> </w:t>
      </w:r>
      <w:r w:rsidR="00437EB9">
        <w:rPr>
          <w:rFonts w:ascii="Times New Roman" w:hAnsi="Times New Roman"/>
          <w:sz w:val="28"/>
          <w:szCs w:val="28"/>
        </w:rPr>
        <w:t>капитального строительства</w:t>
      </w:r>
      <w:r w:rsidRPr="00C30213">
        <w:rPr>
          <w:rFonts w:ascii="Times New Roman" w:hAnsi="Times New Roman"/>
          <w:sz w:val="28"/>
          <w:szCs w:val="28"/>
        </w:rPr>
        <w:t>.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213">
        <w:rPr>
          <w:rFonts w:ascii="Times New Roman" w:hAnsi="Times New Roman"/>
          <w:sz w:val="28"/>
          <w:szCs w:val="28"/>
        </w:rPr>
        <w:t>Единица измерения – ед.</w:t>
      </w:r>
    </w:p>
    <w:p w:rsidR="00E0683D" w:rsidRPr="004D631A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213">
        <w:rPr>
          <w:rFonts w:ascii="Times New Roman" w:hAnsi="Times New Roman"/>
          <w:sz w:val="28"/>
          <w:szCs w:val="28"/>
        </w:rPr>
        <w:t>Источник</w:t>
      </w:r>
      <w:r w:rsidR="00E66611">
        <w:rPr>
          <w:rFonts w:ascii="Times New Roman" w:hAnsi="Times New Roman"/>
          <w:sz w:val="28"/>
          <w:szCs w:val="28"/>
        </w:rPr>
        <w:t xml:space="preserve"> показателя</w:t>
      </w:r>
      <w:r w:rsidRPr="00C30213">
        <w:rPr>
          <w:rFonts w:ascii="Times New Roman" w:hAnsi="Times New Roman"/>
          <w:sz w:val="28"/>
          <w:szCs w:val="28"/>
        </w:rPr>
        <w:t xml:space="preserve"> </w:t>
      </w:r>
      <w:r w:rsidR="00E66611">
        <w:rPr>
          <w:rFonts w:ascii="Times New Roman" w:hAnsi="Times New Roman"/>
          <w:sz w:val="28"/>
          <w:szCs w:val="28"/>
        </w:rPr>
        <w:t>(</w:t>
      </w:r>
      <w:r w:rsidRPr="00C30213">
        <w:rPr>
          <w:rFonts w:ascii="Times New Roman" w:hAnsi="Times New Roman"/>
          <w:sz w:val="28"/>
          <w:szCs w:val="28"/>
        </w:rPr>
        <w:t>индикатора</w:t>
      </w:r>
      <w:r w:rsidR="00E66611">
        <w:rPr>
          <w:rFonts w:ascii="Times New Roman" w:hAnsi="Times New Roman"/>
          <w:sz w:val="28"/>
          <w:szCs w:val="28"/>
        </w:rPr>
        <w:t>)</w:t>
      </w:r>
      <w:r w:rsidRPr="00C30213">
        <w:rPr>
          <w:rFonts w:ascii="Times New Roman" w:hAnsi="Times New Roman"/>
          <w:sz w:val="28"/>
          <w:szCs w:val="28"/>
        </w:rPr>
        <w:t xml:space="preserve"> – отчетные данные управления главного архитектора администрации городского округа город Воронеж</w:t>
      </w:r>
      <w:r w:rsidR="00EF4282">
        <w:rPr>
          <w:rFonts w:ascii="Times New Roman" w:hAnsi="Times New Roman"/>
          <w:sz w:val="28"/>
          <w:szCs w:val="28"/>
        </w:rPr>
        <w:t xml:space="preserve"> </w:t>
      </w:r>
      <w:r w:rsidR="00EF4282">
        <w:rPr>
          <w:rFonts w:ascii="Times New Roman" w:hAnsi="Times New Roman"/>
          <w:sz w:val="28"/>
          <w:szCs w:val="28"/>
          <w:lang w:eastAsia="ru-RU"/>
        </w:rPr>
        <w:t>(до 2018 года)</w:t>
      </w:r>
      <w:r w:rsidR="00E0683D">
        <w:rPr>
          <w:rFonts w:ascii="Times New Roman" w:hAnsi="Times New Roman"/>
          <w:sz w:val="28"/>
          <w:szCs w:val="28"/>
        </w:rPr>
        <w:t xml:space="preserve"> и </w:t>
      </w:r>
      <w:r w:rsidR="00E0683D" w:rsidRPr="00E940ED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E0683D">
        <w:rPr>
          <w:rFonts w:ascii="Times New Roman" w:hAnsi="Times New Roman"/>
          <w:sz w:val="28"/>
          <w:szCs w:val="28"/>
        </w:rPr>
        <w:t xml:space="preserve">администрации </w:t>
      </w:r>
      <w:r w:rsidR="00E0683D" w:rsidRPr="00E940ED">
        <w:rPr>
          <w:rFonts w:ascii="Times New Roman" w:hAnsi="Times New Roman"/>
          <w:sz w:val="28"/>
          <w:szCs w:val="28"/>
        </w:rPr>
        <w:t>городского округа город Воронеж</w:t>
      </w:r>
      <w:r w:rsidRPr="00C30213">
        <w:rPr>
          <w:rFonts w:ascii="Times New Roman" w:hAnsi="Times New Roman"/>
          <w:sz w:val="28"/>
          <w:szCs w:val="28"/>
        </w:rPr>
        <w:t>.</w:t>
      </w:r>
    </w:p>
    <w:p w:rsidR="001D46D7" w:rsidRPr="000E7055" w:rsidRDefault="001D46D7" w:rsidP="001D46D7">
      <w:pPr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1.5. Доля площади земельных участков, являющихся объектами налогообложения земельным налогом, в общей площади территории городского округа.</w:t>
      </w:r>
    </w:p>
    <w:p w:rsidR="001D46D7" w:rsidRPr="000E7055" w:rsidRDefault="001D46D7" w:rsidP="001D46D7">
      <w:pPr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– %.</w:t>
      </w:r>
    </w:p>
    <w:p w:rsidR="001D46D7" w:rsidRPr="000E7055" w:rsidRDefault="001D46D7" w:rsidP="001D46D7">
      <w:pPr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Показатель рассчитывается по формуле:</w:t>
      </w:r>
    </w:p>
    <w:p w:rsidR="001D46D7" w:rsidRPr="000E7055" w:rsidRDefault="001D46D7" w:rsidP="001D46D7">
      <w:pPr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Дп</w:t>
      </w:r>
      <w:proofErr w:type="spellEnd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Побщ</w:t>
      </w:r>
      <w:proofErr w:type="spellEnd"/>
      <w:r w:rsidR="00F77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77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Пмун</w:t>
      </w:r>
      <w:proofErr w:type="spellEnd"/>
      <w:r w:rsidR="00F77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F771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100%, где:</w:t>
      </w:r>
    </w:p>
    <w:p w:rsidR="001D46D7" w:rsidRPr="000E7055" w:rsidRDefault="001D46D7" w:rsidP="001D46D7">
      <w:pPr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Дп</w:t>
      </w:r>
      <w:proofErr w:type="spellEnd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доля площади земельных участков, являющихся объектами налогообложения земельным налогом, в общей площади территории городского округа;</w:t>
      </w:r>
    </w:p>
    <w:p w:rsidR="001D46D7" w:rsidRPr="000E7055" w:rsidRDefault="001D46D7" w:rsidP="00B10DFD">
      <w:pPr>
        <w:widowControl w:val="0"/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Побщ</w:t>
      </w:r>
      <w:proofErr w:type="spellEnd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площадь земельных участков организаций всех форм собственности и физических лиц, обладающих земельными участками на праве собственности, праве постоянного (бессрочного) пользования или праве пожизненного наследуемого владения, по которым уплачивается земельный налог;</w:t>
      </w:r>
    </w:p>
    <w:p w:rsidR="001D46D7" w:rsidRPr="000E7055" w:rsidRDefault="001D46D7" w:rsidP="007B5B6B">
      <w:pPr>
        <w:widowControl w:val="0"/>
        <w:autoSpaceDE w:val="0"/>
        <w:autoSpaceDN w:val="0"/>
        <w:adjustRightInd w:val="0"/>
        <w:spacing w:after="0" w:line="36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>Пмун</w:t>
      </w:r>
      <w:proofErr w:type="spellEnd"/>
      <w:r w:rsidRPr="000E7055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площадь территории муниципального образования, установленная в официальных документах, подлежащая налогообложению в соответствии с действующим законодательством.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055">
        <w:rPr>
          <w:rFonts w:ascii="Times New Roman" w:hAnsi="Times New Roman"/>
          <w:sz w:val="28"/>
          <w:szCs w:val="28"/>
        </w:rPr>
        <w:t xml:space="preserve">Источник </w:t>
      </w:r>
      <w:r w:rsidR="00E66611">
        <w:rPr>
          <w:rFonts w:ascii="Times New Roman" w:hAnsi="Times New Roman"/>
          <w:sz w:val="28"/>
          <w:szCs w:val="28"/>
        </w:rPr>
        <w:t>показателя (</w:t>
      </w:r>
      <w:r w:rsidRPr="000E7055">
        <w:rPr>
          <w:rFonts w:ascii="Times New Roman" w:hAnsi="Times New Roman"/>
          <w:sz w:val="28"/>
          <w:szCs w:val="28"/>
        </w:rPr>
        <w:t>индикатора</w:t>
      </w:r>
      <w:r w:rsidR="00E66611">
        <w:rPr>
          <w:rFonts w:ascii="Times New Roman" w:hAnsi="Times New Roman"/>
          <w:sz w:val="28"/>
          <w:szCs w:val="28"/>
        </w:rPr>
        <w:t>)</w:t>
      </w:r>
      <w:r w:rsidRPr="000E7055">
        <w:rPr>
          <w:rFonts w:ascii="Times New Roman" w:hAnsi="Times New Roman"/>
          <w:sz w:val="28"/>
          <w:szCs w:val="28"/>
        </w:rPr>
        <w:t xml:space="preserve"> – отчетные данные управления имущественных и земельных отношений администрации городского округа город Воронеж.</w:t>
      </w:r>
    </w:p>
    <w:p w:rsidR="0059349C" w:rsidRDefault="0059349C" w:rsidP="00C03E7F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1.6.</w:t>
      </w:r>
      <w:r w:rsidRPr="0059349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объектов недвижимости, на которые зарегистрировано право собственности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Воронеж</w:t>
      </w:r>
      <w:r w:rsidRPr="0059349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9349C" w:rsidRPr="0059349C" w:rsidRDefault="0059349C" w:rsidP="00C03E7F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49C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– ед.</w:t>
      </w:r>
    </w:p>
    <w:p w:rsidR="00AA7E0E" w:rsidRDefault="0059349C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055">
        <w:rPr>
          <w:rFonts w:ascii="Times New Roman" w:hAnsi="Times New Roman"/>
          <w:sz w:val="28"/>
          <w:szCs w:val="28"/>
        </w:rPr>
        <w:t>Источник</w:t>
      </w:r>
      <w:r w:rsidR="00E66611">
        <w:rPr>
          <w:rFonts w:ascii="Times New Roman" w:hAnsi="Times New Roman"/>
          <w:sz w:val="28"/>
          <w:szCs w:val="28"/>
        </w:rPr>
        <w:t xml:space="preserve"> показателя (</w:t>
      </w:r>
      <w:r w:rsidRPr="000E7055">
        <w:rPr>
          <w:rFonts w:ascii="Times New Roman" w:hAnsi="Times New Roman"/>
          <w:sz w:val="28"/>
          <w:szCs w:val="28"/>
        </w:rPr>
        <w:t>индикатора</w:t>
      </w:r>
      <w:r w:rsidR="00E66611">
        <w:rPr>
          <w:rFonts w:ascii="Times New Roman" w:hAnsi="Times New Roman"/>
          <w:sz w:val="28"/>
          <w:szCs w:val="28"/>
        </w:rPr>
        <w:t>)</w:t>
      </w:r>
      <w:r w:rsidRPr="000E7055">
        <w:rPr>
          <w:rFonts w:ascii="Times New Roman" w:hAnsi="Times New Roman"/>
          <w:sz w:val="28"/>
          <w:szCs w:val="28"/>
        </w:rPr>
        <w:t xml:space="preserve"> –</w:t>
      </w:r>
      <w:r w:rsidR="00DB1A66">
        <w:rPr>
          <w:rFonts w:ascii="Times New Roman" w:hAnsi="Times New Roman"/>
          <w:sz w:val="28"/>
          <w:szCs w:val="28"/>
        </w:rPr>
        <w:t xml:space="preserve"> </w:t>
      </w:r>
      <w:r w:rsidRPr="000E7055">
        <w:rPr>
          <w:rFonts w:ascii="Times New Roman" w:hAnsi="Times New Roman"/>
          <w:sz w:val="28"/>
          <w:szCs w:val="28"/>
        </w:rPr>
        <w:t>данные управления имущественных и земельных отношений администрации городского округа город Воронеж.</w:t>
      </w:r>
    </w:p>
    <w:p w:rsidR="0059349C" w:rsidRPr="00AA7E0E" w:rsidRDefault="0059349C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Pr="0059349C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земельных участков, на которые зарегистрировано право собственности городского округа город Воронеж. </w:t>
      </w:r>
    </w:p>
    <w:p w:rsidR="0059349C" w:rsidRPr="0059349C" w:rsidRDefault="0059349C" w:rsidP="00C03E7F">
      <w:pPr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49C">
        <w:rPr>
          <w:rFonts w:ascii="Times New Roman" w:eastAsia="Times New Roman" w:hAnsi="Times New Roman"/>
          <w:sz w:val="28"/>
          <w:szCs w:val="28"/>
          <w:lang w:eastAsia="ru-RU"/>
        </w:rPr>
        <w:t>Единица измерения – ед.</w:t>
      </w:r>
    </w:p>
    <w:p w:rsidR="00B46436" w:rsidRPr="0059349C" w:rsidRDefault="0059349C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055">
        <w:rPr>
          <w:rFonts w:ascii="Times New Roman" w:hAnsi="Times New Roman"/>
          <w:sz w:val="28"/>
          <w:szCs w:val="28"/>
        </w:rPr>
        <w:t xml:space="preserve">Источник </w:t>
      </w:r>
      <w:r w:rsidR="00E66611">
        <w:rPr>
          <w:rFonts w:ascii="Times New Roman" w:hAnsi="Times New Roman"/>
          <w:sz w:val="28"/>
          <w:szCs w:val="28"/>
        </w:rPr>
        <w:t>показателя (</w:t>
      </w:r>
      <w:r w:rsidR="00E66611" w:rsidRPr="000E7055">
        <w:rPr>
          <w:rFonts w:ascii="Times New Roman" w:hAnsi="Times New Roman"/>
          <w:sz w:val="28"/>
          <w:szCs w:val="28"/>
        </w:rPr>
        <w:t>индикатора</w:t>
      </w:r>
      <w:r w:rsidR="00E66611">
        <w:rPr>
          <w:rFonts w:ascii="Times New Roman" w:hAnsi="Times New Roman"/>
          <w:sz w:val="28"/>
          <w:szCs w:val="28"/>
        </w:rPr>
        <w:t>)</w:t>
      </w:r>
      <w:r w:rsidRPr="000E7055">
        <w:rPr>
          <w:rFonts w:ascii="Times New Roman" w:hAnsi="Times New Roman"/>
          <w:sz w:val="28"/>
          <w:szCs w:val="28"/>
        </w:rPr>
        <w:t xml:space="preserve"> – отчетные данные управления имущественных и земельных отношений администрации городского округа город Воронеж.</w:t>
      </w:r>
    </w:p>
    <w:p w:rsidR="00B46436" w:rsidRDefault="00E13F3A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Показателями</w:t>
      </w:r>
      <w:r w:rsidR="001D46D7" w:rsidRPr="000E7055">
        <w:rPr>
          <w:rFonts w:ascii="Times New Roman" w:eastAsiaTheme="minorHAnsi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индикаторами</w:t>
      </w:r>
      <w:r w:rsidR="001D46D7" w:rsidRPr="000E7055">
        <w:rPr>
          <w:rFonts w:ascii="Times New Roman" w:eastAsiaTheme="minorHAnsi" w:hAnsi="Times New Roman"/>
          <w:sz w:val="28"/>
          <w:szCs w:val="28"/>
          <w:lang w:eastAsia="ru-RU"/>
        </w:rPr>
        <w:t>) основного мероприятия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2 муниципальной программы являю</w:t>
      </w:r>
      <w:r w:rsidR="001D46D7" w:rsidRPr="000E7055">
        <w:rPr>
          <w:rFonts w:ascii="Times New Roman" w:eastAsiaTheme="minorHAnsi" w:hAnsi="Times New Roman"/>
          <w:sz w:val="28"/>
          <w:szCs w:val="28"/>
          <w:lang w:eastAsia="ru-RU"/>
        </w:rPr>
        <w:t>тся: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E940ED">
        <w:rPr>
          <w:rFonts w:ascii="Times New Roman" w:hAnsi="Times New Roman"/>
          <w:sz w:val="28"/>
          <w:szCs w:val="28"/>
        </w:rPr>
        <w:t>. Количество объектов недвижимого имущества муниципального уровня собственности, в отношении которых по заданию управления имущественных и земельных отношений администрации городского округа город Воронеж проведена инвентаризация и проверка на предмет целевого использования.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Единица изме</w:t>
      </w:r>
      <w:r w:rsidR="00F77149">
        <w:rPr>
          <w:rFonts w:ascii="Times New Roman" w:hAnsi="Times New Roman"/>
          <w:sz w:val="28"/>
          <w:szCs w:val="28"/>
        </w:rPr>
        <w:t>р</w:t>
      </w:r>
      <w:r w:rsidRPr="00E940ED">
        <w:rPr>
          <w:rFonts w:ascii="Times New Roman" w:hAnsi="Times New Roman"/>
          <w:sz w:val="28"/>
          <w:szCs w:val="28"/>
        </w:rPr>
        <w:t>ения – ед.</w:t>
      </w:r>
    </w:p>
    <w:p w:rsidR="00B46436" w:rsidRPr="00AA7E0E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Источник </w:t>
      </w:r>
      <w:r w:rsidR="00E66611">
        <w:rPr>
          <w:rFonts w:ascii="Times New Roman" w:hAnsi="Times New Roman"/>
          <w:sz w:val="28"/>
          <w:szCs w:val="28"/>
        </w:rPr>
        <w:t>показателя (</w:t>
      </w:r>
      <w:r w:rsidR="00E66611" w:rsidRPr="000E7055">
        <w:rPr>
          <w:rFonts w:ascii="Times New Roman" w:hAnsi="Times New Roman"/>
          <w:sz w:val="28"/>
          <w:szCs w:val="28"/>
        </w:rPr>
        <w:t>индикатора</w:t>
      </w:r>
      <w:r w:rsidR="00E66611">
        <w:rPr>
          <w:rFonts w:ascii="Times New Roman" w:hAnsi="Times New Roman"/>
          <w:sz w:val="28"/>
          <w:szCs w:val="28"/>
        </w:rPr>
        <w:t xml:space="preserve">) </w:t>
      </w:r>
      <w:r w:rsidRPr="00E940ED">
        <w:rPr>
          <w:rFonts w:ascii="Times New Roman" w:hAnsi="Times New Roman"/>
          <w:sz w:val="28"/>
          <w:szCs w:val="28"/>
        </w:rPr>
        <w:t>– отчеты муниципального казенного учреждения городского округа город Воронеж «Городской центр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имущества»</w:t>
      </w:r>
      <w:r w:rsidRPr="00E940ED">
        <w:rPr>
          <w:rFonts w:ascii="Times New Roman" w:hAnsi="Times New Roman"/>
          <w:sz w:val="28"/>
          <w:szCs w:val="28"/>
        </w:rPr>
        <w:t>.</w:t>
      </w:r>
    </w:p>
    <w:p w:rsidR="00AA70B5" w:rsidRDefault="00AA70B5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Поступление денежных средств за использование земельных участков, государственная собственн</w:t>
      </w:r>
      <w:r w:rsidR="00E7702D">
        <w:rPr>
          <w:rFonts w:ascii="Times New Roman" w:hAnsi="Times New Roman"/>
          <w:sz w:val="28"/>
          <w:szCs w:val="28"/>
        </w:rPr>
        <w:t>ость на которые не разграничена и которые</w:t>
      </w:r>
      <w:r>
        <w:rPr>
          <w:rFonts w:ascii="Times New Roman" w:hAnsi="Times New Roman"/>
          <w:sz w:val="28"/>
          <w:szCs w:val="28"/>
        </w:rPr>
        <w:t xml:space="preserve"> расположен</w:t>
      </w:r>
      <w:r w:rsidR="00E7702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границах городского округа город Воронеж</w:t>
      </w:r>
      <w:r w:rsidR="00951F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результате претензионно-исковой работы.</w:t>
      </w:r>
    </w:p>
    <w:p w:rsidR="00AA70B5" w:rsidRDefault="00AA70B5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Единица изме</w:t>
      </w:r>
      <w:r w:rsidR="00F77149">
        <w:rPr>
          <w:rFonts w:ascii="Times New Roman" w:hAnsi="Times New Roman"/>
          <w:sz w:val="28"/>
          <w:szCs w:val="28"/>
        </w:rPr>
        <w:t>р</w:t>
      </w:r>
      <w:r w:rsidRPr="00E940ED">
        <w:rPr>
          <w:rFonts w:ascii="Times New Roman" w:hAnsi="Times New Roman"/>
          <w:sz w:val="28"/>
          <w:szCs w:val="28"/>
        </w:rPr>
        <w:t xml:space="preserve">ения – </w:t>
      </w:r>
      <w:r>
        <w:rPr>
          <w:rFonts w:ascii="Times New Roman" w:hAnsi="Times New Roman"/>
          <w:sz w:val="28"/>
          <w:szCs w:val="28"/>
        </w:rPr>
        <w:t>тыс. руб</w:t>
      </w:r>
      <w:r w:rsidR="00F463E2">
        <w:rPr>
          <w:rFonts w:ascii="Times New Roman" w:hAnsi="Times New Roman"/>
          <w:sz w:val="28"/>
          <w:szCs w:val="28"/>
        </w:rPr>
        <w:t>лей</w:t>
      </w:r>
      <w:r w:rsidRPr="00E940ED">
        <w:rPr>
          <w:rFonts w:ascii="Times New Roman" w:hAnsi="Times New Roman"/>
          <w:sz w:val="28"/>
          <w:szCs w:val="28"/>
        </w:rPr>
        <w:t>.</w:t>
      </w:r>
    </w:p>
    <w:p w:rsidR="00AA70B5" w:rsidRPr="0081144C" w:rsidRDefault="00AA70B5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Источник </w:t>
      </w:r>
      <w:r w:rsidR="00E66611">
        <w:rPr>
          <w:rFonts w:ascii="Times New Roman" w:hAnsi="Times New Roman"/>
          <w:sz w:val="28"/>
          <w:szCs w:val="28"/>
        </w:rPr>
        <w:t>показателя (</w:t>
      </w:r>
      <w:r w:rsidR="00E66611" w:rsidRPr="000E7055">
        <w:rPr>
          <w:rFonts w:ascii="Times New Roman" w:hAnsi="Times New Roman"/>
          <w:sz w:val="28"/>
          <w:szCs w:val="28"/>
        </w:rPr>
        <w:t>индикатора</w:t>
      </w:r>
      <w:r w:rsidR="00E66611">
        <w:rPr>
          <w:rFonts w:ascii="Times New Roman" w:hAnsi="Times New Roman"/>
          <w:sz w:val="28"/>
          <w:szCs w:val="28"/>
        </w:rPr>
        <w:t xml:space="preserve">) </w:t>
      </w:r>
      <w:r w:rsidRPr="00E940ED">
        <w:rPr>
          <w:rFonts w:ascii="Times New Roman" w:hAnsi="Times New Roman"/>
          <w:sz w:val="28"/>
          <w:szCs w:val="28"/>
        </w:rPr>
        <w:t>– отчеты муниципального казенного учреждения городского округа город Воронеж «Городской центр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имущества»</w:t>
      </w:r>
      <w:r w:rsidRPr="00E940ED">
        <w:rPr>
          <w:rFonts w:ascii="Times New Roman" w:hAnsi="Times New Roman"/>
          <w:sz w:val="28"/>
          <w:szCs w:val="28"/>
        </w:rPr>
        <w:t>.</w:t>
      </w:r>
    </w:p>
    <w:p w:rsidR="00B46436" w:rsidRPr="00AA7E0E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F54">
        <w:rPr>
          <w:rFonts w:ascii="Times New Roman" w:hAnsi="Times New Roman"/>
          <w:sz w:val="28"/>
          <w:szCs w:val="28"/>
        </w:rPr>
        <w:t xml:space="preserve">Сведения о показателях (индикаторах) муниципальной программы и их значениях приведены в </w:t>
      </w:r>
      <w:hyperlink r:id="rId10" w:history="1">
        <w:r w:rsidRPr="00920F54">
          <w:rPr>
            <w:rFonts w:ascii="Times New Roman" w:hAnsi="Times New Roman"/>
            <w:sz w:val="28"/>
            <w:szCs w:val="28"/>
          </w:rPr>
          <w:t>приложени</w:t>
        </w:r>
        <w:r w:rsidR="00501125">
          <w:rPr>
            <w:rFonts w:ascii="Times New Roman" w:hAnsi="Times New Roman"/>
            <w:sz w:val="28"/>
            <w:szCs w:val="28"/>
          </w:rPr>
          <w:t>ях</w:t>
        </w:r>
        <w:r w:rsidRPr="00920F54">
          <w:rPr>
            <w:rFonts w:ascii="Times New Roman" w:hAnsi="Times New Roman"/>
            <w:sz w:val="28"/>
            <w:szCs w:val="28"/>
          </w:rPr>
          <w:t xml:space="preserve"> № 1</w:t>
        </w:r>
      </w:hyperlink>
      <w:r w:rsidR="00501125">
        <w:rPr>
          <w:rFonts w:ascii="Times New Roman" w:hAnsi="Times New Roman"/>
          <w:sz w:val="28"/>
          <w:szCs w:val="28"/>
        </w:rPr>
        <w:t>, 2</w:t>
      </w:r>
      <w:r w:rsidRPr="00920F54">
        <w:rPr>
          <w:rFonts w:ascii="Times New Roman" w:hAnsi="Times New Roman"/>
          <w:sz w:val="28"/>
          <w:szCs w:val="28"/>
        </w:rPr>
        <w:t xml:space="preserve"> к настоящей муниципальной программе.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80">
        <w:rPr>
          <w:rFonts w:ascii="Times New Roman" w:hAnsi="Times New Roman"/>
          <w:sz w:val="28"/>
          <w:szCs w:val="28"/>
        </w:rPr>
        <w:t xml:space="preserve">По итогам реализации муниципальной программы планируется достичь следующих </w:t>
      </w:r>
      <w:r w:rsidR="00CA072C">
        <w:rPr>
          <w:rFonts w:ascii="Times New Roman" w:hAnsi="Times New Roman"/>
          <w:sz w:val="28"/>
          <w:szCs w:val="28"/>
        </w:rPr>
        <w:t xml:space="preserve">основных </w:t>
      </w:r>
      <w:r w:rsidRPr="005A5A80">
        <w:rPr>
          <w:rFonts w:ascii="Times New Roman" w:hAnsi="Times New Roman"/>
          <w:sz w:val="28"/>
          <w:szCs w:val="28"/>
        </w:rPr>
        <w:t>результатов:</w:t>
      </w:r>
    </w:p>
    <w:p w:rsidR="00CA1F1A" w:rsidRPr="00741425" w:rsidRDefault="00CA1F1A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425">
        <w:rPr>
          <w:rFonts w:ascii="Times New Roman" w:hAnsi="Times New Roman"/>
          <w:sz w:val="28"/>
          <w:szCs w:val="28"/>
        </w:rPr>
        <w:t>- обеспечение плановых поступлений в бюджет городского округа город Воронеж неналоговых платежей по администрируемым видам доходов;</w:t>
      </w:r>
    </w:p>
    <w:p w:rsidR="00CA1F1A" w:rsidRPr="000C6BE1" w:rsidRDefault="00CA1F1A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BE1">
        <w:rPr>
          <w:rFonts w:ascii="Times New Roman" w:hAnsi="Times New Roman"/>
          <w:sz w:val="28"/>
          <w:szCs w:val="28"/>
        </w:rPr>
        <w:t>-</w:t>
      </w:r>
      <w:r w:rsidR="000A24DA" w:rsidRPr="000C6BE1">
        <w:rPr>
          <w:rFonts w:ascii="Times New Roman" w:hAnsi="Times New Roman"/>
          <w:sz w:val="28"/>
          <w:szCs w:val="28"/>
        </w:rPr>
        <w:t> </w:t>
      </w:r>
      <w:r w:rsidRPr="000C6BE1">
        <w:rPr>
          <w:rFonts w:ascii="Times New Roman" w:hAnsi="Times New Roman"/>
          <w:sz w:val="28"/>
          <w:szCs w:val="28"/>
        </w:rPr>
        <w:t xml:space="preserve">сокращение путем демонтажа количества рекламных конструкций, незаконно установленных и (или) эксплуатируемых на территории городского округа город Воронеж, на </w:t>
      </w:r>
      <w:r w:rsidR="002A4D61" w:rsidRPr="000C6BE1">
        <w:rPr>
          <w:rFonts w:ascii="Times New Roman" w:hAnsi="Times New Roman"/>
          <w:sz w:val="28"/>
          <w:szCs w:val="28"/>
        </w:rPr>
        <w:t>3</w:t>
      </w:r>
      <w:r w:rsidRPr="000C6BE1">
        <w:rPr>
          <w:rFonts w:ascii="Times New Roman" w:hAnsi="Times New Roman"/>
          <w:sz w:val="28"/>
          <w:szCs w:val="28"/>
        </w:rPr>
        <w:t xml:space="preserve"> </w:t>
      </w:r>
      <w:r w:rsidR="00741425" w:rsidRPr="000C6BE1">
        <w:rPr>
          <w:rFonts w:ascii="Times New Roman" w:hAnsi="Times New Roman"/>
          <w:sz w:val="28"/>
          <w:szCs w:val="28"/>
        </w:rPr>
        <w:t>2</w:t>
      </w:r>
      <w:r w:rsidR="00DF23A2">
        <w:rPr>
          <w:rFonts w:ascii="Times New Roman" w:hAnsi="Times New Roman"/>
          <w:sz w:val="28"/>
          <w:szCs w:val="28"/>
        </w:rPr>
        <w:t>3</w:t>
      </w:r>
      <w:r w:rsidR="00AB6846">
        <w:rPr>
          <w:rFonts w:ascii="Times New Roman" w:hAnsi="Times New Roman"/>
          <w:sz w:val="28"/>
          <w:szCs w:val="28"/>
        </w:rPr>
        <w:t>9</w:t>
      </w:r>
      <w:r w:rsidRPr="000C6BE1">
        <w:rPr>
          <w:rFonts w:ascii="Times New Roman" w:hAnsi="Times New Roman"/>
          <w:sz w:val="28"/>
          <w:szCs w:val="28"/>
        </w:rPr>
        <w:t xml:space="preserve"> единиц;</w:t>
      </w:r>
    </w:p>
    <w:p w:rsidR="008C1FB2" w:rsidRPr="000C6BE1" w:rsidRDefault="008C1FB2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977">
        <w:rPr>
          <w:rFonts w:ascii="Times New Roman" w:hAnsi="Times New Roman"/>
          <w:sz w:val="28"/>
          <w:szCs w:val="28"/>
        </w:rPr>
        <w:t>-</w:t>
      </w:r>
      <w:r w:rsidR="000A24DA" w:rsidRPr="00C94977">
        <w:rPr>
          <w:rFonts w:ascii="Times New Roman" w:hAnsi="Times New Roman"/>
          <w:sz w:val="28"/>
          <w:szCs w:val="28"/>
        </w:rPr>
        <w:t> </w:t>
      </w:r>
      <w:r w:rsidRPr="00C94977">
        <w:rPr>
          <w:rFonts w:ascii="Times New Roman" w:hAnsi="Times New Roman"/>
          <w:sz w:val="28"/>
          <w:szCs w:val="28"/>
        </w:rPr>
        <w:t xml:space="preserve">увеличение </w:t>
      </w:r>
      <w:r w:rsidRPr="00C94977">
        <w:rPr>
          <w:rFonts w:ascii="Times New Roman" w:eastAsia="Times New Roman" w:hAnsi="Times New Roman"/>
          <w:sz w:val="28"/>
          <w:szCs w:val="28"/>
          <w:lang w:eastAsia="ru-RU"/>
        </w:rPr>
        <w:t>количества объектов недвижимости, на которые зарегистрировано право собственности городского округа город Воронеж</w:t>
      </w:r>
      <w:r w:rsidR="00F77149" w:rsidRPr="00C949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4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D61" w:rsidRPr="00C9497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4977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741425" w:rsidRPr="00C949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23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4922" w:rsidRPr="00C949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C37C4">
        <w:rPr>
          <w:rFonts w:ascii="Times New Roman" w:eastAsia="Times New Roman" w:hAnsi="Times New Roman"/>
          <w:sz w:val="28"/>
          <w:szCs w:val="28"/>
          <w:lang w:eastAsia="ru-RU"/>
        </w:rPr>
        <w:t>648</w:t>
      </w:r>
      <w:r w:rsidR="00634922" w:rsidRPr="00C94977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Pr="00C94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C94977">
        <w:rPr>
          <w:rFonts w:ascii="Times New Roman" w:eastAsia="Times New Roman" w:hAnsi="Times New Roman"/>
          <w:sz w:val="28"/>
          <w:szCs w:val="28"/>
          <w:lang w:eastAsia="ru-RU"/>
        </w:rPr>
        <w:t>(по состоянию на 01.</w:t>
      </w:r>
      <w:r w:rsidR="00DF23A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86679" w:rsidRPr="00C9497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F23A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486679" w:rsidRPr="00C94977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1</w:t>
      </w:r>
      <w:r w:rsidR="00DF23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86679" w:rsidRPr="00C9497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23A2">
        <w:rPr>
          <w:rFonts w:ascii="Times New Roman" w:eastAsia="Times New Roman" w:hAnsi="Times New Roman"/>
          <w:sz w:val="28"/>
          <w:szCs w:val="28"/>
          <w:lang w:eastAsia="ru-RU"/>
        </w:rPr>
        <w:t>286</w:t>
      </w:r>
      <w:r w:rsidR="00486679" w:rsidRPr="00C94977">
        <w:rPr>
          <w:rFonts w:ascii="Times New Roman" w:eastAsia="Times New Roman" w:hAnsi="Times New Roman"/>
          <w:sz w:val="28"/>
          <w:szCs w:val="28"/>
          <w:lang w:eastAsia="ru-RU"/>
        </w:rPr>
        <w:t xml:space="preserve"> ед</w:t>
      </w:r>
      <w:r w:rsidR="00F77149" w:rsidRPr="00C94977">
        <w:rPr>
          <w:rFonts w:ascii="Times New Roman" w:eastAsia="Times New Roman" w:hAnsi="Times New Roman"/>
          <w:sz w:val="28"/>
          <w:szCs w:val="28"/>
          <w:lang w:eastAsia="ru-RU"/>
        </w:rPr>
        <w:t>иниц</w:t>
      </w:r>
      <w:r w:rsidR="00486679" w:rsidRPr="00C9497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949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1FB2" w:rsidRPr="000C6BE1" w:rsidRDefault="008C1FB2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BE1">
        <w:rPr>
          <w:rFonts w:ascii="Times New Roman" w:hAnsi="Times New Roman"/>
          <w:sz w:val="28"/>
          <w:szCs w:val="28"/>
        </w:rPr>
        <w:t>-</w:t>
      </w:r>
      <w:r w:rsidR="000A24DA" w:rsidRPr="000C6BE1">
        <w:rPr>
          <w:rFonts w:ascii="Times New Roman" w:hAnsi="Times New Roman"/>
          <w:sz w:val="28"/>
          <w:szCs w:val="28"/>
        </w:rPr>
        <w:t> </w:t>
      </w:r>
      <w:r w:rsidRPr="000C6BE1">
        <w:rPr>
          <w:rFonts w:ascii="Times New Roman" w:hAnsi="Times New Roman"/>
          <w:sz w:val="28"/>
          <w:szCs w:val="28"/>
        </w:rPr>
        <w:t xml:space="preserve">увеличение </w:t>
      </w:r>
      <w:r w:rsidRPr="000C6BE1">
        <w:rPr>
          <w:rFonts w:ascii="Times New Roman" w:eastAsia="Times New Roman" w:hAnsi="Times New Roman"/>
          <w:sz w:val="28"/>
          <w:szCs w:val="28"/>
          <w:lang w:eastAsia="ru-RU"/>
        </w:rPr>
        <w:t>количества земельных участков, на которые зарегистрировано право собственности городского округа город Воронеж</w:t>
      </w:r>
      <w:r w:rsidR="00F77149" w:rsidRPr="000C6B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6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D61" w:rsidRPr="000C6BE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6BE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6779B3" w:rsidRPr="000C6B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34922" w:rsidRPr="000C6B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23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33BCC" w:rsidRPr="000C6BE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C4D76" w:rsidRPr="000C6B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4922" w:rsidRPr="000C6BE1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Pr="000C6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0C6BE1">
        <w:rPr>
          <w:rFonts w:ascii="Times New Roman" w:eastAsia="Times New Roman" w:hAnsi="Times New Roman"/>
          <w:sz w:val="28"/>
          <w:szCs w:val="28"/>
          <w:lang w:eastAsia="ru-RU"/>
        </w:rPr>
        <w:t>(по состоянию</w:t>
      </w:r>
      <w:r w:rsidR="00F80BEA" w:rsidRPr="000C6B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01.09.2019 зарегистрировано</w:t>
      </w:r>
      <w:r w:rsidR="00002F02" w:rsidRPr="000C6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679" w:rsidRPr="000C6B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7149" w:rsidRPr="000C6B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86679" w:rsidRPr="000C6BE1">
        <w:rPr>
          <w:rFonts w:ascii="Times New Roman" w:eastAsia="Times New Roman" w:hAnsi="Times New Roman"/>
          <w:sz w:val="28"/>
          <w:szCs w:val="28"/>
          <w:lang w:eastAsia="ru-RU"/>
        </w:rPr>
        <w:t>967 ед</w:t>
      </w:r>
      <w:r w:rsidR="00F77149" w:rsidRPr="000C6BE1">
        <w:rPr>
          <w:rFonts w:ascii="Times New Roman" w:eastAsia="Times New Roman" w:hAnsi="Times New Roman"/>
          <w:sz w:val="28"/>
          <w:szCs w:val="28"/>
          <w:lang w:eastAsia="ru-RU"/>
        </w:rPr>
        <w:t>иниц</w:t>
      </w:r>
      <w:r w:rsidR="00486679" w:rsidRPr="000C6B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C6B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1F1A" w:rsidRPr="00EC4D76" w:rsidRDefault="00CA1F1A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116">
        <w:rPr>
          <w:rFonts w:ascii="Times New Roman" w:hAnsi="Times New Roman"/>
          <w:sz w:val="28"/>
          <w:szCs w:val="28"/>
        </w:rPr>
        <w:t>- обеспечение поступления денежных сре</w:t>
      </w:r>
      <w:proofErr w:type="gramStart"/>
      <w:r w:rsidRPr="00292116">
        <w:rPr>
          <w:rFonts w:ascii="Times New Roman" w:hAnsi="Times New Roman"/>
          <w:sz w:val="28"/>
          <w:szCs w:val="28"/>
        </w:rPr>
        <w:t>дств в б</w:t>
      </w:r>
      <w:proofErr w:type="gramEnd"/>
      <w:r w:rsidRPr="00292116">
        <w:rPr>
          <w:rFonts w:ascii="Times New Roman" w:hAnsi="Times New Roman"/>
          <w:sz w:val="28"/>
          <w:szCs w:val="28"/>
        </w:rPr>
        <w:t xml:space="preserve">юджет городского округа город Воронеж за использование земельных участков, государственная собственность на которые не разграничена и которые  расположены в границах городского округа город Воронеж, в результате претензионно-исковой работы в размере </w:t>
      </w:r>
      <w:r w:rsidR="002A4D61" w:rsidRPr="00292116">
        <w:rPr>
          <w:rFonts w:ascii="Times New Roman" w:hAnsi="Times New Roman"/>
          <w:sz w:val="28"/>
          <w:szCs w:val="28"/>
        </w:rPr>
        <w:t>1 </w:t>
      </w:r>
      <w:r w:rsidR="00EC4D76" w:rsidRPr="00292116">
        <w:rPr>
          <w:rFonts w:ascii="Times New Roman" w:hAnsi="Times New Roman"/>
          <w:sz w:val="28"/>
          <w:szCs w:val="28"/>
        </w:rPr>
        <w:t>3</w:t>
      </w:r>
      <w:r w:rsidR="00190F45" w:rsidRPr="00292116">
        <w:rPr>
          <w:rFonts w:ascii="Times New Roman" w:hAnsi="Times New Roman"/>
          <w:sz w:val="28"/>
          <w:szCs w:val="28"/>
        </w:rPr>
        <w:t>82</w:t>
      </w:r>
      <w:r w:rsidR="003737B3" w:rsidRPr="00292116">
        <w:rPr>
          <w:rFonts w:ascii="Times New Roman" w:hAnsi="Times New Roman"/>
          <w:sz w:val="28"/>
          <w:szCs w:val="28"/>
        </w:rPr>
        <w:t> </w:t>
      </w:r>
      <w:r w:rsidR="00190F45" w:rsidRPr="00292116">
        <w:rPr>
          <w:rFonts w:ascii="Times New Roman" w:hAnsi="Times New Roman"/>
          <w:sz w:val="28"/>
          <w:szCs w:val="28"/>
        </w:rPr>
        <w:t>788</w:t>
      </w:r>
      <w:r w:rsidR="003737B3" w:rsidRPr="00292116">
        <w:rPr>
          <w:rFonts w:ascii="Times New Roman" w:hAnsi="Times New Roman"/>
          <w:sz w:val="28"/>
          <w:szCs w:val="28"/>
        </w:rPr>
        <w:t>,</w:t>
      </w:r>
      <w:r w:rsidR="00190F45" w:rsidRPr="00292116">
        <w:rPr>
          <w:rFonts w:ascii="Times New Roman" w:hAnsi="Times New Roman"/>
          <w:sz w:val="28"/>
          <w:szCs w:val="28"/>
        </w:rPr>
        <w:t>10</w:t>
      </w:r>
      <w:r w:rsidRPr="00292116">
        <w:rPr>
          <w:rFonts w:ascii="Times New Roman" w:hAnsi="Times New Roman"/>
          <w:sz w:val="28"/>
          <w:szCs w:val="28"/>
        </w:rPr>
        <w:t xml:space="preserve"> тыс. рублей </w:t>
      </w:r>
      <w:r w:rsidR="00EC620E" w:rsidRPr="00292116">
        <w:rPr>
          <w:rFonts w:ascii="Times New Roman" w:hAnsi="Times New Roman"/>
          <w:sz w:val="28"/>
          <w:szCs w:val="28"/>
        </w:rPr>
        <w:t>за период</w:t>
      </w:r>
      <w:r w:rsidRPr="00292116">
        <w:rPr>
          <w:rFonts w:ascii="Times New Roman" w:hAnsi="Times New Roman"/>
          <w:sz w:val="28"/>
          <w:szCs w:val="28"/>
        </w:rPr>
        <w:t>.</w:t>
      </w:r>
    </w:p>
    <w:p w:rsidR="001A177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31F">
        <w:rPr>
          <w:rFonts w:ascii="Times New Roman" w:hAnsi="Times New Roman"/>
          <w:sz w:val="28"/>
          <w:szCs w:val="28"/>
        </w:rPr>
        <w:t>Срок реализации муниципальной программы ра</w:t>
      </w:r>
      <w:r w:rsidR="00D9726A" w:rsidRPr="0003531F">
        <w:rPr>
          <w:rFonts w:ascii="Times New Roman" w:hAnsi="Times New Roman"/>
          <w:sz w:val="28"/>
          <w:szCs w:val="28"/>
        </w:rPr>
        <w:t xml:space="preserve">ссчитан на </w:t>
      </w:r>
      <w:r w:rsidR="00613EAF">
        <w:rPr>
          <w:rFonts w:ascii="Times New Roman" w:hAnsi="Times New Roman"/>
          <w:sz w:val="28"/>
          <w:szCs w:val="28"/>
        </w:rPr>
        <w:t xml:space="preserve">два </w:t>
      </w:r>
      <w:r w:rsidR="007F5447">
        <w:rPr>
          <w:rFonts w:ascii="Times New Roman" w:hAnsi="Times New Roman"/>
          <w:sz w:val="28"/>
          <w:szCs w:val="28"/>
        </w:rPr>
        <w:t>этапа:</w:t>
      </w:r>
    </w:p>
    <w:p w:rsidR="007F5447" w:rsidRPr="007F5447" w:rsidRDefault="007F544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47">
        <w:rPr>
          <w:rFonts w:ascii="Times New Roman" w:hAnsi="Times New Roman"/>
          <w:sz w:val="28"/>
          <w:szCs w:val="28"/>
        </w:rPr>
        <w:t>I этап реализации – 2014</w:t>
      </w:r>
      <w:r w:rsidR="00C85DEB">
        <w:rPr>
          <w:rFonts w:ascii="Times New Roman" w:hAnsi="Times New Roman"/>
          <w:sz w:val="28"/>
          <w:szCs w:val="28"/>
        </w:rPr>
        <w:t>–</w:t>
      </w:r>
      <w:r w:rsidRPr="007F5447">
        <w:rPr>
          <w:rFonts w:ascii="Times New Roman" w:hAnsi="Times New Roman"/>
          <w:sz w:val="28"/>
          <w:szCs w:val="28"/>
        </w:rPr>
        <w:t>2024 годы;</w:t>
      </w:r>
    </w:p>
    <w:p w:rsidR="007F5447" w:rsidRPr="002F7527" w:rsidRDefault="007F544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47">
        <w:rPr>
          <w:rFonts w:ascii="Times New Roman" w:hAnsi="Times New Roman"/>
          <w:sz w:val="28"/>
          <w:szCs w:val="28"/>
        </w:rPr>
        <w:t>II этап реализации – 2025</w:t>
      </w:r>
      <w:r w:rsidR="00C85DEB">
        <w:rPr>
          <w:rFonts w:ascii="Times New Roman" w:hAnsi="Times New Roman"/>
          <w:sz w:val="28"/>
          <w:szCs w:val="28"/>
        </w:rPr>
        <w:t>–</w:t>
      </w:r>
      <w:r w:rsidRPr="007F5447">
        <w:rPr>
          <w:rFonts w:ascii="Times New Roman" w:hAnsi="Times New Roman"/>
          <w:sz w:val="28"/>
          <w:szCs w:val="28"/>
        </w:rPr>
        <w:t>2030 годы.</w:t>
      </w:r>
    </w:p>
    <w:p w:rsidR="001D46D7" w:rsidRPr="0043174A" w:rsidRDefault="001D46D7" w:rsidP="001645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Cs w:val="28"/>
          <w:lang w:eastAsia="ru-RU"/>
        </w:rPr>
      </w:pPr>
    </w:p>
    <w:p w:rsidR="001D46D7" w:rsidRPr="00E940ED" w:rsidRDefault="0003531F" w:rsidP="00F7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2</w:t>
      </w:r>
      <w:r w:rsidR="001D46D7" w:rsidRPr="00E940ED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. ОБОБЩЕННАЯ ХАРАКТЕРИСТИКА ПОДПРОГРАММ</w:t>
      </w:r>
    </w:p>
    <w:p w:rsidR="001D46D7" w:rsidRPr="00AA7E0E" w:rsidRDefault="001D46D7" w:rsidP="00F77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И ОСНОВНЫХ МЕРОПРИЯТИЙ</w:t>
      </w:r>
    </w:p>
    <w:p w:rsidR="00F77149" w:rsidRPr="009859D5" w:rsidRDefault="00F77149" w:rsidP="002C04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1D46D7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Муниципальная п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рограмма состоит из подпрограммы 1 «Мониторинг наружной рекламы, подготовка и реализация социальных программ</w:t>
      </w:r>
      <w:r w:rsidR="00235A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оформления городского округа город Воронеж к праздникам средствами наружной рекламы»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двух 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1D46D7" w:rsidRPr="00E940ED" w:rsidRDefault="0017376C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D46D7" w:rsidRPr="00E940ED">
          <w:rPr>
            <w:rFonts w:ascii="Times New Roman" w:hAnsi="Times New Roman"/>
            <w:sz w:val="28"/>
            <w:szCs w:val="28"/>
          </w:rPr>
          <w:t>Подпрограмма 1</w:t>
        </w:r>
      </w:hyperlink>
      <w:r w:rsidR="001D46D7" w:rsidRPr="00E940ED">
        <w:rPr>
          <w:rFonts w:ascii="Times New Roman" w:hAnsi="Times New Roman"/>
          <w:sz w:val="28"/>
          <w:szCs w:val="28"/>
        </w:rPr>
        <w:t xml:space="preserve">  включает в себя комплекс мероприятий по</w:t>
      </w:r>
      <w:r w:rsidR="001D46D7" w:rsidRPr="00D3414B">
        <w:rPr>
          <w:rFonts w:ascii="Times New Roman" w:hAnsi="Times New Roman"/>
          <w:sz w:val="28"/>
          <w:szCs w:val="28"/>
        </w:rPr>
        <w:br/>
      </w:r>
      <w:r w:rsidR="001D46D7" w:rsidRPr="00E940ED">
        <w:rPr>
          <w:rFonts w:ascii="Times New Roman" w:hAnsi="Times New Roman"/>
          <w:sz w:val="28"/>
          <w:szCs w:val="28"/>
        </w:rPr>
        <w:t>подготовке и размещению информации о социальных программах и оформлени</w:t>
      </w:r>
      <w:r w:rsidR="001D46D7">
        <w:rPr>
          <w:rFonts w:ascii="Times New Roman" w:hAnsi="Times New Roman"/>
          <w:sz w:val="28"/>
          <w:szCs w:val="28"/>
        </w:rPr>
        <w:t>ю</w:t>
      </w:r>
      <w:r w:rsidR="001D46D7" w:rsidRPr="00E940ED">
        <w:rPr>
          <w:rFonts w:ascii="Times New Roman" w:hAnsi="Times New Roman"/>
          <w:sz w:val="28"/>
          <w:szCs w:val="28"/>
        </w:rPr>
        <w:t xml:space="preserve"> городского округа город Воронеж к праздникам средствами </w:t>
      </w:r>
      <w:r w:rsidR="001D46D7">
        <w:rPr>
          <w:rFonts w:ascii="Times New Roman" w:hAnsi="Times New Roman"/>
          <w:sz w:val="28"/>
          <w:szCs w:val="28"/>
        </w:rPr>
        <w:t>н</w:t>
      </w:r>
      <w:r w:rsidR="001D46D7" w:rsidRPr="00E940ED">
        <w:rPr>
          <w:rFonts w:ascii="Times New Roman" w:hAnsi="Times New Roman"/>
          <w:sz w:val="28"/>
          <w:szCs w:val="28"/>
        </w:rPr>
        <w:t>аружной рекламы, а также мониторинг наружной рекламы.</w:t>
      </w:r>
    </w:p>
    <w:p w:rsidR="001D46D7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Исполнителями подпрограммы 1 являются управление имущественных и земельных отношений администрации городского округа город Воронеж и управление главного архитектора администрации городского округа город Воронеж, участ</w:t>
      </w:r>
      <w:r>
        <w:rPr>
          <w:rFonts w:ascii="Times New Roman" w:hAnsi="Times New Roman"/>
          <w:sz w:val="28"/>
          <w:szCs w:val="28"/>
        </w:rPr>
        <w:t>никами</w:t>
      </w:r>
      <w:r w:rsidRPr="00E940ED">
        <w:rPr>
          <w:rFonts w:ascii="Times New Roman" w:hAnsi="Times New Roman"/>
          <w:sz w:val="28"/>
          <w:szCs w:val="28"/>
        </w:rPr>
        <w:t xml:space="preserve"> – муниципальное автономное учреждение городского округа город</w:t>
      </w:r>
      <w:r>
        <w:rPr>
          <w:rFonts w:ascii="Times New Roman" w:hAnsi="Times New Roman"/>
          <w:sz w:val="28"/>
          <w:szCs w:val="28"/>
        </w:rPr>
        <w:t xml:space="preserve"> Воронеж «Центр СМИ и рекламы» и  м</w:t>
      </w:r>
      <w:r w:rsidRPr="00E51558">
        <w:rPr>
          <w:rFonts w:ascii="Times New Roman" w:hAnsi="Times New Roman"/>
          <w:sz w:val="28"/>
          <w:szCs w:val="28"/>
        </w:rPr>
        <w:t>униципальное казенное предприятие городского округа город Воронеж «Управление главного архитектора».</w:t>
      </w:r>
    </w:p>
    <w:p w:rsidR="001D46D7" w:rsidRPr="00E940ED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 «Совершенствование управления муниципальной собственностью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рекламно-информационным пространством городского округа город Воронеж» 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мероприятия по формированию оптимальной структуры муниципальной собственности, созданию и реализации механизмов, позволяющих повысить эффективность управления объектами муниципального имущества.</w:t>
      </w:r>
    </w:p>
    <w:p w:rsidR="001D46D7" w:rsidRPr="00382AA5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AA5">
        <w:rPr>
          <w:rFonts w:ascii="Times New Roman" w:eastAsia="Times New Roman" w:hAnsi="Times New Roman"/>
          <w:sz w:val="28"/>
          <w:szCs w:val="28"/>
          <w:lang w:eastAsia="ru-RU"/>
        </w:rPr>
        <w:t>В состав основного мероприятия 1 входят следующие мероприятия:</w:t>
      </w:r>
    </w:p>
    <w:p w:rsidR="001D46D7" w:rsidRPr="00E940ED" w:rsidRDefault="001D46D7" w:rsidP="00C03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E940ED">
        <w:rPr>
          <w:rFonts w:ascii="Times New Roman" w:hAnsi="Times New Roman"/>
          <w:sz w:val="28"/>
          <w:szCs w:val="28"/>
        </w:rPr>
        <w:t xml:space="preserve">Исполнение </w:t>
      </w:r>
      <w:r w:rsidRPr="00DB1D04">
        <w:rPr>
          <w:rFonts w:ascii="Times New Roman" w:eastAsia="Times New Roman" w:hAnsi="Times New Roman"/>
          <w:sz w:val="28"/>
          <w:szCs w:val="28"/>
          <w:lang w:eastAsia="ru-RU"/>
        </w:rPr>
        <w:t>налоговых</w:t>
      </w:r>
      <w:r w:rsidRPr="00E940ED">
        <w:rPr>
          <w:rFonts w:ascii="Times New Roman" w:hAnsi="Times New Roman"/>
          <w:sz w:val="28"/>
          <w:szCs w:val="28"/>
        </w:rPr>
        <w:t xml:space="preserve"> обязательств</w:t>
      </w:r>
      <w:r w:rsidR="00E347B5">
        <w:rPr>
          <w:rFonts w:ascii="Times New Roman" w:hAnsi="Times New Roman"/>
          <w:sz w:val="28"/>
          <w:szCs w:val="28"/>
        </w:rPr>
        <w:t>.</w:t>
      </w:r>
      <w:r w:rsidR="004D3ACA">
        <w:rPr>
          <w:rFonts w:ascii="Times New Roman" w:hAnsi="Times New Roman"/>
          <w:sz w:val="28"/>
          <w:szCs w:val="28"/>
        </w:rPr>
        <w:t xml:space="preserve"> </w:t>
      </w:r>
    </w:p>
    <w:p w:rsidR="001D46D7" w:rsidRPr="00E940ED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Мероприятие предусматривает осуществление уплаты налога на добавленную стоимость и земельного налога в соответствии с Налоговым кодексом</w:t>
      </w:r>
      <w:r w:rsidR="00824A8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A1DF4">
        <w:rPr>
          <w:rFonts w:ascii="Times New Roman" w:hAnsi="Times New Roman"/>
          <w:sz w:val="28"/>
          <w:szCs w:val="28"/>
        </w:rPr>
        <w:t>, штраф</w:t>
      </w:r>
      <w:r w:rsidR="00E76EBA">
        <w:rPr>
          <w:rFonts w:ascii="Times New Roman" w:hAnsi="Times New Roman"/>
          <w:sz w:val="28"/>
          <w:szCs w:val="28"/>
        </w:rPr>
        <w:t>ов</w:t>
      </w:r>
      <w:r w:rsidR="00CA1DF4">
        <w:rPr>
          <w:rFonts w:ascii="Times New Roman" w:hAnsi="Times New Roman"/>
          <w:sz w:val="28"/>
          <w:szCs w:val="28"/>
        </w:rPr>
        <w:t xml:space="preserve"> и пени по ним</w:t>
      </w:r>
      <w:r w:rsidR="00824A8E">
        <w:rPr>
          <w:rFonts w:ascii="Times New Roman" w:hAnsi="Times New Roman"/>
          <w:sz w:val="28"/>
          <w:szCs w:val="28"/>
        </w:rPr>
        <w:t>.</w:t>
      </w:r>
    </w:p>
    <w:p w:rsidR="001D46D7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Исполнителями мероприятия являются управление имущественных и земельных отношений администрации городского округа город Воронеж, управление развития предпринимательства, потребительского рынка и инновационной политики администрации городского округа город Воронеж</w:t>
      </w:r>
      <w:r w:rsidR="00CA1DF4">
        <w:rPr>
          <w:rFonts w:ascii="Times New Roman" w:hAnsi="Times New Roman"/>
          <w:sz w:val="28"/>
          <w:szCs w:val="28"/>
        </w:rPr>
        <w:t xml:space="preserve"> (до 202</w:t>
      </w:r>
      <w:r w:rsidR="00207805">
        <w:rPr>
          <w:rFonts w:ascii="Times New Roman" w:hAnsi="Times New Roman"/>
          <w:sz w:val="28"/>
          <w:szCs w:val="28"/>
        </w:rPr>
        <w:t>1</w:t>
      </w:r>
      <w:r w:rsidR="00CA1DF4">
        <w:rPr>
          <w:rFonts w:ascii="Times New Roman" w:hAnsi="Times New Roman"/>
          <w:sz w:val="28"/>
          <w:szCs w:val="28"/>
        </w:rPr>
        <w:t xml:space="preserve"> года)</w:t>
      </w:r>
      <w:r w:rsidR="00F80BEA" w:rsidRPr="00E940ED">
        <w:rPr>
          <w:rFonts w:ascii="Times New Roman" w:hAnsi="Times New Roman"/>
          <w:sz w:val="28"/>
          <w:szCs w:val="28"/>
        </w:rPr>
        <w:t>,</w:t>
      </w:r>
      <w:r w:rsidR="00F80BEA" w:rsidRPr="00F80BEA">
        <w:rPr>
          <w:rFonts w:ascii="Times New Roman" w:hAnsi="Times New Roman"/>
          <w:sz w:val="28"/>
          <w:szCs w:val="28"/>
        </w:rPr>
        <w:t xml:space="preserve"> </w:t>
      </w:r>
      <w:r w:rsidR="00F80BEA" w:rsidRPr="00E940ED">
        <w:rPr>
          <w:rFonts w:ascii="Times New Roman" w:hAnsi="Times New Roman"/>
          <w:sz w:val="28"/>
          <w:szCs w:val="28"/>
        </w:rPr>
        <w:t>управление строительной политики администрации городского округа город Воронеж</w:t>
      </w:r>
      <w:r w:rsidR="00DC2BE3">
        <w:rPr>
          <w:rFonts w:ascii="Times New Roman" w:hAnsi="Times New Roman"/>
          <w:sz w:val="28"/>
          <w:szCs w:val="28"/>
        </w:rPr>
        <w:t xml:space="preserve">, управление административно-технического контроля </w:t>
      </w:r>
      <w:r w:rsidR="00DC2BE3" w:rsidRPr="00E940ED">
        <w:rPr>
          <w:rFonts w:ascii="Times New Roman" w:hAnsi="Times New Roman"/>
          <w:sz w:val="28"/>
          <w:szCs w:val="28"/>
        </w:rPr>
        <w:t>администрации городского округа город Воронеж</w:t>
      </w:r>
      <w:r w:rsidRPr="00E940ED">
        <w:rPr>
          <w:rFonts w:ascii="Times New Roman" w:hAnsi="Times New Roman"/>
          <w:sz w:val="28"/>
          <w:szCs w:val="28"/>
        </w:rPr>
        <w:t>.</w:t>
      </w:r>
    </w:p>
    <w:p w:rsidR="00824A8E" w:rsidRPr="00E347B5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31F">
        <w:rPr>
          <w:rFonts w:ascii="Times New Roman" w:hAnsi="Times New Roman"/>
          <w:sz w:val="28"/>
          <w:szCs w:val="28"/>
        </w:rPr>
        <w:t>Управление имущественных и земельных отношений администрации городского округа город Воронеж осуществляет</w:t>
      </w:r>
      <w:r w:rsidR="00E347B5">
        <w:rPr>
          <w:rFonts w:ascii="Times New Roman" w:hAnsi="Times New Roman"/>
          <w:sz w:val="28"/>
          <w:szCs w:val="28"/>
        </w:rPr>
        <w:t xml:space="preserve"> </w:t>
      </w:r>
      <w:r w:rsidRPr="0003531F">
        <w:rPr>
          <w:rFonts w:ascii="Times New Roman" w:hAnsi="Times New Roman"/>
          <w:sz w:val="28"/>
          <w:szCs w:val="28"/>
        </w:rPr>
        <w:t xml:space="preserve">уплату налога на добавленную стоимость  </w:t>
      </w:r>
      <w:r w:rsidRPr="0003531F">
        <w:rPr>
          <w:rFonts w:ascii="Times New Roman" w:hAnsi="Times New Roman"/>
          <w:spacing w:val="8"/>
          <w:sz w:val="28"/>
          <w:szCs w:val="28"/>
        </w:rPr>
        <w:t>при реализации муниципаль</w:t>
      </w:r>
      <w:r w:rsidR="00824A8E" w:rsidRPr="0003531F">
        <w:rPr>
          <w:rFonts w:ascii="Times New Roman" w:hAnsi="Times New Roman"/>
          <w:spacing w:val="8"/>
          <w:sz w:val="28"/>
          <w:szCs w:val="28"/>
        </w:rPr>
        <w:t>ного имущества физическим лицам</w:t>
      </w:r>
      <w:r w:rsidR="00651674">
        <w:rPr>
          <w:rFonts w:ascii="Times New Roman" w:hAnsi="Times New Roman"/>
          <w:spacing w:val="8"/>
          <w:sz w:val="28"/>
          <w:szCs w:val="28"/>
        </w:rPr>
        <w:t>.</w:t>
      </w:r>
    </w:p>
    <w:p w:rsidR="00F80BEA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Управление развития предпринимательства, потребительского рынка и инновационной политики</w:t>
      </w:r>
      <w:r w:rsidRPr="00E940ED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1A2C4A">
        <w:rPr>
          <w:rFonts w:ascii="Times New Roman" w:hAnsi="Times New Roman"/>
          <w:spacing w:val="8"/>
          <w:sz w:val="28"/>
          <w:szCs w:val="28"/>
        </w:rPr>
        <w:t xml:space="preserve">администрации </w:t>
      </w:r>
      <w:r w:rsidRPr="00E940ED">
        <w:rPr>
          <w:rFonts w:ascii="Times New Roman" w:hAnsi="Times New Roman"/>
          <w:spacing w:val="8"/>
          <w:sz w:val="28"/>
          <w:szCs w:val="28"/>
        </w:rPr>
        <w:t xml:space="preserve">городского округа город Воронеж </w:t>
      </w:r>
      <w:r w:rsidRPr="00E940ED">
        <w:rPr>
          <w:rFonts w:ascii="Times New Roman" w:hAnsi="Times New Roman"/>
          <w:sz w:val="28"/>
          <w:szCs w:val="28"/>
        </w:rPr>
        <w:t>осуществляет</w:t>
      </w:r>
      <w:r w:rsidR="00CA1DF4">
        <w:rPr>
          <w:rFonts w:ascii="Times New Roman" w:hAnsi="Times New Roman"/>
          <w:sz w:val="28"/>
          <w:szCs w:val="28"/>
        </w:rPr>
        <w:t xml:space="preserve"> (до 202</w:t>
      </w:r>
      <w:r w:rsidR="00207805">
        <w:rPr>
          <w:rFonts w:ascii="Times New Roman" w:hAnsi="Times New Roman"/>
          <w:sz w:val="28"/>
          <w:szCs w:val="28"/>
        </w:rPr>
        <w:t>1</w:t>
      </w:r>
      <w:r w:rsidR="00CA1DF4">
        <w:rPr>
          <w:rFonts w:ascii="Times New Roman" w:hAnsi="Times New Roman"/>
          <w:sz w:val="28"/>
          <w:szCs w:val="28"/>
        </w:rPr>
        <w:t xml:space="preserve"> года)</w:t>
      </w:r>
      <w:r w:rsidR="00F80BEA">
        <w:rPr>
          <w:rFonts w:ascii="Times New Roman" w:hAnsi="Times New Roman"/>
          <w:sz w:val="28"/>
          <w:szCs w:val="28"/>
        </w:rPr>
        <w:t>:</w:t>
      </w:r>
      <w:r w:rsidRPr="00E940ED">
        <w:rPr>
          <w:rFonts w:ascii="Times New Roman" w:hAnsi="Times New Roman"/>
          <w:sz w:val="28"/>
          <w:szCs w:val="28"/>
        </w:rPr>
        <w:t xml:space="preserve"> </w:t>
      </w:r>
    </w:p>
    <w:p w:rsidR="001D46D7" w:rsidRDefault="00F80BEA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24DA">
        <w:rPr>
          <w:rFonts w:ascii="Times New Roman" w:hAnsi="Times New Roman"/>
          <w:sz w:val="28"/>
          <w:szCs w:val="28"/>
        </w:rPr>
        <w:t> </w:t>
      </w:r>
      <w:r w:rsidR="001D46D7" w:rsidRPr="00E940ED">
        <w:rPr>
          <w:rFonts w:ascii="Times New Roman" w:hAnsi="Times New Roman"/>
          <w:sz w:val="28"/>
          <w:szCs w:val="28"/>
        </w:rPr>
        <w:t xml:space="preserve">уплату налога на добавленную стоимость  </w:t>
      </w:r>
      <w:r w:rsidR="001D46D7" w:rsidRPr="00E940ED">
        <w:rPr>
          <w:rFonts w:ascii="Times New Roman" w:hAnsi="Times New Roman"/>
          <w:spacing w:val="8"/>
          <w:sz w:val="28"/>
          <w:szCs w:val="28"/>
        </w:rPr>
        <w:t>при предоставлении прав на заключение договоров на размещение</w:t>
      </w:r>
      <w:r w:rsidR="001D46D7" w:rsidRPr="00E940ED">
        <w:rPr>
          <w:rFonts w:ascii="Times New Roman" w:hAnsi="Times New Roman"/>
          <w:sz w:val="28"/>
          <w:szCs w:val="28"/>
        </w:rPr>
        <w:t xml:space="preserve"> нестационарных торговых объектов</w:t>
      </w:r>
      <w:r w:rsidR="001D46D7">
        <w:rPr>
          <w:rFonts w:ascii="Times New Roman" w:hAnsi="Times New Roman"/>
          <w:sz w:val="28"/>
          <w:szCs w:val="28"/>
        </w:rPr>
        <w:t xml:space="preserve"> и организацию ярмарок на территории городского округа город Воронеж</w:t>
      </w:r>
      <w:r>
        <w:rPr>
          <w:rFonts w:ascii="Times New Roman" w:hAnsi="Times New Roman"/>
          <w:sz w:val="28"/>
          <w:szCs w:val="28"/>
        </w:rPr>
        <w:t>;</w:t>
      </w:r>
    </w:p>
    <w:p w:rsidR="00F80BEA" w:rsidRPr="00E940ED" w:rsidRDefault="00F80BEA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24D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предоставление субсидии из бюджета городского округа город Воронеж на обеспечение деятельности юридических лиц, осуществляющих помывку в банях и душевых.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Управление строительной политики администрации городского округа город </w:t>
      </w:r>
      <w:r w:rsidR="00F80BEA">
        <w:rPr>
          <w:rFonts w:ascii="Times New Roman" w:hAnsi="Times New Roman"/>
          <w:sz w:val="28"/>
          <w:szCs w:val="28"/>
        </w:rPr>
        <w:t xml:space="preserve"> </w:t>
      </w:r>
      <w:r w:rsidRPr="00E940ED">
        <w:rPr>
          <w:rFonts w:ascii="Times New Roman" w:hAnsi="Times New Roman"/>
          <w:sz w:val="28"/>
          <w:szCs w:val="28"/>
        </w:rPr>
        <w:t>Воронеж осуществляет уплату земельного налога при использовании земельных участков, предоставленных на праве постоянного (бессрочного) пользования под строительство детских садов, школ, инженерной инфраструктуры и прочих объектов социальной инфраструктуры для муниципальных нужд.</w:t>
      </w:r>
    </w:p>
    <w:p w:rsidR="00DC2BE3" w:rsidRPr="00E940ED" w:rsidRDefault="00DC2BE3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9D5">
        <w:rPr>
          <w:rFonts w:ascii="Times New Roman" w:hAnsi="Times New Roman"/>
          <w:sz w:val="28"/>
          <w:szCs w:val="28"/>
        </w:rPr>
        <w:t>Управление административно-технического контроля администрации городского округа город Воронеж</w:t>
      </w:r>
      <w:r w:rsidR="009859D5" w:rsidRPr="009859D5">
        <w:rPr>
          <w:rFonts w:ascii="Times New Roman" w:hAnsi="Times New Roman"/>
          <w:sz w:val="28"/>
          <w:szCs w:val="28"/>
        </w:rPr>
        <w:t xml:space="preserve"> осуществляет уплату земельного налога</w:t>
      </w:r>
      <w:r w:rsidR="009859D5" w:rsidRPr="00E940ED">
        <w:rPr>
          <w:rFonts w:ascii="Times New Roman" w:hAnsi="Times New Roman"/>
          <w:sz w:val="28"/>
          <w:szCs w:val="28"/>
        </w:rPr>
        <w:t xml:space="preserve"> при использовании земельных участков, предоставленных на праве постоянного (бессрочного) пользования под</w:t>
      </w:r>
      <w:r w:rsidR="009859D5">
        <w:rPr>
          <w:rFonts w:ascii="Times New Roman" w:hAnsi="Times New Roman"/>
          <w:sz w:val="28"/>
          <w:szCs w:val="28"/>
        </w:rPr>
        <w:t xml:space="preserve"> автомобильный транспорт для муниципальных нужд.</w:t>
      </w:r>
    </w:p>
    <w:p w:rsidR="00985747" w:rsidRDefault="001D46D7" w:rsidP="00C03E7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382AA5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Подготовка документации для постановки на </w:t>
      </w:r>
      <w:r w:rsidR="005C41AE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государственный </w:t>
      </w:r>
      <w:r w:rsidR="00E9451D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кадастровый учет, </w:t>
      </w: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>государственной регистрации права собственности городского округа город Воронеж на объекты капитального строительства и инженерной инфраструктуры городского округа город Воронеж, получение выписок из реестра ценных бумаг, оформление прочей документации в отношении объектов муниципальной собственности, осуществление оценки.</w:t>
      </w:r>
    </w:p>
    <w:p w:rsidR="00F848F4" w:rsidRPr="00985747" w:rsidRDefault="001D46D7" w:rsidP="00C03E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50EFB">
        <w:rPr>
          <w:rFonts w:ascii="Times New Roman" w:hAnsi="Times New Roman"/>
          <w:sz w:val="28"/>
          <w:szCs w:val="28"/>
        </w:rPr>
        <w:t xml:space="preserve">Исполнителями мероприятия являются управление имущественных и земельных отношений администрации городского округа город Воронеж, </w:t>
      </w:r>
      <w:r w:rsidR="00B44AB6" w:rsidRPr="00650EFB">
        <w:rPr>
          <w:rFonts w:ascii="Times New Roman" w:hAnsi="Times New Roman"/>
          <w:sz w:val="28"/>
          <w:szCs w:val="28"/>
        </w:rPr>
        <w:t>управление жилищно-коммунального хозяйства администрации городского округа город Воронеж,</w:t>
      </w:r>
      <w:r w:rsidR="000C302B" w:rsidRPr="00650EFB">
        <w:rPr>
          <w:rFonts w:ascii="Times New Roman" w:hAnsi="Times New Roman"/>
          <w:sz w:val="28"/>
          <w:szCs w:val="28"/>
        </w:rPr>
        <w:t xml:space="preserve"> </w:t>
      </w:r>
      <w:r w:rsidRPr="00650EFB">
        <w:rPr>
          <w:rFonts w:ascii="Times New Roman" w:hAnsi="Times New Roman"/>
          <w:sz w:val="28"/>
          <w:szCs w:val="28"/>
        </w:rPr>
        <w:t>управление главного архитектора администрации городского о</w:t>
      </w:r>
      <w:r w:rsidR="009E2C0E" w:rsidRPr="00650EFB">
        <w:rPr>
          <w:rFonts w:ascii="Times New Roman" w:hAnsi="Times New Roman"/>
          <w:sz w:val="28"/>
          <w:szCs w:val="28"/>
        </w:rPr>
        <w:t>круга город Воронеж</w:t>
      </w:r>
      <w:r w:rsidR="00CA1DF4" w:rsidRPr="00650EFB">
        <w:rPr>
          <w:rFonts w:ascii="Times New Roman" w:hAnsi="Times New Roman"/>
          <w:sz w:val="28"/>
          <w:szCs w:val="28"/>
        </w:rPr>
        <w:t xml:space="preserve"> (до 201</w:t>
      </w:r>
      <w:r w:rsidR="00207805" w:rsidRPr="00650EFB">
        <w:rPr>
          <w:rFonts w:ascii="Times New Roman" w:hAnsi="Times New Roman"/>
          <w:sz w:val="28"/>
          <w:szCs w:val="28"/>
        </w:rPr>
        <w:t>8</w:t>
      </w:r>
      <w:r w:rsidR="00CA1DF4" w:rsidRPr="00650EFB">
        <w:rPr>
          <w:rFonts w:ascii="Times New Roman" w:hAnsi="Times New Roman"/>
          <w:sz w:val="28"/>
          <w:szCs w:val="28"/>
        </w:rPr>
        <w:t xml:space="preserve"> года)</w:t>
      </w:r>
      <w:r w:rsidR="00171BCB" w:rsidRPr="00650EFB">
        <w:rPr>
          <w:rFonts w:ascii="Times New Roman" w:hAnsi="Times New Roman"/>
          <w:sz w:val="28"/>
          <w:szCs w:val="28"/>
        </w:rPr>
        <w:t xml:space="preserve"> и</w:t>
      </w:r>
      <w:r w:rsidR="009E2C0E" w:rsidRPr="00650EFB">
        <w:rPr>
          <w:rFonts w:ascii="Times New Roman" w:hAnsi="Times New Roman"/>
          <w:sz w:val="28"/>
          <w:szCs w:val="28"/>
        </w:rPr>
        <w:t xml:space="preserve"> </w:t>
      </w:r>
      <w:r w:rsidRPr="00650EFB">
        <w:rPr>
          <w:rFonts w:ascii="Times New Roman" w:hAnsi="Times New Roman"/>
          <w:sz w:val="28"/>
          <w:szCs w:val="28"/>
        </w:rPr>
        <w:t xml:space="preserve">управление развития предпринимательства, потребительского рынка и инновационной политики администрации </w:t>
      </w:r>
      <w:r w:rsidR="009E2C0E" w:rsidRPr="00650EFB">
        <w:rPr>
          <w:rFonts w:ascii="Times New Roman" w:hAnsi="Times New Roman"/>
          <w:sz w:val="28"/>
          <w:szCs w:val="28"/>
        </w:rPr>
        <w:t>г</w:t>
      </w:r>
      <w:r w:rsidR="00F848F4" w:rsidRPr="00650EFB">
        <w:rPr>
          <w:rFonts w:ascii="Times New Roman" w:hAnsi="Times New Roman"/>
          <w:sz w:val="28"/>
          <w:szCs w:val="28"/>
        </w:rPr>
        <w:t>ородского округа город Воронеж</w:t>
      </w:r>
      <w:r w:rsidR="00CA1DF4" w:rsidRPr="00650EFB">
        <w:rPr>
          <w:rFonts w:ascii="Times New Roman" w:hAnsi="Times New Roman"/>
          <w:sz w:val="28"/>
          <w:szCs w:val="28"/>
        </w:rPr>
        <w:t xml:space="preserve"> (до 202</w:t>
      </w:r>
      <w:r w:rsidR="00207805" w:rsidRPr="00650EFB">
        <w:rPr>
          <w:rFonts w:ascii="Times New Roman" w:hAnsi="Times New Roman"/>
          <w:sz w:val="28"/>
          <w:szCs w:val="28"/>
        </w:rPr>
        <w:t>1</w:t>
      </w:r>
      <w:r w:rsidR="00CA1DF4" w:rsidRPr="00650EFB">
        <w:rPr>
          <w:rFonts w:ascii="Times New Roman" w:hAnsi="Times New Roman"/>
          <w:sz w:val="28"/>
          <w:szCs w:val="28"/>
        </w:rPr>
        <w:t xml:space="preserve"> года)</w:t>
      </w:r>
      <w:r w:rsidR="00F848F4" w:rsidRPr="00650EFB">
        <w:rPr>
          <w:rFonts w:ascii="Times New Roman" w:hAnsi="Times New Roman"/>
          <w:sz w:val="28"/>
          <w:szCs w:val="28"/>
        </w:rPr>
        <w:t>.</w:t>
      </w:r>
      <w:r w:rsidR="002B7519" w:rsidRPr="00650EFB">
        <w:rPr>
          <w:rFonts w:ascii="Times New Roman" w:hAnsi="Times New Roman"/>
          <w:sz w:val="28"/>
          <w:szCs w:val="28"/>
        </w:rPr>
        <w:t xml:space="preserve"> </w:t>
      </w:r>
    </w:p>
    <w:p w:rsidR="00B44AB6" w:rsidRPr="000D3C70" w:rsidRDefault="00B44AB6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0">
        <w:rPr>
          <w:rFonts w:ascii="Times New Roman" w:hAnsi="Times New Roman"/>
          <w:sz w:val="28"/>
          <w:szCs w:val="28"/>
          <w:lang w:eastAsia="ru-RU"/>
        </w:rPr>
        <w:t>Участником мероприятия является муниципальное казенное учреждение городского округа город Воронеж «Городская дирекция единого заказчика жилищно-коммунального хозяйства».</w:t>
      </w:r>
    </w:p>
    <w:p w:rsidR="001D46D7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Управление имущественных и земельных отношений администрации городского округа город Воронеж в рамках мероприятия выступает заказчиком следующих видов услуг сторонних организаций:</w:t>
      </w:r>
    </w:p>
    <w:p w:rsidR="001D46D7" w:rsidRPr="001D46D7" w:rsidRDefault="001D46D7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</w:rPr>
        <w:t>- выполнение работ по изготовлению технической документации</w:t>
      </w:r>
      <w:r w:rsidR="00EB1504">
        <w:rPr>
          <w:rFonts w:ascii="Times New Roman" w:hAnsi="Times New Roman"/>
          <w:sz w:val="28"/>
          <w:szCs w:val="28"/>
        </w:rPr>
        <w:t xml:space="preserve"> </w:t>
      </w:r>
      <w:r w:rsidRPr="00E940ED">
        <w:rPr>
          <w:rFonts w:ascii="Times New Roman" w:hAnsi="Times New Roman"/>
          <w:sz w:val="28"/>
          <w:szCs w:val="28"/>
        </w:rPr>
        <w:t xml:space="preserve">на объекты недвижимости с целью постановки их на государственный кадастровый учет, </w:t>
      </w:r>
      <w:proofErr w:type="gramStart"/>
      <w:r w:rsidR="004D3ACA">
        <w:rPr>
          <w:rFonts w:ascii="Times New Roman" w:hAnsi="Times New Roman"/>
          <w:sz w:val="28"/>
          <w:szCs w:val="28"/>
        </w:rPr>
        <w:t>постановки</w:t>
      </w:r>
      <w:proofErr w:type="gramEnd"/>
      <w:r w:rsidRPr="00E940ED">
        <w:rPr>
          <w:rFonts w:ascii="Times New Roman" w:hAnsi="Times New Roman"/>
          <w:sz w:val="28"/>
          <w:szCs w:val="28"/>
        </w:rPr>
        <w:t xml:space="preserve"> на учет объектов как бесхозяйных с последующей </w:t>
      </w:r>
      <w:r w:rsidR="005C41AE">
        <w:rPr>
          <w:rFonts w:ascii="Times New Roman" w:hAnsi="Times New Roman"/>
          <w:sz w:val="28"/>
          <w:szCs w:val="28"/>
        </w:rPr>
        <w:t xml:space="preserve">государственной </w:t>
      </w:r>
      <w:r w:rsidRPr="00E940ED">
        <w:rPr>
          <w:rFonts w:ascii="Times New Roman" w:hAnsi="Times New Roman"/>
          <w:sz w:val="28"/>
          <w:szCs w:val="28"/>
        </w:rPr>
        <w:t>регистрацией права собственности</w:t>
      </w:r>
      <w:r w:rsidR="00E66611">
        <w:rPr>
          <w:rFonts w:ascii="Times New Roman" w:hAnsi="Times New Roman"/>
          <w:sz w:val="28"/>
          <w:szCs w:val="28"/>
        </w:rPr>
        <w:t xml:space="preserve">, </w:t>
      </w:r>
      <w:r w:rsidR="00E66611" w:rsidRPr="00E66611">
        <w:rPr>
          <w:rFonts w:ascii="Times New Roman" w:hAnsi="Times New Roman"/>
          <w:sz w:val="28"/>
          <w:szCs w:val="28"/>
        </w:rPr>
        <w:t>технических планов</w:t>
      </w:r>
      <w:r w:rsidR="00717E6D">
        <w:rPr>
          <w:rFonts w:ascii="Times New Roman" w:hAnsi="Times New Roman"/>
          <w:sz w:val="28"/>
          <w:szCs w:val="28"/>
        </w:rPr>
        <w:t>,</w:t>
      </w:r>
      <w:r w:rsidR="00E66611" w:rsidRPr="00E66611">
        <w:rPr>
          <w:rFonts w:ascii="Times New Roman" w:hAnsi="Times New Roman"/>
          <w:sz w:val="28"/>
          <w:szCs w:val="28"/>
        </w:rPr>
        <w:t xml:space="preserve"> </w:t>
      </w:r>
      <w:r w:rsidR="00717E6D">
        <w:rPr>
          <w:rFonts w:ascii="Times New Roman" w:hAnsi="Times New Roman"/>
          <w:sz w:val="28"/>
          <w:szCs w:val="28"/>
        </w:rPr>
        <w:t>справочно-информационных ма</w:t>
      </w:r>
      <w:r w:rsidR="00BD5E3D">
        <w:rPr>
          <w:rFonts w:ascii="Times New Roman" w:hAnsi="Times New Roman"/>
          <w:sz w:val="28"/>
          <w:szCs w:val="28"/>
        </w:rPr>
        <w:t>териалов</w:t>
      </w:r>
      <w:r w:rsidR="00717E6D">
        <w:rPr>
          <w:rFonts w:ascii="Times New Roman" w:hAnsi="Times New Roman"/>
          <w:sz w:val="28"/>
          <w:szCs w:val="28"/>
        </w:rPr>
        <w:t xml:space="preserve"> в случаях и порядке, предусмотренных законодательством, </w:t>
      </w:r>
      <w:r w:rsidR="00E66611" w:rsidRPr="00E66611">
        <w:rPr>
          <w:rFonts w:ascii="Times New Roman" w:hAnsi="Times New Roman"/>
          <w:sz w:val="28"/>
          <w:szCs w:val="28"/>
        </w:rPr>
        <w:t>на объекты капитального строительства</w:t>
      </w:r>
      <w:r w:rsidRPr="00E940ED">
        <w:rPr>
          <w:rFonts w:ascii="Times New Roman" w:hAnsi="Times New Roman"/>
          <w:sz w:val="28"/>
          <w:szCs w:val="28"/>
        </w:rPr>
        <w:t>;</w:t>
      </w:r>
    </w:p>
    <w:p w:rsidR="005E0624" w:rsidRDefault="005E0624" w:rsidP="00B10D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</w:rPr>
        <w:t>- получение выписок из реестра ценных бумаг</w:t>
      </w:r>
      <w:r>
        <w:rPr>
          <w:rFonts w:ascii="Times New Roman" w:hAnsi="Times New Roman"/>
          <w:sz w:val="28"/>
          <w:szCs w:val="28"/>
        </w:rPr>
        <w:t>;</w:t>
      </w: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</w:p>
    <w:p w:rsidR="00BE69D8" w:rsidRPr="00145743" w:rsidRDefault="00246992" w:rsidP="00B10DF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E69D8" w:rsidRPr="00145743">
        <w:rPr>
          <w:rFonts w:ascii="Times New Roman" w:hAnsi="Times New Roman"/>
          <w:sz w:val="28"/>
          <w:szCs w:val="28"/>
        </w:rPr>
        <w:t>проведение оценки принадлежности нежилых помещений к общедомовому имуществу для исключения из реестра муниципального имущества объектов, отнесенных к общедомовому имуществу на основании заключения экспертного исследования организации, являющейся членом саморегулируемой организации в области инженерных изысканий, архитектурно-строительного проектирования, строительства;</w:t>
      </w:r>
    </w:p>
    <w:p w:rsidR="005E0624" w:rsidRDefault="005E0624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r w:rsidR="000A24DA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осуществление экспертной оценки технического состояния объектов, находящихся в </w:t>
      </w:r>
      <w:r w:rsidR="00BA7A83">
        <w:rPr>
          <w:rFonts w:ascii="Times New Roman" w:eastAsia="Times New Roman" w:hAnsi="Times New Roman" w:cstheme="minorBidi"/>
          <w:sz w:val="28"/>
          <w:szCs w:val="28"/>
          <w:lang w:eastAsia="ru-RU"/>
        </w:rPr>
        <w:t>муниципальной собственности</w:t>
      </w:r>
      <w:r w:rsidR="00871C2D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  <w:r w:rsidR="007A642B" w:rsidRPr="007A642B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</w:p>
    <w:p w:rsidR="00281AAE" w:rsidRPr="007A642B" w:rsidRDefault="00281AAE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r w:rsidR="000A24DA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>подготовка проектно-сметной документации для проведения работ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по осуществлению</w:t>
      </w:r>
      <w:r w:rsidR="00F848F4" w:rsidRPr="00F848F4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F848F4">
        <w:rPr>
          <w:rFonts w:ascii="Times New Roman" w:eastAsia="Times New Roman" w:hAnsi="Times New Roman" w:cstheme="minorBidi"/>
          <w:sz w:val="28"/>
          <w:szCs w:val="28"/>
          <w:lang w:eastAsia="ru-RU"/>
        </w:rPr>
        <w:t>сноса,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ремонтных работ или реконструкции</w:t>
      </w: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объектов муниципальной собственности;</w:t>
      </w:r>
    </w:p>
    <w:p w:rsidR="001D46D7" w:rsidRPr="001D46D7" w:rsidRDefault="001D46D7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r w:rsidR="000A24DA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1D46D7">
        <w:rPr>
          <w:rFonts w:ascii="Times New Roman" w:eastAsia="Times New Roman" w:hAnsi="Times New Roman" w:cstheme="minorBidi"/>
          <w:sz w:val="28"/>
          <w:szCs w:val="28"/>
          <w:lang w:eastAsia="ru-RU"/>
        </w:rPr>
        <w:t>подготовка иной инженерно-технической  и экспертной документации в отношении объек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тов муниципальной собственности;</w:t>
      </w:r>
    </w:p>
    <w:p w:rsidR="00985747" w:rsidRDefault="005E0624" w:rsidP="00C03E7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- определение рыночной стоимости муниципального имущества;</w:t>
      </w:r>
    </w:p>
    <w:p w:rsidR="005E0624" w:rsidRPr="0056449B" w:rsidRDefault="005E0624" w:rsidP="00C03E7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49B">
        <w:rPr>
          <w:rFonts w:ascii="Times New Roman" w:hAnsi="Times New Roman"/>
          <w:sz w:val="28"/>
          <w:szCs w:val="28"/>
        </w:rPr>
        <w:t xml:space="preserve">- определение рыночной стоимости </w:t>
      </w:r>
      <w:r w:rsidR="00AC63ED" w:rsidRPr="0056449B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Pr="0056449B">
        <w:rPr>
          <w:rFonts w:ascii="Times New Roman" w:hAnsi="Times New Roman"/>
          <w:sz w:val="28"/>
          <w:szCs w:val="28"/>
        </w:rPr>
        <w:t xml:space="preserve">и величины месячной арендной платы; </w:t>
      </w:r>
    </w:p>
    <w:p w:rsidR="005E0624" w:rsidRPr="0056449B" w:rsidRDefault="005E0624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49B">
        <w:rPr>
          <w:rFonts w:ascii="Times New Roman" w:hAnsi="Times New Roman"/>
          <w:sz w:val="28"/>
          <w:szCs w:val="28"/>
        </w:rPr>
        <w:t xml:space="preserve">- определение рыночной стоимости </w:t>
      </w:r>
      <w:r w:rsidR="00AC63ED" w:rsidRPr="0056449B">
        <w:rPr>
          <w:rFonts w:ascii="Times New Roman" w:hAnsi="Times New Roman"/>
          <w:sz w:val="28"/>
          <w:szCs w:val="28"/>
        </w:rPr>
        <w:t>земельных участков, находящихся в собственности муниципального образования городской округ город Воронеж</w:t>
      </w:r>
      <w:r w:rsidR="000A032F">
        <w:rPr>
          <w:rFonts w:ascii="Times New Roman" w:hAnsi="Times New Roman"/>
          <w:sz w:val="28"/>
          <w:szCs w:val="28"/>
        </w:rPr>
        <w:t>,</w:t>
      </w:r>
      <w:r w:rsidR="00AC63ED" w:rsidRPr="0056449B">
        <w:rPr>
          <w:rFonts w:ascii="Times New Roman" w:hAnsi="Times New Roman"/>
          <w:sz w:val="28"/>
          <w:szCs w:val="28"/>
        </w:rPr>
        <w:t xml:space="preserve"> </w:t>
      </w:r>
      <w:r w:rsidRPr="0056449B">
        <w:rPr>
          <w:rFonts w:ascii="Times New Roman" w:hAnsi="Times New Roman"/>
          <w:sz w:val="28"/>
          <w:szCs w:val="28"/>
        </w:rPr>
        <w:t>и величины годовой арендной</w:t>
      </w:r>
      <w:r w:rsidR="00AC63ED" w:rsidRPr="0056449B">
        <w:rPr>
          <w:rFonts w:ascii="Times New Roman" w:hAnsi="Times New Roman"/>
          <w:sz w:val="28"/>
          <w:szCs w:val="28"/>
        </w:rPr>
        <w:t xml:space="preserve"> </w:t>
      </w:r>
      <w:r w:rsidRPr="0056449B">
        <w:rPr>
          <w:rFonts w:ascii="Times New Roman" w:hAnsi="Times New Roman"/>
          <w:sz w:val="28"/>
          <w:szCs w:val="28"/>
        </w:rPr>
        <w:t>платы;</w:t>
      </w:r>
    </w:p>
    <w:p w:rsidR="005E0624" w:rsidRPr="0056449B" w:rsidRDefault="005E0624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49B">
        <w:rPr>
          <w:rFonts w:ascii="Times New Roman" w:hAnsi="Times New Roman"/>
          <w:sz w:val="28"/>
          <w:szCs w:val="28"/>
        </w:rPr>
        <w:t>-</w:t>
      </w:r>
      <w:r w:rsidR="002E4A86">
        <w:rPr>
          <w:rFonts w:ascii="Times New Roman" w:hAnsi="Times New Roman"/>
          <w:sz w:val="28"/>
          <w:szCs w:val="28"/>
        </w:rPr>
        <w:t> </w:t>
      </w:r>
      <w:r w:rsidRPr="0056449B">
        <w:rPr>
          <w:rFonts w:ascii="Times New Roman" w:hAnsi="Times New Roman"/>
          <w:sz w:val="28"/>
          <w:szCs w:val="28"/>
        </w:rPr>
        <w:t xml:space="preserve">определение рыночной стоимости изымаемых </w:t>
      </w:r>
      <w:r w:rsidRPr="0056449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56449B">
        <w:rPr>
          <w:rFonts w:ascii="Times New Roman" w:hAnsi="Times New Roman"/>
          <w:sz w:val="28"/>
          <w:szCs w:val="28"/>
        </w:rPr>
        <w:t xml:space="preserve">муниципальных </w:t>
      </w:r>
      <w:r w:rsidRPr="0056449B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 земельных участков и (или) расположенных на них объектов недвижимого имущества (нежилого фонда) или прекращаемых прав, </w:t>
      </w:r>
      <w:r w:rsidR="00041038" w:rsidRPr="0056449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</w:t>
      </w:r>
      <w:r w:rsidRPr="0056449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убытков, причиняемых изъятием, а также </w:t>
      </w:r>
      <w:r w:rsidR="00AC63ED" w:rsidRPr="0056449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рыночной стоимости </w:t>
      </w:r>
      <w:r w:rsidRPr="0056449B">
        <w:rPr>
          <w:rFonts w:ascii="Times New Roman" w:eastAsia="Times New Roman" w:hAnsi="Times New Roman"/>
          <w:sz w:val="28"/>
          <w:szCs w:val="28"/>
          <w:lang w:eastAsia="ru-RU"/>
        </w:rPr>
        <w:t>недвижимого имущества, предоставляемого взамен и</w:t>
      </w:r>
      <w:r w:rsidR="00AC5AF2" w:rsidRPr="0056449B">
        <w:rPr>
          <w:rFonts w:ascii="Times New Roman" w:eastAsia="Times New Roman" w:hAnsi="Times New Roman"/>
          <w:sz w:val="28"/>
          <w:szCs w:val="28"/>
          <w:lang w:eastAsia="ru-RU"/>
        </w:rPr>
        <w:t>зымаемого недвижимого имущества;</w:t>
      </w:r>
    </w:p>
    <w:p w:rsidR="00AC5AF2" w:rsidRPr="00B73C29" w:rsidRDefault="00AC5AF2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C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4A8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4BA7"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901EC6" w:rsidRPr="00B73C29">
        <w:rPr>
          <w:rFonts w:ascii="Times New Roman" w:eastAsia="Times New Roman" w:hAnsi="Times New Roman"/>
          <w:sz w:val="28"/>
          <w:szCs w:val="28"/>
          <w:lang w:eastAsia="ru-RU"/>
        </w:rPr>
        <w:t>инвентаризации имущества</w:t>
      </w:r>
      <w:r w:rsidR="00B73C29" w:rsidRPr="00B73C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1EC6"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C29"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составляющего </w:t>
      </w:r>
      <w:r w:rsidR="00901EC6" w:rsidRPr="00B73C29">
        <w:rPr>
          <w:rFonts w:ascii="Times New Roman" w:eastAsia="Times New Roman" w:hAnsi="Times New Roman"/>
          <w:sz w:val="28"/>
          <w:szCs w:val="28"/>
          <w:lang w:eastAsia="ru-RU"/>
        </w:rPr>
        <w:t>казн</w:t>
      </w:r>
      <w:r w:rsidR="00B73C29" w:rsidRPr="00B73C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01EC6"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город Воронеж</w:t>
      </w:r>
      <w:r w:rsidR="00B73C29" w:rsidRPr="00B73C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01EC6"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94BA7" w:rsidRPr="00B73C29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 w:rsidR="00B73C29"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</w:t>
      </w:r>
      <w:r w:rsidR="00894BA7" w:rsidRPr="00B73C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C29" w:rsidRPr="00B73C29">
        <w:rPr>
          <w:rFonts w:ascii="Times New Roman" w:eastAsia="Times New Roman" w:hAnsi="Times New Roman"/>
          <w:sz w:val="28"/>
          <w:szCs w:val="28"/>
          <w:lang w:eastAsia="ru-RU"/>
        </w:rPr>
        <w:t>юридических, бухгалтерских, аудиторских услуг в отношении указанного имущества.</w:t>
      </w:r>
    </w:p>
    <w:p w:rsidR="00B44AB6" w:rsidRPr="002E4A86" w:rsidRDefault="00B44AB6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2E4A86">
        <w:rPr>
          <w:rFonts w:ascii="Times New Roman" w:hAnsi="Times New Roman"/>
          <w:spacing w:val="-6"/>
          <w:sz w:val="28"/>
          <w:szCs w:val="28"/>
          <w:lang w:eastAsia="ru-RU"/>
        </w:rPr>
        <w:t>Муниципальное казенное учреждение городского округа город Воронеж «Городская дирекция единого заказчика жилищно-коммунального хозяйства»</w:t>
      </w:r>
      <w:r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 xml:space="preserve"> в отношении объектов муниципальной собственности, в том числе в отношении </w:t>
      </w:r>
      <w:r w:rsidR="00522626"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 xml:space="preserve">объекта культурного наследия федерального значения «Дом </w:t>
      </w:r>
      <w:proofErr w:type="spellStart"/>
      <w:r w:rsidR="00522626"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>Гарденина</w:t>
      </w:r>
      <w:proofErr w:type="spellEnd"/>
      <w:r w:rsidR="00522626"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 xml:space="preserve">», </w:t>
      </w:r>
      <w:r w:rsidR="00B47300"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br/>
      </w:r>
      <w:r w:rsidR="00522626"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>1729</w:t>
      </w:r>
      <w:r w:rsidR="00041038"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>–</w:t>
      </w:r>
      <w:r w:rsidR="00522626"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>1735 гг., расположенного по адресу: г. Воронеж, пер. Фабричный, 12</w:t>
      </w:r>
      <w:r w:rsidRPr="002E4A86">
        <w:rPr>
          <w:rFonts w:ascii="Times New Roman" w:eastAsia="Times New Roman" w:hAnsi="Times New Roman" w:cstheme="minorBidi"/>
          <w:spacing w:val="-6"/>
          <w:sz w:val="28"/>
          <w:szCs w:val="28"/>
          <w:lang w:eastAsia="ru-RU"/>
        </w:rPr>
        <w:t xml:space="preserve">, </w:t>
      </w:r>
      <w:r w:rsidRPr="002E4A86">
        <w:rPr>
          <w:rFonts w:ascii="Times New Roman" w:hAnsi="Times New Roman"/>
          <w:spacing w:val="-6"/>
          <w:sz w:val="28"/>
          <w:szCs w:val="28"/>
        </w:rPr>
        <w:t>в рамках мероприятия выступает заказчиком следующих видов услуг сторонних организаций:</w:t>
      </w:r>
    </w:p>
    <w:p w:rsidR="00B44AB6" w:rsidRPr="002E4A86" w:rsidRDefault="00B44AB6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r w:rsidR="000A24DA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осуществление экспертной оценки технического состояния объектов; </w:t>
      </w:r>
    </w:p>
    <w:p w:rsidR="00B44AB6" w:rsidRPr="002E4A86" w:rsidRDefault="00B44AB6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r w:rsidR="000A24DA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>подготовка проектно-сметной документации для проведения работ по осуществлению сноса, ремонтных работ или реконструкции</w:t>
      </w:r>
      <w:r w:rsidR="0016686D"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(модернизации)</w:t>
      </w:r>
      <w:r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:rsidR="00B44AB6" w:rsidRPr="002E4A86" w:rsidRDefault="00B44AB6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r w:rsidR="000A24DA"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2E4A86">
        <w:rPr>
          <w:rFonts w:ascii="Times New Roman" w:eastAsia="Times New Roman" w:hAnsi="Times New Roman" w:cstheme="minorBidi"/>
          <w:sz w:val="28"/>
          <w:szCs w:val="28"/>
          <w:lang w:eastAsia="ru-RU"/>
        </w:rPr>
        <w:t>подготовка иной инженерно-технической  и экспертной документации.</w:t>
      </w:r>
    </w:p>
    <w:p w:rsidR="001D46D7" w:rsidRPr="00F9115C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9115C">
        <w:rPr>
          <w:rFonts w:ascii="Times New Roman" w:hAnsi="Times New Roman"/>
          <w:sz w:val="28"/>
          <w:szCs w:val="28"/>
        </w:rPr>
        <w:t>главного архитектора администрации городского округа город Воронеж в рамках мероприятия выступает заказчиком следующ</w:t>
      </w:r>
      <w:r w:rsidR="00376827">
        <w:rPr>
          <w:rFonts w:ascii="Times New Roman" w:hAnsi="Times New Roman"/>
          <w:sz w:val="28"/>
          <w:szCs w:val="28"/>
        </w:rPr>
        <w:t>их</w:t>
      </w:r>
      <w:r w:rsidRPr="00F9115C">
        <w:rPr>
          <w:rFonts w:ascii="Times New Roman" w:hAnsi="Times New Roman"/>
          <w:sz w:val="28"/>
          <w:szCs w:val="28"/>
        </w:rPr>
        <w:t xml:space="preserve"> вид</w:t>
      </w:r>
      <w:r w:rsidR="00376827">
        <w:rPr>
          <w:rFonts w:ascii="Times New Roman" w:hAnsi="Times New Roman"/>
          <w:sz w:val="28"/>
          <w:szCs w:val="28"/>
        </w:rPr>
        <w:t>ов</w:t>
      </w:r>
      <w:r w:rsidRPr="00F9115C">
        <w:rPr>
          <w:rFonts w:ascii="Times New Roman" w:hAnsi="Times New Roman"/>
          <w:sz w:val="28"/>
          <w:szCs w:val="28"/>
        </w:rPr>
        <w:t xml:space="preserve"> услуг сторонних организаций</w:t>
      </w:r>
      <w:r w:rsidR="00CA1DF4">
        <w:rPr>
          <w:rFonts w:ascii="Times New Roman" w:hAnsi="Times New Roman"/>
          <w:sz w:val="28"/>
          <w:szCs w:val="28"/>
        </w:rPr>
        <w:t xml:space="preserve"> (до 201</w:t>
      </w:r>
      <w:r w:rsidR="0081318C">
        <w:rPr>
          <w:rFonts w:ascii="Times New Roman" w:hAnsi="Times New Roman"/>
          <w:sz w:val="28"/>
          <w:szCs w:val="28"/>
        </w:rPr>
        <w:t>8</w:t>
      </w:r>
      <w:r w:rsidR="00CA1DF4">
        <w:rPr>
          <w:rFonts w:ascii="Times New Roman" w:hAnsi="Times New Roman"/>
          <w:sz w:val="28"/>
          <w:szCs w:val="28"/>
        </w:rPr>
        <w:t xml:space="preserve"> года)</w:t>
      </w:r>
      <w:r w:rsidRPr="00F9115C">
        <w:rPr>
          <w:rFonts w:ascii="Times New Roman" w:hAnsi="Times New Roman"/>
          <w:sz w:val="28"/>
          <w:szCs w:val="28"/>
        </w:rPr>
        <w:t xml:space="preserve">: </w:t>
      </w:r>
    </w:p>
    <w:p w:rsidR="001D46D7" w:rsidRPr="00F9115C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5C">
        <w:rPr>
          <w:rFonts w:ascii="Times New Roman" w:hAnsi="Times New Roman"/>
          <w:sz w:val="28"/>
          <w:szCs w:val="28"/>
        </w:rPr>
        <w:t xml:space="preserve">- геодезическая съемка </w:t>
      </w:r>
      <w:r w:rsidRPr="00C30213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>инженерной инфраструктуры</w:t>
      </w:r>
      <w:r w:rsidRPr="00F9115C">
        <w:rPr>
          <w:rFonts w:ascii="Times New Roman" w:hAnsi="Times New Roman"/>
          <w:sz w:val="28"/>
          <w:szCs w:val="28"/>
        </w:rPr>
        <w:t>;</w:t>
      </w:r>
    </w:p>
    <w:p w:rsidR="001D46D7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15C">
        <w:rPr>
          <w:rFonts w:ascii="Times New Roman" w:hAnsi="Times New Roman"/>
          <w:sz w:val="28"/>
          <w:szCs w:val="28"/>
        </w:rPr>
        <w:t xml:space="preserve">- изготовление технических планов </w:t>
      </w:r>
      <w:r w:rsidRPr="00C30213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>инженерной инфраструктуры;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A86">
        <w:rPr>
          <w:rFonts w:ascii="Times New Roman" w:hAnsi="Times New Roman"/>
          <w:sz w:val="28"/>
          <w:szCs w:val="28"/>
        </w:rPr>
        <w:t> </w:t>
      </w:r>
      <w:r w:rsidRPr="00FE1398">
        <w:rPr>
          <w:rFonts w:ascii="Times New Roman" w:hAnsi="Times New Roman"/>
          <w:sz w:val="28"/>
          <w:szCs w:val="28"/>
        </w:rPr>
        <w:t>изготовление схем расположения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1D46D7" w:rsidRPr="00F9115C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A86">
        <w:rPr>
          <w:rFonts w:ascii="Times New Roman" w:hAnsi="Times New Roman"/>
          <w:sz w:val="28"/>
          <w:szCs w:val="28"/>
        </w:rPr>
        <w:t> </w:t>
      </w:r>
      <w:r w:rsidRPr="00FE1398">
        <w:rPr>
          <w:rFonts w:ascii="Times New Roman" w:hAnsi="Times New Roman"/>
          <w:sz w:val="28"/>
          <w:szCs w:val="28"/>
        </w:rPr>
        <w:t>подготовка межевых планов и постановка на государственный кадастровый учет земельных участков под объектами водоснабжения;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A86">
        <w:rPr>
          <w:rFonts w:ascii="Times New Roman" w:hAnsi="Times New Roman"/>
          <w:sz w:val="28"/>
          <w:szCs w:val="28"/>
        </w:rPr>
        <w:t> </w:t>
      </w:r>
      <w:r w:rsidRPr="00FE1398">
        <w:rPr>
          <w:rFonts w:ascii="Times New Roman" w:hAnsi="Times New Roman"/>
          <w:sz w:val="28"/>
          <w:szCs w:val="28"/>
        </w:rPr>
        <w:t>проведение работ по уточн</w:t>
      </w:r>
      <w:r>
        <w:rPr>
          <w:rFonts w:ascii="Times New Roman" w:hAnsi="Times New Roman"/>
          <w:sz w:val="28"/>
          <w:szCs w:val="28"/>
        </w:rPr>
        <w:t>ению границ земельных участков;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A86">
        <w:rPr>
          <w:rFonts w:ascii="Times New Roman" w:hAnsi="Times New Roman"/>
          <w:sz w:val="28"/>
          <w:szCs w:val="28"/>
        </w:rPr>
        <w:t> </w:t>
      </w:r>
      <w:r w:rsidRPr="00FE1398">
        <w:rPr>
          <w:rFonts w:ascii="Times New Roman" w:hAnsi="Times New Roman"/>
          <w:sz w:val="28"/>
          <w:szCs w:val="28"/>
        </w:rPr>
        <w:t>подготовка проект</w:t>
      </w:r>
      <w:r>
        <w:rPr>
          <w:rFonts w:ascii="Times New Roman" w:hAnsi="Times New Roman"/>
          <w:sz w:val="28"/>
          <w:szCs w:val="28"/>
        </w:rPr>
        <w:t>а межевания земельных участков;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E4A86">
        <w:rPr>
          <w:rFonts w:ascii="Times New Roman" w:hAnsi="Times New Roman"/>
          <w:sz w:val="28"/>
          <w:szCs w:val="28"/>
        </w:rPr>
        <w:t> </w:t>
      </w:r>
      <w:r w:rsidRPr="00FE1398">
        <w:rPr>
          <w:rFonts w:ascii="Times New Roman" w:hAnsi="Times New Roman"/>
          <w:sz w:val="28"/>
          <w:szCs w:val="28"/>
        </w:rPr>
        <w:t xml:space="preserve">подготовка межевых планов и постановка на государственный кадастровый учет земельных участков, фактически занимаемых индивидуальными жилыми домами, возведенными в порядке оказания помощи гражданам, лишившимся жилых помещений в результате лесных и ландшафтных пожаров 2010 года в микрорайоне </w:t>
      </w:r>
      <w:proofErr w:type="spellStart"/>
      <w:r w:rsidRPr="00FE1398">
        <w:rPr>
          <w:rFonts w:ascii="Times New Roman" w:hAnsi="Times New Roman"/>
          <w:sz w:val="28"/>
          <w:szCs w:val="28"/>
        </w:rPr>
        <w:t>Масловка</w:t>
      </w:r>
      <w:proofErr w:type="spellEnd"/>
      <w:r w:rsidRPr="00F911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46D7" w:rsidRPr="00EC3B91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91">
        <w:rPr>
          <w:rFonts w:ascii="Times New Roman" w:hAnsi="Times New Roman"/>
          <w:sz w:val="28"/>
          <w:szCs w:val="28"/>
        </w:rPr>
        <w:t>Управление развития предпринимательства, потребительского рынка и инновационной политики администрации городского округа город Воронеж в рамках мероприятия выступает заказчиком следующ</w:t>
      </w:r>
      <w:r w:rsidR="00012790">
        <w:rPr>
          <w:rFonts w:ascii="Times New Roman" w:hAnsi="Times New Roman"/>
          <w:sz w:val="28"/>
          <w:szCs w:val="28"/>
        </w:rPr>
        <w:t>его</w:t>
      </w:r>
      <w:r w:rsidRPr="00EC3B91">
        <w:rPr>
          <w:rFonts w:ascii="Times New Roman" w:hAnsi="Times New Roman"/>
          <w:sz w:val="28"/>
          <w:szCs w:val="28"/>
        </w:rPr>
        <w:t xml:space="preserve"> вид</w:t>
      </w:r>
      <w:r w:rsidR="00012790">
        <w:rPr>
          <w:rFonts w:ascii="Times New Roman" w:hAnsi="Times New Roman"/>
          <w:sz w:val="28"/>
          <w:szCs w:val="28"/>
        </w:rPr>
        <w:t>а</w:t>
      </w:r>
      <w:r w:rsidRPr="00EC3B91">
        <w:rPr>
          <w:rFonts w:ascii="Times New Roman" w:hAnsi="Times New Roman"/>
          <w:sz w:val="28"/>
          <w:szCs w:val="28"/>
        </w:rPr>
        <w:t xml:space="preserve"> услуг сторонних организаций</w:t>
      </w:r>
      <w:r w:rsidR="00CA1DF4">
        <w:rPr>
          <w:rFonts w:ascii="Times New Roman" w:hAnsi="Times New Roman"/>
          <w:sz w:val="28"/>
          <w:szCs w:val="28"/>
        </w:rPr>
        <w:t xml:space="preserve"> (до 202</w:t>
      </w:r>
      <w:r w:rsidR="00EF442A">
        <w:rPr>
          <w:rFonts w:ascii="Times New Roman" w:hAnsi="Times New Roman"/>
          <w:sz w:val="28"/>
          <w:szCs w:val="28"/>
        </w:rPr>
        <w:t>1</w:t>
      </w:r>
      <w:r w:rsidR="00CA1DF4">
        <w:rPr>
          <w:rFonts w:ascii="Times New Roman" w:hAnsi="Times New Roman"/>
          <w:sz w:val="28"/>
          <w:szCs w:val="28"/>
        </w:rPr>
        <w:t xml:space="preserve"> года)</w:t>
      </w:r>
      <w:r w:rsidRPr="00EC3B91">
        <w:rPr>
          <w:rFonts w:ascii="Times New Roman" w:hAnsi="Times New Roman"/>
          <w:sz w:val="28"/>
          <w:szCs w:val="28"/>
        </w:rPr>
        <w:t>: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B91">
        <w:rPr>
          <w:rFonts w:ascii="Times New Roman" w:hAnsi="Times New Roman"/>
          <w:sz w:val="28"/>
          <w:szCs w:val="28"/>
        </w:rPr>
        <w:t>-</w:t>
      </w:r>
      <w:r w:rsidR="002E4A86">
        <w:rPr>
          <w:rFonts w:ascii="Times New Roman" w:hAnsi="Times New Roman"/>
          <w:sz w:val="28"/>
          <w:szCs w:val="28"/>
        </w:rPr>
        <w:t> </w:t>
      </w:r>
      <w:r w:rsidRPr="00EC3B91">
        <w:rPr>
          <w:rFonts w:ascii="Times New Roman" w:hAnsi="Times New Roman"/>
          <w:sz w:val="28"/>
          <w:szCs w:val="28"/>
        </w:rPr>
        <w:t xml:space="preserve">оценка стоимости прав на заключение договоров на организацию ярмарок, на размещение нестационарных торговых объектов, на размещение передвижных средств развозной и разносной уличной торговли, на размещение елочных базаров на территории городского округа город </w:t>
      </w:r>
      <w:r w:rsidRPr="00382AA5">
        <w:rPr>
          <w:rFonts w:ascii="Times New Roman" w:hAnsi="Times New Roman"/>
          <w:sz w:val="28"/>
          <w:szCs w:val="28"/>
        </w:rPr>
        <w:t>Воронеж.</w:t>
      </w:r>
    </w:p>
    <w:p w:rsidR="001D46D7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AA5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документации</w:t>
      </w:r>
      <w:r w:rsidRPr="00382AA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6A2A8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постановки на</w:t>
      </w:r>
      <w:r w:rsidR="007A6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42B" w:rsidRPr="001E562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</w:t>
      </w:r>
      <w:r w:rsidR="006A2A85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кадастровый учет,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CB7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регистраци</w:t>
      </w:r>
      <w:r w:rsidR="006A2A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A4C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городского округа город Воронеж на земельные участки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79B3" w:rsidRPr="00BE3F34" w:rsidRDefault="001D46D7" w:rsidP="006779B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Исполнител</w:t>
      </w:r>
      <w:r w:rsidR="006779B3">
        <w:rPr>
          <w:rFonts w:ascii="Times New Roman" w:hAnsi="Times New Roman"/>
          <w:sz w:val="28"/>
          <w:szCs w:val="28"/>
        </w:rPr>
        <w:t>ями</w:t>
      </w:r>
      <w:r w:rsidRPr="00E940ED">
        <w:rPr>
          <w:rFonts w:ascii="Times New Roman" w:hAnsi="Times New Roman"/>
          <w:sz w:val="28"/>
          <w:szCs w:val="28"/>
        </w:rPr>
        <w:t xml:space="preserve"> мероприятия явля</w:t>
      </w:r>
      <w:r w:rsidR="006779B3">
        <w:rPr>
          <w:rFonts w:ascii="Times New Roman" w:hAnsi="Times New Roman"/>
          <w:sz w:val="28"/>
          <w:szCs w:val="28"/>
        </w:rPr>
        <w:t>ю</w:t>
      </w:r>
      <w:r w:rsidRPr="00E940ED">
        <w:rPr>
          <w:rFonts w:ascii="Times New Roman" w:hAnsi="Times New Roman"/>
          <w:sz w:val="28"/>
          <w:szCs w:val="28"/>
        </w:rPr>
        <w:t xml:space="preserve">тся управление имущественных и земельных отношений администрации </w:t>
      </w:r>
      <w:r w:rsidR="006779B3">
        <w:rPr>
          <w:rFonts w:ascii="Times New Roman" w:hAnsi="Times New Roman"/>
          <w:sz w:val="28"/>
          <w:szCs w:val="28"/>
        </w:rPr>
        <w:t xml:space="preserve">городского округа город Воронеж, </w:t>
      </w:r>
      <w:r w:rsidR="006779B3" w:rsidRPr="00BE3F34">
        <w:rPr>
          <w:rFonts w:ascii="Times New Roman" w:hAnsi="Times New Roman"/>
          <w:sz w:val="28"/>
          <w:szCs w:val="28"/>
        </w:rPr>
        <w:t xml:space="preserve">управление главного архитектора администрации городского округа город Воронеж. </w:t>
      </w:r>
    </w:p>
    <w:p w:rsidR="006779B3" w:rsidRPr="00BE3F34" w:rsidRDefault="006779B3" w:rsidP="006779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F34">
        <w:rPr>
          <w:rFonts w:ascii="Times New Roman" w:hAnsi="Times New Roman"/>
          <w:sz w:val="28"/>
          <w:szCs w:val="28"/>
          <w:lang w:eastAsia="ru-RU"/>
        </w:rPr>
        <w:t>Участником мероприятия является муниципальное бюджетное учреждение городского округа город Воронеж «Архитектурно-градостроительный центр».</w:t>
      </w:r>
    </w:p>
    <w:p w:rsidR="0097624D" w:rsidRPr="00BE3F34" w:rsidRDefault="0097624D" w:rsidP="009762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34">
        <w:rPr>
          <w:rFonts w:ascii="Times New Roman" w:hAnsi="Times New Roman"/>
          <w:sz w:val="28"/>
          <w:szCs w:val="28"/>
        </w:rPr>
        <w:t>Управлением имущественных и земельных отношений администрации городского округа город Воронеж в рамках мероприятия осуществляется формирование земельных участков</w:t>
      </w:r>
      <w:r w:rsidR="00043374" w:rsidRPr="00BE3F34">
        <w:rPr>
          <w:rFonts w:ascii="Times New Roman" w:hAnsi="Times New Roman"/>
          <w:sz w:val="28"/>
          <w:szCs w:val="28"/>
        </w:rPr>
        <w:t>,</w:t>
      </w:r>
      <w:r w:rsidRPr="00BE3F34">
        <w:rPr>
          <w:rFonts w:ascii="Times New Roman" w:hAnsi="Times New Roman"/>
          <w:sz w:val="28"/>
          <w:szCs w:val="28"/>
        </w:rPr>
        <w:t xml:space="preserve"> находящи</w:t>
      </w:r>
      <w:r w:rsidR="00043374" w:rsidRPr="00BE3F34">
        <w:rPr>
          <w:rFonts w:ascii="Times New Roman" w:hAnsi="Times New Roman"/>
          <w:sz w:val="28"/>
          <w:szCs w:val="28"/>
        </w:rPr>
        <w:t>х</w:t>
      </w:r>
      <w:r w:rsidRPr="00BE3F34">
        <w:rPr>
          <w:rFonts w:ascii="Times New Roman" w:hAnsi="Times New Roman"/>
          <w:sz w:val="28"/>
          <w:szCs w:val="28"/>
        </w:rPr>
        <w:t xml:space="preserve">ся в муниципальной собственности, и постановка их на государственный кадастровый учет. </w:t>
      </w:r>
    </w:p>
    <w:p w:rsidR="005A434C" w:rsidRPr="00BE3F34" w:rsidRDefault="005A434C" w:rsidP="005A43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34">
        <w:rPr>
          <w:rFonts w:ascii="Times New Roman" w:hAnsi="Times New Roman"/>
          <w:sz w:val="28"/>
          <w:szCs w:val="28"/>
        </w:rPr>
        <w:t xml:space="preserve">В целях постановки на кадастровый учет земельных участков для муниципальных нужд </w:t>
      </w:r>
      <w:r w:rsidR="005A0C8E" w:rsidRPr="00BE3F34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городского округа город Воронеж «Архитектурно-градостроительный центр» </w:t>
      </w:r>
      <w:r w:rsidRPr="00BE3F34">
        <w:rPr>
          <w:rFonts w:ascii="Times New Roman" w:hAnsi="Times New Roman"/>
          <w:sz w:val="28"/>
          <w:szCs w:val="28"/>
        </w:rPr>
        <w:t xml:space="preserve">в рамках доведенных муниципальных заданий выполняет следующие виды услуг: </w:t>
      </w:r>
    </w:p>
    <w:p w:rsidR="005A434C" w:rsidRPr="00BE3F34" w:rsidRDefault="005A434C" w:rsidP="009859D5">
      <w:pPr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34">
        <w:rPr>
          <w:rFonts w:ascii="Times New Roman" w:hAnsi="Times New Roman"/>
          <w:sz w:val="28"/>
          <w:szCs w:val="28"/>
        </w:rPr>
        <w:t>-</w:t>
      </w:r>
      <w:r w:rsidR="00F638CE">
        <w:rPr>
          <w:rFonts w:ascii="Times New Roman" w:hAnsi="Times New Roman"/>
          <w:sz w:val="28"/>
          <w:szCs w:val="28"/>
        </w:rPr>
        <w:t> </w:t>
      </w:r>
      <w:r w:rsidRPr="00BE3F34">
        <w:rPr>
          <w:rFonts w:ascii="Times New Roman" w:hAnsi="Times New Roman"/>
          <w:sz w:val="28"/>
          <w:szCs w:val="28"/>
        </w:rPr>
        <w:t>подготовка схем расположения земельных участков на кадастровом плане территории;</w:t>
      </w:r>
    </w:p>
    <w:p w:rsidR="005A434C" w:rsidRPr="00BE3F34" w:rsidRDefault="005A434C" w:rsidP="005A43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34">
        <w:rPr>
          <w:rFonts w:ascii="Times New Roman" w:hAnsi="Times New Roman"/>
          <w:sz w:val="28"/>
          <w:szCs w:val="28"/>
        </w:rPr>
        <w:t>-</w:t>
      </w:r>
      <w:r w:rsidR="00F638CE">
        <w:rPr>
          <w:rFonts w:ascii="Times New Roman" w:hAnsi="Times New Roman"/>
          <w:sz w:val="28"/>
          <w:szCs w:val="28"/>
        </w:rPr>
        <w:t> </w:t>
      </w:r>
      <w:r w:rsidRPr="00BE3F34">
        <w:rPr>
          <w:rFonts w:ascii="Times New Roman" w:hAnsi="Times New Roman"/>
          <w:sz w:val="28"/>
          <w:szCs w:val="28"/>
        </w:rPr>
        <w:t>подготовка межевых планов земельных участков;</w:t>
      </w:r>
    </w:p>
    <w:p w:rsidR="005A434C" w:rsidRPr="00BE3F34" w:rsidRDefault="005A434C" w:rsidP="005A434C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34">
        <w:rPr>
          <w:rFonts w:ascii="Times New Roman" w:hAnsi="Times New Roman"/>
          <w:sz w:val="28"/>
          <w:szCs w:val="28"/>
        </w:rPr>
        <w:t>-</w:t>
      </w:r>
      <w:r w:rsidR="00F638CE">
        <w:rPr>
          <w:rFonts w:ascii="Times New Roman" w:hAnsi="Times New Roman"/>
          <w:sz w:val="28"/>
          <w:szCs w:val="28"/>
        </w:rPr>
        <w:t> </w:t>
      </w:r>
      <w:r w:rsidRPr="00BE3F34">
        <w:rPr>
          <w:rFonts w:ascii="Times New Roman" w:hAnsi="Times New Roman"/>
          <w:sz w:val="28"/>
          <w:szCs w:val="28"/>
        </w:rPr>
        <w:t xml:space="preserve">подготовка схем расположения </w:t>
      </w:r>
      <w:r w:rsidR="00F638CE">
        <w:rPr>
          <w:rFonts w:ascii="Times New Roman" w:hAnsi="Times New Roman"/>
          <w:sz w:val="28"/>
          <w:szCs w:val="28"/>
        </w:rPr>
        <w:t>границ</w:t>
      </w:r>
      <w:r w:rsidRPr="00BE3F34">
        <w:rPr>
          <w:rFonts w:ascii="Times New Roman" w:hAnsi="Times New Roman"/>
          <w:sz w:val="28"/>
          <w:szCs w:val="28"/>
        </w:rPr>
        <w:t xml:space="preserve"> </w:t>
      </w:r>
      <w:r w:rsidR="000B4DAD">
        <w:rPr>
          <w:rFonts w:ascii="Times New Roman" w:hAnsi="Times New Roman"/>
          <w:sz w:val="28"/>
          <w:szCs w:val="28"/>
        </w:rPr>
        <w:t>сервитута, публичного сервитута.</w:t>
      </w:r>
    </w:p>
    <w:p w:rsidR="001D46D7" w:rsidRPr="00E940ED" w:rsidRDefault="001D46D7" w:rsidP="0043174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F34">
        <w:rPr>
          <w:rFonts w:ascii="Times New Roman" w:eastAsia="Times New Roman" w:hAnsi="Times New Roman"/>
          <w:sz w:val="28"/>
          <w:szCs w:val="28"/>
          <w:lang w:eastAsia="ru-RU"/>
        </w:rPr>
        <w:t>1.4. Подготовка и организация комплекса мероприятий, направленных на осуществление работ по демонтажу рекламных конструкций,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AA5">
        <w:rPr>
          <w:rFonts w:ascii="Times New Roman" w:eastAsia="Times New Roman" w:hAnsi="Times New Roman"/>
          <w:sz w:val="28"/>
          <w:szCs w:val="28"/>
          <w:lang w:eastAsia="ru-RU"/>
        </w:rPr>
        <w:t>установленных и (или) эксплуатируемых без разрешений на установку и эксплуатацию рекламных конструкций, срок действия которых не истек.</w:t>
      </w:r>
    </w:p>
    <w:p w:rsidR="001D46D7" w:rsidRPr="00E940ED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Исполнителем мероприятия является управление имущественных и земельных отношений администрации городского округа город Воронеж.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</w:rPr>
        <w:t xml:space="preserve">В рамках мероприятия проводится конкурсный отбор подрядной организации на право выполнения работ по демонтажу, утилизации рекламных конструкций, </w:t>
      </w:r>
      <w:r w:rsidRPr="00C97D1C">
        <w:rPr>
          <w:rFonts w:ascii="Times New Roman" w:eastAsia="Times New Roman" w:hAnsi="Times New Roman"/>
          <w:sz w:val="28"/>
          <w:szCs w:val="28"/>
          <w:lang w:eastAsia="ru-RU"/>
        </w:rPr>
        <w:t>размещенных на территории городского округа город Воронеж с нарушением требований законодательства о рекламе, а также в необходимых случаях по утилизации иных рекламных конструкций.</w:t>
      </w:r>
    </w:p>
    <w:p w:rsidR="001D46D7" w:rsidRPr="00E940ED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Финансовое обеспечение деятельности муниципального казенного учреждения городского округа город Воронеж «Городской центр муниципального имущества».</w:t>
      </w:r>
    </w:p>
    <w:p w:rsidR="001D46D7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055">
        <w:rPr>
          <w:rFonts w:ascii="Times New Roman" w:hAnsi="Times New Roman"/>
          <w:sz w:val="28"/>
          <w:szCs w:val="28"/>
        </w:rPr>
        <w:t>С 01.01.2017 мероприятие выделено в основное мероприятие 2.</w:t>
      </w:r>
    </w:p>
    <w:p w:rsidR="001D46D7" w:rsidRPr="00E940ED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AA5">
        <w:rPr>
          <w:rFonts w:ascii="Times New Roman" w:eastAsia="Times New Roman" w:hAnsi="Times New Roman"/>
          <w:sz w:val="28"/>
          <w:szCs w:val="28"/>
          <w:lang w:eastAsia="ru-RU"/>
        </w:rPr>
        <w:t>1.6. Внесение взносов в уставные капиталы акционерных обществ с долей участия муниципального образования и приобретение недвижимого имущества в собственность муниципального образования.</w:t>
      </w:r>
    </w:p>
    <w:p w:rsidR="001D46D7" w:rsidRPr="00E940ED" w:rsidRDefault="001D46D7" w:rsidP="00C03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  <w:lang w:eastAsia="ru-RU"/>
        </w:rPr>
        <w:t>Исполнителем мероприятия является управление имущественных и земельных отношений администрации городского округа город Воронеж.</w:t>
      </w:r>
    </w:p>
    <w:p w:rsidR="001D46D7" w:rsidRDefault="001D46D7" w:rsidP="009859D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E940E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2014 году в соответствии с решением </w:t>
      </w:r>
      <w:r w:rsidRPr="00E940E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Воронежской городской Думы от 10.07.2013 № 1235-</w:t>
      </w:r>
      <w:r w:rsidRPr="00E940ED">
        <w:rPr>
          <w:rFonts w:ascii="Times New Roman" w:eastAsia="Times New Roman" w:hAnsi="Times New Roman" w:cs="Calibri"/>
          <w:bCs/>
          <w:sz w:val="28"/>
          <w:szCs w:val="28"/>
          <w:lang w:val="en-US" w:eastAsia="ru-RU"/>
        </w:rPr>
        <w:t>III</w:t>
      </w:r>
      <w:r w:rsidRPr="00E940E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осуществлена приватизация муниципального унитарного предприятия городского округа город Воронеж «Центральный рынок» путем преобразования в открытое акционерное общество «Центральный рынок» с долей участия в уставном капитале муниципального образования. </w:t>
      </w:r>
    </w:p>
    <w:p w:rsidR="001D46D7" w:rsidRPr="00F812CF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2C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строительства нового водозабора (ВПС-21) в целях улучшения водоснабжения Левобережного района городского округа город Воронеж в собственность городского округа город Воронеж приобретен земельный участок, находящийся за чертой городского округа город Воронеж, на территории </w:t>
      </w:r>
      <w:proofErr w:type="spellStart"/>
      <w:r w:rsidRPr="00F812CF">
        <w:rPr>
          <w:rFonts w:ascii="Times New Roman" w:eastAsia="Times New Roman" w:hAnsi="Times New Roman"/>
          <w:sz w:val="28"/>
          <w:szCs w:val="28"/>
          <w:lang w:eastAsia="ru-RU"/>
        </w:rPr>
        <w:t>Новоусманского</w:t>
      </w:r>
      <w:proofErr w:type="spellEnd"/>
      <w:r w:rsidRPr="00F812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1D46D7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взносов </w:t>
      </w:r>
      <w:r w:rsidRPr="00E940ED">
        <w:rPr>
          <w:rFonts w:ascii="Times New Roman" w:hAnsi="Times New Roman"/>
          <w:sz w:val="28"/>
          <w:szCs w:val="28"/>
          <w:lang w:eastAsia="ru-RU"/>
        </w:rPr>
        <w:t xml:space="preserve">в денежном эквиваленте 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в уставные капиталы акционерных обществ и приобретение в собственность муниципального образования имущества осуществляются в соответствии с принятыми нормативными правовыми актами органов местного самоуправления городского округа город Воронеж.</w:t>
      </w:r>
    </w:p>
    <w:p w:rsidR="001D46D7" w:rsidRDefault="001D46D7" w:rsidP="002B7C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>
        <w:rPr>
          <w:rFonts w:ascii="Times New Roman" w:hAnsi="Times New Roman"/>
          <w:sz w:val="28"/>
          <w:szCs w:val="28"/>
        </w:rPr>
        <w:t>С</w:t>
      </w:r>
      <w:r w:rsidRPr="002C7CC1">
        <w:rPr>
          <w:rFonts w:ascii="Times New Roman" w:hAnsi="Times New Roman"/>
          <w:sz w:val="28"/>
          <w:szCs w:val="28"/>
        </w:rPr>
        <w:t>одержани</w:t>
      </w:r>
      <w:r>
        <w:rPr>
          <w:rFonts w:ascii="Times New Roman" w:hAnsi="Times New Roman"/>
          <w:sz w:val="28"/>
          <w:szCs w:val="28"/>
        </w:rPr>
        <w:t>е и ремонт</w:t>
      </w:r>
      <w:r w:rsidRPr="002C7CC1">
        <w:rPr>
          <w:rFonts w:ascii="Times New Roman" w:hAnsi="Times New Roman"/>
          <w:sz w:val="28"/>
          <w:szCs w:val="28"/>
        </w:rPr>
        <w:t xml:space="preserve"> объектов недвижимости имущественной казны городского округа, </w:t>
      </w:r>
      <w:r>
        <w:rPr>
          <w:rFonts w:ascii="Times New Roman" w:hAnsi="Times New Roman"/>
          <w:sz w:val="28"/>
          <w:szCs w:val="28"/>
        </w:rPr>
        <w:t>о</w:t>
      </w:r>
      <w:r w:rsidRPr="002C7CC1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коммунальных платежей, </w:t>
      </w:r>
      <w:r w:rsidRPr="002C7CC1">
        <w:rPr>
          <w:rFonts w:ascii="Times New Roman" w:hAnsi="Times New Roman"/>
          <w:sz w:val="28"/>
          <w:szCs w:val="28"/>
        </w:rPr>
        <w:t xml:space="preserve">взносов на капитальный ремонт общего </w:t>
      </w:r>
      <w:r>
        <w:rPr>
          <w:rFonts w:ascii="Times New Roman" w:hAnsi="Times New Roman"/>
          <w:sz w:val="28"/>
          <w:szCs w:val="28"/>
        </w:rPr>
        <w:t>имущества многоквартирных домов.</w:t>
      </w:r>
    </w:p>
    <w:p w:rsidR="0023552C" w:rsidRDefault="0015616A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Исполнителями мероприятия являются управление имущественных и земельных отношений администрации городского округа город Воронеж</w:t>
      </w:r>
      <w:r w:rsidR="00B130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130AC" w:rsidRPr="00E940ED">
        <w:rPr>
          <w:rFonts w:ascii="Times New Roman" w:hAnsi="Times New Roman"/>
          <w:sz w:val="28"/>
          <w:szCs w:val="28"/>
        </w:rPr>
        <w:t xml:space="preserve">управление </w:t>
      </w:r>
      <w:r w:rsidR="00B130AC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B130AC" w:rsidRPr="00E940ED">
        <w:rPr>
          <w:rFonts w:ascii="Times New Roman" w:hAnsi="Times New Roman"/>
          <w:sz w:val="28"/>
          <w:szCs w:val="28"/>
        </w:rPr>
        <w:t>администрации городского о</w:t>
      </w:r>
      <w:r w:rsidR="00B130AC">
        <w:rPr>
          <w:rFonts w:ascii="Times New Roman" w:hAnsi="Times New Roman"/>
          <w:sz w:val="28"/>
          <w:szCs w:val="28"/>
        </w:rPr>
        <w:t>круга город Воронеж</w:t>
      </w:r>
      <w:r w:rsidR="0023552C">
        <w:rPr>
          <w:rFonts w:ascii="Times New Roman" w:hAnsi="Times New Roman"/>
          <w:sz w:val="28"/>
          <w:szCs w:val="28"/>
        </w:rPr>
        <w:t>.</w:t>
      </w:r>
      <w:r w:rsidR="00B130AC">
        <w:rPr>
          <w:rFonts w:ascii="Times New Roman" w:hAnsi="Times New Roman"/>
          <w:sz w:val="28"/>
          <w:szCs w:val="28"/>
        </w:rPr>
        <w:t xml:space="preserve"> </w:t>
      </w:r>
    </w:p>
    <w:p w:rsidR="00235A61" w:rsidRPr="000D3C70" w:rsidRDefault="00235A61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0">
        <w:rPr>
          <w:rFonts w:ascii="Times New Roman" w:hAnsi="Times New Roman"/>
          <w:sz w:val="28"/>
          <w:szCs w:val="28"/>
          <w:lang w:eastAsia="ru-RU"/>
        </w:rPr>
        <w:t>Участником мероприятия является муниципальное казенное учреждение городского округа город Воронеж «Городская дирекция единого заказчика жилищно-коммунального хозяйства».</w:t>
      </w:r>
    </w:p>
    <w:p w:rsidR="001D46D7" w:rsidRPr="000D3C70" w:rsidRDefault="006A2A85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0">
        <w:rPr>
          <w:rFonts w:ascii="Times New Roman" w:hAnsi="Times New Roman"/>
          <w:sz w:val="28"/>
          <w:szCs w:val="28"/>
          <w:lang w:eastAsia="ru-RU"/>
        </w:rPr>
        <w:t xml:space="preserve">Управление имущественных и земельных отношений администрации городского округа город Воронеж выступает заказчиком работ и услуг </w:t>
      </w:r>
      <w:proofErr w:type="spellStart"/>
      <w:r w:rsidRPr="000D3C70">
        <w:rPr>
          <w:rFonts w:ascii="Times New Roman" w:hAnsi="Times New Roman"/>
          <w:sz w:val="28"/>
          <w:szCs w:val="28"/>
          <w:lang w:eastAsia="ru-RU"/>
        </w:rPr>
        <w:t>ресурсоснабжающих</w:t>
      </w:r>
      <w:proofErr w:type="spellEnd"/>
      <w:r w:rsidRPr="000D3C70">
        <w:rPr>
          <w:rFonts w:ascii="Times New Roman" w:hAnsi="Times New Roman"/>
          <w:sz w:val="28"/>
          <w:szCs w:val="28"/>
          <w:lang w:eastAsia="ru-RU"/>
        </w:rPr>
        <w:t>, управляющих и иных сторонних организаций для предоставления коммунальных услуг, осуществления содержания и ремонта объектов недвижимости имущественной казны городского округа,</w:t>
      </w:r>
      <w:r w:rsidR="00C537A2" w:rsidRPr="000D3C70">
        <w:rPr>
          <w:rFonts w:ascii="Times New Roman" w:hAnsi="Times New Roman"/>
          <w:sz w:val="28"/>
          <w:szCs w:val="28"/>
          <w:lang w:eastAsia="ru-RU"/>
        </w:rPr>
        <w:t xml:space="preserve"> обеспечения сохранности указанных </w:t>
      </w:r>
      <w:r w:rsidR="00C537A2" w:rsidRPr="008D57B0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8D57B0" w:rsidRPr="008D57B0">
        <w:rPr>
          <w:rFonts w:ascii="Times New Roman" w:hAnsi="Times New Roman"/>
          <w:sz w:val="28"/>
          <w:szCs w:val="28"/>
          <w:lang w:eastAsia="ru-RU"/>
        </w:rPr>
        <w:t>,</w:t>
      </w:r>
      <w:r w:rsidR="006513AF" w:rsidRPr="008D57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7B0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Pr="000D3C70">
        <w:rPr>
          <w:rFonts w:ascii="Times New Roman" w:hAnsi="Times New Roman"/>
          <w:sz w:val="28"/>
          <w:szCs w:val="28"/>
          <w:lang w:eastAsia="ru-RU"/>
        </w:rPr>
        <w:t>оплату взносов на капитальный ремонт общего имущества многоквартирных домов.</w:t>
      </w:r>
    </w:p>
    <w:p w:rsidR="0015616A" w:rsidRDefault="00D33BBA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C70">
        <w:rPr>
          <w:rFonts w:ascii="Times New Roman" w:hAnsi="Times New Roman"/>
          <w:sz w:val="28"/>
          <w:szCs w:val="28"/>
          <w:lang w:eastAsia="ru-RU"/>
        </w:rPr>
        <w:t>М</w:t>
      </w:r>
      <w:r w:rsidR="00235A61" w:rsidRPr="000D3C70">
        <w:rPr>
          <w:rFonts w:ascii="Times New Roman" w:hAnsi="Times New Roman"/>
          <w:sz w:val="28"/>
          <w:szCs w:val="28"/>
          <w:lang w:eastAsia="ru-RU"/>
        </w:rPr>
        <w:t>униципальное казенное учреждение городского округа город Воронеж «Городская дирекция единого заказчика жилищно-коммунального хозяйства»</w:t>
      </w:r>
      <w:r w:rsidR="002013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16A" w:rsidRPr="000D3C70">
        <w:rPr>
          <w:rFonts w:ascii="Times New Roman" w:hAnsi="Times New Roman"/>
          <w:sz w:val="28"/>
          <w:szCs w:val="28"/>
          <w:lang w:eastAsia="ru-RU"/>
        </w:rPr>
        <w:t>выступа</w:t>
      </w:r>
      <w:r w:rsidR="004637A7">
        <w:rPr>
          <w:rFonts w:ascii="Times New Roman" w:hAnsi="Times New Roman"/>
          <w:sz w:val="28"/>
          <w:szCs w:val="28"/>
          <w:lang w:eastAsia="ru-RU"/>
        </w:rPr>
        <w:t>е</w:t>
      </w:r>
      <w:r w:rsidR="0015616A" w:rsidRPr="000D3C70">
        <w:rPr>
          <w:rFonts w:ascii="Times New Roman" w:hAnsi="Times New Roman"/>
          <w:sz w:val="28"/>
          <w:szCs w:val="28"/>
          <w:lang w:eastAsia="ru-RU"/>
        </w:rPr>
        <w:t>т заказчик</w:t>
      </w:r>
      <w:r w:rsidR="004637A7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15616A" w:rsidRPr="000D3C70">
        <w:rPr>
          <w:rFonts w:ascii="Times New Roman" w:hAnsi="Times New Roman"/>
          <w:sz w:val="28"/>
          <w:szCs w:val="28"/>
          <w:lang w:eastAsia="ru-RU"/>
        </w:rPr>
        <w:t xml:space="preserve">работ и услуг сторонних организаций для осуществления </w:t>
      </w:r>
      <w:proofErr w:type="gramStart"/>
      <w:r w:rsidR="0015616A" w:rsidRPr="000D3C70">
        <w:rPr>
          <w:rFonts w:ascii="Times New Roman" w:hAnsi="Times New Roman"/>
          <w:sz w:val="28"/>
          <w:szCs w:val="28"/>
          <w:lang w:eastAsia="ru-RU"/>
        </w:rPr>
        <w:t>ремонта объектов недвижимости имущественной казны городского округа</w:t>
      </w:r>
      <w:proofErr w:type="gramEnd"/>
      <w:r w:rsidR="0015616A" w:rsidRPr="000D3C70">
        <w:rPr>
          <w:rFonts w:ascii="Times New Roman" w:hAnsi="Times New Roman"/>
          <w:sz w:val="28"/>
          <w:szCs w:val="28"/>
          <w:lang w:eastAsia="ru-RU"/>
        </w:rPr>
        <w:t>.</w:t>
      </w:r>
    </w:p>
    <w:p w:rsidR="001D46D7" w:rsidRPr="000A032F" w:rsidRDefault="001D46D7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32F">
        <w:rPr>
          <w:rFonts w:ascii="Times New Roman" w:eastAsia="Times New Roman" w:hAnsi="Times New Roman"/>
          <w:sz w:val="28"/>
          <w:szCs w:val="28"/>
          <w:lang w:eastAsia="ru-RU"/>
        </w:rPr>
        <w:t xml:space="preserve">1.8. Осуществление выплат собственникам </w:t>
      </w:r>
      <w:r w:rsidR="00AC63ED" w:rsidRPr="000A032F">
        <w:rPr>
          <w:rFonts w:ascii="Times New Roman" w:eastAsia="Times New Roman" w:hAnsi="Times New Roman"/>
          <w:sz w:val="28"/>
          <w:szCs w:val="28"/>
          <w:lang w:eastAsia="ru-RU"/>
        </w:rPr>
        <w:t xml:space="preserve">изымаемых для муниципальных нужд </w:t>
      </w:r>
      <w:r w:rsidR="00041038" w:rsidRPr="000A032F">
        <w:rPr>
          <w:rFonts w:ascii="Times New Roman" w:eastAsia="Times New Roman" w:hAnsi="Times New Roman"/>
          <w:sz w:val="28"/>
          <w:szCs w:val="28"/>
          <w:lang w:eastAsia="ru-RU"/>
        </w:rPr>
        <w:t>объектов недвижимости</w:t>
      </w:r>
      <w:r w:rsidRPr="000A0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46D7" w:rsidRPr="00773459" w:rsidRDefault="001D46D7" w:rsidP="00C03E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459">
        <w:rPr>
          <w:rFonts w:ascii="Times New Roman" w:hAnsi="Times New Roman"/>
          <w:sz w:val="28"/>
          <w:szCs w:val="28"/>
        </w:rPr>
        <w:t>Исполнителем мероприятия является управление имущественных и земельных отношений администрации городского округа город Воронеж.</w:t>
      </w:r>
    </w:p>
    <w:p w:rsidR="001D46D7" w:rsidRPr="00773459" w:rsidRDefault="003A2E25" w:rsidP="00C03E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19D">
        <w:rPr>
          <w:rFonts w:ascii="Times New Roman" w:eastAsia="Times New Roman" w:hAnsi="Times New Roman"/>
          <w:sz w:val="28"/>
          <w:szCs w:val="28"/>
          <w:lang w:eastAsia="ru-RU"/>
        </w:rPr>
        <w:t>В случае изъятия земельного участка и находящихся на нем объектов недвижимости (нежилого фонда) для муниципальных нужд в соответствии с гражданским и земельным законодательством осуществляются выплаты</w:t>
      </w:r>
      <w:r w:rsidR="001D46D7" w:rsidRPr="00CD319D">
        <w:rPr>
          <w:rFonts w:ascii="Times New Roman" w:hAnsi="Times New Roman"/>
          <w:sz w:val="28"/>
          <w:szCs w:val="28"/>
        </w:rPr>
        <w:t>:</w:t>
      </w:r>
    </w:p>
    <w:p w:rsidR="001D46D7" w:rsidRPr="00773459" w:rsidRDefault="001D46D7" w:rsidP="00C03E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4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574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7345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возмещения собственникам </w:t>
      </w:r>
      <w:r w:rsidRPr="00773459">
        <w:rPr>
          <w:rFonts w:ascii="Times New Roman" w:hAnsi="Times New Roman"/>
          <w:sz w:val="28"/>
          <w:szCs w:val="28"/>
        </w:rPr>
        <w:t>недвижимого имущества</w:t>
      </w:r>
      <w:r w:rsidRPr="00773459">
        <w:rPr>
          <w:rFonts w:ascii="Times New Roman" w:eastAsia="Times New Roman" w:hAnsi="Times New Roman"/>
          <w:sz w:val="28"/>
          <w:szCs w:val="28"/>
          <w:lang w:eastAsia="ru-RU"/>
        </w:rPr>
        <w:t xml:space="preserve"> рыночной стоимости изымаемых </w:t>
      </w:r>
      <w:r w:rsidRPr="00773459">
        <w:rPr>
          <w:rFonts w:ascii="Times New Roman" w:hAnsi="Times New Roman"/>
          <w:sz w:val="28"/>
          <w:szCs w:val="28"/>
        </w:rPr>
        <w:t>для муниципальных нужд</w:t>
      </w:r>
      <w:r w:rsidRPr="00895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3459">
        <w:rPr>
          <w:rFonts w:ascii="Times New Roman" w:eastAsia="Times New Roman" w:hAnsi="Times New Roman"/>
          <w:sz w:val="28"/>
          <w:szCs w:val="28"/>
          <w:lang w:eastAsia="ru-RU"/>
        </w:rPr>
        <w:t>объектов недвижимости;</w:t>
      </w:r>
    </w:p>
    <w:p w:rsidR="001D46D7" w:rsidRPr="00773459" w:rsidRDefault="001D46D7" w:rsidP="00C03E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459">
        <w:rPr>
          <w:rFonts w:ascii="Times New Roman" w:hAnsi="Times New Roman"/>
          <w:sz w:val="28"/>
          <w:szCs w:val="28"/>
        </w:rPr>
        <w:t>-</w:t>
      </w:r>
      <w:r w:rsidR="00985747">
        <w:rPr>
          <w:rFonts w:ascii="Times New Roman" w:hAnsi="Times New Roman"/>
          <w:sz w:val="28"/>
          <w:szCs w:val="28"/>
        </w:rPr>
        <w:t> </w:t>
      </w:r>
      <w:r w:rsidRPr="00DB1D04">
        <w:rPr>
          <w:rFonts w:ascii="Times New Roman" w:eastAsia="Times New Roman" w:hAnsi="Times New Roman"/>
          <w:sz w:val="28"/>
          <w:szCs w:val="28"/>
          <w:lang w:eastAsia="ru-RU"/>
        </w:rPr>
        <w:t>возмещения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3459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собственникам </w:t>
      </w:r>
      <w:r w:rsidRPr="00773459">
        <w:rPr>
          <w:rFonts w:ascii="Times New Roman" w:hAnsi="Times New Roman"/>
          <w:sz w:val="28"/>
          <w:szCs w:val="28"/>
        </w:rPr>
        <w:t xml:space="preserve">недвижимого имущества убытков, причиненных изъятием </w:t>
      </w:r>
      <w:r w:rsidRPr="00773459">
        <w:rPr>
          <w:rFonts w:ascii="Times New Roman" w:eastAsia="Times New Roman" w:hAnsi="Times New Roman"/>
          <w:sz w:val="28"/>
          <w:szCs w:val="28"/>
          <w:lang w:eastAsia="ru-RU"/>
        </w:rPr>
        <w:t>объектов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3459">
        <w:rPr>
          <w:rFonts w:ascii="Times New Roman" w:hAnsi="Times New Roman"/>
          <w:sz w:val="28"/>
          <w:szCs w:val="28"/>
        </w:rPr>
        <w:t>для муниципальных нужд.</w:t>
      </w:r>
    </w:p>
    <w:p w:rsidR="001D46D7" w:rsidRDefault="001D46D7" w:rsidP="00C03E7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EFA">
        <w:rPr>
          <w:rFonts w:ascii="Times New Roman" w:eastAsia="Times New Roman" w:hAnsi="Times New Roman"/>
          <w:sz w:val="28"/>
          <w:szCs w:val="28"/>
          <w:lang w:eastAsia="ru-RU"/>
        </w:rPr>
        <w:t>Возмещение собственникам рыночной стоимости изымаемых объектов недвижимости</w:t>
      </w:r>
      <w:r w:rsidRPr="00286EFA">
        <w:rPr>
          <w:rFonts w:ascii="Times New Roman" w:hAnsi="Times New Roman"/>
          <w:sz w:val="28"/>
          <w:szCs w:val="28"/>
        </w:rPr>
        <w:t xml:space="preserve"> и убытков, причиненных таким изъятием,</w:t>
      </w:r>
      <w:r w:rsidRPr="00286E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в </w:t>
      </w:r>
      <w:hyperlink r:id="rId12" w:history="1">
        <w:r w:rsidRPr="00286EFA">
          <w:rPr>
            <w:rFonts w:ascii="Times New Roman" w:eastAsia="Times New Roman" w:hAnsi="Times New Roman"/>
            <w:sz w:val="28"/>
            <w:szCs w:val="28"/>
            <w:lang w:eastAsia="ru-RU"/>
          </w:rPr>
          <w:t>порядке</w:t>
        </w:r>
      </w:hyperlink>
      <w:r w:rsidRPr="00286E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54CB">
        <w:rPr>
          <w:rFonts w:ascii="Times New Roman" w:eastAsia="Times New Roman" w:hAnsi="Times New Roman"/>
          <w:sz w:val="28"/>
          <w:szCs w:val="28"/>
          <w:lang w:eastAsia="ru-RU"/>
        </w:rPr>
        <w:t>устанавл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иваем</w:t>
      </w:r>
      <w:r w:rsidRPr="001154C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законодательством и нормативными правовыми актами органов местного самоуправления </w:t>
      </w:r>
      <w:r w:rsidRPr="00286EFA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город Воронеж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46D7" w:rsidRDefault="001D46D7" w:rsidP="00C03E7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1.9. Снос </w:t>
      </w:r>
      <w:r w:rsidR="00C537A2">
        <w:rPr>
          <w:rFonts w:ascii="Times New Roman" w:hAnsi="Times New Roman"/>
          <w:sz w:val="28"/>
          <w:szCs w:val="28"/>
        </w:rPr>
        <w:t xml:space="preserve">(демонтаж) </w:t>
      </w:r>
      <w:r>
        <w:rPr>
          <w:rFonts w:ascii="Times New Roman" w:hAnsi="Times New Roman"/>
          <w:sz w:val="28"/>
          <w:szCs w:val="28"/>
        </w:rPr>
        <w:t>нежилого фонда.</w:t>
      </w:r>
    </w:p>
    <w:p w:rsidR="0083156D" w:rsidRDefault="00F848F4" w:rsidP="00C03E7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Исполнителем мероприятия является у</w:t>
      </w:r>
      <w:r w:rsidRPr="00E940ED">
        <w:rPr>
          <w:rFonts w:ascii="Times New Roman" w:hAnsi="Times New Roman"/>
          <w:sz w:val="28"/>
          <w:szCs w:val="28"/>
        </w:rPr>
        <w:t xml:space="preserve">правление имущественных и земельных отношений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город Воронеж, которое </w:t>
      </w:r>
      <w:r w:rsidRPr="00E940ED">
        <w:rPr>
          <w:rFonts w:ascii="Times New Roman" w:hAnsi="Times New Roman"/>
          <w:sz w:val="28"/>
          <w:szCs w:val="28"/>
        </w:rPr>
        <w:t>выступает заказчиком услуг сторонних организаций</w:t>
      </w:r>
      <w:r w:rsidRPr="002C5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сносу (демонтажу)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недвижимых</w:t>
      </w:r>
      <w:r w:rsidRPr="008B4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объектов имущественной казны: нежилых зданий, </w:t>
      </w:r>
      <w:r w:rsidRPr="008B4AB5">
        <w:rPr>
          <w:rFonts w:ascii="Times New Roman" w:eastAsia="Calibri" w:hAnsi="Times New Roman" w:cs="Times New Roman"/>
          <w:sz w:val="28"/>
          <w:szCs w:val="28"/>
          <w:lang w:eastAsia="en-US"/>
        </w:rPr>
        <w:t>сооружений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прочих </w:t>
      </w:r>
      <w:r w:rsidRPr="008B4AB5">
        <w:rPr>
          <w:rFonts w:ascii="Times New Roman" w:eastAsia="Calibri" w:hAnsi="Times New Roman" w:cs="Times New Roman"/>
          <w:sz w:val="28"/>
          <w:szCs w:val="28"/>
          <w:lang w:eastAsia="en-US"/>
        </w:rPr>
        <w:t>строений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требованиями действующего законодательства.</w:t>
      </w:r>
    </w:p>
    <w:p w:rsidR="002E4A86" w:rsidRPr="000A24DA" w:rsidRDefault="002E4A86" w:rsidP="00C03E7F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1.10. Осуществление иных </w:t>
      </w:r>
      <w:r w:rsidR="00C5440D"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платежей</w:t>
      </w: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4A86" w:rsidRPr="000A24DA" w:rsidRDefault="002E4A86" w:rsidP="00C03E7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Исполнителем мероприятия является управление имущественных и земельных отношений администрации городского округа город Воронеж, которое осуществляет:</w:t>
      </w:r>
    </w:p>
    <w:p w:rsidR="002E4A86" w:rsidRPr="000A24DA" w:rsidRDefault="002E4A86" w:rsidP="00BD5E3D">
      <w:pPr>
        <w:pStyle w:val="ConsPlusNormal"/>
        <w:spacing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8574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перечисление денежных средств на депозит суда для выплаты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гражданина. Данные денежные средства могут быть использованы для выплаты вознаграждения финансовому управляющему только в случае отсутствия денежных сре</w:t>
      </w:r>
      <w:proofErr w:type="gramStart"/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я этой цели в конкурсной массе;</w:t>
      </w:r>
    </w:p>
    <w:p w:rsidR="002E4A86" w:rsidRPr="000A24DA" w:rsidRDefault="002E4A86" w:rsidP="00C03E7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98574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оплату госпошлин, штрафов и иных </w:t>
      </w:r>
      <w:r w:rsidR="00413DD7"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обязательных платежей</w:t>
      </w:r>
      <w:r w:rsidRPr="000A24DA">
        <w:rPr>
          <w:rFonts w:ascii="Times New Roman" w:eastAsia="Calibri" w:hAnsi="Times New Roman" w:cs="Times New Roman"/>
          <w:sz w:val="28"/>
          <w:szCs w:val="28"/>
          <w:lang w:eastAsia="en-US"/>
        </w:rPr>
        <w:t>, осуществляемых в рамках исполнения полномочий по управлению муниципальным имуществом.</w:t>
      </w:r>
    </w:p>
    <w:p w:rsidR="002B7C81" w:rsidRPr="00227231" w:rsidRDefault="002D1E7C" w:rsidP="002B7C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31">
        <w:rPr>
          <w:rFonts w:ascii="Times New Roman" w:eastAsia="Times New Roman" w:hAnsi="Times New Roman"/>
          <w:sz w:val="28"/>
          <w:szCs w:val="28"/>
          <w:lang w:eastAsia="ru-RU"/>
        </w:rPr>
        <w:t xml:space="preserve">1.11. Строительство (создание, возведение) и реконструкция нежилых объектов. </w:t>
      </w:r>
    </w:p>
    <w:p w:rsidR="002D1E7C" w:rsidRPr="00227231" w:rsidRDefault="002D1E7C" w:rsidP="002B7C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231">
        <w:rPr>
          <w:rFonts w:ascii="Times New Roman" w:hAnsi="Times New Roman"/>
          <w:sz w:val="28"/>
          <w:szCs w:val="28"/>
        </w:rPr>
        <w:t xml:space="preserve">Исполнителем мероприятия является управление жилищно-коммунального хозяйства администрации городского округа город Воронеж. </w:t>
      </w:r>
    </w:p>
    <w:p w:rsidR="002D1E7C" w:rsidRPr="00227231" w:rsidRDefault="002D1E7C" w:rsidP="002D1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231">
        <w:rPr>
          <w:rFonts w:ascii="Times New Roman" w:hAnsi="Times New Roman"/>
          <w:sz w:val="28"/>
          <w:szCs w:val="28"/>
          <w:lang w:eastAsia="ru-RU"/>
        </w:rPr>
        <w:t>Участником мероприятия является муниципальное казенное учреждение городского округа город Воронеж «Городская дирекция единого заказчика жилищно-коммунального хозяйства».</w:t>
      </w:r>
    </w:p>
    <w:p w:rsidR="002D1E7C" w:rsidRDefault="002D1E7C" w:rsidP="00BD5E3D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27231">
        <w:rPr>
          <w:rFonts w:ascii="Times New Roman" w:hAnsi="Times New Roman"/>
          <w:sz w:val="28"/>
          <w:szCs w:val="28"/>
          <w:lang w:eastAsia="ru-RU"/>
        </w:rPr>
        <w:t>Муниципальное казенное учреждение городского округа город Воронеж «Городская дирекция единого заказчика жилищно-коммунального хозяйства» выступает заказчиком работ и услуг сторонних организаций по строительству (созданию, возведению)</w:t>
      </w:r>
      <w:r w:rsidR="00300BB6">
        <w:rPr>
          <w:rFonts w:ascii="Times New Roman" w:hAnsi="Times New Roman"/>
          <w:sz w:val="28"/>
          <w:szCs w:val="28"/>
          <w:lang w:eastAsia="ru-RU"/>
        </w:rPr>
        <w:t>,</w:t>
      </w:r>
      <w:r w:rsidRPr="00227231">
        <w:rPr>
          <w:rFonts w:ascii="Times New Roman" w:hAnsi="Times New Roman"/>
          <w:sz w:val="28"/>
          <w:szCs w:val="28"/>
          <w:lang w:eastAsia="ru-RU"/>
        </w:rPr>
        <w:t xml:space="preserve"> реконструкци</w:t>
      </w:r>
      <w:r w:rsidR="00174034">
        <w:rPr>
          <w:rFonts w:ascii="Times New Roman" w:hAnsi="Times New Roman"/>
          <w:sz w:val="28"/>
          <w:szCs w:val="28"/>
          <w:lang w:eastAsia="ru-RU"/>
        </w:rPr>
        <w:t>и</w:t>
      </w:r>
      <w:r w:rsidRPr="00227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BB6" w:rsidRPr="0022723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00BB6">
        <w:rPr>
          <w:rFonts w:ascii="Times New Roman" w:hAnsi="Times New Roman"/>
          <w:sz w:val="28"/>
          <w:szCs w:val="28"/>
          <w:lang w:eastAsia="ru-RU"/>
        </w:rPr>
        <w:t xml:space="preserve">оснащению </w:t>
      </w:r>
      <w:r w:rsidRPr="00227231">
        <w:rPr>
          <w:rFonts w:ascii="Times New Roman" w:hAnsi="Times New Roman"/>
          <w:sz w:val="28"/>
          <w:szCs w:val="28"/>
          <w:lang w:eastAsia="ru-RU"/>
        </w:rPr>
        <w:t>нежилых объектов с последующ</w:t>
      </w:r>
      <w:r w:rsidR="00EB1504">
        <w:rPr>
          <w:rFonts w:ascii="Times New Roman" w:hAnsi="Times New Roman"/>
          <w:sz w:val="28"/>
          <w:szCs w:val="28"/>
          <w:lang w:eastAsia="ru-RU"/>
        </w:rPr>
        <w:t>ей передачей в управление имущественных и земельных отношений</w:t>
      </w:r>
      <w:r w:rsidR="00BD5E3D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город Воронеж</w:t>
      </w:r>
      <w:r w:rsidR="00EB1504">
        <w:rPr>
          <w:rFonts w:ascii="Times New Roman" w:hAnsi="Times New Roman"/>
          <w:sz w:val="28"/>
          <w:szCs w:val="28"/>
          <w:lang w:eastAsia="ru-RU"/>
        </w:rPr>
        <w:t xml:space="preserve"> техническ</w:t>
      </w:r>
      <w:r w:rsidR="00BD5E3D">
        <w:rPr>
          <w:rFonts w:ascii="Times New Roman" w:hAnsi="Times New Roman"/>
          <w:sz w:val="28"/>
          <w:szCs w:val="28"/>
          <w:lang w:eastAsia="ru-RU"/>
        </w:rPr>
        <w:t xml:space="preserve">ой документации на построенные </w:t>
      </w:r>
      <w:r w:rsidR="00EB1504">
        <w:rPr>
          <w:rFonts w:ascii="Times New Roman" w:hAnsi="Times New Roman"/>
          <w:sz w:val="28"/>
          <w:szCs w:val="28"/>
          <w:lang w:eastAsia="ru-RU"/>
        </w:rPr>
        <w:t xml:space="preserve">(созданные, возведенные) и реконструированные нежилые объекты для </w:t>
      </w:r>
      <w:r w:rsidRPr="00227231">
        <w:rPr>
          <w:rFonts w:ascii="Times New Roman" w:hAnsi="Times New Roman"/>
          <w:sz w:val="28"/>
          <w:szCs w:val="28"/>
          <w:lang w:eastAsia="ru-RU"/>
        </w:rPr>
        <w:t>включени</w:t>
      </w:r>
      <w:r w:rsidR="00EB1504">
        <w:rPr>
          <w:rFonts w:ascii="Times New Roman" w:hAnsi="Times New Roman"/>
          <w:sz w:val="28"/>
          <w:szCs w:val="28"/>
          <w:lang w:eastAsia="ru-RU"/>
        </w:rPr>
        <w:t>я</w:t>
      </w:r>
      <w:r w:rsidRPr="00227231">
        <w:rPr>
          <w:rFonts w:ascii="Times New Roman" w:hAnsi="Times New Roman"/>
          <w:sz w:val="28"/>
          <w:szCs w:val="28"/>
          <w:lang w:eastAsia="ru-RU"/>
        </w:rPr>
        <w:t xml:space="preserve"> их в реестр муниципального имущества</w:t>
      </w:r>
      <w:proofErr w:type="gramEnd"/>
      <w:r w:rsidRPr="00227231">
        <w:rPr>
          <w:rFonts w:ascii="Times New Roman" w:hAnsi="Times New Roman"/>
          <w:sz w:val="28"/>
          <w:szCs w:val="28"/>
          <w:lang w:eastAsia="ru-RU"/>
        </w:rPr>
        <w:t>, в состав имущественной казны городского округа город Воронеж.</w:t>
      </w:r>
    </w:p>
    <w:p w:rsidR="00B47300" w:rsidRDefault="001D46D7" w:rsidP="00C03E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Основно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«</w:t>
      </w:r>
      <w:r w:rsidRPr="00041587">
        <w:rPr>
          <w:rFonts w:ascii="Times New Roman" w:eastAsiaTheme="minorHAnsi" w:hAnsi="Times New Roman"/>
          <w:sz w:val="28"/>
          <w:szCs w:val="28"/>
          <w:lang w:eastAsia="ru-RU"/>
        </w:rPr>
        <w:t>Обеспечение реализации муниципальной программы»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направлено на </w:t>
      </w:r>
      <w:r w:rsidRPr="00512793">
        <w:rPr>
          <w:rFonts w:ascii="Times New Roman" w:hAnsi="Times New Roman"/>
          <w:sz w:val="28"/>
          <w:szCs w:val="28"/>
        </w:rPr>
        <w:t xml:space="preserve">создание условий для реализации муниципальной </w:t>
      </w:r>
    </w:p>
    <w:p w:rsidR="009859D5" w:rsidRDefault="001D46D7" w:rsidP="00C03E7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7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.</w:t>
      </w:r>
      <w:r w:rsidRPr="005127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основного 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 следующее мероприятие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46D7" w:rsidRPr="00E940ED" w:rsidRDefault="001D46D7" w:rsidP="00C03E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. Финансовое обеспечение деятельности муниципального казенного учреждения городского округа город Воронеж «Городской центр муниципального имущества»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(МКУ «ГЦМИ»)</w:t>
      </w:r>
      <w:r w:rsidRPr="00E940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46D7" w:rsidRPr="00E940ED" w:rsidRDefault="001D46D7" w:rsidP="00C03E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Исполнителем мероприятия является управление имущественных и земельных отношений администрации городского округа город Воронеж, участником – МКУ «ГЦМИ».</w:t>
      </w:r>
    </w:p>
    <w:p w:rsidR="00650EFB" w:rsidRDefault="001D46D7" w:rsidP="002B7C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Деятельность МКУ «ГЦМИ» направлена на обеспечение контроля использования и сохранности муниципального имущества (инвентаризация, проверки целевого использования имущества); проведение претензионно-исковой работы по взысканию задолженности по неналоговым доходам перед бюджетом муниципального образования городской округ город Воронеж в виде платежей за пользование имуществом, земельными участками, находящимися в собственности муниципального образования, а также земельными участками, государственная собственн</w:t>
      </w:r>
      <w:r w:rsidR="00E7702D">
        <w:rPr>
          <w:rFonts w:ascii="Times New Roman" w:hAnsi="Times New Roman"/>
          <w:sz w:val="28"/>
          <w:szCs w:val="28"/>
        </w:rPr>
        <w:t>ость на которые не разграничена и которые  расположены</w:t>
      </w:r>
      <w:r w:rsidRPr="00E940ED">
        <w:rPr>
          <w:rFonts w:ascii="Times New Roman" w:hAnsi="Times New Roman"/>
          <w:sz w:val="28"/>
          <w:szCs w:val="28"/>
        </w:rPr>
        <w:t xml:space="preserve"> в границах </w:t>
      </w:r>
      <w:r w:rsidR="002B7C81">
        <w:rPr>
          <w:rFonts w:ascii="Times New Roman" w:hAnsi="Times New Roman"/>
          <w:sz w:val="28"/>
          <w:szCs w:val="28"/>
        </w:rPr>
        <w:t>городского округа город Воронеж.</w:t>
      </w:r>
    </w:p>
    <w:p w:rsidR="001645BF" w:rsidRPr="0043174A" w:rsidRDefault="001645BF" w:rsidP="0016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1D46D7" w:rsidRPr="00E940ED" w:rsidRDefault="0003531F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3</w:t>
      </w:r>
      <w:r w:rsidR="001D46D7" w:rsidRPr="00E940ED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. ИНФОРМАЦИЯ ОБ УЧАСТИИ ПРЕДПРИЯТИЙ, ОБЩЕСТВЕННЫХ, НАУЧНЫХ И ИНЫХ ОРГАНИЗАЦИЙ, А ТАКЖЕ ФИЗИЧЕСКИХ ЛИЦ В РЕАЛИЗАЦИИ МУНИЦИПАЛЬНОЙ ПРОГРАММЫ</w:t>
      </w:r>
    </w:p>
    <w:p w:rsidR="001D46D7" w:rsidRPr="009859D5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Cs w:val="28"/>
          <w:lang w:eastAsia="ru-RU"/>
        </w:rPr>
      </w:pPr>
    </w:p>
    <w:p w:rsidR="001D46D7" w:rsidRPr="00E940ED" w:rsidRDefault="001D46D7" w:rsidP="001D4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 общих основаниях в соответствии с законодательством о закупках для муниципальных нужд.</w:t>
      </w:r>
    </w:p>
    <w:p w:rsidR="001D46D7" w:rsidRPr="0043174A" w:rsidRDefault="001D46D7" w:rsidP="002C04E5">
      <w:pPr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Times New Roman" w:hAnsi="Times New Roman"/>
          <w:szCs w:val="28"/>
          <w:lang w:eastAsia="ru-RU"/>
        </w:rPr>
      </w:pPr>
    </w:p>
    <w:p w:rsidR="001D46D7" w:rsidRPr="00E940ED" w:rsidRDefault="0003531F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4</w:t>
      </w:r>
      <w:r w:rsidR="001D46D7" w:rsidRPr="00E940ED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. ОБЪЕМЫ ФИНАНСОВЫХ РЕСУРСОВ, НЕОБХОДИМЫХ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ДЛЯ РЕАЛИЗАЦИИ МУНИЦИПАЛЬНОЙ ПРОГРАММЫ</w:t>
      </w:r>
    </w:p>
    <w:p w:rsidR="00EF442A" w:rsidRPr="0043174A" w:rsidRDefault="00EF442A" w:rsidP="001D46D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844AF8" w:rsidRPr="00C94977" w:rsidRDefault="00844AF8" w:rsidP="00CF71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652"/>
        <w:jc w:val="both"/>
        <w:rPr>
          <w:rFonts w:ascii="Times New Roman" w:eastAsiaTheme="minorHAnsi" w:hAnsi="Times New Roman"/>
          <w:sz w:val="28"/>
          <w:szCs w:val="28"/>
        </w:rPr>
      </w:pPr>
      <w:r w:rsidRPr="00C2727B">
        <w:rPr>
          <w:rFonts w:ascii="Times New Roman" w:eastAsiaTheme="minorHAnsi" w:hAnsi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Pr="00C2727B">
        <w:rPr>
          <w:rFonts w:ascii="Times New Roman" w:eastAsiaTheme="minorHAnsi" w:hAnsi="Times New Roman"/>
          <w:sz w:val="28"/>
          <w:szCs w:val="28"/>
        </w:rPr>
        <w:br/>
      </w:r>
      <w:r w:rsidR="00C2727B" w:rsidRPr="00C94977">
        <w:rPr>
          <w:rFonts w:ascii="Times New Roman" w:eastAsiaTheme="minorHAnsi" w:hAnsi="Times New Roman"/>
          <w:sz w:val="28"/>
          <w:szCs w:val="28"/>
        </w:rPr>
        <w:t>2 </w:t>
      </w:r>
      <w:r w:rsidR="00F7757C">
        <w:rPr>
          <w:rFonts w:ascii="Times New Roman" w:eastAsiaTheme="minorHAnsi" w:hAnsi="Times New Roman"/>
          <w:sz w:val="28"/>
          <w:szCs w:val="28"/>
        </w:rPr>
        <w:t>3</w:t>
      </w:r>
      <w:r w:rsidR="004D65EC">
        <w:rPr>
          <w:rFonts w:ascii="Times New Roman" w:eastAsiaTheme="minorHAnsi" w:hAnsi="Times New Roman"/>
          <w:sz w:val="28"/>
          <w:szCs w:val="28"/>
        </w:rPr>
        <w:t>32</w:t>
      </w:r>
      <w:r w:rsidR="00C2727B" w:rsidRPr="00C94977">
        <w:rPr>
          <w:rFonts w:ascii="Times New Roman" w:eastAsiaTheme="minorHAnsi" w:hAnsi="Times New Roman"/>
          <w:sz w:val="28"/>
          <w:szCs w:val="28"/>
        </w:rPr>
        <w:t> </w:t>
      </w:r>
      <w:r w:rsidR="004D65EC">
        <w:rPr>
          <w:rFonts w:ascii="Times New Roman" w:eastAsiaTheme="minorHAnsi" w:hAnsi="Times New Roman"/>
          <w:sz w:val="28"/>
          <w:szCs w:val="28"/>
        </w:rPr>
        <w:t>073</w:t>
      </w:r>
      <w:r w:rsidRPr="00C94977">
        <w:rPr>
          <w:rFonts w:ascii="Times New Roman" w:eastAsiaTheme="minorHAnsi" w:hAnsi="Times New Roman"/>
          <w:sz w:val="28"/>
          <w:szCs w:val="28"/>
        </w:rPr>
        <w:t>,</w:t>
      </w:r>
      <w:r w:rsidR="004D65EC">
        <w:rPr>
          <w:rFonts w:ascii="Times New Roman" w:eastAsiaTheme="minorHAnsi" w:hAnsi="Times New Roman"/>
          <w:sz w:val="28"/>
          <w:szCs w:val="28"/>
        </w:rPr>
        <w:t>79</w:t>
      </w:r>
      <w:r w:rsidRPr="00C94977">
        <w:rPr>
          <w:rFonts w:ascii="Times New Roman" w:eastAsiaTheme="minorHAnsi" w:hAnsi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844AF8" w:rsidRPr="00C94977" w:rsidRDefault="00844AF8" w:rsidP="00CF71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652"/>
        <w:jc w:val="both"/>
        <w:rPr>
          <w:rFonts w:ascii="Times New Roman" w:eastAsiaTheme="minorHAnsi" w:hAnsi="Times New Roman"/>
          <w:sz w:val="28"/>
          <w:szCs w:val="28"/>
        </w:rPr>
      </w:pPr>
      <w:r w:rsidRPr="00C94977">
        <w:rPr>
          <w:rFonts w:ascii="Times New Roman" w:eastAsiaTheme="minorHAnsi" w:hAnsi="Times New Roman"/>
          <w:sz w:val="28"/>
          <w:szCs w:val="28"/>
        </w:rPr>
        <w:t xml:space="preserve">областной бюджет – </w:t>
      </w:r>
      <w:r w:rsidR="007A2930" w:rsidRPr="00C94977">
        <w:rPr>
          <w:rFonts w:ascii="Times New Roman" w:eastAsiaTheme="minorHAnsi" w:hAnsi="Times New Roman"/>
          <w:sz w:val="28"/>
          <w:szCs w:val="28"/>
        </w:rPr>
        <w:t>29</w:t>
      </w:r>
      <w:r w:rsidR="00C2727B" w:rsidRPr="00C94977">
        <w:rPr>
          <w:rFonts w:ascii="Times New Roman" w:eastAsiaTheme="minorHAnsi" w:hAnsi="Times New Roman"/>
          <w:sz w:val="28"/>
          <w:szCs w:val="28"/>
        </w:rPr>
        <w:t> </w:t>
      </w:r>
      <w:r w:rsidR="007A2930" w:rsidRPr="00C94977">
        <w:rPr>
          <w:rFonts w:ascii="Times New Roman" w:eastAsiaTheme="minorHAnsi" w:hAnsi="Times New Roman"/>
          <w:sz w:val="28"/>
          <w:szCs w:val="28"/>
        </w:rPr>
        <w:t>092</w:t>
      </w:r>
      <w:r w:rsidRPr="00C94977">
        <w:rPr>
          <w:rFonts w:ascii="Times New Roman" w:eastAsiaTheme="minorHAnsi" w:hAnsi="Times New Roman"/>
          <w:sz w:val="28"/>
          <w:szCs w:val="28"/>
        </w:rPr>
        <w:t>,</w:t>
      </w:r>
      <w:r w:rsidR="007A2930" w:rsidRPr="00C94977">
        <w:rPr>
          <w:rFonts w:ascii="Times New Roman" w:eastAsiaTheme="minorHAnsi" w:hAnsi="Times New Roman"/>
          <w:sz w:val="28"/>
          <w:szCs w:val="28"/>
        </w:rPr>
        <w:t>33</w:t>
      </w:r>
      <w:r w:rsidRPr="00C94977">
        <w:rPr>
          <w:rFonts w:ascii="Times New Roman" w:eastAsiaTheme="minorHAnsi" w:hAnsi="Times New Roman"/>
          <w:sz w:val="28"/>
          <w:szCs w:val="28"/>
        </w:rPr>
        <w:t xml:space="preserve"> тыс. рублей;</w:t>
      </w:r>
    </w:p>
    <w:p w:rsidR="00844AF8" w:rsidRPr="00C2727B" w:rsidRDefault="00844AF8" w:rsidP="00CF71D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652"/>
        <w:jc w:val="both"/>
        <w:rPr>
          <w:rFonts w:ascii="Times New Roman" w:eastAsiaTheme="minorHAnsi" w:hAnsi="Times New Roman"/>
          <w:sz w:val="28"/>
          <w:szCs w:val="28"/>
        </w:rPr>
      </w:pPr>
      <w:r w:rsidRPr="00C94977">
        <w:rPr>
          <w:rFonts w:ascii="Times New Roman" w:eastAsiaTheme="minorHAnsi" w:hAnsi="Times New Roman"/>
          <w:sz w:val="28"/>
          <w:szCs w:val="28"/>
        </w:rPr>
        <w:t xml:space="preserve">бюджет городского округа – </w:t>
      </w:r>
      <w:r w:rsidR="00C2727B" w:rsidRPr="00C94977">
        <w:rPr>
          <w:rFonts w:ascii="Times New Roman" w:eastAsiaTheme="minorHAnsi" w:hAnsi="Times New Roman"/>
          <w:sz w:val="28"/>
          <w:szCs w:val="28"/>
        </w:rPr>
        <w:t>2 </w:t>
      </w:r>
      <w:r w:rsidR="004D65EC">
        <w:rPr>
          <w:rFonts w:ascii="Times New Roman" w:eastAsiaTheme="minorHAnsi" w:hAnsi="Times New Roman"/>
          <w:sz w:val="28"/>
          <w:szCs w:val="28"/>
        </w:rPr>
        <w:t>302</w:t>
      </w:r>
      <w:r w:rsidR="00C2727B" w:rsidRPr="00C94977">
        <w:rPr>
          <w:rFonts w:ascii="Times New Roman" w:eastAsiaTheme="minorHAnsi" w:hAnsi="Times New Roman"/>
          <w:sz w:val="28"/>
          <w:szCs w:val="28"/>
        </w:rPr>
        <w:t> </w:t>
      </w:r>
      <w:r w:rsidR="004D65EC">
        <w:rPr>
          <w:rFonts w:ascii="Times New Roman" w:eastAsiaTheme="minorHAnsi" w:hAnsi="Times New Roman"/>
          <w:sz w:val="28"/>
          <w:szCs w:val="28"/>
        </w:rPr>
        <w:t>981</w:t>
      </w:r>
      <w:r w:rsidRPr="00C94977">
        <w:rPr>
          <w:rFonts w:ascii="Times New Roman" w:eastAsiaTheme="minorHAnsi" w:hAnsi="Times New Roman"/>
          <w:sz w:val="28"/>
          <w:szCs w:val="28"/>
        </w:rPr>
        <w:t>,</w:t>
      </w:r>
      <w:r w:rsidR="004D65EC">
        <w:rPr>
          <w:rFonts w:ascii="Times New Roman" w:eastAsiaTheme="minorHAnsi" w:hAnsi="Times New Roman"/>
          <w:sz w:val="28"/>
          <w:szCs w:val="28"/>
        </w:rPr>
        <w:t>4</w:t>
      </w:r>
      <w:r w:rsidR="00C94977" w:rsidRPr="00C94977">
        <w:rPr>
          <w:rFonts w:ascii="Times New Roman" w:eastAsiaTheme="minorHAnsi" w:hAnsi="Times New Roman"/>
          <w:sz w:val="28"/>
          <w:szCs w:val="28"/>
        </w:rPr>
        <w:t>6</w:t>
      </w:r>
      <w:r w:rsidRPr="00C94977">
        <w:rPr>
          <w:rFonts w:ascii="Times New Roman" w:eastAsiaTheme="minorHAnsi" w:hAnsi="Times New Roman"/>
          <w:sz w:val="28"/>
          <w:szCs w:val="28"/>
        </w:rPr>
        <w:t xml:space="preserve"> тыс. рублей.</w:t>
      </w:r>
    </w:p>
    <w:p w:rsidR="00650EFB" w:rsidRDefault="001D46D7" w:rsidP="009859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27B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и прогнозная оценка расходов на реализацию муниципальной программы представлены в </w:t>
      </w:r>
      <w:hyperlink w:anchor="Par483" w:history="1">
        <w:r w:rsidRPr="00C2727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приложениях № </w:t>
        </w:r>
        <w:r w:rsidR="00A95F41" w:rsidRPr="00C2727B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</w:hyperlink>
      <w:r w:rsidRPr="00C272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ar660" w:history="1">
        <w:r w:rsidR="00A95F41" w:rsidRPr="00C2727B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701E17" w:rsidRPr="00C2727B">
        <w:rPr>
          <w:rFonts w:ascii="Times New Roman" w:eastAsia="Times New Roman" w:hAnsi="Times New Roman"/>
          <w:sz w:val="28"/>
          <w:szCs w:val="28"/>
          <w:lang w:eastAsia="ru-RU"/>
        </w:rPr>
        <w:t>, 5, 6</w:t>
      </w:r>
      <w:r w:rsidRPr="00C2727B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9859D5" w:rsidRPr="00012F18" w:rsidRDefault="009859D5" w:rsidP="009859D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6D7" w:rsidRPr="00E940ED" w:rsidRDefault="0003531F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5</w:t>
      </w:r>
      <w:r w:rsidR="001D46D7"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>. ПОДПРОГРАММА МУНИЦИПАЛЬНОЙ ПРОГРАММЫ</w:t>
      </w:r>
    </w:p>
    <w:p w:rsidR="001D46D7" w:rsidRPr="0043174A" w:rsidRDefault="001D46D7" w:rsidP="002C04E5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1D46D7" w:rsidRPr="00E940ED" w:rsidRDefault="001D46D7" w:rsidP="00164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2F7527">
        <w:rPr>
          <w:rFonts w:ascii="Times New Roman" w:hAnsi="Times New Roman"/>
          <w:b/>
          <w:sz w:val="28"/>
          <w:szCs w:val="28"/>
          <w:lang w:eastAsia="ru-RU"/>
        </w:rPr>
        <w:t>ПОДПРОГРАММА 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940ED">
        <w:rPr>
          <w:rFonts w:ascii="Times New Roman" w:hAnsi="Times New Roman"/>
          <w:sz w:val="28"/>
          <w:szCs w:val="28"/>
          <w:lang w:eastAsia="ru-RU"/>
        </w:rPr>
        <w:t>«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Мониторинг наружной рекламы, подготовка и реализация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социальных программ оформления городского округа</w:t>
      </w:r>
    </w:p>
    <w:p w:rsidR="001D46D7" w:rsidRPr="00E940ED" w:rsidRDefault="001D46D7" w:rsidP="001645BF">
      <w:pPr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город Воронеж к праздникам средствами наружной рекламы</w:t>
      </w:r>
      <w:r w:rsidRPr="00E940ED">
        <w:rPr>
          <w:rFonts w:ascii="Times New Roman" w:hAnsi="Times New Roman"/>
          <w:sz w:val="28"/>
          <w:szCs w:val="28"/>
          <w:lang w:eastAsia="ru-RU"/>
        </w:rPr>
        <w:t>» муниципальной программы городского округа город Воронеж</w:t>
      </w:r>
    </w:p>
    <w:p w:rsidR="001D46D7" w:rsidRPr="00E940ED" w:rsidRDefault="001D46D7" w:rsidP="001645BF">
      <w:pPr>
        <w:tabs>
          <w:tab w:val="left" w:pos="3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 имуществом»</w:t>
      </w:r>
    </w:p>
    <w:p w:rsidR="001D46D7" w:rsidRPr="00012F18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8"/>
          <w:lang w:eastAsia="ru-RU"/>
        </w:rPr>
      </w:pPr>
    </w:p>
    <w:p w:rsidR="001D46D7" w:rsidRPr="002F7527" w:rsidRDefault="001D46D7" w:rsidP="002272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bookmarkStart w:id="3" w:name="Par230"/>
      <w:bookmarkEnd w:id="3"/>
      <w:r w:rsidRPr="002F7527">
        <w:rPr>
          <w:rFonts w:ascii="Times New Roman" w:eastAsiaTheme="minorHAnsi" w:hAnsi="Times New Roman"/>
          <w:b/>
          <w:sz w:val="28"/>
          <w:szCs w:val="28"/>
          <w:lang w:eastAsia="ru-RU"/>
        </w:rPr>
        <w:t>ПАСПОРТ ПОДПРОГРАММЫ 1</w:t>
      </w:r>
    </w:p>
    <w:p w:rsidR="001D46D7" w:rsidRPr="00E940ED" w:rsidRDefault="001D46D7" w:rsidP="00227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«Мониторинг наружной рекламы, подготовка и реализация</w:t>
      </w:r>
    </w:p>
    <w:p w:rsidR="001D46D7" w:rsidRPr="00E940ED" w:rsidRDefault="001D46D7" w:rsidP="00227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социальных программ оформления городского округа</w:t>
      </w:r>
    </w:p>
    <w:p w:rsidR="001D46D7" w:rsidRPr="00E940ED" w:rsidRDefault="001D46D7" w:rsidP="00227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город Воронеж к праздникам средствами наружной рекламы»</w:t>
      </w:r>
    </w:p>
    <w:p w:rsidR="001D46D7" w:rsidRPr="00012F18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4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5873"/>
      </w:tblGrid>
      <w:tr w:rsidR="001D46D7" w:rsidRPr="00E940ED" w:rsidTr="00F638CE">
        <w:trPr>
          <w:trHeight w:val="1905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Управление имущественных и земельных отношений администрации городского округа город Воронеж</w:t>
            </w:r>
          </w:p>
          <w:p w:rsidR="001D46D7" w:rsidRPr="00E940ED" w:rsidRDefault="001D46D7" w:rsidP="0086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главного архитектора администрации городского округа город Воронеж</w:t>
            </w:r>
          </w:p>
        </w:tc>
      </w:tr>
      <w:tr w:rsidR="001D46D7" w:rsidRPr="00E940ED" w:rsidTr="002B7C81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</w:t>
            </w: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Муниципальное автономное учреждение городского округа город Воронеж «Центр СМИ и рекламы»</w:t>
            </w:r>
          </w:p>
          <w:p w:rsidR="00CF71DD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78645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Муниципальное казенное предприятие городского округа город Воронеж «Управление главного архитектора»</w:t>
            </w:r>
          </w:p>
        </w:tc>
      </w:tr>
      <w:tr w:rsidR="001D46D7" w:rsidRPr="00E940ED" w:rsidTr="00F638CE">
        <w:trPr>
          <w:trHeight w:val="2149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Мероприятия, входящие в состав подпрограммы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DD" w:rsidRPr="00E940ED" w:rsidRDefault="0017376C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hyperlink w:anchor="Par318" w:history="1">
              <w:r w:rsidR="001D46D7" w:rsidRPr="00E940ED">
                <w:rPr>
                  <w:rFonts w:ascii="Times New Roman" w:eastAsiaTheme="minorHAnsi" w:hAnsi="Times New Roman"/>
                  <w:sz w:val="28"/>
                  <w:szCs w:val="28"/>
                  <w:lang w:eastAsia="ru-RU"/>
                </w:rPr>
                <w:t>1.1</w:t>
              </w:r>
            </w:hyperlink>
            <w:r w:rsidR="001D46D7"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 Разработка и реализация программ размещения социальной рекламы и праздничного оформления территории городского округа город Воронеж средствами наружной рекламы</w:t>
            </w:r>
            <w:r w:rsidR="001D46D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.</w:t>
            </w:r>
          </w:p>
          <w:p w:rsidR="001D46D7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hAnsi="Times New Roman"/>
                <w:sz w:val="28"/>
                <w:szCs w:val="28"/>
                <w:lang w:eastAsia="ru-RU"/>
              </w:rPr>
              <w:t>1.2. Проведение мониторинга наружной рекламы</w:t>
            </w:r>
          </w:p>
          <w:p w:rsidR="00EB1504" w:rsidRPr="00E940ED" w:rsidRDefault="00EB1504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</w:p>
        </w:tc>
      </w:tr>
      <w:tr w:rsidR="001D46D7" w:rsidRPr="00E940ED" w:rsidTr="002B7C81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Улучшение внешнего облика города за счет создания единого стиля его оформления средствами наружной рекламы</w:t>
            </w:r>
          </w:p>
        </w:tc>
      </w:tr>
      <w:tr w:rsidR="001D46D7" w:rsidRPr="00E940ED" w:rsidTr="00227231">
        <w:trPr>
          <w:trHeight w:val="1198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Задача</w:t>
            </w: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подпрограммы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единой концепции праздничного и тематического оформления городского округа город Воронеж с использованием современных способов и средств наружной рекламы</w:t>
            </w:r>
          </w:p>
        </w:tc>
      </w:tr>
      <w:tr w:rsidR="001D46D7" w:rsidRPr="00E940ED" w:rsidTr="002B7C81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Показатели (индикаторы) подпрограммы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- количество рекламных поверхностей, используемых для размещения социальной рекламы и праздничного оформления территории городского округа город Воронеж</w:t>
            </w:r>
            <w:r w:rsidRPr="007F213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;</w:t>
            </w:r>
          </w:p>
          <w:p w:rsidR="001D46D7" w:rsidRPr="0081144C" w:rsidRDefault="001D46D7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E940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количество рекламных конструкций, находящихся на территории городского округа город Воронеж, в отношении которых проведен мониторинг для последующего внесения в единый городской реестр рекламных мест с определением законности их размещения </w:t>
            </w:r>
          </w:p>
        </w:tc>
      </w:tr>
      <w:tr w:rsidR="001D46D7" w:rsidRPr="00E940ED" w:rsidTr="002B7C81">
        <w:trPr>
          <w:trHeight w:val="1027"/>
        </w:trPr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81144C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2014–20</w:t>
            </w:r>
            <w:r w:rsidRPr="00E940ED">
              <w:rPr>
                <w:rFonts w:ascii="Times New Roman" w:eastAsiaTheme="minorHAnsi" w:hAnsi="Times New Roman"/>
                <w:sz w:val="28"/>
                <w:szCs w:val="28"/>
                <w:lang w:val="en-US" w:eastAsia="ru-RU"/>
              </w:rPr>
              <w:t>16</w:t>
            </w: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годы (один этап)</w:t>
            </w:r>
          </w:p>
        </w:tc>
      </w:tr>
      <w:tr w:rsidR="001D46D7" w:rsidRPr="00E940ED" w:rsidTr="002B7C81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81144C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4440C3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440C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Общий объем финансирования подпрограммы за счет средств бюджета городского округа город Воронеж составляет</w:t>
            </w:r>
            <w:r w:rsidRPr="004440C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br/>
              <w:t>43 182,07 тыс. рублей, в том числе по годам:</w:t>
            </w:r>
          </w:p>
          <w:p w:rsidR="001D46D7" w:rsidRPr="004440C3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440C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 2014 году – 16 245 тыс. рублей;</w:t>
            </w:r>
          </w:p>
          <w:p w:rsidR="001D46D7" w:rsidRPr="004440C3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440C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 2015 году – 14 571 тыс. рублей;</w:t>
            </w:r>
          </w:p>
          <w:p w:rsidR="001D46D7" w:rsidRPr="004440C3" w:rsidRDefault="001D46D7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4440C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в 2016 году – 12 366,07 тыс. рублей</w:t>
            </w:r>
          </w:p>
        </w:tc>
      </w:tr>
      <w:tr w:rsidR="001D46D7" w:rsidRPr="00E940ED" w:rsidTr="002B7C81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E940ED" w:rsidRDefault="001D46D7" w:rsidP="0050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E940ED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6D7" w:rsidRPr="0081144C" w:rsidRDefault="001D46D7" w:rsidP="0003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8"/>
                <w:highlight w:val="yellow"/>
                <w:lang w:eastAsia="ru-RU"/>
              </w:rPr>
            </w:pPr>
            <w:r w:rsidRPr="00444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Использование для размещения социальной рекламы и праздничного оформления территории городского округа город Воронеж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менее</w:t>
            </w:r>
            <w:r w:rsidRPr="00444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444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 рекламных поверхностей к 2016 году</w:t>
            </w:r>
          </w:p>
        </w:tc>
      </w:tr>
    </w:tbl>
    <w:p w:rsidR="001D46D7" w:rsidRPr="00012F18" w:rsidRDefault="001D46D7" w:rsidP="002C04E5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Theme="minorHAnsi" w:hAnsi="Times New Roman"/>
          <w:sz w:val="28"/>
          <w:szCs w:val="28"/>
          <w:lang w:eastAsia="ru-RU"/>
        </w:rPr>
      </w:pPr>
      <w:bookmarkStart w:id="4" w:name="Par272"/>
      <w:bookmarkEnd w:id="4"/>
    </w:p>
    <w:p w:rsidR="001D46D7" w:rsidRPr="00E940ED" w:rsidRDefault="00BA4951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bookmarkStart w:id="5" w:name="Par290"/>
      <w:bookmarkEnd w:id="5"/>
      <w:r>
        <w:rPr>
          <w:rFonts w:ascii="Times New Roman" w:eastAsiaTheme="minorHAnsi" w:hAnsi="Times New Roman"/>
          <w:b/>
          <w:sz w:val="28"/>
          <w:szCs w:val="28"/>
          <w:lang w:eastAsia="ru-RU"/>
        </w:rPr>
        <w:t>1</w:t>
      </w:r>
      <w:r w:rsidR="001D46D7"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. </w:t>
      </w:r>
      <w:r w:rsidR="001D46D7">
        <w:rPr>
          <w:rFonts w:ascii="Times New Roman" w:eastAsiaTheme="minorHAnsi" w:hAnsi="Times New Roman"/>
          <w:b/>
          <w:sz w:val="28"/>
          <w:szCs w:val="28"/>
          <w:lang w:eastAsia="ru-RU"/>
        </w:rPr>
        <w:t>П</w:t>
      </w:r>
      <w:r w:rsidR="001D46D7"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>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1D46D7" w:rsidRPr="009859D5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Cs w:val="28"/>
          <w:lang w:eastAsia="ru-RU"/>
        </w:rPr>
      </w:pP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Приоритет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ами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 муниципальной политики в сфере развития рекламно-информационного пространства городского округа город Воронеж в части реализации подпрограммы 1 явля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тся  законное и упорядоченное размещение объектов наружной рекламы, рост информированности населения о социально значимых проектах.</w:t>
      </w:r>
    </w:p>
    <w:p w:rsidR="001D46D7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  <w:lang w:eastAsia="ru-RU"/>
        </w:rPr>
        <w:t xml:space="preserve">Целью подпрограммы 1 является 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>улучшение внешнего облика города за счет создания единого стиля его оформления средствами наружной рекламы.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ей</w:t>
      </w:r>
      <w:r w:rsidRPr="00E940ED">
        <w:rPr>
          <w:rFonts w:ascii="Times New Roman" w:hAnsi="Times New Roman"/>
          <w:sz w:val="28"/>
          <w:szCs w:val="28"/>
        </w:rPr>
        <w:t xml:space="preserve"> подпрограммы 1 явля</w:t>
      </w:r>
      <w:r>
        <w:rPr>
          <w:rFonts w:ascii="Times New Roman" w:hAnsi="Times New Roman"/>
          <w:sz w:val="28"/>
          <w:szCs w:val="28"/>
        </w:rPr>
        <w:t>е</w:t>
      </w:r>
      <w:r w:rsidRPr="00E940ED">
        <w:rPr>
          <w:rFonts w:ascii="Times New Roman" w:hAnsi="Times New Roman"/>
          <w:sz w:val="28"/>
          <w:szCs w:val="28"/>
        </w:rPr>
        <w:t xml:space="preserve">тся создание единой информационной концепции городского округа город Воронеж для </w:t>
      </w:r>
      <w:r w:rsidRPr="00E940ED">
        <w:rPr>
          <w:rFonts w:ascii="Times New Roman" w:hAnsi="Times New Roman"/>
          <w:sz w:val="28"/>
          <w:szCs w:val="28"/>
          <w:lang w:eastAsia="ru-RU"/>
        </w:rPr>
        <w:t>обеспечения информационной поддержки социально и общественно значимых событий, культурно-массовых и спортивных мероприятий</w:t>
      </w:r>
      <w:r w:rsidRPr="00E940ED">
        <w:rPr>
          <w:rFonts w:ascii="Times New Roman" w:hAnsi="Times New Roman"/>
          <w:sz w:val="28"/>
          <w:szCs w:val="28"/>
        </w:rPr>
        <w:t xml:space="preserve"> городского округа город Воронеж современными средствами наружной рекламы.</w:t>
      </w:r>
    </w:p>
    <w:p w:rsidR="001D46D7" w:rsidRDefault="001D46D7" w:rsidP="001D4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134">
        <w:rPr>
          <w:rFonts w:ascii="Times New Roman" w:hAnsi="Times New Roman"/>
          <w:sz w:val="28"/>
          <w:szCs w:val="28"/>
        </w:rPr>
        <w:t>Индикаторами подпрограммы 1 являются:</w:t>
      </w:r>
    </w:p>
    <w:p w:rsidR="001D46D7" w:rsidRPr="00E940ED" w:rsidRDefault="001D46D7" w:rsidP="00B10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1. Количество рекламных поверхностей, используемых для размещения социальной рекламы и праздничного оформления территории городского округа город Воронеж.</w:t>
      </w:r>
    </w:p>
    <w:p w:rsidR="001D46D7" w:rsidRPr="00E940ED" w:rsidRDefault="001D46D7" w:rsidP="00054D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Единица измерения – ед.</w:t>
      </w:r>
    </w:p>
    <w:p w:rsidR="001D46D7" w:rsidRPr="00E940ED" w:rsidRDefault="001D46D7" w:rsidP="001D4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>Источник индикатора – отчетные данные управления главного архитектора администрации городского округа город Воронеж.</w:t>
      </w:r>
    </w:p>
    <w:p w:rsidR="001D46D7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  <w:lang w:eastAsia="ru-RU"/>
        </w:rPr>
        <w:t xml:space="preserve">2. Количество рекламных конструкций, находящихся на территории городского округа город Воронеж, в отношении которых проведен  мониторинг для последующего внесения в единый городской реестр рекламных мест с определением законности их размещения. </w:t>
      </w:r>
    </w:p>
    <w:p w:rsidR="001D46D7" w:rsidRPr="00731891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891">
        <w:rPr>
          <w:rFonts w:ascii="Times New Roman" w:hAnsi="Times New Roman"/>
          <w:sz w:val="28"/>
          <w:szCs w:val="28"/>
          <w:lang w:eastAsia="ru-RU"/>
        </w:rPr>
        <w:t>Единица измерения – ед.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891">
        <w:rPr>
          <w:rFonts w:ascii="Times New Roman" w:hAnsi="Times New Roman"/>
          <w:sz w:val="28"/>
          <w:szCs w:val="28"/>
          <w:lang w:eastAsia="ru-RU"/>
        </w:rPr>
        <w:t xml:space="preserve">Источник индикатора – отчетные данные управления </w:t>
      </w:r>
      <w:r>
        <w:rPr>
          <w:rFonts w:ascii="Times New Roman" w:hAnsi="Times New Roman"/>
          <w:sz w:val="28"/>
          <w:szCs w:val="28"/>
          <w:lang w:eastAsia="ru-RU"/>
        </w:rPr>
        <w:t>имущественных и земельных отношений</w:t>
      </w:r>
      <w:r w:rsidRPr="00731891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округа город Воронеж.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  <w:lang w:eastAsia="ru-RU"/>
        </w:rPr>
        <w:t>Сведения о показателях (индикаторах) подпрограммы 1 приведены в приложении № 1 к муниципальной программе.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  <w:lang w:eastAsia="ru-RU"/>
        </w:rPr>
        <w:t>Сроки реализации подпрограммы 1 – 2014–2016 годы (один этап).</w:t>
      </w:r>
    </w:p>
    <w:p w:rsidR="001D46D7" w:rsidRPr="005566DA" w:rsidRDefault="001D46D7" w:rsidP="001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6DA">
        <w:rPr>
          <w:rFonts w:ascii="Times New Roman" w:hAnsi="Times New Roman"/>
          <w:sz w:val="28"/>
          <w:szCs w:val="28"/>
        </w:rPr>
        <w:t xml:space="preserve">По итогам реализации подпрограммы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5566DA">
        <w:rPr>
          <w:rFonts w:ascii="Times New Roman" w:hAnsi="Times New Roman"/>
          <w:sz w:val="28"/>
          <w:szCs w:val="28"/>
        </w:rPr>
        <w:t>планируется дости</w:t>
      </w:r>
      <w:r>
        <w:rPr>
          <w:rFonts w:ascii="Times New Roman" w:hAnsi="Times New Roman"/>
          <w:sz w:val="28"/>
          <w:szCs w:val="28"/>
        </w:rPr>
        <w:t>ч</w:t>
      </w:r>
      <w:r w:rsidRPr="005566DA">
        <w:rPr>
          <w:rFonts w:ascii="Times New Roman" w:hAnsi="Times New Roman"/>
          <w:sz w:val="28"/>
          <w:szCs w:val="28"/>
        </w:rPr>
        <w:t>ь следующ</w:t>
      </w:r>
      <w:r>
        <w:rPr>
          <w:rFonts w:ascii="Times New Roman" w:hAnsi="Times New Roman"/>
          <w:sz w:val="28"/>
          <w:szCs w:val="28"/>
        </w:rPr>
        <w:t>его</w:t>
      </w:r>
      <w:r w:rsidRPr="005566DA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а</w:t>
      </w:r>
      <w:r w:rsidRPr="005566DA">
        <w:rPr>
          <w:rFonts w:ascii="Times New Roman" w:hAnsi="Times New Roman"/>
          <w:sz w:val="28"/>
          <w:szCs w:val="28"/>
        </w:rPr>
        <w:t>:</w:t>
      </w:r>
    </w:p>
    <w:p w:rsidR="001D6F05" w:rsidRPr="001D6F05" w:rsidRDefault="001D46D7" w:rsidP="001D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6D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31891">
        <w:rPr>
          <w:rFonts w:ascii="Times New Roman" w:eastAsiaTheme="minorHAnsi" w:hAnsi="Times New Roman"/>
          <w:sz w:val="28"/>
          <w:szCs w:val="28"/>
          <w:lang w:eastAsia="ru-RU"/>
        </w:rPr>
        <w:t xml:space="preserve">использование для размещения социальной рекламы и праздничного оформления территории городского округа город Воронеж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не менее </w:t>
      </w:r>
      <w:r w:rsidRPr="00731891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 w:rsidR="00F77149"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 w:rsidRPr="00731891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00</w:t>
      </w:r>
      <w:r w:rsidR="00F77149"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 w:rsidRPr="00731891">
        <w:rPr>
          <w:rFonts w:ascii="Times New Roman" w:eastAsiaTheme="minorHAnsi" w:hAnsi="Times New Roman"/>
          <w:sz w:val="28"/>
          <w:szCs w:val="28"/>
          <w:lang w:eastAsia="ru-RU"/>
        </w:rPr>
        <w:t>единиц рекламных поверхностей к 2016 году</w:t>
      </w:r>
      <w:r w:rsidRPr="004440C3">
        <w:rPr>
          <w:rFonts w:ascii="Times New Roman" w:hAnsi="Times New Roman"/>
          <w:sz w:val="28"/>
          <w:szCs w:val="28"/>
          <w:lang w:eastAsia="ru-RU"/>
        </w:rPr>
        <w:t>.</w:t>
      </w:r>
    </w:p>
    <w:p w:rsidR="001D6F05" w:rsidRPr="00910053" w:rsidRDefault="001D6F05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Cs w:val="28"/>
          <w:lang w:eastAsia="ru-RU"/>
        </w:rPr>
      </w:pPr>
    </w:p>
    <w:p w:rsidR="001D6F05" w:rsidRPr="001D6F05" w:rsidRDefault="00BA4951" w:rsidP="001D6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2</w:t>
      </w:r>
      <w:r w:rsidR="001D46D7" w:rsidRPr="00E940ED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 xml:space="preserve">. </w:t>
      </w:r>
      <w:r w:rsidR="001D46D7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Х</w:t>
      </w:r>
      <w:r w:rsidR="001D46D7" w:rsidRPr="00E940ED"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  <w:t>арактеристика мероприятий подпрограммы</w:t>
      </w:r>
    </w:p>
    <w:p w:rsidR="001D46D7" w:rsidRPr="00910053" w:rsidRDefault="001D46D7" w:rsidP="001D6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8"/>
          <w:lang w:eastAsia="ru-RU"/>
        </w:rPr>
      </w:pPr>
    </w:p>
    <w:p w:rsidR="001D46D7" w:rsidRPr="00E940ED" w:rsidRDefault="001D46D7" w:rsidP="001D46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0ED">
        <w:rPr>
          <w:rFonts w:ascii="Times New Roman" w:hAnsi="Times New Roman"/>
          <w:sz w:val="28"/>
          <w:szCs w:val="28"/>
          <w:lang w:eastAsia="ru-RU"/>
        </w:rPr>
        <w:t xml:space="preserve">Исполнителями подпрограммы 1 являются управление </w:t>
      </w:r>
      <w:r w:rsidR="0086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hAnsi="Times New Roman"/>
          <w:sz w:val="28"/>
          <w:szCs w:val="28"/>
          <w:lang w:eastAsia="ru-RU"/>
        </w:rPr>
        <w:t xml:space="preserve">имущественных и земельных отношений администрации городского округа </w:t>
      </w:r>
      <w:r w:rsidR="0086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hAnsi="Times New Roman"/>
          <w:sz w:val="28"/>
          <w:szCs w:val="28"/>
          <w:lang w:eastAsia="ru-RU"/>
        </w:rPr>
        <w:t>город</w:t>
      </w:r>
      <w:r w:rsidR="00867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0ED">
        <w:rPr>
          <w:rFonts w:ascii="Times New Roman" w:hAnsi="Times New Roman"/>
          <w:sz w:val="28"/>
          <w:szCs w:val="28"/>
          <w:lang w:eastAsia="ru-RU"/>
        </w:rPr>
        <w:t xml:space="preserve">Воронеж, управление главного архитектора администрации </w:t>
      </w:r>
      <w:r w:rsidR="0086789B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E940ED">
        <w:rPr>
          <w:rFonts w:ascii="Times New Roman" w:hAnsi="Times New Roman"/>
          <w:sz w:val="28"/>
          <w:szCs w:val="28"/>
          <w:lang w:eastAsia="ru-RU"/>
        </w:rPr>
        <w:t>городского округа город Воронеж, участник</w:t>
      </w:r>
      <w:r>
        <w:rPr>
          <w:rFonts w:ascii="Times New Roman" w:hAnsi="Times New Roman"/>
          <w:sz w:val="28"/>
          <w:szCs w:val="28"/>
          <w:lang w:eastAsia="ru-RU"/>
        </w:rPr>
        <w:t xml:space="preserve">ами – </w:t>
      </w:r>
      <w:r w:rsidRPr="00E940ED">
        <w:rPr>
          <w:rFonts w:ascii="Times New Roman" w:hAnsi="Times New Roman"/>
          <w:sz w:val="28"/>
          <w:szCs w:val="28"/>
        </w:rPr>
        <w:t>муниципальное автономное учреждение городского округа город</w:t>
      </w:r>
      <w:r>
        <w:rPr>
          <w:rFonts w:ascii="Times New Roman" w:hAnsi="Times New Roman"/>
          <w:sz w:val="28"/>
          <w:szCs w:val="28"/>
        </w:rPr>
        <w:t xml:space="preserve"> Воронеж «Центр СМИ и рекламы»</w:t>
      </w:r>
      <w:r>
        <w:rPr>
          <w:rFonts w:ascii="Times New Roman" w:hAnsi="Times New Roman"/>
          <w:sz w:val="28"/>
          <w:szCs w:val="28"/>
          <w:lang w:eastAsia="ru-RU"/>
        </w:rPr>
        <w:t>, м</w:t>
      </w:r>
      <w:r w:rsidRPr="00E51558">
        <w:rPr>
          <w:rFonts w:ascii="Times New Roman" w:hAnsi="Times New Roman"/>
          <w:sz w:val="28"/>
          <w:szCs w:val="28"/>
        </w:rPr>
        <w:t>униципальное казенное предприятие городского округа город Воронеж «Управление главного архитектора»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D46D7" w:rsidRPr="00E940ED" w:rsidRDefault="001D46D7" w:rsidP="0097624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Подпрограммой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940ED">
        <w:rPr>
          <w:rFonts w:ascii="Times New Roman" w:hAnsi="Times New Roman"/>
          <w:sz w:val="28"/>
          <w:szCs w:val="28"/>
        </w:rPr>
        <w:t>предусмотрена реализация следующих мероприятий:</w:t>
      </w:r>
    </w:p>
    <w:p w:rsidR="001D46D7" w:rsidRDefault="0017376C" w:rsidP="004317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Par318" w:history="1">
        <w:r w:rsidR="001D46D7" w:rsidRPr="00E940ED">
          <w:rPr>
            <w:rFonts w:ascii="Times New Roman" w:hAnsi="Times New Roman"/>
            <w:sz w:val="28"/>
            <w:szCs w:val="28"/>
            <w:lang w:eastAsia="ru-RU"/>
          </w:rPr>
          <w:t>1.1</w:t>
        </w:r>
      </w:hyperlink>
      <w:r w:rsidR="001D46D7">
        <w:rPr>
          <w:rFonts w:ascii="Times New Roman" w:hAnsi="Times New Roman"/>
          <w:sz w:val="28"/>
          <w:szCs w:val="28"/>
          <w:lang w:eastAsia="ru-RU"/>
        </w:rPr>
        <w:t>.</w:t>
      </w:r>
      <w:r w:rsidR="001D46D7" w:rsidRPr="00E940ED">
        <w:rPr>
          <w:rFonts w:ascii="Times New Roman" w:hAnsi="Times New Roman"/>
          <w:sz w:val="28"/>
          <w:szCs w:val="28"/>
          <w:lang w:eastAsia="ru-RU"/>
        </w:rPr>
        <w:t xml:space="preserve"> Разработка и реализация программ размещения социальной рекламы и праздничного оформления территории городского округа город Воронеж средствами наружной рекламы.</w:t>
      </w:r>
    </w:p>
    <w:p w:rsidR="001D46D7" w:rsidRPr="00E940ED" w:rsidRDefault="001D46D7" w:rsidP="001D46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32A">
        <w:rPr>
          <w:rFonts w:ascii="Times New Roman" w:hAnsi="Times New Roman"/>
          <w:sz w:val="28"/>
          <w:szCs w:val="28"/>
          <w:lang w:eastAsia="ru-RU"/>
        </w:rPr>
        <w:t>Срок реализации мероприятия – 2014–2016 годы.</w:t>
      </w:r>
    </w:p>
    <w:p w:rsidR="001D46D7" w:rsidRPr="00E940ED" w:rsidRDefault="002D1E7C" w:rsidP="001D46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1D46D7" w:rsidRPr="00E940ED">
        <w:rPr>
          <w:rFonts w:ascii="Times New Roman" w:hAnsi="Times New Roman"/>
          <w:sz w:val="28"/>
          <w:szCs w:val="28"/>
          <w:lang w:eastAsia="ru-RU"/>
        </w:rPr>
        <w:t xml:space="preserve">Проведение мониторинга наружной рекламы. Срок реализации мероприятия </w:t>
      </w:r>
      <w:r w:rsidR="001D46D7">
        <w:rPr>
          <w:rFonts w:ascii="Times New Roman" w:hAnsi="Times New Roman"/>
          <w:sz w:val="28"/>
          <w:szCs w:val="28"/>
          <w:lang w:eastAsia="ru-RU"/>
        </w:rPr>
        <w:t>– 2014–</w:t>
      </w:r>
      <w:r w:rsidR="001D46D7" w:rsidRPr="00E940ED">
        <w:rPr>
          <w:rFonts w:ascii="Times New Roman" w:hAnsi="Times New Roman"/>
          <w:sz w:val="28"/>
          <w:szCs w:val="28"/>
          <w:lang w:eastAsia="ru-RU"/>
        </w:rPr>
        <w:t>2015 годы.</w:t>
      </w:r>
    </w:p>
    <w:p w:rsidR="00F77149" w:rsidRPr="00910053" w:rsidRDefault="00F77149" w:rsidP="002C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Cs w:val="28"/>
          <w:lang w:eastAsia="ru-RU"/>
        </w:rPr>
      </w:pPr>
    </w:p>
    <w:p w:rsidR="001D46D7" w:rsidRPr="00E940ED" w:rsidRDefault="00BA4951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3</w:t>
      </w:r>
      <w:r w:rsidR="001D46D7"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. </w:t>
      </w:r>
      <w:r w:rsidR="001D46D7">
        <w:rPr>
          <w:rFonts w:ascii="Times New Roman" w:eastAsiaTheme="minorHAnsi" w:hAnsi="Times New Roman"/>
          <w:b/>
          <w:sz w:val="28"/>
          <w:szCs w:val="28"/>
          <w:lang w:eastAsia="ru-RU"/>
        </w:rPr>
        <w:t>И</w:t>
      </w:r>
      <w:r w:rsidR="001D46D7"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>нформация об участии предприятий, общественных, научных и иных организаций, а также физических лиц в реализации подпрограммы</w:t>
      </w:r>
    </w:p>
    <w:p w:rsidR="001D46D7" w:rsidRPr="00910053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Cs w:val="28"/>
          <w:lang w:eastAsia="ru-RU"/>
        </w:rPr>
      </w:pPr>
    </w:p>
    <w:p w:rsidR="00824A8E" w:rsidRDefault="001D46D7" w:rsidP="001D6F0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0ED">
        <w:rPr>
          <w:rFonts w:ascii="Times New Roman" w:hAnsi="Times New Roman"/>
          <w:sz w:val="28"/>
          <w:szCs w:val="28"/>
        </w:rPr>
        <w:t xml:space="preserve">Акционерные общества, научные и иные организации могут участвовать в реализации </w:t>
      </w:r>
      <w:r>
        <w:rPr>
          <w:rFonts w:ascii="Times New Roman" w:hAnsi="Times New Roman"/>
          <w:sz w:val="28"/>
          <w:szCs w:val="28"/>
        </w:rPr>
        <w:t xml:space="preserve">подпрограммы 1 </w:t>
      </w:r>
      <w:r w:rsidRPr="00E940ED">
        <w:rPr>
          <w:rFonts w:ascii="Times New Roman" w:hAnsi="Times New Roman"/>
          <w:sz w:val="28"/>
          <w:szCs w:val="28"/>
        </w:rPr>
        <w:t>по муниципальным</w:t>
      </w:r>
      <w:r>
        <w:rPr>
          <w:rFonts w:ascii="Times New Roman" w:hAnsi="Times New Roman"/>
          <w:sz w:val="28"/>
          <w:szCs w:val="28"/>
        </w:rPr>
        <w:br/>
      </w:r>
      <w:r w:rsidRPr="00E940ED">
        <w:rPr>
          <w:rFonts w:ascii="Times New Roman" w:hAnsi="Times New Roman"/>
          <w:sz w:val="28"/>
          <w:szCs w:val="28"/>
        </w:rPr>
        <w:t>контрактам на общих основаниях в соответствии с законодательством о закупках.</w:t>
      </w:r>
    </w:p>
    <w:p w:rsidR="00F05E6F" w:rsidRPr="00910053" w:rsidRDefault="00F05E6F" w:rsidP="002C0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1D46D7" w:rsidRPr="00E940ED" w:rsidRDefault="00BA4951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sz w:val="28"/>
          <w:szCs w:val="28"/>
          <w:lang w:eastAsia="ru-RU"/>
        </w:rPr>
        <w:t>4</w:t>
      </w:r>
      <w:r w:rsidR="001D46D7"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. </w:t>
      </w:r>
      <w:r w:rsidR="001D46D7">
        <w:rPr>
          <w:rFonts w:ascii="Times New Roman" w:eastAsiaTheme="minorHAnsi" w:hAnsi="Times New Roman"/>
          <w:b/>
          <w:sz w:val="28"/>
          <w:szCs w:val="28"/>
          <w:lang w:eastAsia="ru-RU"/>
        </w:rPr>
        <w:t>О</w:t>
      </w:r>
      <w:r w:rsidR="001D46D7"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>бъемы финансовых ресурсов, необходимых</w:t>
      </w:r>
    </w:p>
    <w:p w:rsidR="001D46D7" w:rsidRPr="00E940ED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E940ED">
        <w:rPr>
          <w:rFonts w:ascii="Times New Roman" w:eastAsiaTheme="minorHAnsi" w:hAnsi="Times New Roman"/>
          <w:b/>
          <w:sz w:val="28"/>
          <w:szCs w:val="28"/>
          <w:lang w:eastAsia="ru-RU"/>
        </w:rPr>
        <w:t>для реализации подпрограммы</w:t>
      </w:r>
    </w:p>
    <w:p w:rsidR="001D46D7" w:rsidRPr="00910053" w:rsidRDefault="001D46D7" w:rsidP="001D4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Cs w:val="28"/>
          <w:lang w:eastAsia="ru-RU"/>
        </w:rPr>
      </w:pPr>
    </w:p>
    <w:p w:rsidR="001D46D7" w:rsidRPr="00ED7FA1" w:rsidRDefault="001D46D7" w:rsidP="001D46D7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D7FA1">
        <w:rPr>
          <w:rFonts w:ascii="Times New Roman" w:eastAsiaTheme="minorHAnsi" w:hAnsi="Times New Roman"/>
          <w:sz w:val="28"/>
          <w:szCs w:val="28"/>
          <w:lang w:eastAsia="ru-RU"/>
        </w:rPr>
        <w:t xml:space="preserve">Общий объем финансирования подпрограммы 1 за счет средств бюджета городского округа город Воронеж составляет </w:t>
      </w:r>
      <w:r w:rsidR="00733D54" w:rsidRPr="00ED7FA1">
        <w:rPr>
          <w:rFonts w:ascii="Times New Roman" w:eastAsiaTheme="minorHAnsi" w:hAnsi="Times New Roman"/>
          <w:sz w:val="28"/>
          <w:szCs w:val="28"/>
          <w:lang w:eastAsia="ru-RU"/>
        </w:rPr>
        <w:t>43</w:t>
      </w:r>
      <w:r w:rsidR="00DF5699" w:rsidRPr="00ED7FA1"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 w:rsidR="00733D54" w:rsidRPr="00ED7FA1">
        <w:rPr>
          <w:rFonts w:ascii="Times New Roman" w:eastAsiaTheme="minorHAnsi" w:hAnsi="Times New Roman"/>
          <w:sz w:val="28"/>
          <w:szCs w:val="28"/>
          <w:lang w:eastAsia="ru-RU"/>
        </w:rPr>
        <w:t>182</w:t>
      </w:r>
      <w:r w:rsidRPr="00ED7FA1">
        <w:rPr>
          <w:rFonts w:ascii="Times New Roman" w:eastAsiaTheme="minorHAnsi" w:hAnsi="Times New Roman"/>
          <w:sz w:val="28"/>
          <w:szCs w:val="28"/>
          <w:lang w:eastAsia="ru-RU"/>
        </w:rPr>
        <w:t>,</w:t>
      </w:r>
      <w:r w:rsidR="00733D54" w:rsidRPr="00ED7FA1">
        <w:rPr>
          <w:rFonts w:ascii="Times New Roman" w:eastAsiaTheme="minorHAnsi" w:hAnsi="Times New Roman"/>
          <w:sz w:val="28"/>
          <w:szCs w:val="28"/>
          <w:lang w:eastAsia="ru-RU"/>
        </w:rPr>
        <w:t xml:space="preserve">07 </w:t>
      </w:r>
      <w:r w:rsidRPr="00ED7FA1">
        <w:rPr>
          <w:rFonts w:ascii="Times New Roman" w:eastAsiaTheme="minorHAnsi" w:hAnsi="Times New Roman"/>
          <w:sz w:val="28"/>
          <w:szCs w:val="28"/>
          <w:lang w:eastAsia="ru-RU"/>
        </w:rPr>
        <w:t>тыс. рублей.</w:t>
      </w:r>
    </w:p>
    <w:p w:rsidR="000E3C6C" w:rsidRPr="009859D5" w:rsidRDefault="001D46D7" w:rsidP="009859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EC2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</w:t>
      </w:r>
      <w:r w:rsidRPr="008D4A42">
        <w:rPr>
          <w:rFonts w:ascii="Times New Roman" w:hAnsi="Times New Roman"/>
          <w:sz w:val="28"/>
          <w:szCs w:val="28"/>
        </w:rPr>
        <w:t xml:space="preserve">подпрограммы 1 представлены в </w:t>
      </w:r>
      <w:hyperlink r:id="rId13" w:history="1">
        <w:r w:rsidRPr="008D4A42">
          <w:rPr>
            <w:rFonts w:ascii="Times New Roman" w:hAnsi="Times New Roman"/>
            <w:sz w:val="28"/>
            <w:szCs w:val="28"/>
          </w:rPr>
          <w:t xml:space="preserve">приложениях № </w:t>
        </w:r>
        <w:r w:rsidR="009E5800" w:rsidRPr="008D4A42">
          <w:rPr>
            <w:rFonts w:ascii="Times New Roman" w:hAnsi="Times New Roman"/>
            <w:sz w:val="28"/>
            <w:szCs w:val="28"/>
          </w:rPr>
          <w:t>3</w:t>
        </w:r>
      </w:hyperlink>
      <w:r w:rsidRPr="008D4A42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="009E5800" w:rsidRPr="008D4A42">
          <w:rPr>
            <w:rFonts w:ascii="Times New Roman" w:hAnsi="Times New Roman"/>
            <w:sz w:val="28"/>
            <w:szCs w:val="28"/>
          </w:rPr>
          <w:t>4</w:t>
        </w:r>
      </w:hyperlink>
      <w:r w:rsidR="00EC63B9" w:rsidRPr="008D4A42">
        <w:rPr>
          <w:rFonts w:ascii="Times New Roman" w:hAnsi="Times New Roman"/>
          <w:sz w:val="28"/>
          <w:szCs w:val="28"/>
        </w:rPr>
        <w:t>, 5, 6</w:t>
      </w:r>
      <w:r w:rsidRPr="008D4A42">
        <w:rPr>
          <w:rFonts w:ascii="Times New Roman" w:hAnsi="Times New Roman"/>
          <w:sz w:val="28"/>
          <w:szCs w:val="28"/>
        </w:rPr>
        <w:t xml:space="preserve"> к муниципальной </w:t>
      </w:r>
      <w:r w:rsidRPr="00BF1EC2">
        <w:rPr>
          <w:rFonts w:ascii="Times New Roman" w:hAnsi="Times New Roman"/>
          <w:sz w:val="28"/>
          <w:szCs w:val="28"/>
        </w:rPr>
        <w:t>программе.</w:t>
      </w:r>
    </w:p>
    <w:p w:rsidR="00A671BB" w:rsidRDefault="00A671BB" w:rsidP="001645B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EB1504" w:rsidRPr="00C03E7F" w:rsidRDefault="00EB1504" w:rsidP="001645BF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1D46D7" w:rsidRPr="00BC3892" w:rsidRDefault="00822A47" w:rsidP="001645B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Р</w:t>
      </w:r>
      <w:r w:rsidR="001D46D7" w:rsidRPr="00E940ED">
        <w:rPr>
          <w:rFonts w:ascii="Times New Roman" w:eastAsiaTheme="minorHAnsi" w:hAnsi="Times New Roman"/>
          <w:sz w:val="28"/>
          <w:szCs w:val="28"/>
          <w:lang w:eastAsia="ru-RU"/>
        </w:rPr>
        <w:t>уководител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ь</w:t>
      </w:r>
      <w:r w:rsidR="001D46D7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1D46D7" w:rsidRPr="00E940ED">
        <w:rPr>
          <w:rFonts w:ascii="Times New Roman" w:eastAsiaTheme="minorHAnsi" w:hAnsi="Times New Roman"/>
          <w:sz w:val="28"/>
          <w:szCs w:val="28"/>
          <w:lang w:eastAsia="ru-RU"/>
        </w:rPr>
        <w:t>управления</w:t>
      </w:r>
    </w:p>
    <w:p w:rsidR="00F414B6" w:rsidRDefault="001D46D7" w:rsidP="001645BF">
      <w:pPr>
        <w:spacing w:line="240" w:lineRule="auto"/>
      </w:pP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имущественных и земельных отношений        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      </w:t>
      </w:r>
      <w:r w:rsidRPr="00E940ED"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ab/>
      </w:r>
      <w:r w:rsidR="00940D01">
        <w:rPr>
          <w:rFonts w:ascii="Times New Roman" w:eastAsiaTheme="minorHAnsi" w:hAnsi="Times New Roman"/>
          <w:sz w:val="28"/>
          <w:szCs w:val="28"/>
          <w:lang w:eastAsia="ru-RU"/>
        </w:rPr>
        <w:t xml:space="preserve">  Р.И. Карасалихов</w:t>
      </w:r>
    </w:p>
    <w:sectPr w:rsidR="00F414B6" w:rsidSect="00DC2BE3">
      <w:headerReference w:type="default" r:id="rId15"/>
      <w:pgSz w:w="11906" w:h="16838"/>
      <w:pgMar w:top="993" w:right="567" w:bottom="993" w:left="1985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6D" w:rsidRDefault="00717E6D" w:rsidP="00F03D5B">
      <w:pPr>
        <w:spacing w:after="0" w:line="240" w:lineRule="auto"/>
      </w:pPr>
      <w:r>
        <w:separator/>
      </w:r>
    </w:p>
  </w:endnote>
  <w:endnote w:type="continuationSeparator" w:id="0">
    <w:p w:rsidR="00717E6D" w:rsidRDefault="00717E6D" w:rsidP="00F0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6D" w:rsidRDefault="00717E6D" w:rsidP="00F03D5B">
      <w:pPr>
        <w:spacing w:after="0" w:line="240" w:lineRule="auto"/>
      </w:pPr>
      <w:r>
        <w:separator/>
      </w:r>
    </w:p>
  </w:footnote>
  <w:footnote w:type="continuationSeparator" w:id="0">
    <w:p w:rsidR="00717E6D" w:rsidRDefault="00717E6D" w:rsidP="00F0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911841"/>
      <w:docPartObj>
        <w:docPartGallery w:val="Page Numbers (Top of Page)"/>
        <w:docPartUnique/>
      </w:docPartObj>
    </w:sdtPr>
    <w:sdtEndPr/>
    <w:sdtContent>
      <w:p w:rsidR="00717E6D" w:rsidRDefault="00717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76C">
          <w:rPr>
            <w:noProof/>
          </w:rPr>
          <w:t>2</w:t>
        </w:r>
        <w:r>
          <w:fldChar w:fldCharType="end"/>
        </w:r>
      </w:p>
    </w:sdtContent>
  </w:sdt>
  <w:p w:rsidR="00717E6D" w:rsidRDefault="00717E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D80"/>
    <w:multiLevelType w:val="multilevel"/>
    <w:tmpl w:val="B86442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93"/>
    <w:rsid w:val="00001714"/>
    <w:rsid w:val="00002F02"/>
    <w:rsid w:val="0000505C"/>
    <w:rsid w:val="00012790"/>
    <w:rsid w:val="00012F18"/>
    <w:rsid w:val="00017EAA"/>
    <w:rsid w:val="00031208"/>
    <w:rsid w:val="000348CC"/>
    <w:rsid w:val="00034C89"/>
    <w:rsid w:val="0003531F"/>
    <w:rsid w:val="00041038"/>
    <w:rsid w:val="00043374"/>
    <w:rsid w:val="000477DE"/>
    <w:rsid w:val="00047D7E"/>
    <w:rsid w:val="00054D9B"/>
    <w:rsid w:val="00063EC0"/>
    <w:rsid w:val="00066F05"/>
    <w:rsid w:val="00074A76"/>
    <w:rsid w:val="00075CC0"/>
    <w:rsid w:val="00082372"/>
    <w:rsid w:val="0008343C"/>
    <w:rsid w:val="00083B19"/>
    <w:rsid w:val="000A032F"/>
    <w:rsid w:val="000A24DA"/>
    <w:rsid w:val="000A2EDB"/>
    <w:rsid w:val="000A6896"/>
    <w:rsid w:val="000B4DAD"/>
    <w:rsid w:val="000C0120"/>
    <w:rsid w:val="000C181A"/>
    <w:rsid w:val="000C302B"/>
    <w:rsid w:val="000C398C"/>
    <w:rsid w:val="000C5368"/>
    <w:rsid w:val="000C5A6F"/>
    <w:rsid w:val="000C6BE1"/>
    <w:rsid w:val="000C706D"/>
    <w:rsid w:val="000D01B0"/>
    <w:rsid w:val="000D3C70"/>
    <w:rsid w:val="000E3C6C"/>
    <w:rsid w:val="000F6D9C"/>
    <w:rsid w:val="001018ED"/>
    <w:rsid w:val="00103385"/>
    <w:rsid w:val="00104D4D"/>
    <w:rsid w:val="0011373A"/>
    <w:rsid w:val="00121622"/>
    <w:rsid w:val="00136396"/>
    <w:rsid w:val="00142336"/>
    <w:rsid w:val="00145743"/>
    <w:rsid w:val="00146B76"/>
    <w:rsid w:val="001506AF"/>
    <w:rsid w:val="00153634"/>
    <w:rsid w:val="0015616A"/>
    <w:rsid w:val="001645BF"/>
    <w:rsid w:val="0016686D"/>
    <w:rsid w:val="00171BCB"/>
    <w:rsid w:val="001733E1"/>
    <w:rsid w:val="0017376C"/>
    <w:rsid w:val="00174034"/>
    <w:rsid w:val="001853F0"/>
    <w:rsid w:val="00190F45"/>
    <w:rsid w:val="001914BB"/>
    <w:rsid w:val="0019388E"/>
    <w:rsid w:val="001A1777"/>
    <w:rsid w:val="001A2C4A"/>
    <w:rsid w:val="001B20C3"/>
    <w:rsid w:val="001B662F"/>
    <w:rsid w:val="001C01B1"/>
    <w:rsid w:val="001C2B2F"/>
    <w:rsid w:val="001C3E49"/>
    <w:rsid w:val="001D3B55"/>
    <w:rsid w:val="001D46D7"/>
    <w:rsid w:val="001D6F05"/>
    <w:rsid w:val="001E281C"/>
    <w:rsid w:val="001E562E"/>
    <w:rsid w:val="001E77C2"/>
    <w:rsid w:val="001E7950"/>
    <w:rsid w:val="001F65E7"/>
    <w:rsid w:val="00201384"/>
    <w:rsid w:val="00202885"/>
    <w:rsid w:val="00206E87"/>
    <w:rsid w:val="00207805"/>
    <w:rsid w:val="00210346"/>
    <w:rsid w:val="00222DF1"/>
    <w:rsid w:val="00227231"/>
    <w:rsid w:val="00227657"/>
    <w:rsid w:val="00233BCC"/>
    <w:rsid w:val="0023552C"/>
    <w:rsid w:val="00235A61"/>
    <w:rsid w:val="00243AE8"/>
    <w:rsid w:val="00244268"/>
    <w:rsid w:val="00246992"/>
    <w:rsid w:val="00252D17"/>
    <w:rsid w:val="00254D2F"/>
    <w:rsid w:val="00257B92"/>
    <w:rsid w:val="00266C0F"/>
    <w:rsid w:val="002679B8"/>
    <w:rsid w:val="00274E45"/>
    <w:rsid w:val="00277660"/>
    <w:rsid w:val="00280E2D"/>
    <w:rsid w:val="00281AAE"/>
    <w:rsid w:val="00281D24"/>
    <w:rsid w:val="00292116"/>
    <w:rsid w:val="00296AE2"/>
    <w:rsid w:val="002A4AE2"/>
    <w:rsid w:val="002A4D61"/>
    <w:rsid w:val="002B7519"/>
    <w:rsid w:val="002B7C81"/>
    <w:rsid w:val="002C04E5"/>
    <w:rsid w:val="002C37C4"/>
    <w:rsid w:val="002C5A22"/>
    <w:rsid w:val="002C6DEE"/>
    <w:rsid w:val="002D1E7C"/>
    <w:rsid w:val="002D2877"/>
    <w:rsid w:val="002E080C"/>
    <w:rsid w:val="002E2E56"/>
    <w:rsid w:val="002E4A86"/>
    <w:rsid w:val="002E5E1F"/>
    <w:rsid w:val="00300BB6"/>
    <w:rsid w:val="00300F75"/>
    <w:rsid w:val="00303AE2"/>
    <w:rsid w:val="003068EE"/>
    <w:rsid w:val="00307208"/>
    <w:rsid w:val="003114D1"/>
    <w:rsid w:val="00322396"/>
    <w:rsid w:val="003358A2"/>
    <w:rsid w:val="003370E2"/>
    <w:rsid w:val="00345A80"/>
    <w:rsid w:val="00360C1A"/>
    <w:rsid w:val="003737B3"/>
    <w:rsid w:val="00376827"/>
    <w:rsid w:val="0038501C"/>
    <w:rsid w:val="00397031"/>
    <w:rsid w:val="003A2E25"/>
    <w:rsid w:val="003A6923"/>
    <w:rsid w:val="003B121D"/>
    <w:rsid w:val="003B5DEF"/>
    <w:rsid w:val="003B7B46"/>
    <w:rsid w:val="003D0DCA"/>
    <w:rsid w:val="003D79F8"/>
    <w:rsid w:val="003F01D3"/>
    <w:rsid w:val="003F0552"/>
    <w:rsid w:val="003F2EFE"/>
    <w:rsid w:val="003F7507"/>
    <w:rsid w:val="004012F8"/>
    <w:rsid w:val="004071FC"/>
    <w:rsid w:val="00413DD7"/>
    <w:rsid w:val="00421B7C"/>
    <w:rsid w:val="0042651F"/>
    <w:rsid w:val="0043174A"/>
    <w:rsid w:val="00437EB9"/>
    <w:rsid w:val="004429D8"/>
    <w:rsid w:val="0045212A"/>
    <w:rsid w:val="0045348B"/>
    <w:rsid w:val="00460A79"/>
    <w:rsid w:val="004637A7"/>
    <w:rsid w:val="00486679"/>
    <w:rsid w:val="00487EA5"/>
    <w:rsid w:val="00494393"/>
    <w:rsid w:val="004B1E40"/>
    <w:rsid w:val="004B6160"/>
    <w:rsid w:val="004D3ACA"/>
    <w:rsid w:val="004D631A"/>
    <w:rsid w:val="004D65EC"/>
    <w:rsid w:val="004D7909"/>
    <w:rsid w:val="004F1D3F"/>
    <w:rsid w:val="00501125"/>
    <w:rsid w:val="00503BA6"/>
    <w:rsid w:val="00505350"/>
    <w:rsid w:val="00505DC9"/>
    <w:rsid w:val="00522626"/>
    <w:rsid w:val="00527F9D"/>
    <w:rsid w:val="00530CE3"/>
    <w:rsid w:val="005375ED"/>
    <w:rsid w:val="00547FE1"/>
    <w:rsid w:val="0056449B"/>
    <w:rsid w:val="00576CFB"/>
    <w:rsid w:val="00592B02"/>
    <w:rsid w:val="0059349C"/>
    <w:rsid w:val="005A0AF6"/>
    <w:rsid w:val="005A0C8E"/>
    <w:rsid w:val="005A434C"/>
    <w:rsid w:val="005A5A80"/>
    <w:rsid w:val="005A7EF5"/>
    <w:rsid w:val="005B0989"/>
    <w:rsid w:val="005C2EE8"/>
    <w:rsid w:val="005C41AE"/>
    <w:rsid w:val="005C5EFC"/>
    <w:rsid w:val="005D1E89"/>
    <w:rsid w:val="005E0624"/>
    <w:rsid w:val="005E3523"/>
    <w:rsid w:val="005E78F9"/>
    <w:rsid w:val="005F1F5E"/>
    <w:rsid w:val="00604036"/>
    <w:rsid w:val="006069F5"/>
    <w:rsid w:val="00607CB5"/>
    <w:rsid w:val="0061279B"/>
    <w:rsid w:val="00613EAF"/>
    <w:rsid w:val="0061625C"/>
    <w:rsid w:val="0062715D"/>
    <w:rsid w:val="00627868"/>
    <w:rsid w:val="00632A97"/>
    <w:rsid w:val="00634922"/>
    <w:rsid w:val="0063597C"/>
    <w:rsid w:val="0063598C"/>
    <w:rsid w:val="00650EFB"/>
    <w:rsid w:val="006513AF"/>
    <w:rsid w:val="00651674"/>
    <w:rsid w:val="00652E4E"/>
    <w:rsid w:val="00660854"/>
    <w:rsid w:val="00663605"/>
    <w:rsid w:val="006779B3"/>
    <w:rsid w:val="00690745"/>
    <w:rsid w:val="00690C73"/>
    <w:rsid w:val="0069573C"/>
    <w:rsid w:val="006978AB"/>
    <w:rsid w:val="006A05D2"/>
    <w:rsid w:val="006A2A85"/>
    <w:rsid w:val="006A5618"/>
    <w:rsid w:val="006A63EC"/>
    <w:rsid w:val="006A67ED"/>
    <w:rsid w:val="006B0101"/>
    <w:rsid w:val="006B1B1A"/>
    <w:rsid w:val="006B25F6"/>
    <w:rsid w:val="006C2BD7"/>
    <w:rsid w:val="006C463D"/>
    <w:rsid w:val="006D2CA3"/>
    <w:rsid w:val="006D403C"/>
    <w:rsid w:val="006E2BE9"/>
    <w:rsid w:val="006F18BC"/>
    <w:rsid w:val="00701E17"/>
    <w:rsid w:val="007056EB"/>
    <w:rsid w:val="00715634"/>
    <w:rsid w:val="00717E6D"/>
    <w:rsid w:val="0072021B"/>
    <w:rsid w:val="00726D02"/>
    <w:rsid w:val="00727B74"/>
    <w:rsid w:val="00733876"/>
    <w:rsid w:val="00733D54"/>
    <w:rsid w:val="00741425"/>
    <w:rsid w:val="007578EC"/>
    <w:rsid w:val="00766CB2"/>
    <w:rsid w:val="007A02DA"/>
    <w:rsid w:val="007A146B"/>
    <w:rsid w:val="007A2930"/>
    <w:rsid w:val="007A642B"/>
    <w:rsid w:val="007B5B6B"/>
    <w:rsid w:val="007C740B"/>
    <w:rsid w:val="007D06E5"/>
    <w:rsid w:val="007D4451"/>
    <w:rsid w:val="007E5446"/>
    <w:rsid w:val="007F5447"/>
    <w:rsid w:val="00806F52"/>
    <w:rsid w:val="00810F3A"/>
    <w:rsid w:val="0081144C"/>
    <w:rsid w:val="0081318C"/>
    <w:rsid w:val="00822A47"/>
    <w:rsid w:val="00824A8E"/>
    <w:rsid w:val="00825734"/>
    <w:rsid w:val="0083156D"/>
    <w:rsid w:val="00842390"/>
    <w:rsid w:val="00844AF8"/>
    <w:rsid w:val="00850079"/>
    <w:rsid w:val="0085052C"/>
    <w:rsid w:val="00853FB6"/>
    <w:rsid w:val="00856D2C"/>
    <w:rsid w:val="00857503"/>
    <w:rsid w:val="008623AE"/>
    <w:rsid w:val="008671C8"/>
    <w:rsid w:val="0086789B"/>
    <w:rsid w:val="00871C2D"/>
    <w:rsid w:val="00872969"/>
    <w:rsid w:val="00874C06"/>
    <w:rsid w:val="00885A20"/>
    <w:rsid w:val="00894BA7"/>
    <w:rsid w:val="008A03CC"/>
    <w:rsid w:val="008A6967"/>
    <w:rsid w:val="008B2E01"/>
    <w:rsid w:val="008B5395"/>
    <w:rsid w:val="008C185B"/>
    <w:rsid w:val="008C1FB2"/>
    <w:rsid w:val="008C31E4"/>
    <w:rsid w:val="008D4A42"/>
    <w:rsid w:val="008D4DCD"/>
    <w:rsid w:val="008D505D"/>
    <w:rsid w:val="008D57B0"/>
    <w:rsid w:val="008E7C58"/>
    <w:rsid w:val="008F2BC1"/>
    <w:rsid w:val="008F2EDF"/>
    <w:rsid w:val="00901EC6"/>
    <w:rsid w:val="009070FE"/>
    <w:rsid w:val="00910053"/>
    <w:rsid w:val="00914B26"/>
    <w:rsid w:val="00920F54"/>
    <w:rsid w:val="00921062"/>
    <w:rsid w:val="00923C69"/>
    <w:rsid w:val="00937550"/>
    <w:rsid w:val="009404F0"/>
    <w:rsid w:val="00940D01"/>
    <w:rsid w:val="00951F4B"/>
    <w:rsid w:val="00952066"/>
    <w:rsid w:val="00952C62"/>
    <w:rsid w:val="009600FA"/>
    <w:rsid w:val="00967790"/>
    <w:rsid w:val="00972AA7"/>
    <w:rsid w:val="00975E43"/>
    <w:rsid w:val="0097624D"/>
    <w:rsid w:val="00980595"/>
    <w:rsid w:val="00981F38"/>
    <w:rsid w:val="00985747"/>
    <w:rsid w:val="009859D5"/>
    <w:rsid w:val="0098793E"/>
    <w:rsid w:val="00994D0D"/>
    <w:rsid w:val="00997E5F"/>
    <w:rsid w:val="009A248D"/>
    <w:rsid w:val="009A6E19"/>
    <w:rsid w:val="009B7A43"/>
    <w:rsid w:val="009C15B7"/>
    <w:rsid w:val="009C29D4"/>
    <w:rsid w:val="009D1384"/>
    <w:rsid w:val="009D3F2A"/>
    <w:rsid w:val="009D721E"/>
    <w:rsid w:val="009E2C0E"/>
    <w:rsid w:val="009E3AD5"/>
    <w:rsid w:val="009E3E76"/>
    <w:rsid w:val="009E5800"/>
    <w:rsid w:val="009E7283"/>
    <w:rsid w:val="009F1586"/>
    <w:rsid w:val="009F3C5E"/>
    <w:rsid w:val="00A04971"/>
    <w:rsid w:val="00A04C77"/>
    <w:rsid w:val="00A20EBA"/>
    <w:rsid w:val="00A33E7B"/>
    <w:rsid w:val="00A532BB"/>
    <w:rsid w:val="00A54B7B"/>
    <w:rsid w:val="00A55D64"/>
    <w:rsid w:val="00A65762"/>
    <w:rsid w:val="00A671BB"/>
    <w:rsid w:val="00A72CA1"/>
    <w:rsid w:val="00A83579"/>
    <w:rsid w:val="00A85C86"/>
    <w:rsid w:val="00A95F41"/>
    <w:rsid w:val="00AA70B5"/>
    <w:rsid w:val="00AA7E0E"/>
    <w:rsid w:val="00AB6846"/>
    <w:rsid w:val="00AC5AF2"/>
    <w:rsid w:val="00AC63ED"/>
    <w:rsid w:val="00AD29BC"/>
    <w:rsid w:val="00AD4D1B"/>
    <w:rsid w:val="00AE4C8F"/>
    <w:rsid w:val="00B00C40"/>
    <w:rsid w:val="00B10DFD"/>
    <w:rsid w:val="00B130AC"/>
    <w:rsid w:val="00B1532F"/>
    <w:rsid w:val="00B2302A"/>
    <w:rsid w:val="00B27C6B"/>
    <w:rsid w:val="00B35DD8"/>
    <w:rsid w:val="00B44AB6"/>
    <w:rsid w:val="00B46436"/>
    <w:rsid w:val="00B47300"/>
    <w:rsid w:val="00B55088"/>
    <w:rsid w:val="00B56C3C"/>
    <w:rsid w:val="00B57B1A"/>
    <w:rsid w:val="00B73C29"/>
    <w:rsid w:val="00B74D32"/>
    <w:rsid w:val="00B85601"/>
    <w:rsid w:val="00B85FAE"/>
    <w:rsid w:val="00B86226"/>
    <w:rsid w:val="00B9366A"/>
    <w:rsid w:val="00B96B9C"/>
    <w:rsid w:val="00BA053B"/>
    <w:rsid w:val="00BA1D23"/>
    <w:rsid w:val="00BA4951"/>
    <w:rsid w:val="00BA7A83"/>
    <w:rsid w:val="00BB0813"/>
    <w:rsid w:val="00BB12DF"/>
    <w:rsid w:val="00BB2B37"/>
    <w:rsid w:val="00BC2CDD"/>
    <w:rsid w:val="00BC3892"/>
    <w:rsid w:val="00BD5E3D"/>
    <w:rsid w:val="00BE3F34"/>
    <w:rsid w:val="00BE69D8"/>
    <w:rsid w:val="00BE7A9D"/>
    <w:rsid w:val="00BF1EC2"/>
    <w:rsid w:val="00BF55D7"/>
    <w:rsid w:val="00BF56F4"/>
    <w:rsid w:val="00C037CB"/>
    <w:rsid w:val="00C03D4D"/>
    <w:rsid w:val="00C03E7F"/>
    <w:rsid w:val="00C060EF"/>
    <w:rsid w:val="00C07AB4"/>
    <w:rsid w:val="00C105DD"/>
    <w:rsid w:val="00C16489"/>
    <w:rsid w:val="00C2727B"/>
    <w:rsid w:val="00C35377"/>
    <w:rsid w:val="00C35FEB"/>
    <w:rsid w:val="00C378A5"/>
    <w:rsid w:val="00C40A4F"/>
    <w:rsid w:val="00C44C63"/>
    <w:rsid w:val="00C514FE"/>
    <w:rsid w:val="00C537A2"/>
    <w:rsid w:val="00C53B8B"/>
    <w:rsid w:val="00C5440D"/>
    <w:rsid w:val="00C54995"/>
    <w:rsid w:val="00C54AB0"/>
    <w:rsid w:val="00C56CDE"/>
    <w:rsid w:val="00C5764D"/>
    <w:rsid w:val="00C621BF"/>
    <w:rsid w:val="00C63347"/>
    <w:rsid w:val="00C6590D"/>
    <w:rsid w:val="00C74F7E"/>
    <w:rsid w:val="00C80BB8"/>
    <w:rsid w:val="00C85DEB"/>
    <w:rsid w:val="00C923C7"/>
    <w:rsid w:val="00C93570"/>
    <w:rsid w:val="00C94977"/>
    <w:rsid w:val="00CA072C"/>
    <w:rsid w:val="00CA1DF4"/>
    <w:rsid w:val="00CA1F1A"/>
    <w:rsid w:val="00CA3D09"/>
    <w:rsid w:val="00CB17FA"/>
    <w:rsid w:val="00CB3D7C"/>
    <w:rsid w:val="00CC0416"/>
    <w:rsid w:val="00CD1E2B"/>
    <w:rsid w:val="00CD319D"/>
    <w:rsid w:val="00CE2487"/>
    <w:rsid w:val="00CE441A"/>
    <w:rsid w:val="00CE6695"/>
    <w:rsid w:val="00CF1465"/>
    <w:rsid w:val="00CF6763"/>
    <w:rsid w:val="00CF71DD"/>
    <w:rsid w:val="00D03764"/>
    <w:rsid w:val="00D23E8D"/>
    <w:rsid w:val="00D33BBA"/>
    <w:rsid w:val="00D35F19"/>
    <w:rsid w:val="00D41BF1"/>
    <w:rsid w:val="00D46C03"/>
    <w:rsid w:val="00D6182D"/>
    <w:rsid w:val="00D6192D"/>
    <w:rsid w:val="00D66BC1"/>
    <w:rsid w:val="00D9185D"/>
    <w:rsid w:val="00D94821"/>
    <w:rsid w:val="00D95C45"/>
    <w:rsid w:val="00D9726A"/>
    <w:rsid w:val="00DA481C"/>
    <w:rsid w:val="00DB1A66"/>
    <w:rsid w:val="00DB71BA"/>
    <w:rsid w:val="00DC2BE3"/>
    <w:rsid w:val="00DC614C"/>
    <w:rsid w:val="00DD6914"/>
    <w:rsid w:val="00DD69F4"/>
    <w:rsid w:val="00DE1016"/>
    <w:rsid w:val="00DF23A2"/>
    <w:rsid w:val="00DF5699"/>
    <w:rsid w:val="00E00B1C"/>
    <w:rsid w:val="00E0435C"/>
    <w:rsid w:val="00E0683D"/>
    <w:rsid w:val="00E0695B"/>
    <w:rsid w:val="00E07444"/>
    <w:rsid w:val="00E108B8"/>
    <w:rsid w:val="00E13F3A"/>
    <w:rsid w:val="00E168E6"/>
    <w:rsid w:val="00E22231"/>
    <w:rsid w:val="00E30117"/>
    <w:rsid w:val="00E33FC5"/>
    <w:rsid w:val="00E347B5"/>
    <w:rsid w:val="00E422BA"/>
    <w:rsid w:val="00E449D2"/>
    <w:rsid w:val="00E47700"/>
    <w:rsid w:val="00E47B02"/>
    <w:rsid w:val="00E50A16"/>
    <w:rsid w:val="00E52D7B"/>
    <w:rsid w:val="00E53235"/>
    <w:rsid w:val="00E57FEE"/>
    <w:rsid w:val="00E66611"/>
    <w:rsid w:val="00E67383"/>
    <w:rsid w:val="00E736EE"/>
    <w:rsid w:val="00E74D71"/>
    <w:rsid w:val="00E76EBA"/>
    <w:rsid w:val="00E7702D"/>
    <w:rsid w:val="00E80546"/>
    <w:rsid w:val="00E84A34"/>
    <w:rsid w:val="00E90B6B"/>
    <w:rsid w:val="00E9169D"/>
    <w:rsid w:val="00E91FD5"/>
    <w:rsid w:val="00E9451D"/>
    <w:rsid w:val="00EB1504"/>
    <w:rsid w:val="00EB4AAC"/>
    <w:rsid w:val="00EC4D76"/>
    <w:rsid w:val="00EC5D0B"/>
    <w:rsid w:val="00EC620E"/>
    <w:rsid w:val="00EC63B9"/>
    <w:rsid w:val="00EC7E84"/>
    <w:rsid w:val="00ED102C"/>
    <w:rsid w:val="00ED20CC"/>
    <w:rsid w:val="00ED6642"/>
    <w:rsid w:val="00ED7FA1"/>
    <w:rsid w:val="00EE62C2"/>
    <w:rsid w:val="00EF4282"/>
    <w:rsid w:val="00EF442A"/>
    <w:rsid w:val="00F03D5B"/>
    <w:rsid w:val="00F04E5B"/>
    <w:rsid w:val="00F0573D"/>
    <w:rsid w:val="00F05918"/>
    <w:rsid w:val="00F05E6F"/>
    <w:rsid w:val="00F2467E"/>
    <w:rsid w:val="00F35070"/>
    <w:rsid w:val="00F414B6"/>
    <w:rsid w:val="00F44228"/>
    <w:rsid w:val="00F44806"/>
    <w:rsid w:val="00F4547C"/>
    <w:rsid w:val="00F463E2"/>
    <w:rsid w:val="00F55B11"/>
    <w:rsid w:val="00F562FF"/>
    <w:rsid w:val="00F638CE"/>
    <w:rsid w:val="00F673A5"/>
    <w:rsid w:val="00F706A5"/>
    <w:rsid w:val="00F77149"/>
    <w:rsid w:val="00F7757C"/>
    <w:rsid w:val="00F80BEA"/>
    <w:rsid w:val="00F80D6D"/>
    <w:rsid w:val="00F812CF"/>
    <w:rsid w:val="00F848F4"/>
    <w:rsid w:val="00F93F60"/>
    <w:rsid w:val="00FA0822"/>
    <w:rsid w:val="00FA19CB"/>
    <w:rsid w:val="00FA60A1"/>
    <w:rsid w:val="00FB5F0E"/>
    <w:rsid w:val="00FC38AB"/>
    <w:rsid w:val="00FD060B"/>
    <w:rsid w:val="00FD1D93"/>
    <w:rsid w:val="00FD31B5"/>
    <w:rsid w:val="00FD35F3"/>
    <w:rsid w:val="00FD4EBD"/>
    <w:rsid w:val="00FD5557"/>
    <w:rsid w:val="00FE0C5C"/>
    <w:rsid w:val="00FE2F9C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D46D7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D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0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D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D46D7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D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0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D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FDC6038546582F95DD09829085D3DC72ACBA89021E282E8750D7D2D0C1D93D01631A13FE3547ADB94AE3D75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C13F9A88AADAE318B15E609066D948F410384CAA5F50D620C1138DBB991D0CDAC3EE43878F01C51A38F5j6z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E1DCE24AF7DF5F24364825D0C375D4D8139EECFD9BE9877B75BEF91E424202DCA978C0CDC8CF91ECC835B7I1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884CEB2A16C7E8A83C9548AF6FFB6CAA16C16CE0E39A01B9D6DF792E4226155A9FB402DBDB5469DAAEAF39z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884CEB2A16C7E8A83C8B45B903A469AA149863E1E09451E78984247934zBG" TargetMode="External"/><Relationship Id="rId14" Type="http://schemas.openxmlformats.org/officeDocument/2006/relationships/hyperlink" Target="consultantplus://offline/ref=2FFDC6038546582F95DD09829085D3DC72ACBA89021E282E8750D7D2D0C1D93D01631A13FE3547ACB04EEAD7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05B3-D9E6-4600-89AE-87020FB0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5894</Words>
  <Characters>33599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Шульгина</cp:lastModifiedBy>
  <cp:revision>2</cp:revision>
  <cp:lastPrinted>2024-12-03T08:26:00Z</cp:lastPrinted>
  <dcterms:created xsi:type="dcterms:W3CDTF">2025-01-09T14:55:00Z</dcterms:created>
  <dcterms:modified xsi:type="dcterms:W3CDTF">2025-01-09T14:55:00Z</dcterms:modified>
</cp:coreProperties>
</file>