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0D" w:rsidRDefault="00AD7486" w:rsidP="00E133A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УТВЕРЖДЕНЫ</w:t>
      </w:r>
    </w:p>
    <w:p w:rsidR="00AD7486" w:rsidRDefault="00AD7486" w:rsidP="00E13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133A9">
        <w:rPr>
          <w:rFonts w:ascii="Times New Roman" w:hAnsi="Times New Roman" w:cs="Times New Roman"/>
          <w:sz w:val="28"/>
          <w:szCs w:val="28"/>
        </w:rPr>
        <w:t xml:space="preserve">  </w:t>
      </w:r>
      <w:r w:rsidR="00D830D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54C1D" w:rsidRPr="00AD7486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854C1D" w:rsidRPr="00AD7486" w:rsidRDefault="00854C1D" w:rsidP="00E133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7486">
        <w:rPr>
          <w:rFonts w:ascii="Times New Roman" w:hAnsi="Times New Roman" w:cs="Times New Roman"/>
          <w:sz w:val="28"/>
          <w:szCs w:val="28"/>
        </w:rPr>
        <w:t xml:space="preserve"> </w:t>
      </w:r>
      <w:r w:rsidR="00AD7486">
        <w:rPr>
          <w:rFonts w:ascii="Times New Roman" w:hAnsi="Times New Roman" w:cs="Times New Roman"/>
          <w:sz w:val="28"/>
          <w:szCs w:val="28"/>
        </w:rPr>
        <w:t xml:space="preserve">  </w:t>
      </w:r>
      <w:r w:rsidRPr="00AD7486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854C1D" w:rsidRPr="00AD7486" w:rsidRDefault="00AD7486" w:rsidP="00E13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D704F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DA6DD1" w:rsidRPr="00AD74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9D704F">
        <w:rPr>
          <w:rFonts w:ascii="Times New Roman" w:hAnsi="Times New Roman" w:cs="Times New Roman"/>
          <w:sz w:val="28"/>
          <w:szCs w:val="28"/>
        </w:rPr>
        <w:t xml:space="preserve">26.12.2024     </w:t>
      </w:r>
      <w:r w:rsidR="00854C1D" w:rsidRPr="00AD7486">
        <w:rPr>
          <w:rFonts w:ascii="Times New Roman" w:hAnsi="Times New Roman" w:cs="Times New Roman"/>
          <w:sz w:val="28"/>
          <w:szCs w:val="28"/>
        </w:rPr>
        <w:t xml:space="preserve"> №</w:t>
      </w:r>
      <w:r w:rsidR="009D704F">
        <w:rPr>
          <w:rFonts w:ascii="Times New Roman" w:hAnsi="Times New Roman" w:cs="Times New Roman"/>
          <w:sz w:val="28"/>
          <w:szCs w:val="28"/>
        </w:rPr>
        <w:t xml:space="preserve"> 1747</w:t>
      </w:r>
    </w:p>
    <w:p w:rsidR="00DA6DD1" w:rsidRDefault="00DA6DD1" w:rsidP="00DA6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6433" w:rsidRPr="003B6433" w:rsidRDefault="00DA6DD1" w:rsidP="003B6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433">
        <w:rPr>
          <w:rFonts w:ascii="Times New Roman" w:hAnsi="Times New Roman" w:cs="Times New Roman"/>
          <w:b/>
          <w:sz w:val="28"/>
          <w:szCs w:val="28"/>
        </w:rPr>
        <w:t>ИЗМЕНЕНИЯ В ПОЛОЖЕНИЕ</w:t>
      </w:r>
    </w:p>
    <w:p w:rsidR="003B6433" w:rsidRPr="003B6433" w:rsidRDefault="00DA6DD1" w:rsidP="003B6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433">
        <w:rPr>
          <w:rFonts w:ascii="Times New Roman" w:hAnsi="Times New Roman" w:cs="Times New Roman"/>
          <w:b/>
          <w:sz w:val="28"/>
          <w:szCs w:val="28"/>
        </w:rPr>
        <w:t>О ЗАКУПКЕ ТОВАРОВ, РАБОТ, УСЛУГ</w:t>
      </w:r>
    </w:p>
    <w:p w:rsidR="003B6433" w:rsidRPr="003B6433" w:rsidRDefault="00DA6DD1" w:rsidP="003B6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433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</w:t>
      </w:r>
    </w:p>
    <w:p w:rsidR="003B6433" w:rsidRPr="003B6433" w:rsidRDefault="00DA6DD1" w:rsidP="003B6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433">
        <w:rPr>
          <w:rFonts w:ascii="Times New Roman" w:hAnsi="Times New Roman" w:cs="Times New Roman"/>
          <w:b/>
          <w:sz w:val="28"/>
          <w:szCs w:val="28"/>
        </w:rPr>
        <w:t>ГОРОДСКОГО ОКРУГА ГОРОД ВОРОНЕЖ «</w:t>
      </w:r>
      <w:r w:rsidR="005850BC" w:rsidRPr="003B6433">
        <w:rPr>
          <w:rFonts w:ascii="Times New Roman" w:hAnsi="Times New Roman" w:cs="Times New Roman"/>
          <w:b/>
          <w:sz w:val="28"/>
          <w:szCs w:val="28"/>
        </w:rPr>
        <w:t>КОМБИНАТ</w:t>
      </w:r>
    </w:p>
    <w:p w:rsidR="00DA6DD1" w:rsidRPr="003B6433" w:rsidRDefault="005850BC" w:rsidP="003B6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433">
        <w:rPr>
          <w:rFonts w:ascii="Times New Roman" w:hAnsi="Times New Roman" w:cs="Times New Roman"/>
          <w:b/>
          <w:sz w:val="28"/>
          <w:szCs w:val="28"/>
        </w:rPr>
        <w:t>БЛАГОУСТРОЙСТВА СОВЕТСКОГО РАЙОНА»</w:t>
      </w:r>
    </w:p>
    <w:p w:rsidR="005672F3" w:rsidRDefault="005672F3" w:rsidP="005672F3">
      <w:pPr>
        <w:ind w:left="2127" w:right="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B6E" w:rsidRPr="00AD7486" w:rsidRDefault="00AD7486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подразделе 1.1 «Термины и определения» раздела 1 «Общие </w:t>
      </w:r>
      <w:r w:rsidR="00E133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положения» П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закупке товаров, работ, услуг </w:t>
      </w:r>
      <w:r w:rsidR="00E133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городского округа город Воронеж «Комбинат благоустройства Советского района» (далее – Положение о закупке):</w:t>
      </w:r>
    </w:p>
    <w:p w:rsidR="007C1B6E" w:rsidRPr="00AD7486" w:rsidRDefault="00AD7486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Абзац двадцать четвертый дополнить предложением следующего содержания:</w:t>
      </w:r>
    </w:p>
    <w:p w:rsidR="007C1B6E" w:rsidRPr="00AD7486" w:rsidRDefault="00EE6A89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«Участник закупки для участия в неконкурентной закупке подает заявку на участие в неконкурентной закупке или иной предусмотренный настоящим Положением для направления заказчику документ, для участия в конкурентной закупке подает заявку на участие в конкурентной закупке</w:t>
      </w:r>
      <w:proofErr w:type="gramStart"/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C1B6E" w:rsidRPr="00AD7486" w:rsidRDefault="00EE6A89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Абзац двадцать пятый изложить в следующей редакции:</w:t>
      </w:r>
    </w:p>
    <w:p w:rsidR="007C1B6E" w:rsidRPr="00AD7486" w:rsidRDefault="00E133A9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«Заявка на участие в закупке (далее – заявка) – для закупок, проводимых в бумажной форме, – комплект документов, содержащий предложение участника закупки по форме и в порядке, установленном документацией о закупке (при проведении запроса котировок – извещением о закупке); для закупок, проводимых в электронной форме, – комплект документов, содержащий предложение участника закупки по форме и в порядке, установленном документацией о закупке (при проведении запроса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котировок – извещением о закупке), в форме электронного документа с использованием функционала ЭП.».</w:t>
      </w:r>
    </w:p>
    <w:p w:rsidR="00E133A9" w:rsidRDefault="00EE6A89" w:rsidP="00E133A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разделе 9 «Порядок подготовки и проведения закупок» </w:t>
      </w:r>
      <w:r w:rsidR="00E133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закупке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1B6E" w:rsidRPr="00AD7486" w:rsidRDefault="00E133A9" w:rsidP="00E133A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подразделе 9.2 «Требования к извещению о проведении закупки, документации о закупке»: </w:t>
      </w:r>
    </w:p>
    <w:p w:rsidR="007C1B6E" w:rsidRPr="00AD7486" w:rsidRDefault="00EE6A89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9.2.7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подпунктом 11 следующего содержания:</w:t>
      </w:r>
    </w:p>
    <w:p w:rsidR="007C1B6E" w:rsidRPr="00AD7486" w:rsidRDefault="00EE6A89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«11) 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</w:t>
      </w:r>
      <w:proofErr w:type="gramEnd"/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запрет, ограничение, преимущество установлены в соответствии с пунктом 1 части 2 статьи 3.1-4 Закона № 223-ФЗ в отношении товара, работы, услуги, </w:t>
      </w:r>
      <w:proofErr w:type="gramStart"/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proofErr w:type="gramEnd"/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предметом закупки.»;</w:t>
      </w:r>
    </w:p>
    <w:p w:rsidR="007C1B6E" w:rsidRPr="00AD7486" w:rsidRDefault="00EE6A89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подп</w:t>
      </w:r>
      <w:r w:rsidR="00C75C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 24 пункта 9.2.8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«с пунктом 1 части 8 статьи 3» заменить словами «с частью 2 статьи 3.1-4».</w:t>
      </w:r>
    </w:p>
    <w:p w:rsidR="007C1B6E" w:rsidRPr="00AD7486" w:rsidRDefault="00EE6A89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Подпункт 10 пункта 9.4.6 подраздела 9.4 «Порядок подачи заявки на участие в конкурентной закупке и требования к составу такой заявки» изложить в следующей редакции:</w:t>
      </w:r>
    </w:p>
    <w:p w:rsidR="007C1B6E" w:rsidRPr="00AD7486" w:rsidRDefault="00EE6A89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«10)</w:t>
      </w:r>
      <w:r w:rsidR="00E1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</w:t>
      </w:r>
      <w:r w:rsidR="00E1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1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</w:t>
      </w:r>
      <w:r w:rsidR="00E1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определенные </w:t>
      </w:r>
      <w:r w:rsidR="00E1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="00E1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 части 2 статьи 3.1-4 Закона № 223-ФЗ, и иные документы и сведения, предоставление которых предусмотрено закупочной документацией (при проведении запроса котировок – извещением о закупке)</w:t>
      </w:r>
      <w:proofErr w:type="gramStart"/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B6E" w:rsidRPr="00AD7486" w:rsidRDefault="00EE6A89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подразделе 9.5 «Критерии оценки заявок»:</w:t>
      </w:r>
    </w:p>
    <w:p w:rsidR="007C1B6E" w:rsidRPr="00AD7486" w:rsidRDefault="00EE6A89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9.5.1 слова «запросе котировок</w:t>
      </w:r>
      <w:proofErr w:type="gramStart"/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7C1B6E" w:rsidRPr="00AD7486" w:rsidRDefault="00EE6A89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9.5.5 изложить в следующей редакции:</w:t>
      </w:r>
    </w:p>
    <w:p w:rsidR="007C1B6E" w:rsidRPr="00AD7486" w:rsidRDefault="00EE6A89" w:rsidP="004C052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«9.5.5. Порядок оценки заявок по установленным критериям, формулы расчета (шкала оценки) рейтинга заявки (при наличии) указываются в документации о закупке. Оценка заявок осуществляется с учетом положений частей 4, 5 статьи 3.1-4 Закона № 223-ФЗ.»;</w:t>
      </w:r>
    </w:p>
    <w:p w:rsidR="007C1B6E" w:rsidRPr="00AD7486" w:rsidRDefault="00EE6A89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9.5.6 признать утратившим силу.</w:t>
      </w:r>
    </w:p>
    <w:p w:rsidR="007C1B6E" w:rsidRPr="00AD7486" w:rsidRDefault="00EE6A89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Абзац второй пункта 9.7.4.8 подраздела 9.7 «Порядок проведения аукциона» изложить в следующей редакции:</w:t>
      </w:r>
    </w:p>
    <w:p w:rsidR="007C1B6E" w:rsidRPr="00AD7486" w:rsidRDefault="00EE6A89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результатам проведения аукциона каждой заявке на участие в закупке присваивается порядковый номер в порядке возрастания цены договора, предложенной участником закупки (за исключением случая проведения аукциона на право заключить договор, предусмотренного  частью 18 статьи 3.2 Закона № 223-ФЗ, при котором порядковые номера заявкам участников закупки присваиваются в порядке убывания цены договора), с учетом положений частей 4, 5 статьи 3.1-4 Закона</w:t>
      </w:r>
      <w:proofErr w:type="gramEnd"/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223-ФЗ.».</w:t>
      </w:r>
    </w:p>
    <w:p w:rsidR="007C1B6E" w:rsidRPr="00AD7486" w:rsidRDefault="00EE6A89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подразделе 9.9 «Порядок проведения запроса котировок»:</w:t>
      </w:r>
    </w:p>
    <w:p w:rsidR="007C1B6E" w:rsidRPr="00AD7486" w:rsidRDefault="00EE6A89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9.9.1.4 изложить в следующей редакции:</w:t>
      </w:r>
    </w:p>
    <w:p w:rsidR="007C1B6E" w:rsidRPr="00AD7486" w:rsidRDefault="00EE6A89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«9.9.1.4. В извещении о проведении запроса котировок наряду с инфор</w:t>
      </w:r>
      <w:r w:rsidR="00C75C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мацией, указанной в пункте 9.2.7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должны содержаться сведения, </w:t>
      </w:r>
      <w:r w:rsidR="00C7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подпунктах 1–4, 6, 7, 9, 10, 13, 16, 17, </w:t>
      </w:r>
      <w:r w:rsidR="00D8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5C8E">
        <w:rPr>
          <w:rFonts w:ascii="Times New Roman" w:eastAsia="Times New Roman" w:hAnsi="Times New Roman" w:cs="Times New Roman"/>
          <w:sz w:val="28"/>
          <w:szCs w:val="28"/>
          <w:lang w:eastAsia="ru-RU"/>
        </w:rPr>
        <w:t>20–22, 24 пункта 9.2.8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а также форма заявки на участие в запросе котировок</w:t>
      </w:r>
      <w:proofErr w:type="gramStart"/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7C1B6E" w:rsidRPr="00AD7486" w:rsidRDefault="00EE6A89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9.9.3.1 изложить в следующей редакции:</w:t>
      </w:r>
    </w:p>
    <w:p w:rsidR="007C1B6E" w:rsidRPr="00AD7486" w:rsidRDefault="00EE6A89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«9.9.3.1. Рассмотрение заявок, поданных на участие в запросе котировок (далее в подразделе – рассмотрение заявок), осуществляется закупочной комиссией.</w:t>
      </w:r>
    </w:p>
    <w:p w:rsidR="004C0524" w:rsidRDefault="00EE6A89" w:rsidP="004C052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заявок закупочная комиссия присваивает каждой заявке на участие в закупке, признанной соответствующей требованиям извещения об осуществлении закупки, порядковый номер в порядке возрастания ценового предложения с учетом положений частей 4, 5 статьи 3.1-4 Закона № 223-ФЗ.</w:t>
      </w:r>
    </w:p>
    <w:p w:rsidR="007C1B6E" w:rsidRPr="00AD7486" w:rsidRDefault="004C0524" w:rsidP="004C052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E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нескольких заявках на участие в закупке содержатся одинаковые ценовые предложения, меньший порядковый номер присваивается заявке на участие в закупке, которая поступила ранее других таких заявок.</w:t>
      </w:r>
    </w:p>
    <w:p w:rsidR="007C1B6E" w:rsidRPr="00AD7486" w:rsidRDefault="00EE6A89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запроса котировок признается участник закупки, заявке на участие которого присвоен первый номер</w:t>
      </w:r>
      <w:proofErr w:type="gramStart"/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C1B6E" w:rsidRPr="00AD7486" w:rsidRDefault="00EE6A89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Пункт 10.2 раздела 10 «Порядок подготовки и осуществления закупки у единственного поставщика» </w:t>
      </w:r>
      <w:r w:rsidR="00E133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закупке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C1B6E" w:rsidRPr="00AD7486" w:rsidRDefault="00EE6A89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«10.2. При свободном выборе поставщика, подрядчика или исполнителя на рынке определенных товаров, работ, услуг, с которым заключается договор по результатам проведения неконкурентной закупки, заказчик руководствуется требованиями действующего законодательства с учетом положений частей 4, 5 статьи 3.1-4 Закона № 223-ФЗ.</w:t>
      </w:r>
    </w:p>
    <w:p w:rsidR="007C1B6E" w:rsidRPr="00AD7486" w:rsidRDefault="00EE6A89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неконкурентной закупке поставщик, подрядчик, исполнитель направляет заказчику документ, содержащий ценовое предложение</w:t>
      </w:r>
      <w:proofErr w:type="gramStart"/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C1B6E" w:rsidRPr="00AD7486" w:rsidRDefault="00EE6A89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разделе 13 «Заключение, исполнение, изменение и расторжение договора» </w:t>
      </w:r>
      <w:r w:rsidR="00E133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закупке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1B6E" w:rsidRPr="00AD7486" w:rsidRDefault="00EE6A89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Пункт 13.1.1 подраздела 13.1 «Заключение договора по результатам конкурентной закупки» дополнить предложением следующего содержания: </w:t>
      </w:r>
    </w:p>
    <w:p w:rsidR="007C1B6E" w:rsidRPr="00AD7486" w:rsidRDefault="00E133A9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«Договор заключается с учетом положений частей 4, 5 статьи 3.1-4 Закона </w:t>
      </w:r>
      <w:r w:rsidR="003A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223-ФЗ.».</w:t>
      </w:r>
    </w:p>
    <w:p w:rsidR="007C1B6E" w:rsidRPr="00AD7486" w:rsidRDefault="00EE6A89" w:rsidP="00EE6A8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Пункт 13.2.1 подраздела 13.2 «Исполнение, изменение и расторжение договора» изложить в следующей редакции:</w:t>
      </w:r>
    </w:p>
    <w:p w:rsidR="004C0524" w:rsidRPr="00AD7486" w:rsidRDefault="00EE6A89" w:rsidP="004C0524">
      <w:pPr>
        <w:spacing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C1B6E" w:rsidRPr="00AD7486">
        <w:rPr>
          <w:rFonts w:ascii="Times New Roman" w:eastAsia="Times New Roman" w:hAnsi="Times New Roman" w:cs="Times New Roman"/>
          <w:sz w:val="28"/>
          <w:szCs w:val="28"/>
          <w:lang w:eastAsia="ru-RU"/>
        </w:rPr>
        <w:t>«13.2.1. При исполнении договора изменение условий договора допускается в соответствии с Гражданским кодексом Российской Федерации, настоящим Положением с учетом положений частей 4, 5 статьи 3.1-4 Закона № 223-ФЗ.».</w:t>
      </w:r>
    </w:p>
    <w:tbl>
      <w:tblPr>
        <w:tblStyle w:val="a4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5"/>
      </w:tblGrid>
      <w:tr w:rsidR="00EE6A89" w:rsidRPr="00AD7486" w:rsidTr="00EE6A89">
        <w:trPr>
          <w:trHeight w:val="1051"/>
        </w:trPr>
        <w:tc>
          <w:tcPr>
            <w:tcW w:w="9885" w:type="dxa"/>
          </w:tcPr>
          <w:p w:rsidR="004C0524" w:rsidRDefault="004C0524" w:rsidP="009563C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3CC" w:rsidRDefault="00EE6A89" w:rsidP="009563C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управы Советского района</w:t>
            </w:r>
          </w:p>
          <w:p w:rsidR="00EE6A89" w:rsidRPr="00AD7486" w:rsidRDefault="00EE6A89" w:rsidP="009563C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D7486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563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1A73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563CC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r w:rsidR="00266A84">
              <w:rPr>
                <w:rFonts w:ascii="Times New Roman" w:hAnsi="Times New Roman" w:cs="Times New Roman"/>
                <w:sz w:val="28"/>
                <w:szCs w:val="28"/>
              </w:rPr>
              <w:t>Ю. Копытин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</w:tbl>
    <w:p w:rsidR="00204BA0" w:rsidRPr="00AD7486" w:rsidRDefault="00204BA0" w:rsidP="006549D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4BA0" w:rsidRPr="00AD7486" w:rsidSect="00D830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8D" w:rsidRDefault="0087028D" w:rsidP="009563CC">
      <w:pPr>
        <w:spacing w:after="0" w:line="240" w:lineRule="auto"/>
      </w:pPr>
      <w:r>
        <w:separator/>
      </w:r>
    </w:p>
  </w:endnote>
  <w:endnote w:type="continuationSeparator" w:id="0">
    <w:p w:rsidR="0087028D" w:rsidRDefault="0087028D" w:rsidP="0095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3CC" w:rsidRDefault="009563C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3CC" w:rsidRDefault="009563C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3CC" w:rsidRDefault="009563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8D" w:rsidRDefault="0087028D" w:rsidP="009563CC">
      <w:pPr>
        <w:spacing w:after="0" w:line="240" w:lineRule="auto"/>
      </w:pPr>
      <w:r>
        <w:separator/>
      </w:r>
    </w:p>
  </w:footnote>
  <w:footnote w:type="continuationSeparator" w:id="0">
    <w:p w:rsidR="0087028D" w:rsidRDefault="0087028D" w:rsidP="00956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3CC" w:rsidRDefault="009563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970816"/>
      <w:docPartObj>
        <w:docPartGallery w:val="Page Numbers (Top of Page)"/>
        <w:docPartUnique/>
      </w:docPartObj>
    </w:sdtPr>
    <w:sdtEndPr/>
    <w:sdtContent>
      <w:p w:rsidR="004E4E8C" w:rsidRDefault="004E4E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04F">
          <w:rPr>
            <w:noProof/>
          </w:rPr>
          <w:t>2</w:t>
        </w:r>
        <w:r>
          <w:fldChar w:fldCharType="end"/>
        </w:r>
      </w:p>
    </w:sdtContent>
  </w:sdt>
  <w:p w:rsidR="009563CC" w:rsidRDefault="009563C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3CC" w:rsidRDefault="009563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4E"/>
    <w:rsid w:val="001A73B2"/>
    <w:rsid w:val="00204BA0"/>
    <w:rsid w:val="00223D94"/>
    <w:rsid w:val="0026574E"/>
    <w:rsid w:val="00266A84"/>
    <w:rsid w:val="002C1BA6"/>
    <w:rsid w:val="002F29CC"/>
    <w:rsid w:val="003A66C4"/>
    <w:rsid w:val="003B6433"/>
    <w:rsid w:val="004028E7"/>
    <w:rsid w:val="00455209"/>
    <w:rsid w:val="004C0524"/>
    <w:rsid w:val="004D77F0"/>
    <w:rsid w:val="004E2412"/>
    <w:rsid w:val="004E4E8C"/>
    <w:rsid w:val="00502925"/>
    <w:rsid w:val="005672F3"/>
    <w:rsid w:val="005850BC"/>
    <w:rsid w:val="005964D5"/>
    <w:rsid w:val="00625CDC"/>
    <w:rsid w:val="00647611"/>
    <w:rsid w:val="006549D7"/>
    <w:rsid w:val="006C2414"/>
    <w:rsid w:val="00764625"/>
    <w:rsid w:val="007C1B6E"/>
    <w:rsid w:val="0083246E"/>
    <w:rsid w:val="00854C1D"/>
    <w:rsid w:val="0087028D"/>
    <w:rsid w:val="008D4733"/>
    <w:rsid w:val="008D7370"/>
    <w:rsid w:val="008F5CBA"/>
    <w:rsid w:val="008F5D4C"/>
    <w:rsid w:val="009563CC"/>
    <w:rsid w:val="009625BE"/>
    <w:rsid w:val="009D704F"/>
    <w:rsid w:val="00A62F97"/>
    <w:rsid w:val="00AC0A38"/>
    <w:rsid w:val="00AD2E99"/>
    <w:rsid w:val="00AD7486"/>
    <w:rsid w:val="00B95B41"/>
    <w:rsid w:val="00BD7944"/>
    <w:rsid w:val="00BF7E3B"/>
    <w:rsid w:val="00C12BF7"/>
    <w:rsid w:val="00C203CA"/>
    <w:rsid w:val="00C75C8E"/>
    <w:rsid w:val="00CC0184"/>
    <w:rsid w:val="00CD775E"/>
    <w:rsid w:val="00CE18F1"/>
    <w:rsid w:val="00CF4980"/>
    <w:rsid w:val="00D0689D"/>
    <w:rsid w:val="00D118B8"/>
    <w:rsid w:val="00D830DE"/>
    <w:rsid w:val="00DA6DD1"/>
    <w:rsid w:val="00E133A9"/>
    <w:rsid w:val="00E14B25"/>
    <w:rsid w:val="00E44588"/>
    <w:rsid w:val="00EE6A89"/>
    <w:rsid w:val="00F74B1D"/>
    <w:rsid w:val="00FB1318"/>
    <w:rsid w:val="00FD0139"/>
    <w:rsid w:val="00FE1365"/>
    <w:rsid w:val="00FE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433"/>
    <w:pPr>
      <w:spacing w:after="0" w:line="240" w:lineRule="auto"/>
    </w:pPr>
  </w:style>
  <w:style w:type="table" w:styleId="a4">
    <w:name w:val="Table Grid"/>
    <w:basedOn w:val="a1"/>
    <w:uiPriority w:val="39"/>
    <w:rsid w:val="00204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63CC"/>
  </w:style>
  <w:style w:type="paragraph" w:styleId="a7">
    <w:name w:val="footer"/>
    <w:basedOn w:val="a"/>
    <w:link w:val="a8"/>
    <w:uiPriority w:val="99"/>
    <w:unhideWhenUsed/>
    <w:rsid w:val="0095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63CC"/>
  </w:style>
  <w:style w:type="paragraph" w:styleId="a9">
    <w:name w:val="Balloon Text"/>
    <w:basedOn w:val="a"/>
    <w:link w:val="aa"/>
    <w:uiPriority w:val="99"/>
    <w:semiHidden/>
    <w:unhideWhenUsed/>
    <w:rsid w:val="001A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7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433"/>
    <w:pPr>
      <w:spacing w:after="0" w:line="240" w:lineRule="auto"/>
    </w:pPr>
  </w:style>
  <w:style w:type="table" w:styleId="a4">
    <w:name w:val="Table Grid"/>
    <w:basedOn w:val="a1"/>
    <w:uiPriority w:val="39"/>
    <w:rsid w:val="00204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63CC"/>
  </w:style>
  <w:style w:type="paragraph" w:styleId="a7">
    <w:name w:val="footer"/>
    <w:basedOn w:val="a"/>
    <w:link w:val="a8"/>
    <w:uiPriority w:val="99"/>
    <w:unhideWhenUsed/>
    <w:rsid w:val="0095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63CC"/>
  </w:style>
  <w:style w:type="paragraph" w:styleId="a9">
    <w:name w:val="Balloon Text"/>
    <w:basedOn w:val="a"/>
    <w:link w:val="aa"/>
    <w:uiPriority w:val="99"/>
    <w:semiHidden/>
    <w:unhideWhenUsed/>
    <w:rsid w:val="001A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7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A6999-76D6-403C-B612-B32147CF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fab2</dc:creator>
  <cp:keywords/>
  <dc:description/>
  <cp:lastModifiedBy>Шульгина</cp:lastModifiedBy>
  <cp:revision>2</cp:revision>
  <cp:lastPrinted>2024-12-23T13:40:00Z</cp:lastPrinted>
  <dcterms:created xsi:type="dcterms:W3CDTF">2024-12-27T15:16:00Z</dcterms:created>
  <dcterms:modified xsi:type="dcterms:W3CDTF">2024-12-27T15:16:00Z</dcterms:modified>
</cp:coreProperties>
</file>