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C" w:rsidRPr="005811CD" w:rsidRDefault="00AB252C" w:rsidP="005811C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1CD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AA7BA1" w:rsidRPr="005811CD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AB252C" w:rsidRPr="005811CD" w:rsidRDefault="00AB252C" w:rsidP="005811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1C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AB252C" w:rsidRPr="005811CD" w:rsidRDefault="00AB252C" w:rsidP="005811C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1CD">
        <w:rPr>
          <w:rFonts w:ascii="Times New Roman" w:eastAsia="Calibri" w:hAnsi="Times New Roman" w:cs="Times New Roman"/>
          <w:sz w:val="28"/>
          <w:szCs w:val="28"/>
        </w:rPr>
        <w:t>городского округа город Воронеж</w:t>
      </w:r>
    </w:p>
    <w:p w:rsidR="00AB252C" w:rsidRPr="005811CD" w:rsidRDefault="00AB252C" w:rsidP="005811CD">
      <w:pPr>
        <w:tabs>
          <w:tab w:val="center" w:pos="7441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1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474D">
        <w:rPr>
          <w:rFonts w:ascii="Times New Roman" w:eastAsia="Calibri" w:hAnsi="Times New Roman" w:cs="Times New Roman"/>
          <w:sz w:val="28"/>
          <w:szCs w:val="28"/>
        </w:rPr>
        <w:t xml:space="preserve">26.12.2024   </w:t>
      </w:r>
      <w:r w:rsidR="00245603" w:rsidRPr="0058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1CD">
        <w:rPr>
          <w:rFonts w:ascii="Times New Roman" w:eastAsia="Calibri" w:hAnsi="Times New Roman" w:cs="Times New Roman"/>
          <w:sz w:val="28"/>
          <w:szCs w:val="28"/>
        </w:rPr>
        <w:t>№</w:t>
      </w:r>
      <w:r w:rsidR="00581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74D">
        <w:rPr>
          <w:rFonts w:ascii="Times New Roman" w:eastAsia="Calibri" w:hAnsi="Times New Roman" w:cs="Times New Roman"/>
          <w:sz w:val="28"/>
          <w:szCs w:val="28"/>
        </w:rPr>
        <w:t>1743</w:t>
      </w:r>
      <w:bookmarkStart w:id="0" w:name="_GoBack"/>
      <w:bookmarkEnd w:id="0"/>
    </w:p>
    <w:p w:rsidR="00AB252C" w:rsidRPr="00A504E8" w:rsidRDefault="00AB252C" w:rsidP="00A504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2C" w:rsidRPr="00A504E8" w:rsidRDefault="00AB252C" w:rsidP="00A504E8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BA1" w:rsidRPr="00A504E8" w:rsidRDefault="00AA7BA1" w:rsidP="00A504E8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>ИЗМЕНЕНИЯ</w:t>
      </w:r>
    </w:p>
    <w:p w:rsidR="002629C6" w:rsidRPr="00A504E8" w:rsidRDefault="00AA7BA1" w:rsidP="00A504E8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2629C6"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>ПОЛОЖЕНИЕ</w:t>
      </w:r>
      <w:r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629C6"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>О ЗАКУПКЕ ТОВАРОВ, РАБОТ, УСЛУГ</w:t>
      </w:r>
    </w:p>
    <w:p w:rsidR="00C07CAD" w:rsidRPr="00A504E8" w:rsidRDefault="002629C6" w:rsidP="00A504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БЮДЖЕТНОГО </w:t>
      </w:r>
      <w:r w:rsidRPr="00A504E8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2629C6" w:rsidRPr="00A504E8" w:rsidRDefault="00C07CAD" w:rsidP="00A504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E8">
        <w:rPr>
          <w:rFonts w:ascii="Times New Roman" w:hAnsi="Times New Roman" w:cs="Times New Roman"/>
          <w:b/>
          <w:sz w:val="28"/>
          <w:szCs w:val="28"/>
        </w:rPr>
        <w:t>ГОРОД</w:t>
      </w:r>
      <w:r w:rsidR="00BA486C" w:rsidRPr="00A504E8">
        <w:rPr>
          <w:rFonts w:ascii="Times New Roman" w:hAnsi="Times New Roman" w:cs="Times New Roman"/>
          <w:b/>
          <w:sz w:val="28"/>
          <w:szCs w:val="28"/>
        </w:rPr>
        <w:t>С</w:t>
      </w:r>
      <w:r w:rsidRPr="00A504E8">
        <w:rPr>
          <w:rFonts w:ascii="Times New Roman" w:hAnsi="Times New Roman" w:cs="Times New Roman"/>
          <w:b/>
          <w:sz w:val="28"/>
          <w:szCs w:val="28"/>
        </w:rPr>
        <w:t>КОГО ОКРУГА ГОРОД ВОРОНЕЖ</w:t>
      </w:r>
    </w:p>
    <w:p w:rsidR="002629C6" w:rsidRPr="00A504E8" w:rsidRDefault="002629C6" w:rsidP="00A504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E8">
        <w:rPr>
          <w:rFonts w:ascii="Times New Roman" w:hAnsi="Times New Roman" w:cs="Times New Roman"/>
          <w:b/>
          <w:sz w:val="28"/>
          <w:szCs w:val="28"/>
        </w:rPr>
        <w:t>«</w:t>
      </w:r>
      <w:r w:rsidR="00C07CAD" w:rsidRPr="00A504E8">
        <w:rPr>
          <w:rFonts w:ascii="Times New Roman" w:hAnsi="Times New Roman" w:cs="Times New Roman"/>
          <w:b/>
          <w:sz w:val="28"/>
          <w:szCs w:val="28"/>
        </w:rPr>
        <w:t>ЦЕНТР ОРГАНИЗАЦИИ ДОРОЖНОГО ДВИЖЕНИЯ</w:t>
      </w:r>
      <w:r w:rsidRPr="00A504E8">
        <w:rPr>
          <w:rFonts w:ascii="Times New Roman" w:hAnsi="Times New Roman" w:cs="Times New Roman"/>
          <w:b/>
          <w:sz w:val="28"/>
          <w:szCs w:val="28"/>
        </w:rPr>
        <w:t>»</w:t>
      </w:r>
    </w:p>
    <w:p w:rsidR="002629C6" w:rsidRPr="00A504E8" w:rsidRDefault="002629C6" w:rsidP="00A504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C5" w:rsidRPr="00F447C5" w:rsidRDefault="00F447C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положения»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закупке товаров, работ, услуг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городского округа город Воронеж «Центр организации дорожного движения» (далее </w:t>
      </w:r>
      <w:r w:rsidRPr="00F4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закупке</w:t>
      </w:r>
      <w:r w:rsidRPr="00F44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четвертый дополнить предложением следующего содержания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закупки для участия в неконкурентной закупке подает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</w:t>
      </w:r>
      <w:r w:rsidR="00183BD1" w:rsidRP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неконкурентной закупке или иной предусмотренной настоящим Положением для направления заказчику документ, для участия </w:t>
      </w:r>
      <w:r w:rsidR="00B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конкурентной закупке подает заявку на участие в конкурентной закупке</w:t>
      </w:r>
      <w:proofErr w:type="gramStart"/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F3D1D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пятый изложить в следующей редакции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811" w:rsidRPr="00650811" w:rsidRDefault="00B777A8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«Заявка на участие в закупке (далее – заявка) – для закупок, проводимых в бумажной форме,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документов, содержащий предложение участника закупки по форме и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документацией о закупке (при проведении запроса котировок – извещением о закупке); для закупок, проводимых в электронной форме,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документов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предложение участника закупки по форме и в порядке, установленном документацией о закупке (при проведении запроса котировок – извещение о закупке), в форме электронного документа с использованием функционала ЭП.</w:t>
      </w:r>
      <w:r w:rsidR="00650811" w:rsidRP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и проведения закупок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</w:t>
      </w:r>
      <w:r w:rsidR="00C428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дразделе</w:t>
      </w:r>
      <w:r w:rsidR="009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 «Требования к извещению о проведении закупки, документации о закупке»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811" w:rsidRPr="00650811" w:rsidRDefault="00C428E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9.2.8 дополнить подпунктом 11 следующего содержания:</w:t>
      </w:r>
    </w:p>
    <w:p w:rsid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8E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2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428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</w:t>
      </w:r>
      <w:proofErr w:type="gramEnd"/>
      <w:r w:rsidR="00C4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запрет, ограничение, преимущество установлены в соответствии с пунктом 1 части 2 статьи 3.1-4 Закона №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в отношении товара, работы, услуги, </w:t>
      </w:r>
      <w:proofErr w:type="gramStart"/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закупки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64BA1" w:rsidRPr="00650811" w:rsidRDefault="00264BA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25 пункта 9.2.9 слова «с пунктом 1 части 8 статьи 3» заменить словами «с частью 2 статьи 3.1-4».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пункта 9.4.6 подраздела 9.4 «Порядок подачи заявки 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конкурентной закупке и требования к составу такой заявки» изложить в следующей редакции:</w:t>
      </w:r>
    </w:p>
    <w:p w:rsidR="00650811" w:rsidRPr="00650811" w:rsidRDefault="0065081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 документы, определенные в соответствии с пунктом 2 части 2 статьи 3.1-4 Закона № 223-ФЗ, и иные документы и сведения, предоставление которых предусмотрено закупочной документацией (при проведении запроса котировок 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="004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закупке)</w:t>
      </w:r>
      <w:proofErr w:type="gramStart"/>
      <w:r w:rsidR="00264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7C5" w:rsidRDefault="00264BA1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50811" w:rsidRPr="0065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9.5 «Критерии оценки заявок»: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9.5.1 слова «запросе котировок», исключить;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9.5.5 изложить в следующей редакции: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«9.5.5.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заявок по установленным критериям, формулы расчета (шкала оценки) рейтинга заявки (п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наличии) указыва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документации о закупке. Оценка заявок осуществляется с учетом положений частей 4, 5 статьи 3.1-4 Закона № 223-ФЗ.»;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9.5.6 признать утратившим силу.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9.7.4.8 подраздела 9.7 «Порядок проведения аукциона» изложить в следующей редакции:</w:t>
      </w:r>
    </w:p>
    <w:p w:rsidR="00A26BAD" w:rsidRDefault="00A26BAD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результатам проведения аукциона каждой заявке на участие в закупке присваивается порядковый номер в порядке возрастания цены договора, предложенной </w:t>
      </w:r>
      <w:r w:rsidR="00D7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закупки (за исключением случая проведения аукциона на право заключить договор, предусмотренного 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18 статьи 3.2 Закона №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C">
        <w:rPr>
          <w:rFonts w:ascii="Times New Roman" w:eastAsia="Times New Roman" w:hAnsi="Times New Roman" w:cs="Times New Roman"/>
          <w:sz w:val="28"/>
          <w:szCs w:val="28"/>
          <w:lang w:eastAsia="ru-RU"/>
        </w:rPr>
        <w:t>223-ФЗ, при котором порядковые номера заявкам участников закупки присваиваются в порядке убывания цены договора), с учетом положений частей 4, 5 статьи 3.1-4 Закона</w:t>
      </w:r>
      <w:proofErr w:type="gramEnd"/>
      <w:r w:rsidR="00D7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223-ФЗ.».</w:t>
      </w:r>
    </w:p>
    <w:p w:rsidR="0063276E" w:rsidRDefault="0063276E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9.9 </w:t>
      </w:r>
      <w:r w:rsidR="00C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проведения запроса котировок»:</w:t>
      </w:r>
    </w:p>
    <w:p w:rsidR="00CE51FB" w:rsidRDefault="00CE51F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9.9.1.4 изложить в следующей редакции:</w:t>
      </w:r>
    </w:p>
    <w:p w:rsidR="00CE51FB" w:rsidRDefault="00CE51F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«9.9.1.4.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 о проведении запроса котировок наряду с информацией, указанной в пункте 9.2.8 настоящего Положения, должны содержаться сведения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D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подпунктах 1</w:t>
      </w:r>
      <w:r w:rsidR="00C368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6, 8, 10, 11, 14, 17, 18, 21–23, 25 пункта 9.2.9 настоящего Положения, а также форма заявки на участие в запросе котировок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E51FB" w:rsidRDefault="00CE51F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9.9.3.1 изложить в следующей редакции:</w:t>
      </w:r>
    </w:p>
    <w:p w:rsidR="00CE51FB" w:rsidRDefault="00E45D44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«9.9.3.1.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заявок, поданных на участие в запросе котировок (далее в подразделе </w:t>
      </w:r>
      <w:r w:rsidR="00C368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заявок), осуществляется закупочной комиссией.</w:t>
      </w:r>
    </w:p>
    <w:p w:rsidR="00E45D44" w:rsidRDefault="00E45D44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закупочная комиссия присваивает каждой заявке на участие в закупке, признанной соответствующей требованиям извещения об осуществлении закупки, порядковый номер в порядке возрастания ценового предложения с учетом положений частей 4, 5 статьи 3.1-4 Закона № 223-ФЗ.</w:t>
      </w:r>
    </w:p>
    <w:p w:rsidR="00E45D44" w:rsidRDefault="00E45D44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нескольких заявках</w:t>
      </w:r>
      <w:r w:rsidR="00C3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закупке содержатся одинаковые ценовые предложения, меньший</w:t>
      </w:r>
      <w:r w:rsidR="00C3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присваивается</w:t>
      </w:r>
      <w:r w:rsidR="00C3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закупке, которая поступила ранее других таких заявок.</w:t>
      </w:r>
    </w:p>
    <w:p w:rsidR="00E45D44" w:rsidRDefault="00E45D44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запроса котировок признается участник закупки, </w:t>
      </w:r>
      <w:r w:rsidR="00FE6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на участие которого присвоен первый номер</w:t>
      </w:r>
      <w:proofErr w:type="gramStart"/>
      <w:r w:rsidR="00FE67B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E67B8" w:rsidRDefault="00FE67B8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10.2 раздела 10 «Порядок подготовки и </w:t>
      </w:r>
      <w:r w:rsidR="000B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закупки у единственного поставщика» </w:t>
      </w:r>
      <w:r w:rsidR="00B31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="000B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76F4" w:rsidRDefault="009260A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свободном выборе поставщика, подрядчика или исполнителя на рынке определенных товаров,</w:t>
      </w:r>
      <w:r w:rsidR="00B3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 которым заключается договор по результатам проведения неконкурентной закупки, заказчик руководствуется требованиями действующего законодательства с учетом положений частей 4, 5 статьи 3.1-4 Закона № 223-ФЗ.</w:t>
      </w:r>
    </w:p>
    <w:p w:rsidR="009260AB" w:rsidRDefault="009260A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неконкурентной закупке поставщик, подрядчик, исполнитель направляет заказчику документ, содержащий ценовое предложение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260AB" w:rsidRDefault="009260AB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13 «Заключение, исполнение, изменение и расторжение договора» </w:t>
      </w:r>
      <w:r w:rsidR="00B31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="007E5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5A25" w:rsidRDefault="007E5A2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13.1.1 подраздела 13.1 «Заключение договора по результатам конкурентной закупки» дополнить предложением следующего содержания:</w:t>
      </w:r>
    </w:p>
    <w:p w:rsidR="007E5A25" w:rsidRDefault="007E5A2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«Договор заключается с учетом положений частей 4, 5 статьи 3.1-4 Закона № 223-ФЗ.».</w:t>
      </w:r>
    </w:p>
    <w:p w:rsidR="007E5A25" w:rsidRDefault="007E5A2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13.2.1 подраздела 13.2 «Исполнение, изменение и расторжение договора» изложить в следующей редакции:</w:t>
      </w:r>
    </w:p>
    <w:p w:rsidR="007E5A25" w:rsidRDefault="007E5A25" w:rsidP="005811CD">
      <w:pPr>
        <w:suppressAutoHyphens/>
        <w:autoSpaceDE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«13.2.1.</w:t>
      </w:r>
      <w:r w:rsidR="00A50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договора </w:t>
      </w:r>
      <w:r w:rsidR="00311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условий договора допускается в соответствии с Гражданским кодексом Российской Федерации, настоящим Положением с учетом положений частей 4, 5 статьи 3.1-4 Закона</w:t>
      </w:r>
      <w:r w:rsidR="00CA7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16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223-ФЗ.».</w:t>
      </w:r>
    </w:p>
    <w:p w:rsidR="00311638" w:rsidRDefault="00311638" w:rsidP="00A50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4E8" w:rsidRDefault="00A504E8" w:rsidP="00A50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4E8" w:rsidRDefault="00A504E8" w:rsidP="00A504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504E8" w:rsidTr="00A504E8">
        <w:tc>
          <w:tcPr>
            <w:tcW w:w="4785" w:type="dxa"/>
          </w:tcPr>
          <w:p w:rsidR="00A504E8" w:rsidRDefault="00A504E8" w:rsidP="00A504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A504E8" w:rsidRDefault="00A504E8" w:rsidP="00A504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r w:rsidRPr="009A3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</w:p>
          <w:p w:rsidR="00A504E8" w:rsidRDefault="00A504E8" w:rsidP="00A504E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A504E8" w:rsidRDefault="00A504E8" w:rsidP="00A504E8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4E8" w:rsidRDefault="00A504E8" w:rsidP="00A504E8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4E8" w:rsidRDefault="00A504E8" w:rsidP="00A504E8">
            <w:pPr>
              <w:widowControl w:val="0"/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И.С. Селивёрстов</w:t>
            </w:r>
          </w:p>
        </w:tc>
      </w:tr>
    </w:tbl>
    <w:p w:rsidR="009A370A" w:rsidRPr="00503D42" w:rsidRDefault="009A370A" w:rsidP="00A504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9A370A" w:rsidRPr="00503D42" w:rsidSect="00B31460">
      <w:headerReference w:type="default" r:id="rId9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63" w:rsidRDefault="00AA0063" w:rsidP="0043337A">
      <w:pPr>
        <w:spacing w:after="0" w:line="240" w:lineRule="auto"/>
      </w:pPr>
      <w:r>
        <w:separator/>
      </w:r>
    </w:p>
  </w:endnote>
  <w:endnote w:type="continuationSeparator" w:id="0">
    <w:p w:rsidR="00AA0063" w:rsidRDefault="00AA0063" w:rsidP="0043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63" w:rsidRDefault="00AA0063" w:rsidP="0043337A">
      <w:pPr>
        <w:spacing w:after="0" w:line="240" w:lineRule="auto"/>
      </w:pPr>
      <w:r>
        <w:separator/>
      </w:r>
    </w:p>
  </w:footnote>
  <w:footnote w:type="continuationSeparator" w:id="0">
    <w:p w:rsidR="00AA0063" w:rsidRDefault="00AA0063" w:rsidP="0043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350884879"/>
      <w:docPartObj>
        <w:docPartGallery w:val="Page Numbers (Top of Page)"/>
        <w:docPartUnique/>
      </w:docPartObj>
    </w:sdtPr>
    <w:sdtEndPr/>
    <w:sdtContent>
      <w:p w:rsidR="00AA7BA1" w:rsidRPr="00A504E8" w:rsidRDefault="00AA7BA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A504E8">
          <w:rPr>
            <w:rFonts w:ascii="Times New Roman" w:hAnsi="Times New Roman"/>
            <w:sz w:val="24"/>
            <w:szCs w:val="24"/>
          </w:rPr>
          <w:fldChar w:fldCharType="begin"/>
        </w:r>
        <w:r w:rsidRPr="00A504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504E8">
          <w:rPr>
            <w:rFonts w:ascii="Times New Roman" w:hAnsi="Times New Roman"/>
            <w:sz w:val="24"/>
            <w:szCs w:val="24"/>
          </w:rPr>
          <w:fldChar w:fldCharType="separate"/>
        </w:r>
        <w:r w:rsidR="00B7474D">
          <w:rPr>
            <w:rFonts w:ascii="Times New Roman" w:hAnsi="Times New Roman"/>
            <w:noProof/>
            <w:sz w:val="24"/>
            <w:szCs w:val="24"/>
          </w:rPr>
          <w:t>2</w:t>
        </w:r>
        <w:r w:rsidRPr="00A504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A7BA1" w:rsidRDefault="00AA7BA1" w:rsidP="00A504E8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D2212"/>
    <w:multiLevelType w:val="hybridMultilevel"/>
    <w:tmpl w:val="8B7A7240"/>
    <w:lvl w:ilvl="0" w:tplc="1D246A5A">
      <w:start w:val="1"/>
      <w:numFmt w:val="decimal"/>
      <w:lvlText w:val="8.%1.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2E5F51"/>
    <w:multiLevelType w:val="multilevel"/>
    <w:tmpl w:val="FB7A2A1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EA66B3"/>
    <w:multiLevelType w:val="hybridMultilevel"/>
    <w:tmpl w:val="D4B47F9E"/>
    <w:lvl w:ilvl="0" w:tplc="D0A85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B311236"/>
    <w:multiLevelType w:val="hybridMultilevel"/>
    <w:tmpl w:val="954041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3502720"/>
    <w:multiLevelType w:val="multilevel"/>
    <w:tmpl w:val="442A5C1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17D87530"/>
    <w:multiLevelType w:val="multilevel"/>
    <w:tmpl w:val="F5100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1A9F7E79"/>
    <w:multiLevelType w:val="hybridMultilevel"/>
    <w:tmpl w:val="EF067CFA"/>
    <w:lvl w:ilvl="0" w:tplc="8B24827A">
      <w:start w:val="11"/>
      <w:numFmt w:val="decimal"/>
      <w:lvlText w:val="%1)"/>
      <w:lvlJc w:val="left"/>
      <w:pPr>
        <w:ind w:left="1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1C797591"/>
    <w:multiLevelType w:val="hybridMultilevel"/>
    <w:tmpl w:val="AD808FCE"/>
    <w:lvl w:ilvl="0" w:tplc="BAA002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0">
    <w:nsid w:val="20DA0AC9"/>
    <w:multiLevelType w:val="hybridMultilevel"/>
    <w:tmpl w:val="D3367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A39166E"/>
    <w:multiLevelType w:val="hybridMultilevel"/>
    <w:tmpl w:val="407059F4"/>
    <w:lvl w:ilvl="0" w:tplc="04190011">
      <w:start w:val="1"/>
      <w:numFmt w:val="decimal"/>
      <w:lvlText w:val="%1)"/>
      <w:lvlJc w:val="left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66B90"/>
    <w:multiLevelType w:val="multilevel"/>
    <w:tmpl w:val="0D9A53A0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8">
    <w:nsid w:val="2D8C1113"/>
    <w:multiLevelType w:val="hybridMultilevel"/>
    <w:tmpl w:val="71C860A4"/>
    <w:lvl w:ilvl="0" w:tplc="C4F2F276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3C638B"/>
    <w:multiLevelType w:val="multilevel"/>
    <w:tmpl w:val="8DC8A072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0">
    <w:nsid w:val="2E6E7240"/>
    <w:multiLevelType w:val="hybridMultilevel"/>
    <w:tmpl w:val="D2F0EA76"/>
    <w:lvl w:ilvl="0" w:tplc="03A2B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EAC3EC2"/>
    <w:multiLevelType w:val="multilevel"/>
    <w:tmpl w:val="907EBB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59E34C9"/>
    <w:multiLevelType w:val="multilevel"/>
    <w:tmpl w:val="989C434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90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7">
    <w:nsid w:val="367E32D5"/>
    <w:multiLevelType w:val="multilevel"/>
    <w:tmpl w:val="227094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39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3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44A104DF"/>
    <w:multiLevelType w:val="multilevel"/>
    <w:tmpl w:val="8E607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1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2">
    <w:nsid w:val="59821B2F"/>
    <w:multiLevelType w:val="hybridMultilevel"/>
    <w:tmpl w:val="DC9246A2"/>
    <w:lvl w:ilvl="0" w:tplc="B8BC8AA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5B2C5FE5"/>
    <w:multiLevelType w:val="multilevel"/>
    <w:tmpl w:val="F346825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4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5CE16952"/>
    <w:multiLevelType w:val="hybridMultilevel"/>
    <w:tmpl w:val="6A0CAD58"/>
    <w:lvl w:ilvl="0" w:tplc="0F8E0868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57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0C41240"/>
    <w:multiLevelType w:val="multilevel"/>
    <w:tmpl w:val="8E607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6384232"/>
    <w:multiLevelType w:val="hybridMultilevel"/>
    <w:tmpl w:val="8406803E"/>
    <w:lvl w:ilvl="0" w:tplc="41FA91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7556345"/>
    <w:multiLevelType w:val="multilevel"/>
    <w:tmpl w:val="EA3246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2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3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64">
    <w:nsid w:val="6AC14EC0"/>
    <w:multiLevelType w:val="hybridMultilevel"/>
    <w:tmpl w:val="AB3EF336"/>
    <w:lvl w:ilvl="0" w:tplc="0098201E">
      <w:start w:val="15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6">
    <w:nsid w:val="6C3F6983"/>
    <w:multiLevelType w:val="multilevel"/>
    <w:tmpl w:val="44887D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7">
    <w:nsid w:val="6CF658BC"/>
    <w:multiLevelType w:val="hybridMultilevel"/>
    <w:tmpl w:val="08BC657E"/>
    <w:lvl w:ilvl="0" w:tplc="83667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9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7D1279"/>
    <w:multiLevelType w:val="multilevel"/>
    <w:tmpl w:val="6422FB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71">
    <w:nsid w:val="79545497"/>
    <w:multiLevelType w:val="multilevel"/>
    <w:tmpl w:val="BB3692B0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5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6"/>
  </w:num>
  <w:num w:numId="2">
    <w:abstractNumId w:val="56"/>
  </w:num>
  <w:num w:numId="3">
    <w:abstractNumId w:val="42"/>
  </w:num>
  <w:num w:numId="4">
    <w:abstractNumId w:val="16"/>
  </w:num>
  <w:num w:numId="5">
    <w:abstractNumId w:val="49"/>
  </w:num>
  <w:num w:numId="6">
    <w:abstractNumId w:val="69"/>
  </w:num>
  <w:num w:numId="7">
    <w:abstractNumId w:val="65"/>
  </w:num>
  <w:num w:numId="8">
    <w:abstractNumId w:val="8"/>
  </w:num>
  <w:num w:numId="9">
    <w:abstractNumId w:val="34"/>
  </w:num>
  <w:num w:numId="10">
    <w:abstractNumId w:val="22"/>
  </w:num>
  <w:num w:numId="11">
    <w:abstractNumId w:val="0"/>
  </w:num>
  <w:num w:numId="12">
    <w:abstractNumId w:val="46"/>
  </w:num>
  <w:num w:numId="13">
    <w:abstractNumId w:val="59"/>
  </w:num>
  <w:num w:numId="14">
    <w:abstractNumId w:val="45"/>
  </w:num>
  <w:num w:numId="15">
    <w:abstractNumId w:val="33"/>
  </w:num>
  <w:num w:numId="16">
    <w:abstractNumId w:val="28"/>
  </w:num>
  <w:num w:numId="17">
    <w:abstractNumId w:val="73"/>
  </w:num>
  <w:num w:numId="18">
    <w:abstractNumId w:val="53"/>
  </w:num>
  <w:num w:numId="19">
    <w:abstractNumId w:val="7"/>
  </w:num>
  <w:num w:numId="20">
    <w:abstractNumId w:val="68"/>
  </w:num>
  <w:num w:numId="21">
    <w:abstractNumId w:val="40"/>
  </w:num>
  <w:num w:numId="22">
    <w:abstractNumId w:val="72"/>
  </w:num>
  <w:num w:numId="23">
    <w:abstractNumId w:val="24"/>
  </w:num>
  <w:num w:numId="24">
    <w:abstractNumId w:val="11"/>
  </w:num>
  <w:num w:numId="25">
    <w:abstractNumId w:val="25"/>
  </w:num>
  <w:num w:numId="26">
    <w:abstractNumId w:val="26"/>
  </w:num>
  <w:num w:numId="27">
    <w:abstractNumId w:val="4"/>
  </w:num>
  <w:num w:numId="28">
    <w:abstractNumId w:val="39"/>
  </w:num>
  <w:num w:numId="29">
    <w:abstractNumId w:val="51"/>
  </w:num>
  <w:num w:numId="30">
    <w:abstractNumId w:val="57"/>
  </w:num>
  <w:num w:numId="31">
    <w:abstractNumId w:val="62"/>
  </w:num>
  <w:num w:numId="32">
    <w:abstractNumId w:val="50"/>
  </w:num>
  <w:num w:numId="33">
    <w:abstractNumId w:val="32"/>
  </w:num>
  <w:num w:numId="34">
    <w:abstractNumId w:val="19"/>
  </w:num>
  <w:num w:numId="35">
    <w:abstractNumId w:val="35"/>
  </w:num>
  <w:num w:numId="36">
    <w:abstractNumId w:val="15"/>
  </w:num>
  <w:num w:numId="37">
    <w:abstractNumId w:val="23"/>
  </w:num>
  <w:num w:numId="38">
    <w:abstractNumId w:val="54"/>
  </w:num>
  <w:num w:numId="39">
    <w:abstractNumId w:val="48"/>
  </w:num>
  <w:num w:numId="40">
    <w:abstractNumId w:val="47"/>
  </w:num>
  <w:num w:numId="41">
    <w:abstractNumId w:val="13"/>
  </w:num>
  <w:num w:numId="42">
    <w:abstractNumId w:val="21"/>
  </w:num>
  <w:num w:numId="43">
    <w:abstractNumId w:val="41"/>
  </w:num>
  <w:num w:numId="44">
    <w:abstractNumId w:val="70"/>
  </w:num>
  <w:num w:numId="45">
    <w:abstractNumId w:val="9"/>
  </w:num>
  <w:num w:numId="46">
    <w:abstractNumId w:val="43"/>
  </w:num>
  <w:num w:numId="47">
    <w:abstractNumId w:val="74"/>
  </w:num>
  <w:num w:numId="48">
    <w:abstractNumId w:val="10"/>
  </w:num>
  <w:num w:numId="49">
    <w:abstractNumId w:val="12"/>
  </w:num>
  <w:num w:numId="50">
    <w:abstractNumId w:val="75"/>
  </w:num>
  <w:num w:numId="51">
    <w:abstractNumId w:val="38"/>
  </w:num>
  <w:num w:numId="52">
    <w:abstractNumId w:val="1"/>
  </w:num>
  <w:num w:numId="53">
    <w:abstractNumId w:val="3"/>
  </w:num>
  <w:num w:numId="54">
    <w:abstractNumId w:val="63"/>
  </w:num>
  <w:num w:numId="55">
    <w:abstractNumId w:val="6"/>
  </w:num>
  <w:num w:numId="56">
    <w:abstractNumId w:val="17"/>
  </w:num>
  <w:num w:numId="57">
    <w:abstractNumId w:val="61"/>
  </w:num>
  <w:num w:numId="58">
    <w:abstractNumId w:val="44"/>
  </w:num>
  <w:num w:numId="59">
    <w:abstractNumId w:val="71"/>
  </w:num>
  <w:num w:numId="60">
    <w:abstractNumId w:val="27"/>
  </w:num>
  <w:num w:numId="61">
    <w:abstractNumId w:val="31"/>
  </w:num>
  <w:num w:numId="62">
    <w:abstractNumId w:val="52"/>
  </w:num>
  <w:num w:numId="63">
    <w:abstractNumId w:val="64"/>
  </w:num>
  <w:num w:numId="64">
    <w:abstractNumId w:val="36"/>
  </w:num>
  <w:num w:numId="65">
    <w:abstractNumId w:val="2"/>
  </w:num>
  <w:num w:numId="66">
    <w:abstractNumId w:val="14"/>
  </w:num>
  <w:num w:numId="67">
    <w:abstractNumId w:val="29"/>
  </w:num>
  <w:num w:numId="68">
    <w:abstractNumId w:val="60"/>
  </w:num>
  <w:num w:numId="69">
    <w:abstractNumId w:val="5"/>
  </w:num>
  <w:num w:numId="70">
    <w:abstractNumId w:val="30"/>
  </w:num>
  <w:num w:numId="71">
    <w:abstractNumId w:val="20"/>
  </w:num>
  <w:num w:numId="72">
    <w:abstractNumId w:val="18"/>
  </w:num>
  <w:num w:numId="73">
    <w:abstractNumId w:val="67"/>
  </w:num>
  <w:num w:numId="74">
    <w:abstractNumId w:val="58"/>
  </w:num>
  <w:num w:numId="75">
    <w:abstractNumId w:val="37"/>
  </w:num>
  <w:num w:numId="76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D"/>
    <w:rsid w:val="00022D28"/>
    <w:rsid w:val="00034F89"/>
    <w:rsid w:val="000559A1"/>
    <w:rsid w:val="0006187C"/>
    <w:rsid w:val="0006374C"/>
    <w:rsid w:val="00066C3D"/>
    <w:rsid w:val="0009715C"/>
    <w:rsid w:val="000B76F4"/>
    <w:rsid w:val="00113523"/>
    <w:rsid w:val="00127F5D"/>
    <w:rsid w:val="00181EDE"/>
    <w:rsid w:val="00183BD1"/>
    <w:rsid w:val="001B2BEF"/>
    <w:rsid w:val="00214AB3"/>
    <w:rsid w:val="0021744F"/>
    <w:rsid w:val="00245603"/>
    <w:rsid w:val="002629C6"/>
    <w:rsid w:val="00264BA1"/>
    <w:rsid w:val="00280A9F"/>
    <w:rsid w:val="00282DD3"/>
    <w:rsid w:val="002C0F1B"/>
    <w:rsid w:val="002D6982"/>
    <w:rsid w:val="002E19CE"/>
    <w:rsid w:val="002E2D42"/>
    <w:rsid w:val="002E5675"/>
    <w:rsid w:val="00311638"/>
    <w:rsid w:val="0032002D"/>
    <w:rsid w:val="003270D6"/>
    <w:rsid w:val="00331B7B"/>
    <w:rsid w:val="003D2729"/>
    <w:rsid w:val="003F5FDF"/>
    <w:rsid w:val="00413026"/>
    <w:rsid w:val="0043337A"/>
    <w:rsid w:val="00435CDD"/>
    <w:rsid w:val="00472FBF"/>
    <w:rsid w:val="00473D1D"/>
    <w:rsid w:val="004959A7"/>
    <w:rsid w:val="004B36C2"/>
    <w:rsid w:val="004B395C"/>
    <w:rsid w:val="00503D42"/>
    <w:rsid w:val="0052397D"/>
    <w:rsid w:val="0054384B"/>
    <w:rsid w:val="005811CD"/>
    <w:rsid w:val="00584980"/>
    <w:rsid w:val="005C0758"/>
    <w:rsid w:val="005D4873"/>
    <w:rsid w:val="005E2C4B"/>
    <w:rsid w:val="005F3D12"/>
    <w:rsid w:val="00612CF7"/>
    <w:rsid w:val="0063276E"/>
    <w:rsid w:val="00643F42"/>
    <w:rsid w:val="00650811"/>
    <w:rsid w:val="00667743"/>
    <w:rsid w:val="006A1793"/>
    <w:rsid w:val="006E211E"/>
    <w:rsid w:val="0070214E"/>
    <w:rsid w:val="007062E1"/>
    <w:rsid w:val="00720DC7"/>
    <w:rsid w:val="00744E1B"/>
    <w:rsid w:val="00752AD0"/>
    <w:rsid w:val="00752E90"/>
    <w:rsid w:val="00754C5D"/>
    <w:rsid w:val="00787AC3"/>
    <w:rsid w:val="007B75BD"/>
    <w:rsid w:val="007D32A6"/>
    <w:rsid w:val="007E4D57"/>
    <w:rsid w:val="007E53A7"/>
    <w:rsid w:val="007E5A25"/>
    <w:rsid w:val="00802D46"/>
    <w:rsid w:val="00803FCB"/>
    <w:rsid w:val="0082035A"/>
    <w:rsid w:val="00821829"/>
    <w:rsid w:val="008231CF"/>
    <w:rsid w:val="008258D8"/>
    <w:rsid w:val="0085377D"/>
    <w:rsid w:val="008B47AF"/>
    <w:rsid w:val="008E75DF"/>
    <w:rsid w:val="00901EB3"/>
    <w:rsid w:val="00925BA1"/>
    <w:rsid w:val="009260AB"/>
    <w:rsid w:val="0093384B"/>
    <w:rsid w:val="00933B45"/>
    <w:rsid w:val="00952FF5"/>
    <w:rsid w:val="009545F9"/>
    <w:rsid w:val="00962A61"/>
    <w:rsid w:val="0097127D"/>
    <w:rsid w:val="009A370A"/>
    <w:rsid w:val="009A4711"/>
    <w:rsid w:val="009B3837"/>
    <w:rsid w:val="009B75E4"/>
    <w:rsid w:val="009C0E2A"/>
    <w:rsid w:val="009D016E"/>
    <w:rsid w:val="009D2297"/>
    <w:rsid w:val="009E5EE3"/>
    <w:rsid w:val="00A26BAD"/>
    <w:rsid w:val="00A4024B"/>
    <w:rsid w:val="00A4312E"/>
    <w:rsid w:val="00A504E8"/>
    <w:rsid w:val="00A91B1B"/>
    <w:rsid w:val="00A93660"/>
    <w:rsid w:val="00AA0063"/>
    <w:rsid w:val="00AA2C60"/>
    <w:rsid w:val="00AA6F6D"/>
    <w:rsid w:val="00AA7BA1"/>
    <w:rsid w:val="00AB252C"/>
    <w:rsid w:val="00AB6E60"/>
    <w:rsid w:val="00AC13F0"/>
    <w:rsid w:val="00AF1922"/>
    <w:rsid w:val="00B23113"/>
    <w:rsid w:val="00B31460"/>
    <w:rsid w:val="00B7474D"/>
    <w:rsid w:val="00B777A8"/>
    <w:rsid w:val="00B846CC"/>
    <w:rsid w:val="00B91E6D"/>
    <w:rsid w:val="00B96254"/>
    <w:rsid w:val="00BA28FE"/>
    <w:rsid w:val="00BA383F"/>
    <w:rsid w:val="00BA486C"/>
    <w:rsid w:val="00BE29C1"/>
    <w:rsid w:val="00C07CAD"/>
    <w:rsid w:val="00C31311"/>
    <w:rsid w:val="00C32FD1"/>
    <w:rsid w:val="00C36810"/>
    <w:rsid w:val="00C40355"/>
    <w:rsid w:val="00C428E5"/>
    <w:rsid w:val="00C5126A"/>
    <w:rsid w:val="00C54E94"/>
    <w:rsid w:val="00C83BD5"/>
    <w:rsid w:val="00C85619"/>
    <w:rsid w:val="00CA722A"/>
    <w:rsid w:val="00CE21B7"/>
    <w:rsid w:val="00CE51FB"/>
    <w:rsid w:val="00D076F7"/>
    <w:rsid w:val="00D11397"/>
    <w:rsid w:val="00D41432"/>
    <w:rsid w:val="00D70B0C"/>
    <w:rsid w:val="00D87666"/>
    <w:rsid w:val="00D95B52"/>
    <w:rsid w:val="00DF6280"/>
    <w:rsid w:val="00E14F5D"/>
    <w:rsid w:val="00E15C09"/>
    <w:rsid w:val="00E2012F"/>
    <w:rsid w:val="00E351AE"/>
    <w:rsid w:val="00E45D44"/>
    <w:rsid w:val="00E5215E"/>
    <w:rsid w:val="00E5448A"/>
    <w:rsid w:val="00E71E40"/>
    <w:rsid w:val="00E82C9C"/>
    <w:rsid w:val="00EB5B11"/>
    <w:rsid w:val="00F05B2E"/>
    <w:rsid w:val="00F22102"/>
    <w:rsid w:val="00F447C5"/>
    <w:rsid w:val="00F4658E"/>
    <w:rsid w:val="00F639F4"/>
    <w:rsid w:val="00FA7294"/>
    <w:rsid w:val="00FE67B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C6"/>
  </w:style>
  <w:style w:type="paragraph" w:styleId="1">
    <w:name w:val="heading 1"/>
    <w:basedOn w:val="a"/>
    <w:next w:val="a"/>
    <w:link w:val="10"/>
    <w:uiPriority w:val="9"/>
    <w:qFormat/>
    <w:rsid w:val="002629C6"/>
    <w:pPr>
      <w:keepNext/>
      <w:numPr>
        <w:numId w:val="2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29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C6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29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6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9C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C6"/>
    <w:rPr>
      <w:rFonts w:ascii="Calibri" w:eastAsia="Calibri" w:hAnsi="Calibri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2629C6"/>
    <w:rPr>
      <w:color w:val="0000FF"/>
      <w:u w:val="single"/>
    </w:rPr>
  </w:style>
  <w:style w:type="paragraph" w:styleId="a7">
    <w:name w:val="List Paragraph"/>
    <w:aliases w:val="Bullet List,FooterText,numbered,Цветной список - Акцент 11,Список нумерованный цифры"/>
    <w:basedOn w:val="a"/>
    <w:link w:val="a8"/>
    <w:uiPriority w:val="34"/>
    <w:qFormat/>
    <w:rsid w:val="002629C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629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629C6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2629C6"/>
    <w:pPr>
      <w:spacing w:after="60"/>
      <w:ind w:left="1855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629C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af">
    <w:name w:val="Emphasis"/>
    <w:uiPriority w:val="20"/>
    <w:qFormat/>
    <w:rsid w:val="002629C6"/>
    <w:rPr>
      <w:i/>
      <w:iCs/>
    </w:rPr>
  </w:style>
  <w:style w:type="character" w:styleId="af0">
    <w:name w:val="annotation reference"/>
    <w:uiPriority w:val="99"/>
    <w:semiHidden/>
    <w:unhideWhenUsed/>
    <w:rsid w:val="002629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9C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af5">
    <w:name w:val="FollowedHyperlink"/>
    <w:uiPriority w:val="99"/>
    <w:semiHidden/>
    <w:unhideWhenUsed/>
    <w:rsid w:val="002629C6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styleId="af8">
    <w:name w:val="endnote reference"/>
    <w:uiPriority w:val="99"/>
    <w:semiHidden/>
    <w:unhideWhenUsed/>
    <w:rsid w:val="002629C6"/>
    <w:rPr>
      <w:vertAlign w:val="superscript"/>
    </w:rPr>
  </w:style>
  <w:style w:type="character" w:customStyle="1" w:styleId="a8">
    <w:name w:val="Абзац списка Знак"/>
    <w:aliases w:val="Bullet List Знак,FooterText Знак,numbered Знак,Цветной список - Акцент 11 Знак,Список нумерованный цифры Знак"/>
    <w:link w:val="a7"/>
    <w:uiPriority w:val="34"/>
    <w:locked/>
    <w:rsid w:val="002629C6"/>
    <w:rPr>
      <w:rFonts w:ascii="Calibri" w:eastAsia="Calibri" w:hAnsi="Calibri" w:cs="Times New Roman"/>
      <w:sz w:val="20"/>
      <w:szCs w:val="20"/>
    </w:rPr>
  </w:style>
  <w:style w:type="paragraph" w:styleId="af9">
    <w:name w:val="Plain Text"/>
    <w:basedOn w:val="a"/>
    <w:link w:val="afa"/>
    <w:uiPriority w:val="99"/>
    <w:unhideWhenUsed/>
    <w:rsid w:val="002629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2629C6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C6"/>
  </w:style>
  <w:style w:type="paragraph" w:styleId="1">
    <w:name w:val="heading 1"/>
    <w:basedOn w:val="a"/>
    <w:next w:val="a"/>
    <w:link w:val="10"/>
    <w:uiPriority w:val="9"/>
    <w:qFormat/>
    <w:rsid w:val="002629C6"/>
    <w:pPr>
      <w:keepNext/>
      <w:numPr>
        <w:numId w:val="2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29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C6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29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6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9C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C6"/>
    <w:rPr>
      <w:rFonts w:ascii="Calibri" w:eastAsia="Calibri" w:hAnsi="Calibri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2629C6"/>
    <w:rPr>
      <w:color w:val="0000FF"/>
      <w:u w:val="single"/>
    </w:rPr>
  </w:style>
  <w:style w:type="paragraph" w:styleId="a7">
    <w:name w:val="List Paragraph"/>
    <w:aliases w:val="Bullet List,FooterText,numbered,Цветной список - Акцент 11,Список нумерованный цифры"/>
    <w:basedOn w:val="a"/>
    <w:link w:val="a8"/>
    <w:uiPriority w:val="34"/>
    <w:qFormat/>
    <w:rsid w:val="002629C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629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629C6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2629C6"/>
    <w:pPr>
      <w:spacing w:after="60"/>
      <w:ind w:left="1855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629C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af">
    <w:name w:val="Emphasis"/>
    <w:uiPriority w:val="20"/>
    <w:qFormat/>
    <w:rsid w:val="002629C6"/>
    <w:rPr>
      <w:i/>
      <w:iCs/>
    </w:rPr>
  </w:style>
  <w:style w:type="character" w:styleId="af0">
    <w:name w:val="annotation reference"/>
    <w:uiPriority w:val="99"/>
    <w:semiHidden/>
    <w:unhideWhenUsed/>
    <w:rsid w:val="002629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9C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af5">
    <w:name w:val="FollowedHyperlink"/>
    <w:uiPriority w:val="99"/>
    <w:semiHidden/>
    <w:unhideWhenUsed/>
    <w:rsid w:val="002629C6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styleId="af8">
    <w:name w:val="endnote reference"/>
    <w:uiPriority w:val="99"/>
    <w:semiHidden/>
    <w:unhideWhenUsed/>
    <w:rsid w:val="002629C6"/>
    <w:rPr>
      <w:vertAlign w:val="superscript"/>
    </w:rPr>
  </w:style>
  <w:style w:type="character" w:customStyle="1" w:styleId="a8">
    <w:name w:val="Абзац списка Знак"/>
    <w:aliases w:val="Bullet List Знак,FooterText Знак,numbered Знак,Цветной список - Акцент 11 Знак,Список нумерованный цифры Знак"/>
    <w:link w:val="a7"/>
    <w:uiPriority w:val="34"/>
    <w:locked/>
    <w:rsid w:val="002629C6"/>
    <w:rPr>
      <w:rFonts w:ascii="Calibri" w:eastAsia="Calibri" w:hAnsi="Calibri" w:cs="Times New Roman"/>
      <w:sz w:val="20"/>
      <w:szCs w:val="20"/>
    </w:rPr>
  </w:style>
  <w:style w:type="paragraph" w:styleId="af9">
    <w:name w:val="Plain Text"/>
    <w:basedOn w:val="a"/>
    <w:link w:val="afa"/>
    <w:uiPriority w:val="99"/>
    <w:unhideWhenUsed/>
    <w:rsid w:val="002629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2629C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D604-7CC4-4F15-B866-54E082DB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врн</dc:creator>
  <cp:lastModifiedBy>Шульгина</cp:lastModifiedBy>
  <cp:revision>2</cp:revision>
  <cp:lastPrinted>2024-11-13T12:11:00Z</cp:lastPrinted>
  <dcterms:created xsi:type="dcterms:W3CDTF">2024-12-27T13:24:00Z</dcterms:created>
  <dcterms:modified xsi:type="dcterms:W3CDTF">2024-12-27T13:24:00Z</dcterms:modified>
</cp:coreProperties>
</file>