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95" w:rsidRDefault="00786A95" w:rsidP="00786A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786A95" w:rsidRDefault="00786A95" w:rsidP="00786A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6A95" w:rsidRDefault="00786A95" w:rsidP="00786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АДМИНИСТРАЦИЯ ГОРОДСКОГО ОКРУГА </w:t>
      </w:r>
    </w:p>
    <w:p w:rsidR="00786A95" w:rsidRDefault="00786A95" w:rsidP="00786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ГОРОД ВОРОНЕЖ </w:t>
      </w:r>
    </w:p>
    <w:p w:rsidR="00786A95" w:rsidRDefault="00786A95" w:rsidP="00786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786A95" w:rsidRDefault="00786A95" w:rsidP="00786A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6A95" w:rsidRDefault="00786A95" w:rsidP="00786A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от________________№________</w:t>
      </w:r>
    </w:p>
    <w:p w:rsidR="00786A95" w:rsidRDefault="00786A95" w:rsidP="00786A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г. Воронеж</w:t>
      </w:r>
    </w:p>
    <w:p w:rsidR="00786A95" w:rsidRDefault="00786A95" w:rsidP="00786A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6A95" w:rsidRDefault="00786A95" w:rsidP="00786A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86A95" w:rsidRDefault="00786A95" w:rsidP="00786A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администрации </w:t>
      </w:r>
    </w:p>
    <w:p w:rsidR="00786A95" w:rsidRDefault="00786A95" w:rsidP="00786A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город Воронеж </w:t>
      </w:r>
    </w:p>
    <w:p w:rsidR="00786A95" w:rsidRDefault="00786A95" w:rsidP="00786A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14.05.2013 № 433</w:t>
      </w:r>
    </w:p>
    <w:p w:rsidR="00786A95" w:rsidRDefault="00786A95" w:rsidP="00786A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22.11.1995 № 171-ФЗ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питания», Законом Воронежской области от 28.12.2005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№ 88-ОЗ «О государственном регулировании отдельных правоотношений в сфере производства и оборота этилового спирта, алкогольной и спиртосодержащей продукции на территории Воронежской области», постановлением администрации городского округа город Воронеж от 01.09.2022 № 876 «О Порядке определения границ прилегающих территорий, на которых не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допускается розничная продажа алкогольной продукции и розничная продажа алкогольной продукции при оказании услуг общественного питания», в целях установления запрета на розничную реализацию алкогольной продукции при оказании услуг общественного питания в объектах общественного питания, расположенных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прилегающих к многоквартирным домам территориях, администрация городского округа город Воронеж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я е т: </w:t>
      </w:r>
    </w:p>
    <w:p w:rsidR="00786A95" w:rsidRDefault="00786A95" w:rsidP="00786A9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администрации городского округа город Воронеж от 14.05.2013 № 433 «Об утверждении минимального значения расстояния от организаций и объектов, в которых не допускается розничная продажа алкогольной продукции, до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границ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прилегающих к ним территорий» следующие изменения:</w:t>
      </w:r>
    </w:p>
    <w:p w:rsidR="00786A95" w:rsidRDefault="00786A95" w:rsidP="00786A9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преамбуле постановления слова «Постановлением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заменить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словами «постановлением Правительства Российской Федерации от 23.12.2020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постановлением администрации городского округа город Воронеж от 01.09.2022 № 876 «О порядке определения границ прилегающих территорий, на которых не допускается розничная продажа алкогольной продукции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розничная продажа алкогольной продукции при оказании услуг общественного питания». </w:t>
      </w:r>
    </w:p>
    <w:p w:rsidR="00786A95" w:rsidRDefault="00786A95" w:rsidP="00786A9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Подпункт 1.2 пункта 1 постановления дополнить абзацем следующего содержания: </w:t>
      </w:r>
    </w:p>
    <w:p w:rsidR="00786A95" w:rsidRDefault="00786A95" w:rsidP="00786A9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«- от многоквартирных домов – в размере 70 метров для объектов общественного питания, имеющих зал обслуживания посетителей площадью менее 70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без учета площади сезонного зала (зоны) обслуживания посетителей». </w:t>
      </w:r>
    </w:p>
    <w:p w:rsidR="00786A95" w:rsidRDefault="00786A95" w:rsidP="00786A9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Пункт 2 постановления изложить в следующей редакции:</w:t>
      </w:r>
    </w:p>
    <w:p w:rsidR="00786A95" w:rsidRDefault="00786A95" w:rsidP="00786A9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«2. Управлению главного архитектора администрации городского округа город Воронеж использовать данные значения расстояний при разработке схем границ прилегающих территорий от организаций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объектов, указанных в подпунктах 1.1 и 1.2 пункта 1 настоящего постановления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.».  </w:t>
      </w:r>
      <w:proofErr w:type="gramEnd"/>
    </w:p>
    <w:p w:rsidR="00786A95" w:rsidRDefault="00786A95" w:rsidP="00786A9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вступает в силу в день его опубликования в газете «Берег». </w:t>
      </w:r>
    </w:p>
    <w:p w:rsidR="00786A95" w:rsidRDefault="00786A95" w:rsidP="00786A95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30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786A95" w:rsidTr="00786A95">
        <w:tc>
          <w:tcPr>
            <w:tcW w:w="2660" w:type="dxa"/>
          </w:tcPr>
          <w:p w:rsidR="00786A95" w:rsidRDefault="0078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Глава</w:t>
            </w:r>
          </w:p>
          <w:p w:rsidR="00786A95" w:rsidRDefault="0078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</w:p>
          <w:p w:rsidR="00786A95" w:rsidRDefault="0078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город Воронеж</w:t>
            </w:r>
          </w:p>
          <w:p w:rsidR="00786A95" w:rsidRDefault="0078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</w:tcPr>
          <w:p w:rsidR="00786A95" w:rsidRDefault="00786A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6A95" w:rsidRDefault="00786A9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С.А.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Петрин</w:t>
            </w:r>
            <w:proofErr w:type="spellEnd"/>
          </w:p>
        </w:tc>
      </w:tr>
    </w:tbl>
    <w:p w:rsidR="00786A95" w:rsidRDefault="00786A95" w:rsidP="00786A95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6A95" w:rsidRDefault="00786A95" w:rsidP="00786A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6A95" w:rsidRDefault="00786A95" w:rsidP="00786A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ПОЯСНИТЕЛЬНАЯ ЗАПИСКА</w:t>
      </w:r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786A95" w:rsidRDefault="00786A95" w:rsidP="00786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 проекту постановления администрации городского округа город Воронеж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«О внесении изменений в постановление администрации городского округа город Воронеж от 14.05.2013 № 433»</w:t>
      </w:r>
    </w:p>
    <w:p w:rsidR="00786A95" w:rsidRDefault="00786A95" w:rsidP="00786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86A95" w:rsidRDefault="00786A95" w:rsidP="00786A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Проект постановления «О внесении изменений в постановление администрации городского округа город Воронеж от 14.05.2013 № 433» (далее – Проект постановления) разработан в соответствии со ст.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171-ФЗ), постановлением Правительства Российской Федерации от 23.12.2020 № 2220 «Об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Законом Воронежской области от 28.12.2005 № 88-ОЗ «О государственном регулировании отдельных правоотношений в сфере производства и оборота этилового спирта, алкогольной и спиртосодержащей продукции на территории Воронежской области», постановлением администрации городского округа город Воронеж от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01.09.2022 № 876 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  <w:t>«О порядке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(далее – постановление № 876).</w:t>
      </w:r>
    </w:p>
    <w:p w:rsidR="00786A95" w:rsidRDefault="00786A95" w:rsidP="00786A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Целью разработки данного Проекта постановления является:</w:t>
      </w:r>
    </w:p>
    <w:p w:rsidR="00786A95" w:rsidRDefault="00786A95" w:rsidP="00786A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приведение муниципальных правовых актов администрации городского округа город Воронеж в соответствие действующему законодательству;</w:t>
      </w:r>
    </w:p>
    <w:p w:rsidR="00786A95" w:rsidRDefault="00786A95" w:rsidP="00786A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регулирование отношений, связанных с размещением объектов общественного питания, реализующих алкогольную продукцию;</w:t>
      </w:r>
    </w:p>
    <w:p w:rsidR="00786A95" w:rsidRDefault="00786A95" w:rsidP="00786A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определение границ прилегающих территорий к многоквартирным домам на которых не допускается розничная продажа алкогольной продукции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при оказании услуг общественного питания в объектах общественного питания, имеющих зал обслуживания посетителей площадью менее 70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без учета площади сезонного зала (зоны) обслуживания посетителей.</w:t>
      </w:r>
    </w:p>
    <w:p w:rsidR="00786A95" w:rsidRDefault="00786A95" w:rsidP="00786A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Согласно п. 4.1 ст. 16 Федерального закона № 171-ФЗ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 без учета площади сезонного зала (зоны) обслуживания посетителей.</w:t>
      </w:r>
      <w:proofErr w:type="gramEnd"/>
    </w:p>
    <w:p w:rsidR="00786A95" w:rsidRDefault="00786A95" w:rsidP="00786A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Согласно п. 8 ст. 16 Федерального закона № 171-ФЗ границы прилегающих территорий, указанных в п. 4.1 настоящей статьи, определяются с учетом результатов общественных обсуждений органами местного самоуправления муниципальных районов и городских округов, органами местного самоуправления внутригородских муниципальных образований городов федерального значения Москвы, Санкт-Петербурга и Севастополя в соответствии с правилами, установленными Правительством Российской Федерации.</w:t>
      </w:r>
      <w:proofErr w:type="gramEnd"/>
    </w:p>
    <w:p w:rsidR="00786A95" w:rsidRDefault="00786A95" w:rsidP="00786A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03.10.2022 вступил в силу Закон Воронежской области от 21.09.2022 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  <w:t xml:space="preserve">№ 70-ОЗ «О внесении изменений в Закон Воронежской области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  <w:t>«О государственном регулировании отдельных правоотношений в сфере производства и оборота этилового спирта, алкогольной и спиртосодержащей продукции на территории Воронежской области» которым не допускается розничная продажа алкогольной продукции при оказании услуг общественного питания в объектах общепита, расположенных в МКД и (или) на прилегающей к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ним территориях, имеющих зал обслуживания посетителей площадью менее 50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— на территории Воронежской области и менее 70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— на территории городского округа город Воронеж.</w:t>
      </w:r>
    </w:p>
    <w:p w:rsidR="00786A95" w:rsidRDefault="00786A95" w:rsidP="00786A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п. 2.7. постановления № 876 минимальные значения расстояний от организаций и (или) объектов до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границ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прилегающих к ним территорий, на которых не допускается розничная продажа алкогольной продукции 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розничная продажа алкогольной продукции при оказании услуг общественного питания, утверждаются постановлением администрации городского округа город Воронеж.</w:t>
      </w:r>
    </w:p>
    <w:p w:rsidR="00786A95" w:rsidRDefault="00786A95" w:rsidP="00786A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Так постановлением администрации городского округа город Воронеж от 14.05.2013 № 433 утверждены минимальные значения расстояния от организаций и объектов, в которых не допускается розничная продажа алкогольной продукции, до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границ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прилегающих к ним территорий, для  установления запрета на розничную продажу алкогольной продукции в стационарных торговых объектах и для установления запрета на розничную продажу алкогольной продукции при оказании услуг общественного питания.</w:t>
      </w:r>
    </w:p>
    <w:p w:rsidR="00786A95" w:rsidRDefault="00786A95" w:rsidP="00786A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 этом на сегодняшний день на муниципальном уровне не определены границы прилегающих территорий к многоквартирным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домам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посетителей, площадью менее 70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86A95" w:rsidRDefault="00786A95" w:rsidP="00786A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Кроме того постановление администрации городского округа город Воронеж от 14.05.2013 № 433 «Об утверждении минимального значения расстояния от организаций и объектов, в которых не допускается розничная продажа алкогольной продукции, до границ прилегающих к ним территорий» необходимо привести в соответствие с требованиями действующего законодательства в связи с тем, что постановление Правительства Российской Федерации от 27.12.2012 № 1425 «Об определении органами государственной власти субъектов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с 01.01.2021 утратило силу (в связи с изданием Постановления Правительства РФ от 09.06.2020 № 841), а также в связи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 утверждением Порядка определения границ прилегающих территорий, на которых не допускается розничная продажа алкогольной продукции 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розничная продажа алкогольной продукции при оказании услуг общественного питания (постановление № 876).</w:t>
      </w:r>
    </w:p>
    <w:p w:rsidR="00786A95" w:rsidRDefault="00786A95" w:rsidP="00786A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Настоящим Проектом постановления установлены минимальные значения расстояний от многоквартирных домов до границ прилегающих к ним территорий для установления запрета на розничную продажу алкогольной продукции при оказании услуг общественного питания в размере 70 метров для объектов общественного питания, имеющих зал обслуживания посетителей площадью менее 70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без учета площади сезонного зала (зоны) обслуживания посетителей.</w:t>
      </w:r>
    </w:p>
    <w:p w:rsidR="00786A95" w:rsidRDefault="00786A95" w:rsidP="00786A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Также Проектом постановления внесены изменения в преамбулу постановления в части замены слов «Постановлением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которых не допускается розничная продажа алкогольной продукции» на слова «постановлением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постановлением администрации городского округа город Воронеж от 01.09.2022 № 876 «О порядке определения границ прилегающих территорий, на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786A95" w:rsidRDefault="00786A95" w:rsidP="00786A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виду того, что Проектом постановления устанавливаются новые (первоначальные) границы прилегающих территорий на которых не допускается розничная продажа алкогольной продукции при оказании услуг общественного питания, управлению развития предпринимательства, потребительского рынка 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инновационной политики администрации городского округа город Воронеж необходимо обеспечить проведение мероприятий, предусмотренных разделом 3  «Изменение границ прилегающих к организациям и (или) объектам территорий» постановления № 876.</w:t>
      </w:r>
      <w:proofErr w:type="gramEnd"/>
    </w:p>
    <w:p w:rsidR="00786A95" w:rsidRDefault="00786A95" w:rsidP="00786A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Принятие настоящего Проекта постановления требует внесения изменений в постановление № 876. </w:t>
      </w:r>
    </w:p>
    <w:p w:rsidR="00786A95" w:rsidRDefault="00786A95" w:rsidP="00786A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Принятие постановления не влечет за собой необходимости дополнительного расходования средств местного бюджета городского округа город Воронеж.</w:t>
      </w:r>
    </w:p>
    <w:p w:rsidR="00786A95" w:rsidRDefault="00786A95" w:rsidP="00786A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highlight w:val="green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Постановление является нормативным правовым актом, в установленном порядке подлежит опубликованию в средствах массовой информации, размещению на сайте администрации городского округа город Воронеж в сети Интернет и в справочно-правовой системе «Консультант Плюс».</w:t>
      </w:r>
    </w:p>
    <w:p w:rsidR="00786A95" w:rsidRDefault="00786A95" w:rsidP="00786A95">
      <w:pPr>
        <w:tabs>
          <w:tab w:val="left" w:pos="720"/>
          <w:tab w:val="left" w:pos="1430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86A95" w:rsidRDefault="00786A95" w:rsidP="00786A95">
      <w:pPr>
        <w:tabs>
          <w:tab w:val="left" w:pos="720"/>
          <w:tab w:val="left" w:pos="1430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86A95" w:rsidRDefault="00786A95" w:rsidP="00786A95">
      <w:pPr>
        <w:tabs>
          <w:tab w:val="left" w:pos="720"/>
          <w:tab w:val="left" w:pos="1430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86A95" w:rsidRDefault="00786A95" w:rsidP="00786A95">
      <w:pPr>
        <w:tabs>
          <w:tab w:val="left" w:pos="720"/>
          <w:tab w:val="left" w:pos="1430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86A95" w:rsidRDefault="00786A95" w:rsidP="00786A9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Руководитель управления развития </w:t>
      </w:r>
    </w:p>
    <w:p w:rsidR="00786A95" w:rsidRDefault="00786A95" w:rsidP="00786A9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предпринимательства, потребительского</w:t>
      </w:r>
    </w:p>
    <w:p w:rsidR="00786A95" w:rsidRDefault="00786A95" w:rsidP="00786A9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рынка и инновационной политики                                                       А.И. Рыженин        </w:t>
      </w:r>
    </w:p>
    <w:p w:rsidR="00786A95" w:rsidRDefault="00786A95" w:rsidP="00786A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86A95" w:rsidRDefault="00786A95" w:rsidP="00786A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86A95" w:rsidRDefault="00786A95" w:rsidP="00786A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A95" w:rsidRDefault="00786A95" w:rsidP="00786A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Заместитель руководителя управления</w:t>
      </w:r>
    </w:p>
    <w:p w:rsidR="00786A95" w:rsidRDefault="00786A95" w:rsidP="00786A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развития предпринимательства, </w:t>
      </w:r>
    </w:p>
    <w:p w:rsidR="00786A95" w:rsidRDefault="00786A95" w:rsidP="00786A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потребительского рынка и</w:t>
      </w:r>
    </w:p>
    <w:p w:rsidR="00786A95" w:rsidRDefault="00786A95" w:rsidP="00786A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инновационной политики</w:t>
      </w:r>
    </w:p>
    <w:p w:rsidR="00786A95" w:rsidRDefault="00786A95" w:rsidP="00786A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 Ю.Н. Галкина</w:t>
      </w:r>
    </w:p>
    <w:p w:rsidR="00786A95" w:rsidRDefault="00786A95" w:rsidP="00786A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«____»____________2024</w:t>
      </w:r>
    </w:p>
    <w:p w:rsidR="00786A95" w:rsidRDefault="00786A95" w:rsidP="00786A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228-33-15 (1329)</w:t>
      </w:r>
    </w:p>
    <w:p w:rsidR="00786A95" w:rsidRDefault="00786A95" w:rsidP="00786A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86A95" w:rsidRDefault="00786A95" w:rsidP="00786A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отдела торговли и </w:t>
      </w:r>
    </w:p>
    <w:p w:rsidR="00786A95" w:rsidRDefault="00786A95" w:rsidP="00786A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общественного питания управления </w:t>
      </w:r>
    </w:p>
    <w:p w:rsidR="00786A95" w:rsidRDefault="00786A95" w:rsidP="00786A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развития предпринимательства, </w:t>
      </w:r>
    </w:p>
    <w:p w:rsidR="00786A95" w:rsidRDefault="00786A95" w:rsidP="00786A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потребительского рынка и</w:t>
      </w:r>
    </w:p>
    <w:p w:rsidR="00786A95" w:rsidRDefault="00786A95" w:rsidP="00786A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инновационной политики </w:t>
      </w:r>
    </w:p>
    <w:p w:rsidR="00786A95" w:rsidRDefault="00786A95" w:rsidP="00786A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 С.В. Черных</w:t>
      </w:r>
    </w:p>
    <w:p w:rsidR="00786A95" w:rsidRDefault="00786A95" w:rsidP="00786A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«____» ____________2024</w:t>
      </w:r>
    </w:p>
    <w:p w:rsidR="00786A95" w:rsidRDefault="00786A95" w:rsidP="00786A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228-37-21 (1879)</w:t>
      </w:r>
      <w:bookmarkStart w:id="0" w:name="_GoBack"/>
      <w:bookmarkEnd w:id="0"/>
    </w:p>
    <w:p w:rsidR="00786A95" w:rsidRDefault="00786A95" w:rsidP="00786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B59" w:rsidRDefault="00B16B59"/>
    <w:sectPr w:rsidR="00B1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95"/>
    <w:rsid w:val="00786A95"/>
    <w:rsid w:val="00B1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A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A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С.В.</dc:creator>
  <cp:lastModifiedBy>Черных С.В.</cp:lastModifiedBy>
  <cp:revision>1</cp:revision>
  <dcterms:created xsi:type="dcterms:W3CDTF">2024-11-11T13:12:00Z</dcterms:created>
  <dcterms:modified xsi:type="dcterms:W3CDTF">2024-11-11T13:13:00Z</dcterms:modified>
</cp:coreProperties>
</file>