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2A" w:rsidRDefault="009F592A" w:rsidP="00051973">
      <w:pPr>
        <w:tabs>
          <w:tab w:val="left" w:pos="0"/>
        </w:tabs>
        <w:autoSpaceDE w:val="0"/>
        <w:autoSpaceDN w:val="0"/>
        <w:adjustRightInd w:val="0"/>
        <w:spacing w:line="252" w:lineRule="auto"/>
        <w:ind w:left="5245"/>
        <w:jc w:val="center"/>
        <w:outlineLvl w:val="0"/>
        <w:rPr>
          <w:sz w:val="28"/>
          <w:szCs w:val="28"/>
        </w:rPr>
      </w:pPr>
      <w:r>
        <w:rPr>
          <w:sz w:val="28"/>
          <w:szCs w:val="28"/>
        </w:rPr>
        <w:t>УТВЕРЖДЕНЫ</w:t>
      </w:r>
    </w:p>
    <w:p w:rsidR="009F592A" w:rsidRDefault="009F592A" w:rsidP="00051973">
      <w:pPr>
        <w:tabs>
          <w:tab w:val="left" w:pos="0"/>
        </w:tabs>
        <w:autoSpaceDE w:val="0"/>
        <w:autoSpaceDN w:val="0"/>
        <w:adjustRightInd w:val="0"/>
        <w:spacing w:line="252" w:lineRule="auto"/>
        <w:ind w:left="5245"/>
        <w:jc w:val="center"/>
        <w:outlineLvl w:val="0"/>
        <w:rPr>
          <w:sz w:val="28"/>
          <w:szCs w:val="28"/>
        </w:rPr>
      </w:pPr>
      <w:r>
        <w:rPr>
          <w:sz w:val="28"/>
          <w:szCs w:val="28"/>
        </w:rPr>
        <w:t>распоряжением администрации</w:t>
      </w:r>
    </w:p>
    <w:p w:rsidR="009F592A" w:rsidRDefault="009F592A" w:rsidP="00051973">
      <w:pPr>
        <w:tabs>
          <w:tab w:val="left" w:pos="0"/>
        </w:tabs>
        <w:autoSpaceDE w:val="0"/>
        <w:autoSpaceDN w:val="0"/>
        <w:adjustRightInd w:val="0"/>
        <w:spacing w:line="252" w:lineRule="auto"/>
        <w:ind w:left="5245"/>
        <w:jc w:val="center"/>
        <w:outlineLvl w:val="0"/>
        <w:rPr>
          <w:sz w:val="28"/>
          <w:szCs w:val="28"/>
        </w:rPr>
      </w:pPr>
      <w:r>
        <w:rPr>
          <w:sz w:val="28"/>
          <w:szCs w:val="28"/>
        </w:rPr>
        <w:t>городского округа город Воронеж</w:t>
      </w:r>
    </w:p>
    <w:p w:rsidR="009F592A" w:rsidRPr="009F592A" w:rsidRDefault="009F592A" w:rsidP="00051973">
      <w:pPr>
        <w:tabs>
          <w:tab w:val="left" w:pos="0"/>
        </w:tabs>
        <w:autoSpaceDE w:val="0"/>
        <w:autoSpaceDN w:val="0"/>
        <w:adjustRightInd w:val="0"/>
        <w:spacing w:line="252" w:lineRule="auto"/>
        <w:ind w:left="5245"/>
        <w:jc w:val="center"/>
        <w:outlineLvl w:val="0"/>
        <w:rPr>
          <w:sz w:val="28"/>
          <w:szCs w:val="28"/>
        </w:rPr>
      </w:pPr>
      <w:r>
        <w:rPr>
          <w:sz w:val="28"/>
          <w:szCs w:val="28"/>
        </w:rPr>
        <w:t xml:space="preserve">от </w:t>
      </w:r>
      <w:r w:rsidR="00D54B42">
        <w:rPr>
          <w:sz w:val="28"/>
          <w:szCs w:val="28"/>
        </w:rPr>
        <w:t xml:space="preserve">21.10.2024     </w:t>
      </w:r>
      <w:r>
        <w:rPr>
          <w:sz w:val="28"/>
          <w:szCs w:val="28"/>
        </w:rPr>
        <w:t xml:space="preserve"> № </w:t>
      </w:r>
      <w:r w:rsidR="00D54B42">
        <w:rPr>
          <w:sz w:val="28"/>
          <w:szCs w:val="28"/>
        </w:rPr>
        <w:t>770-р</w:t>
      </w:r>
      <w:bookmarkStart w:id="0" w:name="_GoBack"/>
      <w:bookmarkEnd w:id="0"/>
    </w:p>
    <w:p w:rsidR="009F592A" w:rsidRDefault="009F592A" w:rsidP="00051973">
      <w:pPr>
        <w:tabs>
          <w:tab w:val="left" w:pos="0"/>
        </w:tabs>
        <w:autoSpaceDE w:val="0"/>
        <w:autoSpaceDN w:val="0"/>
        <w:adjustRightInd w:val="0"/>
        <w:spacing w:line="252" w:lineRule="auto"/>
        <w:jc w:val="both"/>
        <w:outlineLvl w:val="0"/>
        <w:rPr>
          <w:sz w:val="28"/>
          <w:szCs w:val="28"/>
        </w:rPr>
      </w:pPr>
    </w:p>
    <w:p w:rsidR="009F592A" w:rsidRDefault="009F592A" w:rsidP="00051973">
      <w:pPr>
        <w:tabs>
          <w:tab w:val="left" w:pos="0"/>
        </w:tabs>
        <w:autoSpaceDE w:val="0"/>
        <w:autoSpaceDN w:val="0"/>
        <w:adjustRightInd w:val="0"/>
        <w:spacing w:line="252" w:lineRule="auto"/>
        <w:jc w:val="both"/>
        <w:outlineLvl w:val="0"/>
        <w:rPr>
          <w:sz w:val="28"/>
          <w:szCs w:val="28"/>
        </w:rPr>
      </w:pPr>
    </w:p>
    <w:p w:rsidR="009F592A" w:rsidRDefault="009F592A" w:rsidP="00051973">
      <w:pPr>
        <w:tabs>
          <w:tab w:val="left" w:pos="0"/>
        </w:tabs>
        <w:autoSpaceDE w:val="0"/>
        <w:autoSpaceDN w:val="0"/>
        <w:adjustRightInd w:val="0"/>
        <w:spacing w:line="252" w:lineRule="auto"/>
        <w:jc w:val="center"/>
        <w:outlineLvl w:val="0"/>
        <w:rPr>
          <w:b/>
          <w:sz w:val="28"/>
          <w:szCs w:val="28"/>
        </w:rPr>
      </w:pPr>
      <w:r w:rsidRPr="009F592A">
        <w:rPr>
          <w:b/>
          <w:sz w:val="28"/>
          <w:szCs w:val="28"/>
        </w:rPr>
        <w:t>ИЗМЕНЕНИЯ</w:t>
      </w:r>
      <w:r>
        <w:rPr>
          <w:b/>
          <w:sz w:val="28"/>
          <w:szCs w:val="28"/>
        </w:rPr>
        <w:t xml:space="preserve"> </w:t>
      </w:r>
      <w:r w:rsidRPr="009F592A">
        <w:rPr>
          <w:b/>
          <w:sz w:val="28"/>
          <w:szCs w:val="28"/>
        </w:rPr>
        <w:t xml:space="preserve"> В </w:t>
      </w:r>
      <w:r>
        <w:rPr>
          <w:b/>
          <w:sz w:val="28"/>
          <w:szCs w:val="28"/>
        </w:rPr>
        <w:t xml:space="preserve"> </w:t>
      </w:r>
      <w:r w:rsidRPr="009F592A">
        <w:rPr>
          <w:b/>
          <w:sz w:val="28"/>
          <w:szCs w:val="28"/>
        </w:rPr>
        <w:t xml:space="preserve">ПОРЯДОК </w:t>
      </w:r>
      <w:r>
        <w:rPr>
          <w:b/>
          <w:sz w:val="28"/>
          <w:szCs w:val="28"/>
        </w:rPr>
        <w:t xml:space="preserve"> </w:t>
      </w:r>
      <w:r w:rsidRPr="009F592A">
        <w:rPr>
          <w:b/>
          <w:sz w:val="28"/>
          <w:szCs w:val="28"/>
        </w:rPr>
        <w:t>ВЗАИМОДЕЙСТВИЯ</w:t>
      </w:r>
    </w:p>
    <w:p w:rsidR="009F592A" w:rsidRDefault="009F592A" w:rsidP="00051973">
      <w:pPr>
        <w:tabs>
          <w:tab w:val="left" w:pos="0"/>
        </w:tabs>
        <w:autoSpaceDE w:val="0"/>
        <w:autoSpaceDN w:val="0"/>
        <w:adjustRightInd w:val="0"/>
        <w:spacing w:line="252" w:lineRule="auto"/>
        <w:jc w:val="center"/>
        <w:outlineLvl w:val="0"/>
        <w:rPr>
          <w:b/>
          <w:sz w:val="28"/>
          <w:szCs w:val="28"/>
        </w:rPr>
      </w:pPr>
      <w:r w:rsidRPr="009F592A">
        <w:rPr>
          <w:b/>
          <w:sz w:val="28"/>
          <w:szCs w:val="28"/>
        </w:rPr>
        <w:t>ПРИ</w:t>
      </w:r>
      <w:r>
        <w:rPr>
          <w:b/>
          <w:sz w:val="28"/>
          <w:szCs w:val="28"/>
        </w:rPr>
        <w:t xml:space="preserve">  </w:t>
      </w:r>
      <w:r w:rsidRPr="009F592A">
        <w:rPr>
          <w:b/>
          <w:sz w:val="28"/>
          <w:szCs w:val="28"/>
        </w:rPr>
        <w:t>ОРГАНИЗАЦИИ</w:t>
      </w:r>
      <w:r>
        <w:rPr>
          <w:b/>
          <w:sz w:val="28"/>
          <w:szCs w:val="28"/>
        </w:rPr>
        <w:t xml:space="preserve"> </w:t>
      </w:r>
      <w:r w:rsidRPr="009F592A">
        <w:rPr>
          <w:b/>
          <w:sz w:val="28"/>
          <w:szCs w:val="28"/>
        </w:rPr>
        <w:t xml:space="preserve"> И </w:t>
      </w:r>
      <w:r>
        <w:rPr>
          <w:b/>
          <w:sz w:val="28"/>
          <w:szCs w:val="28"/>
        </w:rPr>
        <w:t xml:space="preserve"> </w:t>
      </w:r>
      <w:r w:rsidRPr="009F592A">
        <w:rPr>
          <w:b/>
          <w:sz w:val="28"/>
          <w:szCs w:val="28"/>
        </w:rPr>
        <w:t>ПРОВЕДЕНИИ</w:t>
      </w:r>
    </w:p>
    <w:p w:rsidR="009F592A" w:rsidRPr="009F592A" w:rsidRDefault="009F592A" w:rsidP="00051973">
      <w:pPr>
        <w:tabs>
          <w:tab w:val="left" w:pos="0"/>
        </w:tabs>
        <w:autoSpaceDE w:val="0"/>
        <w:autoSpaceDN w:val="0"/>
        <w:adjustRightInd w:val="0"/>
        <w:spacing w:line="252" w:lineRule="auto"/>
        <w:jc w:val="center"/>
        <w:outlineLvl w:val="0"/>
        <w:rPr>
          <w:b/>
          <w:sz w:val="28"/>
          <w:szCs w:val="28"/>
        </w:rPr>
      </w:pPr>
      <w:r w:rsidRPr="009F592A">
        <w:rPr>
          <w:b/>
          <w:sz w:val="28"/>
          <w:szCs w:val="28"/>
        </w:rPr>
        <w:t xml:space="preserve">СОВМЕСТНЫХ </w:t>
      </w:r>
      <w:r>
        <w:rPr>
          <w:b/>
          <w:sz w:val="28"/>
          <w:szCs w:val="28"/>
        </w:rPr>
        <w:t xml:space="preserve"> </w:t>
      </w:r>
      <w:r w:rsidRPr="009F592A">
        <w:rPr>
          <w:b/>
          <w:sz w:val="28"/>
          <w:szCs w:val="28"/>
        </w:rPr>
        <w:t>КОНКУРСОВ</w:t>
      </w:r>
      <w:r>
        <w:rPr>
          <w:b/>
          <w:sz w:val="28"/>
          <w:szCs w:val="28"/>
        </w:rPr>
        <w:t xml:space="preserve">  </w:t>
      </w:r>
      <w:r w:rsidRPr="009F592A">
        <w:rPr>
          <w:b/>
          <w:sz w:val="28"/>
          <w:szCs w:val="28"/>
        </w:rPr>
        <w:t xml:space="preserve">ИЛИ </w:t>
      </w:r>
      <w:r>
        <w:rPr>
          <w:b/>
          <w:sz w:val="28"/>
          <w:szCs w:val="28"/>
        </w:rPr>
        <w:t xml:space="preserve"> </w:t>
      </w:r>
      <w:r w:rsidRPr="009F592A">
        <w:rPr>
          <w:b/>
          <w:sz w:val="28"/>
          <w:szCs w:val="28"/>
        </w:rPr>
        <w:t>АУКЦИОНОВ</w:t>
      </w:r>
    </w:p>
    <w:p w:rsidR="009F592A" w:rsidRPr="009F592A" w:rsidRDefault="009F592A" w:rsidP="00051973">
      <w:pPr>
        <w:tabs>
          <w:tab w:val="left" w:pos="0"/>
        </w:tabs>
        <w:autoSpaceDE w:val="0"/>
        <w:autoSpaceDN w:val="0"/>
        <w:adjustRightInd w:val="0"/>
        <w:spacing w:line="252" w:lineRule="auto"/>
        <w:jc w:val="both"/>
        <w:outlineLvl w:val="0"/>
        <w:rPr>
          <w:sz w:val="28"/>
          <w:szCs w:val="28"/>
        </w:rPr>
      </w:pPr>
    </w:p>
    <w:p w:rsidR="009F592A" w:rsidRPr="009F592A" w:rsidRDefault="00854F56" w:rsidP="00051973">
      <w:pPr>
        <w:tabs>
          <w:tab w:val="left" w:pos="0"/>
        </w:tabs>
        <w:autoSpaceDE w:val="0"/>
        <w:autoSpaceDN w:val="0"/>
        <w:adjustRightInd w:val="0"/>
        <w:spacing w:line="372" w:lineRule="auto"/>
        <w:ind w:firstLine="709"/>
        <w:jc w:val="both"/>
        <w:outlineLvl w:val="0"/>
        <w:rPr>
          <w:sz w:val="28"/>
          <w:szCs w:val="28"/>
        </w:rPr>
      </w:pPr>
      <w:r>
        <w:rPr>
          <w:sz w:val="28"/>
          <w:szCs w:val="28"/>
        </w:rPr>
        <w:t>1. </w:t>
      </w:r>
      <w:r w:rsidR="009F592A" w:rsidRPr="009F592A">
        <w:rPr>
          <w:sz w:val="28"/>
          <w:szCs w:val="28"/>
        </w:rPr>
        <w:t xml:space="preserve">Пункт 3 Порядка взаимодействия при организации и проведении совместных конкурсов или аукционов </w:t>
      </w:r>
      <w:r>
        <w:rPr>
          <w:sz w:val="28"/>
          <w:szCs w:val="28"/>
        </w:rPr>
        <w:t xml:space="preserve">(далее – Порядок) </w:t>
      </w:r>
      <w:r w:rsidR="009F592A" w:rsidRPr="009F592A">
        <w:rPr>
          <w:sz w:val="28"/>
          <w:szCs w:val="28"/>
        </w:rPr>
        <w:t>изложить в</w:t>
      </w:r>
      <w:r>
        <w:rPr>
          <w:sz w:val="28"/>
          <w:szCs w:val="28"/>
        </w:rPr>
        <w:t> </w:t>
      </w:r>
      <w:r w:rsidR="009F592A" w:rsidRPr="009F592A">
        <w:rPr>
          <w:sz w:val="28"/>
          <w:szCs w:val="28"/>
        </w:rPr>
        <w:t>следующей редакции:</w:t>
      </w:r>
    </w:p>
    <w:p w:rsidR="009F592A" w:rsidRPr="009F592A" w:rsidRDefault="009F592A" w:rsidP="00051973">
      <w:pPr>
        <w:autoSpaceDE w:val="0"/>
        <w:autoSpaceDN w:val="0"/>
        <w:adjustRightInd w:val="0"/>
        <w:spacing w:line="372" w:lineRule="auto"/>
        <w:ind w:firstLine="709"/>
        <w:jc w:val="both"/>
        <w:rPr>
          <w:sz w:val="28"/>
          <w:szCs w:val="28"/>
        </w:rPr>
      </w:pPr>
      <w:r w:rsidRPr="009F592A">
        <w:rPr>
          <w:sz w:val="28"/>
          <w:szCs w:val="28"/>
        </w:rPr>
        <w:t>«3.</w:t>
      </w:r>
      <w:r w:rsidR="00854F56">
        <w:rPr>
          <w:sz w:val="28"/>
          <w:szCs w:val="28"/>
        </w:rPr>
        <w:t> </w:t>
      </w:r>
      <w:r w:rsidRPr="009F592A">
        <w:rPr>
          <w:sz w:val="28"/>
          <w:szCs w:val="28"/>
        </w:rPr>
        <w:t xml:space="preserve">Для проведения совместного конкурса или совместного аукциона Заказчики и </w:t>
      </w:r>
      <w:r w:rsidR="008B6565">
        <w:rPr>
          <w:sz w:val="28"/>
          <w:szCs w:val="28"/>
        </w:rPr>
        <w:t>о</w:t>
      </w:r>
      <w:r w:rsidRPr="009F592A">
        <w:rPr>
          <w:sz w:val="28"/>
          <w:szCs w:val="28"/>
        </w:rPr>
        <w:t xml:space="preserve">рганизатор совместного конкурса или аукциона (далее – Организатор) заключают </w:t>
      </w:r>
      <w:hyperlink r:id="rId8" w:history="1">
        <w:r w:rsidRPr="009F592A">
          <w:rPr>
            <w:sz w:val="28"/>
            <w:szCs w:val="28"/>
          </w:rPr>
          <w:t>соглашение</w:t>
        </w:r>
      </w:hyperlink>
      <w:r w:rsidRPr="009F592A">
        <w:rPr>
          <w:sz w:val="28"/>
          <w:szCs w:val="28"/>
        </w:rPr>
        <w:t xml:space="preserve"> о проведении совместного конкурса или аукциона (далее </w:t>
      </w:r>
      <w:r w:rsidR="00854F56">
        <w:rPr>
          <w:sz w:val="28"/>
          <w:szCs w:val="28"/>
        </w:rPr>
        <w:t>–</w:t>
      </w:r>
      <w:r w:rsidRPr="009F592A">
        <w:rPr>
          <w:sz w:val="28"/>
          <w:szCs w:val="28"/>
        </w:rPr>
        <w:t xml:space="preserve"> Соглашение) по типовой форме согласно приложению к настоящему Порядку</w:t>
      </w:r>
      <w:proofErr w:type="gramStart"/>
      <w:r w:rsidRPr="009F592A">
        <w:rPr>
          <w:sz w:val="28"/>
          <w:szCs w:val="28"/>
        </w:rPr>
        <w:t>.».</w:t>
      </w:r>
      <w:proofErr w:type="gramEnd"/>
    </w:p>
    <w:p w:rsidR="009F592A" w:rsidRPr="009F592A" w:rsidRDefault="00854F56" w:rsidP="00051973">
      <w:pPr>
        <w:tabs>
          <w:tab w:val="left" w:pos="994"/>
        </w:tabs>
        <w:autoSpaceDE w:val="0"/>
        <w:autoSpaceDN w:val="0"/>
        <w:adjustRightInd w:val="0"/>
        <w:spacing w:line="372" w:lineRule="auto"/>
        <w:ind w:firstLine="709"/>
        <w:jc w:val="both"/>
        <w:outlineLvl w:val="0"/>
        <w:rPr>
          <w:sz w:val="28"/>
          <w:szCs w:val="28"/>
        </w:rPr>
      </w:pPr>
      <w:r>
        <w:rPr>
          <w:sz w:val="28"/>
          <w:szCs w:val="28"/>
        </w:rPr>
        <w:t>2</w:t>
      </w:r>
      <w:r w:rsidR="009F592A" w:rsidRPr="009F592A">
        <w:rPr>
          <w:sz w:val="28"/>
          <w:szCs w:val="28"/>
        </w:rPr>
        <w:t>. Пункт 5 Порядка изложить в следующей редакции:</w:t>
      </w:r>
    </w:p>
    <w:p w:rsidR="009F592A" w:rsidRPr="009F592A" w:rsidRDefault="009F592A" w:rsidP="00051973">
      <w:pPr>
        <w:autoSpaceDE w:val="0"/>
        <w:autoSpaceDN w:val="0"/>
        <w:adjustRightInd w:val="0"/>
        <w:spacing w:line="372" w:lineRule="auto"/>
        <w:ind w:firstLine="709"/>
        <w:jc w:val="both"/>
        <w:rPr>
          <w:sz w:val="28"/>
          <w:szCs w:val="28"/>
        </w:rPr>
      </w:pPr>
      <w:r w:rsidRPr="009F592A">
        <w:rPr>
          <w:sz w:val="28"/>
          <w:szCs w:val="28"/>
        </w:rPr>
        <w:t>«5.</w:t>
      </w:r>
      <w:r w:rsidR="00854F56">
        <w:rPr>
          <w:sz w:val="28"/>
          <w:szCs w:val="28"/>
        </w:rPr>
        <w:t> </w:t>
      </w:r>
      <w:r w:rsidRPr="009F592A">
        <w:rPr>
          <w:sz w:val="28"/>
          <w:szCs w:val="28"/>
        </w:rPr>
        <w:t xml:space="preserve">Организатором в части проведения процедуры определения поставщика (подрядчика, исполнителя) на основании задания </w:t>
      </w:r>
      <w:proofErr w:type="spellStart"/>
      <w:r w:rsidRPr="009F592A">
        <w:rPr>
          <w:sz w:val="28"/>
          <w:szCs w:val="28"/>
        </w:rPr>
        <w:t>Консолидатора</w:t>
      </w:r>
      <w:proofErr w:type="spellEnd"/>
      <w:r w:rsidRPr="009F592A">
        <w:rPr>
          <w:sz w:val="28"/>
          <w:szCs w:val="28"/>
        </w:rPr>
        <w:t>, организации работы комиссии по осуществлению закупки путем совместного конкурса или аукциона, иных полномочий в соответствии с Соглашением является администрация городского округа город Воронеж в</w:t>
      </w:r>
      <w:r w:rsidR="00854F56">
        <w:rPr>
          <w:sz w:val="28"/>
          <w:szCs w:val="28"/>
        </w:rPr>
        <w:t> </w:t>
      </w:r>
      <w:r w:rsidRPr="009F592A">
        <w:rPr>
          <w:sz w:val="28"/>
          <w:szCs w:val="28"/>
        </w:rPr>
        <w:t>лице управления муниципальных закупок</w:t>
      </w:r>
      <w:proofErr w:type="gramStart"/>
      <w:r w:rsidRPr="009F592A">
        <w:rPr>
          <w:sz w:val="28"/>
          <w:szCs w:val="28"/>
        </w:rPr>
        <w:t>.».</w:t>
      </w:r>
      <w:proofErr w:type="gramEnd"/>
    </w:p>
    <w:p w:rsidR="009F592A" w:rsidRPr="009F592A" w:rsidRDefault="007022E4" w:rsidP="00051973">
      <w:pPr>
        <w:autoSpaceDE w:val="0"/>
        <w:autoSpaceDN w:val="0"/>
        <w:adjustRightInd w:val="0"/>
        <w:spacing w:line="372" w:lineRule="auto"/>
        <w:ind w:firstLine="709"/>
        <w:jc w:val="both"/>
        <w:rPr>
          <w:sz w:val="28"/>
          <w:szCs w:val="28"/>
        </w:rPr>
      </w:pPr>
      <w:r>
        <w:rPr>
          <w:sz w:val="28"/>
          <w:szCs w:val="28"/>
        </w:rPr>
        <w:t>3</w:t>
      </w:r>
      <w:r w:rsidR="009F592A" w:rsidRPr="009F592A">
        <w:rPr>
          <w:sz w:val="28"/>
          <w:szCs w:val="28"/>
        </w:rPr>
        <w:t xml:space="preserve">. Приложение </w:t>
      </w:r>
      <w:r w:rsidR="00854F56">
        <w:rPr>
          <w:sz w:val="28"/>
          <w:szCs w:val="28"/>
        </w:rPr>
        <w:t>«</w:t>
      </w:r>
      <w:r w:rsidR="006C2680">
        <w:rPr>
          <w:sz w:val="28"/>
          <w:szCs w:val="28"/>
        </w:rPr>
        <w:t>С</w:t>
      </w:r>
      <w:r w:rsidR="00854F56">
        <w:rPr>
          <w:sz w:val="28"/>
          <w:szCs w:val="28"/>
        </w:rPr>
        <w:t>оглашени</w:t>
      </w:r>
      <w:r w:rsidR="006C2680">
        <w:rPr>
          <w:sz w:val="28"/>
          <w:szCs w:val="28"/>
        </w:rPr>
        <w:t>е</w:t>
      </w:r>
      <w:r w:rsidR="00854F56">
        <w:rPr>
          <w:sz w:val="28"/>
          <w:szCs w:val="28"/>
        </w:rPr>
        <w:t xml:space="preserve"> о проведении совместного конкурса или аукциона» </w:t>
      </w:r>
      <w:r w:rsidR="009F592A" w:rsidRPr="009F592A">
        <w:rPr>
          <w:sz w:val="28"/>
          <w:szCs w:val="28"/>
        </w:rPr>
        <w:t xml:space="preserve">к Порядку изложить в </w:t>
      </w:r>
      <w:r w:rsidR="00854F56">
        <w:rPr>
          <w:sz w:val="28"/>
          <w:szCs w:val="28"/>
        </w:rPr>
        <w:t>следующей</w:t>
      </w:r>
      <w:r w:rsidR="009F592A" w:rsidRPr="009F592A">
        <w:rPr>
          <w:sz w:val="28"/>
          <w:szCs w:val="28"/>
        </w:rPr>
        <w:t xml:space="preserve"> редакции</w:t>
      </w:r>
      <w:r w:rsidR="00854F56">
        <w:rPr>
          <w:sz w:val="28"/>
          <w:szCs w:val="28"/>
        </w:rPr>
        <w:t>:</w:t>
      </w:r>
    </w:p>
    <w:p w:rsidR="00051973" w:rsidRDefault="00051973" w:rsidP="006A6A5F">
      <w:pPr>
        <w:autoSpaceDE w:val="0"/>
        <w:autoSpaceDN w:val="0"/>
        <w:adjustRightInd w:val="0"/>
        <w:spacing w:line="228" w:lineRule="auto"/>
        <w:ind w:left="4678"/>
        <w:jc w:val="center"/>
        <w:outlineLvl w:val="0"/>
        <w:rPr>
          <w:sz w:val="28"/>
          <w:szCs w:val="28"/>
        </w:rPr>
      </w:pPr>
    </w:p>
    <w:p w:rsidR="00051973" w:rsidRDefault="00051973" w:rsidP="006A6A5F">
      <w:pPr>
        <w:autoSpaceDE w:val="0"/>
        <w:autoSpaceDN w:val="0"/>
        <w:adjustRightInd w:val="0"/>
        <w:spacing w:line="228" w:lineRule="auto"/>
        <w:ind w:left="4678"/>
        <w:jc w:val="center"/>
        <w:outlineLvl w:val="0"/>
        <w:rPr>
          <w:sz w:val="28"/>
          <w:szCs w:val="28"/>
        </w:rPr>
      </w:pPr>
    </w:p>
    <w:p w:rsidR="00051973" w:rsidRDefault="00051973" w:rsidP="006A6A5F">
      <w:pPr>
        <w:autoSpaceDE w:val="0"/>
        <w:autoSpaceDN w:val="0"/>
        <w:adjustRightInd w:val="0"/>
        <w:spacing w:line="228" w:lineRule="auto"/>
        <w:ind w:left="4678"/>
        <w:jc w:val="center"/>
        <w:outlineLvl w:val="0"/>
        <w:rPr>
          <w:sz w:val="28"/>
          <w:szCs w:val="28"/>
        </w:rPr>
      </w:pPr>
    </w:p>
    <w:p w:rsidR="00051973" w:rsidRDefault="00051973" w:rsidP="006A6A5F">
      <w:pPr>
        <w:autoSpaceDE w:val="0"/>
        <w:autoSpaceDN w:val="0"/>
        <w:adjustRightInd w:val="0"/>
        <w:spacing w:line="228" w:lineRule="auto"/>
        <w:ind w:left="4678"/>
        <w:jc w:val="center"/>
        <w:outlineLvl w:val="0"/>
        <w:rPr>
          <w:sz w:val="28"/>
          <w:szCs w:val="28"/>
        </w:rPr>
      </w:pPr>
    </w:p>
    <w:p w:rsidR="00051973" w:rsidRDefault="00051973" w:rsidP="006A6A5F">
      <w:pPr>
        <w:autoSpaceDE w:val="0"/>
        <w:autoSpaceDN w:val="0"/>
        <w:adjustRightInd w:val="0"/>
        <w:spacing w:line="228" w:lineRule="auto"/>
        <w:ind w:left="4678"/>
        <w:jc w:val="center"/>
        <w:outlineLvl w:val="0"/>
        <w:rPr>
          <w:sz w:val="28"/>
          <w:szCs w:val="28"/>
        </w:rPr>
      </w:pPr>
    </w:p>
    <w:p w:rsidR="00051973" w:rsidRDefault="00051973" w:rsidP="006A6A5F">
      <w:pPr>
        <w:autoSpaceDE w:val="0"/>
        <w:autoSpaceDN w:val="0"/>
        <w:adjustRightInd w:val="0"/>
        <w:spacing w:line="228" w:lineRule="auto"/>
        <w:ind w:left="4678"/>
        <w:jc w:val="center"/>
        <w:outlineLvl w:val="0"/>
        <w:rPr>
          <w:sz w:val="28"/>
          <w:szCs w:val="28"/>
        </w:rPr>
      </w:pPr>
    </w:p>
    <w:p w:rsidR="00051973" w:rsidRDefault="00051973" w:rsidP="006A6A5F">
      <w:pPr>
        <w:autoSpaceDE w:val="0"/>
        <w:autoSpaceDN w:val="0"/>
        <w:adjustRightInd w:val="0"/>
        <w:spacing w:line="228" w:lineRule="auto"/>
        <w:ind w:left="4678"/>
        <w:jc w:val="center"/>
        <w:outlineLvl w:val="0"/>
        <w:rPr>
          <w:sz w:val="28"/>
          <w:szCs w:val="28"/>
        </w:rPr>
      </w:pPr>
    </w:p>
    <w:p w:rsidR="00051973" w:rsidRDefault="00051973" w:rsidP="006A6A5F">
      <w:pPr>
        <w:autoSpaceDE w:val="0"/>
        <w:autoSpaceDN w:val="0"/>
        <w:adjustRightInd w:val="0"/>
        <w:spacing w:line="228" w:lineRule="auto"/>
        <w:ind w:left="4678"/>
        <w:jc w:val="center"/>
        <w:outlineLvl w:val="0"/>
        <w:rPr>
          <w:sz w:val="28"/>
          <w:szCs w:val="28"/>
        </w:rPr>
      </w:pPr>
    </w:p>
    <w:p w:rsidR="009F592A" w:rsidRPr="009F592A" w:rsidRDefault="00854F56" w:rsidP="006A6A5F">
      <w:pPr>
        <w:autoSpaceDE w:val="0"/>
        <w:autoSpaceDN w:val="0"/>
        <w:adjustRightInd w:val="0"/>
        <w:spacing w:line="228" w:lineRule="auto"/>
        <w:ind w:left="4678"/>
        <w:jc w:val="center"/>
        <w:outlineLvl w:val="0"/>
        <w:rPr>
          <w:sz w:val="28"/>
          <w:szCs w:val="28"/>
        </w:rPr>
      </w:pPr>
      <w:r>
        <w:rPr>
          <w:sz w:val="28"/>
          <w:szCs w:val="28"/>
        </w:rPr>
        <w:t>«</w:t>
      </w:r>
      <w:r w:rsidR="009F592A" w:rsidRPr="009F592A">
        <w:rPr>
          <w:sz w:val="28"/>
          <w:szCs w:val="28"/>
        </w:rPr>
        <w:t>Приложение</w:t>
      </w:r>
    </w:p>
    <w:p w:rsidR="00854F56" w:rsidRDefault="009F592A" w:rsidP="006A6A5F">
      <w:pPr>
        <w:autoSpaceDE w:val="0"/>
        <w:autoSpaceDN w:val="0"/>
        <w:adjustRightInd w:val="0"/>
        <w:spacing w:line="228" w:lineRule="auto"/>
        <w:ind w:left="4678"/>
        <w:jc w:val="center"/>
        <w:rPr>
          <w:sz w:val="28"/>
          <w:szCs w:val="28"/>
        </w:rPr>
      </w:pPr>
      <w:r w:rsidRPr="009F592A">
        <w:rPr>
          <w:sz w:val="28"/>
          <w:szCs w:val="28"/>
        </w:rPr>
        <w:t>к Порядку</w:t>
      </w:r>
      <w:r w:rsidR="00854F56">
        <w:rPr>
          <w:sz w:val="28"/>
          <w:szCs w:val="28"/>
        </w:rPr>
        <w:t xml:space="preserve"> </w:t>
      </w:r>
      <w:r w:rsidRPr="009F592A">
        <w:rPr>
          <w:sz w:val="28"/>
          <w:szCs w:val="28"/>
        </w:rPr>
        <w:t>взаимодействия</w:t>
      </w:r>
    </w:p>
    <w:p w:rsidR="00854F56" w:rsidRDefault="009F592A" w:rsidP="006A6A5F">
      <w:pPr>
        <w:autoSpaceDE w:val="0"/>
        <w:autoSpaceDN w:val="0"/>
        <w:adjustRightInd w:val="0"/>
        <w:spacing w:line="228" w:lineRule="auto"/>
        <w:ind w:left="4678"/>
        <w:jc w:val="center"/>
        <w:rPr>
          <w:sz w:val="28"/>
          <w:szCs w:val="28"/>
        </w:rPr>
      </w:pPr>
      <w:r w:rsidRPr="009F592A">
        <w:rPr>
          <w:sz w:val="28"/>
          <w:szCs w:val="28"/>
        </w:rPr>
        <w:t>при организации</w:t>
      </w:r>
      <w:r w:rsidR="00854F56">
        <w:rPr>
          <w:sz w:val="28"/>
          <w:szCs w:val="28"/>
        </w:rPr>
        <w:t xml:space="preserve"> </w:t>
      </w:r>
      <w:r w:rsidRPr="009F592A">
        <w:rPr>
          <w:sz w:val="28"/>
          <w:szCs w:val="28"/>
        </w:rPr>
        <w:t>и проведении</w:t>
      </w:r>
    </w:p>
    <w:p w:rsidR="009F592A" w:rsidRDefault="009F592A" w:rsidP="006A6A5F">
      <w:pPr>
        <w:autoSpaceDE w:val="0"/>
        <w:autoSpaceDN w:val="0"/>
        <w:adjustRightInd w:val="0"/>
        <w:spacing w:line="228" w:lineRule="auto"/>
        <w:ind w:left="4678"/>
        <w:jc w:val="center"/>
        <w:rPr>
          <w:sz w:val="28"/>
          <w:szCs w:val="28"/>
        </w:rPr>
      </w:pPr>
      <w:r w:rsidRPr="009F592A">
        <w:rPr>
          <w:sz w:val="28"/>
          <w:szCs w:val="28"/>
        </w:rPr>
        <w:t>совместных</w:t>
      </w:r>
      <w:r w:rsidR="00854F56">
        <w:rPr>
          <w:sz w:val="28"/>
          <w:szCs w:val="28"/>
        </w:rPr>
        <w:t xml:space="preserve"> </w:t>
      </w:r>
      <w:r w:rsidRPr="009F592A">
        <w:rPr>
          <w:sz w:val="28"/>
          <w:szCs w:val="28"/>
        </w:rPr>
        <w:t>конкурсов или аукционов</w:t>
      </w:r>
    </w:p>
    <w:p w:rsidR="00854F56" w:rsidRDefault="00854F56" w:rsidP="006A6A5F">
      <w:pPr>
        <w:autoSpaceDE w:val="0"/>
        <w:autoSpaceDN w:val="0"/>
        <w:adjustRightInd w:val="0"/>
        <w:spacing w:line="228" w:lineRule="auto"/>
        <w:jc w:val="right"/>
        <w:rPr>
          <w:sz w:val="28"/>
          <w:szCs w:val="28"/>
        </w:rPr>
      </w:pPr>
    </w:p>
    <w:p w:rsidR="00854F56" w:rsidRDefault="00854F56" w:rsidP="006A6A5F">
      <w:pPr>
        <w:autoSpaceDE w:val="0"/>
        <w:autoSpaceDN w:val="0"/>
        <w:adjustRightInd w:val="0"/>
        <w:spacing w:line="228" w:lineRule="auto"/>
        <w:jc w:val="right"/>
        <w:rPr>
          <w:sz w:val="28"/>
          <w:szCs w:val="28"/>
        </w:rPr>
      </w:pPr>
    </w:p>
    <w:p w:rsidR="009F592A" w:rsidRDefault="009F592A" w:rsidP="006A6A5F">
      <w:pPr>
        <w:autoSpaceDE w:val="0"/>
        <w:autoSpaceDN w:val="0"/>
        <w:adjustRightInd w:val="0"/>
        <w:spacing w:line="228" w:lineRule="auto"/>
        <w:jc w:val="right"/>
        <w:rPr>
          <w:sz w:val="28"/>
          <w:szCs w:val="28"/>
        </w:rPr>
      </w:pPr>
      <w:r w:rsidRPr="009F592A">
        <w:rPr>
          <w:sz w:val="28"/>
          <w:szCs w:val="28"/>
        </w:rPr>
        <w:t>Типовая форма</w:t>
      </w:r>
    </w:p>
    <w:p w:rsidR="00854F56" w:rsidRDefault="00854F56" w:rsidP="006A6A5F">
      <w:pPr>
        <w:autoSpaceDE w:val="0"/>
        <w:autoSpaceDN w:val="0"/>
        <w:adjustRightInd w:val="0"/>
        <w:spacing w:line="228" w:lineRule="auto"/>
        <w:jc w:val="right"/>
        <w:rPr>
          <w:sz w:val="28"/>
          <w:szCs w:val="28"/>
        </w:rPr>
      </w:pPr>
    </w:p>
    <w:p w:rsidR="00854F56" w:rsidRPr="009F592A" w:rsidRDefault="00854F56" w:rsidP="00854F56">
      <w:pPr>
        <w:autoSpaceDE w:val="0"/>
        <w:autoSpaceDN w:val="0"/>
        <w:adjustRightInd w:val="0"/>
        <w:jc w:val="center"/>
      </w:pPr>
      <w:r w:rsidRPr="009F592A">
        <w:rPr>
          <w:b/>
          <w:bCs/>
        </w:rPr>
        <w:t>СОГЛАШЕНИЕ О ПРОВЕДЕНИИ</w:t>
      </w:r>
    </w:p>
    <w:p w:rsidR="00854F56" w:rsidRDefault="00854F56" w:rsidP="00854F56">
      <w:pPr>
        <w:autoSpaceDE w:val="0"/>
        <w:autoSpaceDN w:val="0"/>
        <w:adjustRightInd w:val="0"/>
        <w:jc w:val="center"/>
        <w:rPr>
          <w:b/>
          <w:bCs/>
        </w:rPr>
      </w:pPr>
      <w:r w:rsidRPr="009F592A">
        <w:rPr>
          <w:b/>
          <w:bCs/>
        </w:rPr>
        <w:t>СОВМЕСТНОГО КОНКУРСА ИЛИ АУКЦИОНА</w:t>
      </w:r>
    </w:p>
    <w:p w:rsidR="006A6A5F" w:rsidRDefault="006A6A5F" w:rsidP="00854F56">
      <w:pPr>
        <w:autoSpaceDE w:val="0"/>
        <w:autoSpaceDN w:val="0"/>
        <w:adjustRightInd w:val="0"/>
        <w:jc w:val="center"/>
        <w:rPr>
          <w:b/>
          <w:b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54F56" w:rsidTr="006A6A5F">
        <w:tc>
          <w:tcPr>
            <w:tcW w:w="4785" w:type="dxa"/>
          </w:tcPr>
          <w:p w:rsidR="00854F56" w:rsidRDefault="006A6A5F" w:rsidP="006A6A5F">
            <w:pPr>
              <w:autoSpaceDE w:val="0"/>
              <w:autoSpaceDN w:val="0"/>
              <w:adjustRightInd w:val="0"/>
              <w:rPr>
                <w:bCs/>
              </w:rPr>
            </w:pPr>
            <w:r>
              <w:rPr>
                <w:bCs/>
              </w:rPr>
              <w:t>г. Воронеж</w:t>
            </w:r>
          </w:p>
        </w:tc>
        <w:tc>
          <w:tcPr>
            <w:tcW w:w="4785" w:type="dxa"/>
          </w:tcPr>
          <w:p w:rsidR="00854F56" w:rsidRDefault="006A6A5F" w:rsidP="006A6A5F">
            <w:pPr>
              <w:autoSpaceDE w:val="0"/>
              <w:autoSpaceDN w:val="0"/>
              <w:adjustRightInd w:val="0"/>
              <w:jc w:val="right"/>
              <w:rPr>
                <w:bCs/>
              </w:rPr>
            </w:pPr>
            <w:r>
              <w:rPr>
                <w:bCs/>
              </w:rPr>
              <w:t>«___» __________________ 20___ г.</w:t>
            </w:r>
          </w:p>
        </w:tc>
      </w:tr>
    </w:tbl>
    <w:p w:rsidR="006A6A5F" w:rsidRPr="006A6A5F" w:rsidRDefault="006A6A5F" w:rsidP="006A6A5F">
      <w:pPr>
        <w:autoSpaceDE w:val="0"/>
        <w:autoSpaceDN w:val="0"/>
        <w:adjustRightInd w:val="0"/>
        <w:jc w:val="both"/>
        <w:rPr>
          <w:sz w:val="28"/>
          <w:szCs w:val="28"/>
        </w:rPr>
      </w:pPr>
      <w:r w:rsidRPr="006A6A5F">
        <w:rPr>
          <w:sz w:val="28"/>
          <w:szCs w:val="28"/>
        </w:rPr>
        <w:t>____________________________________________________________ в лице</w:t>
      </w:r>
    </w:p>
    <w:p w:rsidR="006A6A5F" w:rsidRPr="006A6A5F" w:rsidRDefault="006A6A5F" w:rsidP="006A6A5F">
      <w:pPr>
        <w:autoSpaceDE w:val="0"/>
        <w:autoSpaceDN w:val="0"/>
        <w:adjustRightInd w:val="0"/>
        <w:jc w:val="center"/>
      </w:pPr>
      <w:r w:rsidRPr="006A6A5F">
        <w:t>(заказчик)</w:t>
      </w:r>
    </w:p>
    <w:p w:rsidR="006A6A5F" w:rsidRPr="006A6A5F" w:rsidRDefault="006A6A5F" w:rsidP="006A6A5F">
      <w:pPr>
        <w:autoSpaceDE w:val="0"/>
        <w:autoSpaceDN w:val="0"/>
        <w:adjustRightInd w:val="0"/>
        <w:jc w:val="both"/>
        <w:rPr>
          <w:sz w:val="28"/>
          <w:szCs w:val="28"/>
        </w:rPr>
      </w:pPr>
      <w:r w:rsidRPr="006A6A5F">
        <w:rPr>
          <w:sz w:val="28"/>
          <w:szCs w:val="28"/>
        </w:rPr>
        <w:t>__________________________________</w:t>
      </w:r>
      <w:r>
        <w:rPr>
          <w:sz w:val="28"/>
          <w:szCs w:val="28"/>
        </w:rPr>
        <w:t>________________________</w:t>
      </w:r>
      <w:r w:rsidRPr="006A6A5F">
        <w:rPr>
          <w:sz w:val="28"/>
          <w:szCs w:val="28"/>
        </w:rPr>
        <w:t>________,</w:t>
      </w:r>
    </w:p>
    <w:p w:rsidR="006A6A5F" w:rsidRPr="006A6A5F" w:rsidRDefault="006A6A5F" w:rsidP="006A6A5F">
      <w:pPr>
        <w:autoSpaceDE w:val="0"/>
        <w:autoSpaceDN w:val="0"/>
        <w:adjustRightInd w:val="0"/>
        <w:jc w:val="center"/>
      </w:pPr>
      <w:r w:rsidRPr="006A6A5F">
        <w:t>(должность, Ф.И.О.)</w:t>
      </w:r>
    </w:p>
    <w:p w:rsidR="006A6A5F" w:rsidRPr="006A6A5F" w:rsidRDefault="006A6A5F" w:rsidP="006A6A5F">
      <w:pPr>
        <w:autoSpaceDE w:val="0"/>
        <w:autoSpaceDN w:val="0"/>
        <w:adjustRightInd w:val="0"/>
        <w:jc w:val="both"/>
        <w:rPr>
          <w:sz w:val="28"/>
          <w:szCs w:val="28"/>
        </w:rPr>
      </w:pPr>
      <w:proofErr w:type="gramStart"/>
      <w:r w:rsidRPr="006A6A5F">
        <w:rPr>
          <w:sz w:val="28"/>
          <w:szCs w:val="28"/>
        </w:rPr>
        <w:t>действующего</w:t>
      </w:r>
      <w:proofErr w:type="gramEnd"/>
      <w:r w:rsidRPr="006A6A5F">
        <w:rPr>
          <w:sz w:val="28"/>
          <w:szCs w:val="28"/>
        </w:rPr>
        <w:t xml:space="preserve"> на </w:t>
      </w:r>
      <w:r>
        <w:rPr>
          <w:sz w:val="28"/>
          <w:szCs w:val="28"/>
        </w:rPr>
        <w:t>основании ______________</w:t>
      </w:r>
      <w:r w:rsidRPr="006A6A5F">
        <w:rPr>
          <w:sz w:val="28"/>
          <w:szCs w:val="28"/>
        </w:rPr>
        <w:t>___________________________</w:t>
      </w:r>
    </w:p>
    <w:p w:rsidR="006A6A5F" w:rsidRPr="006A6A5F" w:rsidRDefault="006A6A5F" w:rsidP="006A6A5F">
      <w:pPr>
        <w:autoSpaceDE w:val="0"/>
        <w:autoSpaceDN w:val="0"/>
        <w:adjustRightInd w:val="0"/>
        <w:jc w:val="both"/>
        <w:rPr>
          <w:sz w:val="28"/>
          <w:szCs w:val="28"/>
        </w:rPr>
      </w:pPr>
      <w:r w:rsidRPr="006A6A5F">
        <w:rPr>
          <w:sz w:val="28"/>
          <w:szCs w:val="28"/>
        </w:rPr>
        <w:t>__________________________________________________________________,</w:t>
      </w:r>
    </w:p>
    <w:p w:rsidR="006A6A5F" w:rsidRPr="006A6A5F" w:rsidRDefault="006A6A5F" w:rsidP="006A6A5F">
      <w:pPr>
        <w:autoSpaceDE w:val="0"/>
        <w:autoSpaceDN w:val="0"/>
        <w:adjustRightInd w:val="0"/>
        <w:jc w:val="center"/>
      </w:pPr>
      <w:r w:rsidRPr="006A6A5F">
        <w:t>(№ и дата приказа ГРБС или куратора заказчиков)</w:t>
      </w:r>
    </w:p>
    <w:p w:rsidR="006A6A5F" w:rsidRPr="006A6A5F" w:rsidRDefault="006A6A5F" w:rsidP="006A6A5F">
      <w:pPr>
        <w:autoSpaceDE w:val="0"/>
        <w:autoSpaceDN w:val="0"/>
        <w:adjustRightInd w:val="0"/>
        <w:jc w:val="both"/>
        <w:rPr>
          <w:sz w:val="28"/>
          <w:szCs w:val="28"/>
        </w:rPr>
      </w:pPr>
      <w:proofErr w:type="gramStart"/>
      <w:r w:rsidRPr="006A6A5F">
        <w:rPr>
          <w:sz w:val="28"/>
          <w:szCs w:val="28"/>
        </w:rPr>
        <w:t>именуемый</w:t>
      </w:r>
      <w:proofErr w:type="gramEnd"/>
      <w:r w:rsidRPr="006A6A5F">
        <w:rPr>
          <w:sz w:val="28"/>
          <w:szCs w:val="28"/>
        </w:rPr>
        <w:t xml:space="preserve"> в дальнейшем </w:t>
      </w:r>
      <w:r w:rsidR="00483570">
        <w:rPr>
          <w:sz w:val="28"/>
          <w:szCs w:val="28"/>
        </w:rPr>
        <w:t>«</w:t>
      </w:r>
      <w:proofErr w:type="spellStart"/>
      <w:r w:rsidRPr="006A6A5F">
        <w:rPr>
          <w:sz w:val="28"/>
          <w:szCs w:val="28"/>
        </w:rPr>
        <w:t>Консолидатор</w:t>
      </w:r>
      <w:proofErr w:type="spellEnd"/>
      <w:r w:rsidR="00483570">
        <w:rPr>
          <w:sz w:val="28"/>
          <w:szCs w:val="28"/>
        </w:rPr>
        <w:t>», ____________________________</w:t>
      </w:r>
    </w:p>
    <w:p w:rsidR="006A6A5F" w:rsidRPr="006A6A5F" w:rsidRDefault="006A6A5F" w:rsidP="006A6A5F">
      <w:pPr>
        <w:autoSpaceDE w:val="0"/>
        <w:autoSpaceDN w:val="0"/>
        <w:adjustRightInd w:val="0"/>
        <w:jc w:val="both"/>
        <w:rPr>
          <w:sz w:val="28"/>
          <w:szCs w:val="28"/>
        </w:rPr>
      </w:pPr>
      <w:r w:rsidRPr="006A6A5F">
        <w:rPr>
          <w:sz w:val="28"/>
          <w:szCs w:val="28"/>
        </w:rPr>
        <w:t>____________________________________________________________ в лице</w:t>
      </w:r>
    </w:p>
    <w:p w:rsidR="006A6A5F" w:rsidRPr="006A6A5F" w:rsidRDefault="006A6A5F" w:rsidP="006A6A5F">
      <w:pPr>
        <w:autoSpaceDE w:val="0"/>
        <w:autoSpaceDN w:val="0"/>
        <w:adjustRightInd w:val="0"/>
        <w:jc w:val="center"/>
      </w:pPr>
      <w:r w:rsidRPr="006A6A5F">
        <w:t>(заказчик)</w:t>
      </w:r>
    </w:p>
    <w:p w:rsidR="006A6A5F" w:rsidRPr="006A6A5F" w:rsidRDefault="006A6A5F" w:rsidP="006A6A5F">
      <w:pPr>
        <w:autoSpaceDE w:val="0"/>
        <w:autoSpaceDN w:val="0"/>
        <w:adjustRightInd w:val="0"/>
        <w:jc w:val="both"/>
        <w:rPr>
          <w:sz w:val="28"/>
          <w:szCs w:val="28"/>
        </w:rPr>
      </w:pPr>
      <w:r w:rsidRPr="006A6A5F">
        <w:rPr>
          <w:sz w:val="28"/>
          <w:szCs w:val="28"/>
        </w:rPr>
        <w:t>__________________________________________________________________,</w:t>
      </w:r>
    </w:p>
    <w:p w:rsidR="006A6A5F" w:rsidRPr="006A6A5F" w:rsidRDefault="006A6A5F" w:rsidP="006A6A5F">
      <w:pPr>
        <w:autoSpaceDE w:val="0"/>
        <w:autoSpaceDN w:val="0"/>
        <w:adjustRightInd w:val="0"/>
        <w:jc w:val="center"/>
      </w:pPr>
      <w:r w:rsidRPr="006A6A5F">
        <w:t>(должность, Ф.И.О.)</w:t>
      </w:r>
    </w:p>
    <w:p w:rsidR="006A6A5F" w:rsidRPr="006A6A5F" w:rsidRDefault="006A6A5F" w:rsidP="006A6A5F">
      <w:pPr>
        <w:autoSpaceDE w:val="0"/>
        <w:autoSpaceDN w:val="0"/>
        <w:adjustRightInd w:val="0"/>
        <w:jc w:val="both"/>
        <w:rPr>
          <w:sz w:val="28"/>
          <w:szCs w:val="28"/>
        </w:rPr>
      </w:pPr>
      <w:proofErr w:type="gramStart"/>
      <w:r w:rsidRPr="006A6A5F">
        <w:rPr>
          <w:sz w:val="28"/>
          <w:szCs w:val="28"/>
        </w:rPr>
        <w:t>действующего</w:t>
      </w:r>
      <w:proofErr w:type="gramEnd"/>
      <w:r w:rsidRPr="006A6A5F">
        <w:rPr>
          <w:sz w:val="28"/>
          <w:szCs w:val="28"/>
        </w:rPr>
        <w:t xml:space="preserve"> на ос</w:t>
      </w:r>
      <w:r>
        <w:rPr>
          <w:sz w:val="28"/>
          <w:szCs w:val="28"/>
        </w:rPr>
        <w:t>новании ________________</w:t>
      </w:r>
      <w:r w:rsidRPr="006A6A5F">
        <w:rPr>
          <w:sz w:val="28"/>
          <w:szCs w:val="28"/>
        </w:rPr>
        <w:t>_________________________</w:t>
      </w:r>
    </w:p>
    <w:p w:rsidR="006A6A5F" w:rsidRPr="006A6A5F" w:rsidRDefault="006A6A5F" w:rsidP="006A6A5F">
      <w:pPr>
        <w:autoSpaceDE w:val="0"/>
        <w:autoSpaceDN w:val="0"/>
        <w:adjustRightInd w:val="0"/>
        <w:rPr>
          <w:sz w:val="28"/>
          <w:szCs w:val="28"/>
        </w:rPr>
      </w:pPr>
      <w:r w:rsidRPr="006A6A5F">
        <w:rPr>
          <w:sz w:val="28"/>
          <w:szCs w:val="28"/>
        </w:rPr>
        <w:t>__________________________________________________________________,</w:t>
      </w:r>
    </w:p>
    <w:p w:rsidR="006A6A5F" w:rsidRPr="006A6A5F" w:rsidRDefault="006A6A5F" w:rsidP="006A6A5F">
      <w:pPr>
        <w:autoSpaceDE w:val="0"/>
        <w:autoSpaceDN w:val="0"/>
        <w:adjustRightInd w:val="0"/>
        <w:jc w:val="center"/>
      </w:pPr>
      <w:r w:rsidRPr="006A6A5F">
        <w:t>(положение, устав или т.п.)</w:t>
      </w:r>
    </w:p>
    <w:p w:rsidR="006A6A5F" w:rsidRPr="006A6A5F" w:rsidRDefault="006A6A5F" w:rsidP="006A6A5F">
      <w:pPr>
        <w:autoSpaceDE w:val="0"/>
        <w:autoSpaceDN w:val="0"/>
        <w:adjustRightInd w:val="0"/>
        <w:jc w:val="both"/>
        <w:rPr>
          <w:sz w:val="28"/>
          <w:szCs w:val="28"/>
        </w:rPr>
      </w:pPr>
      <w:r w:rsidRPr="006A6A5F">
        <w:rPr>
          <w:sz w:val="28"/>
          <w:szCs w:val="28"/>
        </w:rPr>
        <w:t>____________________________________________________________ в лице</w:t>
      </w:r>
    </w:p>
    <w:p w:rsidR="006A6A5F" w:rsidRPr="006A6A5F" w:rsidRDefault="006A6A5F" w:rsidP="006A6A5F">
      <w:pPr>
        <w:autoSpaceDE w:val="0"/>
        <w:autoSpaceDN w:val="0"/>
        <w:adjustRightInd w:val="0"/>
        <w:jc w:val="center"/>
      </w:pPr>
      <w:r w:rsidRPr="006A6A5F">
        <w:t>(заказчик)</w:t>
      </w:r>
    </w:p>
    <w:p w:rsidR="006A6A5F" w:rsidRPr="006A6A5F" w:rsidRDefault="006A6A5F" w:rsidP="006A6A5F">
      <w:pPr>
        <w:autoSpaceDE w:val="0"/>
        <w:autoSpaceDN w:val="0"/>
        <w:adjustRightInd w:val="0"/>
        <w:jc w:val="both"/>
        <w:rPr>
          <w:sz w:val="28"/>
          <w:szCs w:val="28"/>
        </w:rPr>
      </w:pPr>
      <w:r w:rsidRPr="006A6A5F">
        <w:rPr>
          <w:sz w:val="28"/>
          <w:szCs w:val="28"/>
        </w:rPr>
        <w:t>__________________________________________________________________,</w:t>
      </w:r>
    </w:p>
    <w:p w:rsidR="006A6A5F" w:rsidRPr="006A6A5F" w:rsidRDefault="006A6A5F" w:rsidP="006A6A5F">
      <w:pPr>
        <w:autoSpaceDE w:val="0"/>
        <w:autoSpaceDN w:val="0"/>
        <w:adjustRightInd w:val="0"/>
        <w:jc w:val="center"/>
      </w:pPr>
      <w:r w:rsidRPr="006A6A5F">
        <w:t>(должность, Ф.И.О.)</w:t>
      </w:r>
    </w:p>
    <w:p w:rsidR="006A6A5F" w:rsidRPr="006A6A5F" w:rsidRDefault="006A6A5F" w:rsidP="006A6A5F">
      <w:pPr>
        <w:autoSpaceDE w:val="0"/>
        <w:autoSpaceDN w:val="0"/>
        <w:adjustRightInd w:val="0"/>
        <w:jc w:val="both"/>
        <w:rPr>
          <w:sz w:val="28"/>
          <w:szCs w:val="28"/>
        </w:rPr>
      </w:pPr>
      <w:proofErr w:type="gramStart"/>
      <w:r w:rsidRPr="006A6A5F">
        <w:rPr>
          <w:sz w:val="28"/>
          <w:szCs w:val="28"/>
        </w:rPr>
        <w:t>действующего</w:t>
      </w:r>
      <w:proofErr w:type="gramEnd"/>
      <w:r w:rsidRPr="006A6A5F">
        <w:rPr>
          <w:sz w:val="28"/>
          <w:szCs w:val="28"/>
        </w:rPr>
        <w:t xml:space="preserve"> на основании _________________________________________</w:t>
      </w:r>
    </w:p>
    <w:p w:rsidR="006A6A5F" w:rsidRPr="006A6A5F" w:rsidRDefault="006A6A5F" w:rsidP="006A6A5F">
      <w:pPr>
        <w:autoSpaceDE w:val="0"/>
        <w:autoSpaceDN w:val="0"/>
        <w:adjustRightInd w:val="0"/>
        <w:jc w:val="both"/>
        <w:rPr>
          <w:sz w:val="28"/>
          <w:szCs w:val="28"/>
        </w:rPr>
      </w:pPr>
      <w:r w:rsidRPr="006A6A5F">
        <w:rPr>
          <w:sz w:val="28"/>
          <w:szCs w:val="28"/>
        </w:rPr>
        <w:t>____________</w:t>
      </w:r>
      <w:r>
        <w:rPr>
          <w:sz w:val="28"/>
          <w:szCs w:val="28"/>
        </w:rPr>
        <w:t>__</w:t>
      </w:r>
      <w:r w:rsidRPr="006A6A5F">
        <w:rPr>
          <w:sz w:val="28"/>
          <w:szCs w:val="28"/>
        </w:rPr>
        <w:t>____________________________________________________,</w:t>
      </w:r>
    </w:p>
    <w:p w:rsidR="006A6A5F" w:rsidRPr="006A6A5F" w:rsidRDefault="006A6A5F" w:rsidP="006A6A5F">
      <w:pPr>
        <w:autoSpaceDE w:val="0"/>
        <w:autoSpaceDN w:val="0"/>
        <w:adjustRightInd w:val="0"/>
        <w:jc w:val="center"/>
      </w:pPr>
      <w:r w:rsidRPr="006A6A5F">
        <w:t>(положение, устав или т.п.)</w:t>
      </w:r>
    </w:p>
    <w:p w:rsidR="006A6A5F" w:rsidRPr="006A6A5F" w:rsidRDefault="006A6A5F" w:rsidP="006A6A5F">
      <w:pPr>
        <w:autoSpaceDE w:val="0"/>
        <w:autoSpaceDN w:val="0"/>
        <w:adjustRightInd w:val="0"/>
        <w:jc w:val="both"/>
        <w:rPr>
          <w:sz w:val="28"/>
          <w:szCs w:val="28"/>
        </w:rPr>
      </w:pPr>
      <w:r w:rsidRPr="006A6A5F">
        <w:rPr>
          <w:sz w:val="28"/>
          <w:szCs w:val="28"/>
        </w:rPr>
        <w:t xml:space="preserve">каждый в отдельности именуемый в дальнейшем </w:t>
      </w:r>
      <w:r w:rsidR="00483570">
        <w:rPr>
          <w:sz w:val="28"/>
          <w:szCs w:val="28"/>
        </w:rPr>
        <w:t>«</w:t>
      </w:r>
      <w:r w:rsidRPr="006A6A5F">
        <w:rPr>
          <w:sz w:val="28"/>
          <w:szCs w:val="28"/>
        </w:rPr>
        <w:t>Заказчик</w:t>
      </w:r>
      <w:r w:rsidR="00483570">
        <w:rPr>
          <w:sz w:val="28"/>
          <w:szCs w:val="28"/>
        </w:rPr>
        <w:t>»</w:t>
      </w:r>
      <w:r w:rsidRPr="006A6A5F">
        <w:rPr>
          <w:sz w:val="28"/>
          <w:szCs w:val="28"/>
        </w:rPr>
        <w:t xml:space="preserve">, а вместе с </w:t>
      </w:r>
      <w:proofErr w:type="spellStart"/>
      <w:r w:rsidRPr="006A6A5F">
        <w:rPr>
          <w:sz w:val="28"/>
          <w:szCs w:val="28"/>
        </w:rPr>
        <w:t>Консолидатором</w:t>
      </w:r>
      <w:proofErr w:type="spellEnd"/>
      <w:r w:rsidRPr="006A6A5F">
        <w:rPr>
          <w:sz w:val="28"/>
          <w:szCs w:val="28"/>
        </w:rPr>
        <w:t xml:space="preserve"> </w:t>
      </w:r>
      <w:r>
        <w:rPr>
          <w:sz w:val="28"/>
          <w:szCs w:val="28"/>
        </w:rPr>
        <w:t>–</w:t>
      </w:r>
      <w:r w:rsidRPr="006A6A5F">
        <w:rPr>
          <w:sz w:val="28"/>
          <w:szCs w:val="28"/>
        </w:rPr>
        <w:t xml:space="preserve"> </w:t>
      </w:r>
      <w:r w:rsidR="00483570">
        <w:rPr>
          <w:sz w:val="28"/>
          <w:szCs w:val="28"/>
        </w:rPr>
        <w:t>«</w:t>
      </w:r>
      <w:r w:rsidRPr="006A6A5F">
        <w:rPr>
          <w:sz w:val="28"/>
          <w:szCs w:val="28"/>
        </w:rPr>
        <w:t>Заказчики</w:t>
      </w:r>
      <w:r w:rsidR="00483570">
        <w:rPr>
          <w:sz w:val="28"/>
          <w:szCs w:val="28"/>
        </w:rPr>
        <w:t>»</w:t>
      </w:r>
      <w:r w:rsidR="00051973">
        <w:rPr>
          <w:sz w:val="28"/>
          <w:szCs w:val="28"/>
        </w:rPr>
        <w:t>, с одной стороны и ____</w:t>
      </w:r>
      <w:r w:rsidRPr="006A6A5F">
        <w:rPr>
          <w:sz w:val="28"/>
          <w:szCs w:val="28"/>
        </w:rPr>
        <w:t>_________________</w:t>
      </w:r>
    </w:p>
    <w:p w:rsidR="006A6A5F" w:rsidRPr="006A6A5F" w:rsidRDefault="006A6A5F" w:rsidP="006A6A5F">
      <w:pPr>
        <w:autoSpaceDE w:val="0"/>
        <w:autoSpaceDN w:val="0"/>
        <w:adjustRightInd w:val="0"/>
        <w:jc w:val="both"/>
        <w:rPr>
          <w:sz w:val="28"/>
          <w:szCs w:val="28"/>
        </w:rPr>
      </w:pPr>
      <w:r w:rsidRPr="006A6A5F">
        <w:rPr>
          <w:sz w:val="28"/>
          <w:szCs w:val="28"/>
        </w:rPr>
        <w:t>____________________________________________________________ в лице</w:t>
      </w:r>
    </w:p>
    <w:p w:rsidR="006A6A5F" w:rsidRPr="006A6A5F" w:rsidRDefault="006A6A5F" w:rsidP="006A6A5F">
      <w:pPr>
        <w:autoSpaceDE w:val="0"/>
        <w:autoSpaceDN w:val="0"/>
        <w:adjustRightInd w:val="0"/>
        <w:jc w:val="both"/>
        <w:rPr>
          <w:sz w:val="28"/>
          <w:szCs w:val="28"/>
        </w:rPr>
      </w:pPr>
      <w:r w:rsidRPr="006A6A5F">
        <w:rPr>
          <w:sz w:val="28"/>
          <w:szCs w:val="28"/>
        </w:rPr>
        <w:t>_____________</w:t>
      </w:r>
      <w:r>
        <w:rPr>
          <w:sz w:val="28"/>
          <w:szCs w:val="28"/>
        </w:rPr>
        <w:t>_</w:t>
      </w:r>
      <w:r w:rsidRPr="006A6A5F">
        <w:rPr>
          <w:sz w:val="28"/>
          <w:szCs w:val="28"/>
        </w:rPr>
        <w:t>____________________________________________________,</w:t>
      </w:r>
    </w:p>
    <w:p w:rsidR="006A6A5F" w:rsidRPr="006A6A5F" w:rsidRDefault="006A6A5F" w:rsidP="006A6A5F">
      <w:pPr>
        <w:autoSpaceDE w:val="0"/>
        <w:autoSpaceDN w:val="0"/>
        <w:adjustRightInd w:val="0"/>
        <w:jc w:val="center"/>
      </w:pPr>
      <w:r w:rsidRPr="006A6A5F">
        <w:t>(должность, Ф.И.О.)</w:t>
      </w:r>
    </w:p>
    <w:p w:rsidR="00472BC0" w:rsidRDefault="006A6A5F" w:rsidP="006A6A5F">
      <w:pPr>
        <w:autoSpaceDE w:val="0"/>
        <w:autoSpaceDN w:val="0"/>
        <w:adjustRightInd w:val="0"/>
        <w:jc w:val="both"/>
        <w:rPr>
          <w:sz w:val="28"/>
          <w:szCs w:val="28"/>
        </w:rPr>
      </w:pPr>
      <w:proofErr w:type="gramStart"/>
      <w:r w:rsidRPr="006A6A5F">
        <w:rPr>
          <w:sz w:val="28"/>
          <w:szCs w:val="28"/>
        </w:rPr>
        <w:t>действующего</w:t>
      </w:r>
      <w:proofErr w:type="gramEnd"/>
      <w:r w:rsidRPr="006A6A5F">
        <w:rPr>
          <w:sz w:val="28"/>
          <w:szCs w:val="28"/>
        </w:rPr>
        <w:t xml:space="preserve"> на основании __________________, именуемый в дальнейшем </w:t>
      </w:r>
    </w:p>
    <w:p w:rsidR="00472BC0" w:rsidRPr="006A6A5F" w:rsidRDefault="00472BC0" w:rsidP="00472BC0">
      <w:pPr>
        <w:autoSpaceDE w:val="0"/>
        <w:autoSpaceDN w:val="0"/>
        <w:adjustRightInd w:val="0"/>
        <w:jc w:val="center"/>
      </w:pPr>
      <w:r>
        <w:t xml:space="preserve"> </w:t>
      </w:r>
      <w:r w:rsidRPr="006A6A5F">
        <w:t>(положение, устав или т.п.)</w:t>
      </w:r>
    </w:p>
    <w:p w:rsidR="00854F56" w:rsidRPr="006A6A5F" w:rsidRDefault="00483570" w:rsidP="00B616CA">
      <w:pPr>
        <w:autoSpaceDE w:val="0"/>
        <w:autoSpaceDN w:val="0"/>
        <w:adjustRightInd w:val="0"/>
        <w:jc w:val="both"/>
        <w:rPr>
          <w:bCs/>
          <w:sz w:val="28"/>
          <w:szCs w:val="28"/>
        </w:rPr>
      </w:pPr>
      <w:r>
        <w:rPr>
          <w:sz w:val="28"/>
          <w:szCs w:val="28"/>
        </w:rPr>
        <w:t>«</w:t>
      </w:r>
      <w:r w:rsidR="006A6A5F" w:rsidRPr="006A6A5F">
        <w:rPr>
          <w:sz w:val="28"/>
          <w:szCs w:val="28"/>
        </w:rPr>
        <w:t>Организатор</w:t>
      </w:r>
      <w:r>
        <w:rPr>
          <w:sz w:val="28"/>
          <w:szCs w:val="28"/>
        </w:rPr>
        <w:t>»</w:t>
      </w:r>
      <w:r w:rsidR="006A6A5F" w:rsidRPr="006A6A5F">
        <w:rPr>
          <w:sz w:val="28"/>
          <w:szCs w:val="28"/>
        </w:rPr>
        <w:t xml:space="preserve">, с другой стороны, совместно именуемые </w:t>
      </w:r>
      <w:r>
        <w:rPr>
          <w:sz w:val="28"/>
          <w:szCs w:val="28"/>
        </w:rPr>
        <w:t>«</w:t>
      </w:r>
      <w:r w:rsidR="006A6A5F" w:rsidRPr="006A6A5F">
        <w:rPr>
          <w:sz w:val="28"/>
          <w:szCs w:val="28"/>
        </w:rPr>
        <w:t>Стороны</w:t>
      </w:r>
      <w:r>
        <w:rPr>
          <w:sz w:val="28"/>
          <w:szCs w:val="28"/>
        </w:rPr>
        <w:t>»</w:t>
      </w:r>
      <w:r w:rsidR="006A6A5F" w:rsidRPr="006A6A5F">
        <w:rPr>
          <w:sz w:val="28"/>
          <w:szCs w:val="28"/>
        </w:rPr>
        <w:t xml:space="preserve">, в соответствии с Гражданским </w:t>
      </w:r>
      <w:hyperlink r:id="rId9" w:history="1">
        <w:r w:rsidR="006A6A5F" w:rsidRPr="006A6A5F">
          <w:rPr>
            <w:sz w:val="28"/>
            <w:szCs w:val="28"/>
          </w:rPr>
          <w:t>кодексом</w:t>
        </w:r>
      </w:hyperlink>
      <w:r w:rsidR="006A6A5F" w:rsidRPr="006A6A5F">
        <w:rPr>
          <w:sz w:val="28"/>
          <w:szCs w:val="28"/>
        </w:rPr>
        <w:t xml:space="preserve"> Российской Федерации, Федеральным </w:t>
      </w:r>
      <w:hyperlink r:id="rId10" w:history="1">
        <w:r w:rsidR="006A6A5F" w:rsidRPr="006A6A5F">
          <w:rPr>
            <w:sz w:val="28"/>
            <w:szCs w:val="28"/>
          </w:rPr>
          <w:t>законом</w:t>
        </w:r>
      </w:hyperlink>
      <w:r w:rsidR="006A6A5F" w:rsidRPr="006A6A5F">
        <w:rPr>
          <w:sz w:val="28"/>
          <w:szCs w:val="28"/>
        </w:rPr>
        <w:t xml:space="preserve"> от 05.04.2013 </w:t>
      </w:r>
      <w:r w:rsidR="006A6A5F">
        <w:rPr>
          <w:sz w:val="28"/>
          <w:szCs w:val="28"/>
        </w:rPr>
        <w:t>№</w:t>
      </w:r>
      <w:r w:rsidR="006A6A5F" w:rsidRPr="006A6A5F">
        <w:rPr>
          <w:sz w:val="28"/>
          <w:szCs w:val="28"/>
        </w:rPr>
        <w:t xml:space="preserve"> 44-ФЗ </w:t>
      </w:r>
      <w:r w:rsidR="006A6A5F">
        <w:rPr>
          <w:sz w:val="28"/>
          <w:szCs w:val="28"/>
        </w:rPr>
        <w:t>«</w:t>
      </w:r>
      <w:r w:rsidR="006A6A5F" w:rsidRPr="006A6A5F">
        <w:rPr>
          <w:sz w:val="28"/>
          <w:szCs w:val="28"/>
        </w:rPr>
        <w:t>О контрактной системе в сфере закупок товаров, работ, услуг для обеспечения государственных и муниципальных нужд</w:t>
      </w:r>
      <w:r w:rsidR="006A6A5F">
        <w:rPr>
          <w:sz w:val="28"/>
          <w:szCs w:val="28"/>
        </w:rPr>
        <w:t>»</w:t>
      </w:r>
      <w:r w:rsidR="006A6A5F" w:rsidRPr="006A6A5F">
        <w:rPr>
          <w:sz w:val="28"/>
          <w:szCs w:val="28"/>
        </w:rPr>
        <w:t xml:space="preserve"> заключили настоящее соглашение о проведении совместного конкурса или аукциона (выбрать нужное) (далее </w:t>
      </w:r>
      <w:r w:rsidR="006A6A5F">
        <w:rPr>
          <w:sz w:val="28"/>
          <w:szCs w:val="28"/>
        </w:rPr>
        <w:t>–</w:t>
      </w:r>
      <w:r w:rsidR="006A6A5F" w:rsidRPr="006A6A5F">
        <w:rPr>
          <w:sz w:val="28"/>
          <w:szCs w:val="28"/>
        </w:rPr>
        <w:t xml:space="preserve"> Соглашение) о нижеследующем:</w:t>
      </w:r>
    </w:p>
    <w:p w:rsidR="00854F56" w:rsidRPr="006A6A5F" w:rsidRDefault="006A6A5F" w:rsidP="00854F56">
      <w:pPr>
        <w:autoSpaceDE w:val="0"/>
        <w:autoSpaceDN w:val="0"/>
        <w:adjustRightInd w:val="0"/>
        <w:jc w:val="center"/>
        <w:rPr>
          <w:bCs/>
          <w:sz w:val="28"/>
          <w:szCs w:val="28"/>
        </w:rPr>
      </w:pPr>
      <w:r w:rsidRPr="006A6A5F">
        <w:rPr>
          <w:sz w:val="28"/>
          <w:szCs w:val="28"/>
        </w:rPr>
        <w:t>1. Предмет Соглашения</w:t>
      </w:r>
    </w:p>
    <w:p w:rsidR="006A6A5F" w:rsidRPr="006A6A5F" w:rsidRDefault="006A6A5F" w:rsidP="006A6A5F">
      <w:pPr>
        <w:autoSpaceDE w:val="0"/>
        <w:autoSpaceDN w:val="0"/>
        <w:adjustRightInd w:val="0"/>
        <w:ind w:firstLine="709"/>
        <w:jc w:val="both"/>
        <w:rPr>
          <w:sz w:val="28"/>
          <w:szCs w:val="28"/>
        </w:rPr>
      </w:pPr>
      <w:r w:rsidRPr="006A6A5F">
        <w:rPr>
          <w:sz w:val="28"/>
          <w:szCs w:val="28"/>
        </w:rPr>
        <w:t>1.1.</w:t>
      </w:r>
      <w:r>
        <w:rPr>
          <w:sz w:val="28"/>
          <w:szCs w:val="28"/>
        </w:rPr>
        <w:t> </w:t>
      </w:r>
      <w:r w:rsidRPr="006A6A5F">
        <w:rPr>
          <w:sz w:val="28"/>
          <w:szCs w:val="28"/>
        </w:rPr>
        <w:t xml:space="preserve">Предметом настоящего Соглашения является порядок взаимодействия Заказчиков и Организатора при организации и проведении совместного конкурса или аукциона (выбрать нужное) на закупку одних и тех же товаров (работ, услуг) (далее </w:t>
      </w:r>
      <w:r>
        <w:rPr>
          <w:sz w:val="28"/>
          <w:szCs w:val="28"/>
        </w:rPr>
        <w:t>–</w:t>
      </w:r>
      <w:r w:rsidRPr="006A6A5F">
        <w:rPr>
          <w:sz w:val="28"/>
          <w:szCs w:val="28"/>
        </w:rPr>
        <w:t xml:space="preserve"> закупка</w:t>
      </w:r>
      <w:proofErr w:type="gramStart"/>
      <w:r>
        <w:rPr>
          <w:sz w:val="28"/>
          <w:szCs w:val="28"/>
        </w:rPr>
        <w:t xml:space="preserve"> )</w:t>
      </w:r>
      <w:proofErr w:type="gramEnd"/>
      <w:r>
        <w:rPr>
          <w:sz w:val="28"/>
          <w:szCs w:val="28"/>
        </w:rPr>
        <w:t>, а именно: ____</w:t>
      </w:r>
      <w:r w:rsidRPr="006A6A5F">
        <w:rPr>
          <w:sz w:val="28"/>
          <w:szCs w:val="28"/>
        </w:rPr>
        <w:t>____________</w:t>
      </w:r>
    </w:p>
    <w:p w:rsidR="006A6A5F" w:rsidRPr="006A6A5F" w:rsidRDefault="006A6A5F" w:rsidP="006A6A5F">
      <w:pPr>
        <w:autoSpaceDE w:val="0"/>
        <w:autoSpaceDN w:val="0"/>
        <w:adjustRightInd w:val="0"/>
        <w:jc w:val="both"/>
        <w:rPr>
          <w:sz w:val="28"/>
          <w:szCs w:val="28"/>
        </w:rPr>
      </w:pPr>
      <w:r w:rsidRPr="006A6A5F">
        <w:rPr>
          <w:sz w:val="28"/>
          <w:szCs w:val="28"/>
        </w:rPr>
        <w:t>__________________________________</w:t>
      </w:r>
      <w:r w:rsidR="00BA3111">
        <w:rPr>
          <w:sz w:val="28"/>
          <w:szCs w:val="28"/>
        </w:rPr>
        <w:t>____________________________</w:t>
      </w:r>
      <w:r w:rsidR="00D40F5B">
        <w:rPr>
          <w:sz w:val="28"/>
          <w:szCs w:val="28"/>
        </w:rPr>
        <w:t>_</w:t>
      </w:r>
      <w:r w:rsidR="00BA3111">
        <w:rPr>
          <w:sz w:val="28"/>
          <w:szCs w:val="28"/>
        </w:rPr>
        <w:t>___.</w:t>
      </w:r>
    </w:p>
    <w:p w:rsidR="006A6A5F" w:rsidRPr="006A6A5F" w:rsidRDefault="006A6A5F" w:rsidP="006A6A5F">
      <w:pPr>
        <w:autoSpaceDE w:val="0"/>
        <w:autoSpaceDN w:val="0"/>
        <w:adjustRightInd w:val="0"/>
        <w:ind w:firstLine="709"/>
        <w:jc w:val="center"/>
      </w:pPr>
      <w:r w:rsidRPr="006A6A5F">
        <w:t>(наименование объекта закупки)</w:t>
      </w:r>
    </w:p>
    <w:p w:rsidR="006A6A5F" w:rsidRPr="006A6A5F" w:rsidRDefault="006A6A5F" w:rsidP="006A6A5F">
      <w:pPr>
        <w:autoSpaceDE w:val="0"/>
        <w:autoSpaceDN w:val="0"/>
        <w:adjustRightInd w:val="0"/>
        <w:ind w:firstLine="709"/>
        <w:jc w:val="both"/>
        <w:rPr>
          <w:sz w:val="28"/>
          <w:szCs w:val="28"/>
        </w:rPr>
      </w:pPr>
      <w:r w:rsidRPr="006A6A5F">
        <w:rPr>
          <w:sz w:val="28"/>
          <w:szCs w:val="28"/>
        </w:rPr>
        <w:t>1.2.</w:t>
      </w:r>
      <w:r>
        <w:rPr>
          <w:sz w:val="28"/>
          <w:szCs w:val="28"/>
        </w:rPr>
        <w:t> </w:t>
      </w:r>
      <w:r w:rsidRPr="006A6A5F">
        <w:rPr>
          <w:sz w:val="28"/>
          <w:szCs w:val="28"/>
        </w:rPr>
        <w:t>Неотъемлемой частью настоящего Соглашения являются приложения, в которых указаны:</w:t>
      </w:r>
    </w:p>
    <w:p w:rsidR="006A6A5F" w:rsidRPr="006A6A5F" w:rsidRDefault="006A6A5F" w:rsidP="006A6A5F">
      <w:pPr>
        <w:autoSpaceDE w:val="0"/>
        <w:autoSpaceDN w:val="0"/>
        <w:adjustRightInd w:val="0"/>
        <w:ind w:firstLine="709"/>
        <w:jc w:val="both"/>
        <w:rPr>
          <w:sz w:val="28"/>
          <w:szCs w:val="28"/>
        </w:rPr>
      </w:pPr>
      <w:r w:rsidRPr="006A6A5F">
        <w:rPr>
          <w:sz w:val="28"/>
          <w:szCs w:val="28"/>
        </w:rPr>
        <w:t>-</w:t>
      </w:r>
      <w:r w:rsidR="00CB75C3">
        <w:rPr>
          <w:sz w:val="28"/>
          <w:szCs w:val="28"/>
        </w:rPr>
        <w:t> </w:t>
      </w:r>
      <w:r w:rsidRPr="006A6A5F">
        <w:rPr>
          <w:sz w:val="28"/>
          <w:szCs w:val="28"/>
        </w:rPr>
        <w:t xml:space="preserve">информация об объекте закупки в соответствии с требованиями Федерального </w:t>
      </w:r>
      <w:hyperlink r:id="rId11" w:history="1">
        <w:r w:rsidRPr="006A6A5F">
          <w:rPr>
            <w:sz w:val="28"/>
            <w:szCs w:val="28"/>
          </w:rPr>
          <w:t>закона</w:t>
        </w:r>
      </w:hyperlink>
      <w:r w:rsidRPr="006A6A5F">
        <w:rPr>
          <w:sz w:val="28"/>
          <w:szCs w:val="28"/>
        </w:rPr>
        <w:t xml:space="preserve"> от 05.04.2013 </w:t>
      </w:r>
      <w:r w:rsidR="00CB75C3">
        <w:rPr>
          <w:sz w:val="28"/>
          <w:szCs w:val="28"/>
        </w:rPr>
        <w:t>№</w:t>
      </w:r>
      <w:r w:rsidRPr="006A6A5F">
        <w:rPr>
          <w:sz w:val="28"/>
          <w:szCs w:val="28"/>
        </w:rPr>
        <w:t xml:space="preserve"> 44-ФЗ;</w:t>
      </w:r>
    </w:p>
    <w:p w:rsidR="006A6A5F" w:rsidRPr="006A6A5F" w:rsidRDefault="006A6A5F" w:rsidP="006A6A5F">
      <w:pPr>
        <w:autoSpaceDE w:val="0"/>
        <w:autoSpaceDN w:val="0"/>
        <w:adjustRightInd w:val="0"/>
        <w:ind w:firstLine="709"/>
        <w:jc w:val="both"/>
        <w:rPr>
          <w:sz w:val="28"/>
          <w:szCs w:val="28"/>
        </w:rPr>
      </w:pPr>
      <w:r w:rsidRPr="006A6A5F">
        <w:rPr>
          <w:sz w:val="28"/>
          <w:szCs w:val="28"/>
        </w:rPr>
        <w:t>-</w:t>
      </w:r>
      <w:r w:rsidR="00CB75C3">
        <w:rPr>
          <w:sz w:val="28"/>
          <w:szCs w:val="28"/>
        </w:rPr>
        <w:t> </w:t>
      </w:r>
      <w:r w:rsidRPr="006A6A5F">
        <w:rPr>
          <w:sz w:val="28"/>
          <w:szCs w:val="28"/>
        </w:rPr>
        <w:t xml:space="preserve">код </w:t>
      </w:r>
      <w:hyperlink r:id="rId12" w:history="1">
        <w:r w:rsidRPr="006A6A5F">
          <w:rPr>
            <w:sz w:val="28"/>
            <w:szCs w:val="28"/>
          </w:rPr>
          <w:t>ОКПД</w:t>
        </w:r>
      </w:hyperlink>
      <w:r w:rsidRPr="006A6A5F">
        <w:rPr>
          <w:sz w:val="28"/>
          <w:szCs w:val="28"/>
        </w:rPr>
        <w:t xml:space="preserve"> или код КТРУ;</w:t>
      </w:r>
    </w:p>
    <w:p w:rsidR="006A6A5F" w:rsidRPr="006A6A5F" w:rsidRDefault="006A6A5F" w:rsidP="006A6A5F">
      <w:pPr>
        <w:autoSpaceDE w:val="0"/>
        <w:autoSpaceDN w:val="0"/>
        <w:adjustRightInd w:val="0"/>
        <w:ind w:firstLine="709"/>
        <w:jc w:val="both"/>
        <w:rPr>
          <w:sz w:val="28"/>
          <w:szCs w:val="28"/>
        </w:rPr>
      </w:pPr>
      <w:r w:rsidRPr="006A6A5F">
        <w:rPr>
          <w:sz w:val="28"/>
          <w:szCs w:val="28"/>
        </w:rPr>
        <w:t>-</w:t>
      </w:r>
      <w:r w:rsidR="00CB75C3">
        <w:rPr>
          <w:sz w:val="28"/>
          <w:szCs w:val="28"/>
        </w:rPr>
        <w:t> </w:t>
      </w:r>
      <w:r w:rsidRPr="006A6A5F">
        <w:rPr>
          <w:sz w:val="28"/>
          <w:szCs w:val="28"/>
        </w:rPr>
        <w:t>место, сроки (периоды) и иные условия поставок товаров, выполнения работ, оказания услуг в отношении каждого Заказчика;</w:t>
      </w:r>
    </w:p>
    <w:p w:rsidR="00854F56" w:rsidRDefault="006A6A5F" w:rsidP="006A6A5F">
      <w:pPr>
        <w:autoSpaceDE w:val="0"/>
        <w:autoSpaceDN w:val="0"/>
        <w:adjustRightInd w:val="0"/>
        <w:ind w:firstLine="709"/>
        <w:jc w:val="both"/>
        <w:rPr>
          <w:sz w:val="28"/>
          <w:szCs w:val="28"/>
        </w:rPr>
      </w:pPr>
      <w:r w:rsidRPr="006A6A5F">
        <w:rPr>
          <w:sz w:val="28"/>
          <w:szCs w:val="28"/>
        </w:rPr>
        <w:t>-</w:t>
      </w:r>
      <w:r w:rsidR="00CB75C3">
        <w:rPr>
          <w:sz w:val="28"/>
          <w:szCs w:val="28"/>
        </w:rPr>
        <w:t> </w:t>
      </w:r>
      <w:r w:rsidRPr="006A6A5F">
        <w:rPr>
          <w:sz w:val="28"/>
          <w:szCs w:val="28"/>
        </w:rPr>
        <w:t>начальные (максимальные) цены (начальные цены единиц товара, работы, услуги) каждого контракта, заключаемого по результатам проведения закупки.</w:t>
      </w:r>
    </w:p>
    <w:p w:rsidR="00CB75C3" w:rsidRPr="006A6A5F" w:rsidRDefault="00CB75C3" w:rsidP="006A6A5F">
      <w:pPr>
        <w:autoSpaceDE w:val="0"/>
        <w:autoSpaceDN w:val="0"/>
        <w:adjustRightInd w:val="0"/>
        <w:ind w:firstLine="709"/>
        <w:jc w:val="both"/>
        <w:rPr>
          <w:sz w:val="28"/>
          <w:szCs w:val="28"/>
        </w:rPr>
      </w:pPr>
    </w:p>
    <w:p w:rsidR="00854F56" w:rsidRPr="00CB75C3" w:rsidRDefault="00CB75C3" w:rsidP="00CB75C3">
      <w:pPr>
        <w:autoSpaceDE w:val="0"/>
        <w:autoSpaceDN w:val="0"/>
        <w:adjustRightInd w:val="0"/>
        <w:jc w:val="center"/>
        <w:rPr>
          <w:sz w:val="28"/>
          <w:szCs w:val="28"/>
        </w:rPr>
      </w:pPr>
      <w:r w:rsidRPr="00CB75C3">
        <w:rPr>
          <w:sz w:val="28"/>
          <w:szCs w:val="28"/>
        </w:rPr>
        <w:t xml:space="preserve">2. Полномочия </w:t>
      </w:r>
      <w:proofErr w:type="spellStart"/>
      <w:r w:rsidRPr="00CB75C3">
        <w:rPr>
          <w:sz w:val="28"/>
          <w:szCs w:val="28"/>
        </w:rPr>
        <w:t>Консолидатора</w:t>
      </w:r>
      <w:proofErr w:type="spellEnd"/>
    </w:p>
    <w:p w:rsidR="00CB75C3" w:rsidRPr="00CB75C3" w:rsidRDefault="00CB75C3" w:rsidP="00CB75C3">
      <w:pPr>
        <w:autoSpaceDE w:val="0"/>
        <w:autoSpaceDN w:val="0"/>
        <w:adjustRightInd w:val="0"/>
        <w:ind w:firstLine="709"/>
        <w:jc w:val="both"/>
        <w:rPr>
          <w:sz w:val="28"/>
          <w:szCs w:val="28"/>
        </w:rPr>
      </w:pPr>
      <w:r w:rsidRPr="00CB75C3">
        <w:rPr>
          <w:sz w:val="28"/>
          <w:szCs w:val="28"/>
        </w:rPr>
        <w:t>Настоящим Соглашением Заказчики передают Консолидатору следующие полномочия по подготовке к проведению закупки:</w:t>
      </w:r>
    </w:p>
    <w:p w:rsidR="00CB75C3" w:rsidRPr="00CB75C3" w:rsidRDefault="00CB75C3" w:rsidP="00CB75C3">
      <w:pPr>
        <w:autoSpaceDE w:val="0"/>
        <w:autoSpaceDN w:val="0"/>
        <w:adjustRightInd w:val="0"/>
        <w:ind w:firstLine="709"/>
        <w:jc w:val="both"/>
        <w:rPr>
          <w:sz w:val="28"/>
          <w:szCs w:val="28"/>
        </w:rPr>
      </w:pPr>
      <w:r w:rsidRPr="00CB75C3">
        <w:rPr>
          <w:sz w:val="28"/>
          <w:szCs w:val="28"/>
        </w:rPr>
        <w:t>2.1.</w:t>
      </w:r>
      <w:r>
        <w:rPr>
          <w:sz w:val="28"/>
          <w:szCs w:val="28"/>
        </w:rPr>
        <w:t> </w:t>
      </w:r>
      <w:r w:rsidRPr="00CB75C3">
        <w:rPr>
          <w:sz w:val="28"/>
          <w:szCs w:val="28"/>
        </w:rPr>
        <w:t>Консолидация потребностей Заказчиков для проведения закупки на основании представленных Заказчиками заявок.</w:t>
      </w:r>
    </w:p>
    <w:p w:rsidR="00CB75C3" w:rsidRPr="00CB75C3" w:rsidRDefault="00CB75C3" w:rsidP="00CB75C3">
      <w:pPr>
        <w:autoSpaceDE w:val="0"/>
        <w:autoSpaceDN w:val="0"/>
        <w:adjustRightInd w:val="0"/>
        <w:ind w:firstLine="709"/>
        <w:jc w:val="both"/>
        <w:rPr>
          <w:sz w:val="28"/>
          <w:szCs w:val="28"/>
        </w:rPr>
      </w:pPr>
      <w:r w:rsidRPr="00CB75C3">
        <w:rPr>
          <w:sz w:val="28"/>
          <w:szCs w:val="28"/>
        </w:rPr>
        <w:t>2.2.</w:t>
      </w:r>
      <w:r>
        <w:rPr>
          <w:sz w:val="28"/>
          <w:szCs w:val="28"/>
        </w:rPr>
        <w:t> </w:t>
      </w:r>
      <w:proofErr w:type="gramStart"/>
      <w:r w:rsidRPr="00CB75C3">
        <w:rPr>
          <w:sz w:val="28"/>
          <w:szCs w:val="28"/>
        </w:rPr>
        <w:t>Формирование обоснования начальной (максимальной) цены контракта, начальной цены единицы товара, работы, услуги, начальной суммы цен единиц товара, работы, услуги на основании представленных Заказчиками обоснований начальных (максимальных) цен каждого контракта, начальной цены единицы товара, работы, услуги, начальной суммы цен единиц товара, работы, услуги.</w:t>
      </w:r>
      <w:proofErr w:type="gramEnd"/>
    </w:p>
    <w:p w:rsidR="00CB75C3" w:rsidRPr="00CB75C3" w:rsidRDefault="00CB75C3" w:rsidP="00CB75C3">
      <w:pPr>
        <w:autoSpaceDE w:val="0"/>
        <w:autoSpaceDN w:val="0"/>
        <w:adjustRightInd w:val="0"/>
        <w:ind w:firstLine="709"/>
        <w:jc w:val="both"/>
        <w:rPr>
          <w:sz w:val="28"/>
          <w:szCs w:val="28"/>
        </w:rPr>
      </w:pPr>
      <w:r w:rsidRPr="00CB75C3">
        <w:rPr>
          <w:sz w:val="28"/>
          <w:szCs w:val="28"/>
        </w:rPr>
        <w:t>2.3.</w:t>
      </w:r>
      <w:r>
        <w:rPr>
          <w:sz w:val="28"/>
          <w:szCs w:val="28"/>
        </w:rPr>
        <w:t> </w:t>
      </w:r>
      <w:r w:rsidRPr="00CB75C3">
        <w:rPr>
          <w:sz w:val="28"/>
          <w:szCs w:val="28"/>
        </w:rPr>
        <w:t xml:space="preserve">Предоставление Организатору разработанного задания на определение поставщика (подрядчика, исполнителя) (далее </w:t>
      </w:r>
      <w:r w:rsidR="00194FBA" w:rsidRPr="00194FBA">
        <w:rPr>
          <w:sz w:val="28"/>
          <w:szCs w:val="28"/>
        </w:rPr>
        <w:t>–</w:t>
      </w:r>
      <w:r w:rsidRPr="00CB75C3">
        <w:rPr>
          <w:sz w:val="28"/>
          <w:szCs w:val="28"/>
        </w:rPr>
        <w:t xml:space="preserve"> задание).</w:t>
      </w:r>
    </w:p>
    <w:p w:rsidR="00CB75C3" w:rsidRPr="00CB75C3" w:rsidRDefault="00CB75C3" w:rsidP="00CB75C3">
      <w:pPr>
        <w:autoSpaceDE w:val="0"/>
        <w:autoSpaceDN w:val="0"/>
        <w:adjustRightInd w:val="0"/>
        <w:ind w:firstLine="709"/>
        <w:jc w:val="both"/>
        <w:rPr>
          <w:sz w:val="28"/>
          <w:szCs w:val="28"/>
        </w:rPr>
      </w:pPr>
      <w:r w:rsidRPr="00CB75C3">
        <w:rPr>
          <w:sz w:val="28"/>
          <w:szCs w:val="28"/>
        </w:rPr>
        <w:t>2.4.</w:t>
      </w:r>
      <w:r>
        <w:rPr>
          <w:sz w:val="28"/>
          <w:szCs w:val="28"/>
        </w:rPr>
        <w:t> </w:t>
      </w:r>
      <w:r w:rsidRPr="00CB75C3">
        <w:rPr>
          <w:sz w:val="28"/>
          <w:szCs w:val="28"/>
        </w:rPr>
        <w:t>Предоставление Организатору разъяснения положений извещения об осуществлении закупки, разъяснения информации, содержащейся в протоколах подведения итогов определения поставщика (подрядчика, исполнителя), подписанных всеми Заказчиками.</w:t>
      </w:r>
    </w:p>
    <w:p w:rsidR="00CB75C3" w:rsidRPr="00CB75C3" w:rsidRDefault="00CB75C3" w:rsidP="00CB75C3">
      <w:pPr>
        <w:autoSpaceDE w:val="0"/>
        <w:autoSpaceDN w:val="0"/>
        <w:adjustRightInd w:val="0"/>
        <w:ind w:firstLine="709"/>
        <w:jc w:val="both"/>
        <w:rPr>
          <w:sz w:val="28"/>
          <w:szCs w:val="28"/>
        </w:rPr>
      </w:pPr>
      <w:r w:rsidRPr="00CB75C3">
        <w:rPr>
          <w:sz w:val="28"/>
          <w:szCs w:val="28"/>
        </w:rPr>
        <w:t>2.5.</w:t>
      </w:r>
      <w:r>
        <w:rPr>
          <w:sz w:val="28"/>
          <w:szCs w:val="28"/>
        </w:rPr>
        <w:t> </w:t>
      </w:r>
      <w:r w:rsidRPr="00CB75C3">
        <w:rPr>
          <w:sz w:val="28"/>
          <w:szCs w:val="28"/>
        </w:rPr>
        <w:t>Предоставление Организатору изменений, вносимых в извещение об осуществлении закупки, подписанных всеми Заказчиками.</w:t>
      </w:r>
    </w:p>
    <w:p w:rsidR="00CB75C3" w:rsidRPr="00CB75C3" w:rsidRDefault="00CB75C3" w:rsidP="00CB75C3">
      <w:pPr>
        <w:autoSpaceDE w:val="0"/>
        <w:autoSpaceDN w:val="0"/>
        <w:adjustRightInd w:val="0"/>
        <w:ind w:firstLine="709"/>
        <w:jc w:val="both"/>
        <w:rPr>
          <w:sz w:val="28"/>
          <w:szCs w:val="28"/>
        </w:rPr>
      </w:pPr>
      <w:r w:rsidRPr="00CB75C3">
        <w:rPr>
          <w:sz w:val="28"/>
          <w:szCs w:val="28"/>
        </w:rPr>
        <w:t>2.6.</w:t>
      </w:r>
      <w:r>
        <w:rPr>
          <w:sz w:val="28"/>
          <w:szCs w:val="28"/>
        </w:rPr>
        <w:t> </w:t>
      </w:r>
      <w:r w:rsidRPr="00CB75C3">
        <w:rPr>
          <w:sz w:val="28"/>
          <w:szCs w:val="28"/>
        </w:rPr>
        <w:t>Предоставление Организатору письма об отмене закупки, подписанного всеми Заказчиками.</w:t>
      </w:r>
    </w:p>
    <w:p w:rsidR="00CB75C3" w:rsidRPr="00CB75C3" w:rsidRDefault="00CB75C3" w:rsidP="00CB75C3">
      <w:pPr>
        <w:autoSpaceDE w:val="0"/>
        <w:autoSpaceDN w:val="0"/>
        <w:adjustRightInd w:val="0"/>
        <w:ind w:firstLine="709"/>
        <w:jc w:val="both"/>
        <w:rPr>
          <w:sz w:val="28"/>
          <w:szCs w:val="28"/>
        </w:rPr>
      </w:pPr>
      <w:r w:rsidRPr="00CB75C3">
        <w:rPr>
          <w:sz w:val="28"/>
          <w:szCs w:val="28"/>
        </w:rPr>
        <w:t>2.7.</w:t>
      </w:r>
      <w:r>
        <w:rPr>
          <w:sz w:val="28"/>
          <w:szCs w:val="28"/>
        </w:rPr>
        <w:t> </w:t>
      </w:r>
      <w:r w:rsidRPr="00CB75C3">
        <w:rPr>
          <w:sz w:val="28"/>
          <w:szCs w:val="28"/>
        </w:rPr>
        <w:t>Решение организационных вопросов, возникающих в рамках настоящего Соглашения.</w:t>
      </w:r>
    </w:p>
    <w:p w:rsidR="00CB75C3" w:rsidRPr="00CB75C3" w:rsidRDefault="00CB75C3" w:rsidP="00CB75C3">
      <w:pPr>
        <w:autoSpaceDE w:val="0"/>
        <w:autoSpaceDN w:val="0"/>
        <w:adjustRightInd w:val="0"/>
        <w:ind w:firstLine="709"/>
        <w:jc w:val="both"/>
        <w:rPr>
          <w:sz w:val="28"/>
          <w:szCs w:val="28"/>
        </w:rPr>
      </w:pPr>
      <w:r w:rsidRPr="00CB75C3">
        <w:rPr>
          <w:sz w:val="28"/>
          <w:szCs w:val="28"/>
        </w:rPr>
        <w:t>2.8.</w:t>
      </w:r>
      <w:r>
        <w:rPr>
          <w:sz w:val="28"/>
          <w:szCs w:val="28"/>
        </w:rPr>
        <w:t> </w:t>
      </w:r>
      <w:r w:rsidRPr="00CB75C3">
        <w:rPr>
          <w:sz w:val="28"/>
          <w:szCs w:val="28"/>
        </w:rPr>
        <w:t>Осуществление иных функций по подготовке к проведению закупки.</w:t>
      </w:r>
    </w:p>
    <w:p w:rsidR="00CB75C3" w:rsidRDefault="00CB75C3" w:rsidP="00CB75C3">
      <w:pPr>
        <w:autoSpaceDE w:val="0"/>
        <w:autoSpaceDN w:val="0"/>
        <w:adjustRightInd w:val="0"/>
        <w:ind w:firstLine="709"/>
        <w:jc w:val="both"/>
        <w:rPr>
          <w:sz w:val="28"/>
          <w:szCs w:val="28"/>
        </w:rPr>
      </w:pPr>
      <w:proofErr w:type="spellStart"/>
      <w:r w:rsidRPr="00CB75C3">
        <w:rPr>
          <w:sz w:val="28"/>
          <w:szCs w:val="28"/>
        </w:rPr>
        <w:t>Консолидатор</w:t>
      </w:r>
      <w:proofErr w:type="spellEnd"/>
      <w:r w:rsidRPr="00CB75C3">
        <w:rPr>
          <w:sz w:val="28"/>
          <w:szCs w:val="28"/>
        </w:rPr>
        <w:t xml:space="preserve"> осуществляет иные права и </w:t>
      </w:r>
      <w:proofErr w:type="gramStart"/>
      <w:r w:rsidRPr="00CB75C3">
        <w:rPr>
          <w:sz w:val="28"/>
          <w:szCs w:val="28"/>
        </w:rPr>
        <w:t>несет иные обязанности</w:t>
      </w:r>
      <w:proofErr w:type="gramEnd"/>
      <w:r w:rsidRPr="00CB75C3">
        <w:rPr>
          <w:sz w:val="28"/>
          <w:szCs w:val="28"/>
        </w:rPr>
        <w:t xml:space="preserve">, предусмотренные Федеральным </w:t>
      </w:r>
      <w:hyperlink r:id="rId13" w:history="1">
        <w:r w:rsidRPr="00CB75C3">
          <w:rPr>
            <w:sz w:val="28"/>
            <w:szCs w:val="28"/>
          </w:rPr>
          <w:t>законом</w:t>
        </w:r>
      </w:hyperlink>
      <w:r w:rsidRPr="00CB75C3">
        <w:rPr>
          <w:sz w:val="28"/>
          <w:szCs w:val="28"/>
        </w:rPr>
        <w:t xml:space="preserve"> от 05.04.2013 </w:t>
      </w:r>
      <w:r>
        <w:rPr>
          <w:sz w:val="28"/>
          <w:szCs w:val="28"/>
        </w:rPr>
        <w:t>№</w:t>
      </w:r>
      <w:r w:rsidRPr="00CB75C3">
        <w:rPr>
          <w:sz w:val="28"/>
          <w:szCs w:val="28"/>
        </w:rPr>
        <w:t xml:space="preserve"> 44-ФЗ и Порядком взаимодействия уполномоченного органа и заказчиков при осуществлении закупок товаров, работ, услуг путем проведения процедур определения поставщиков (подрядчиков, исполнителей), утвержденным правовым актом администрации городского округа город Воронеж.</w:t>
      </w:r>
    </w:p>
    <w:p w:rsidR="00CB75C3" w:rsidRPr="00CB75C3" w:rsidRDefault="00CB75C3" w:rsidP="00CB75C3">
      <w:pPr>
        <w:autoSpaceDE w:val="0"/>
        <w:autoSpaceDN w:val="0"/>
        <w:adjustRightInd w:val="0"/>
        <w:ind w:firstLine="709"/>
        <w:jc w:val="both"/>
        <w:rPr>
          <w:sz w:val="28"/>
          <w:szCs w:val="28"/>
        </w:rPr>
      </w:pPr>
    </w:p>
    <w:p w:rsidR="00CB75C3" w:rsidRPr="00CB75C3" w:rsidRDefault="00CB75C3" w:rsidP="00CB75C3">
      <w:pPr>
        <w:autoSpaceDE w:val="0"/>
        <w:autoSpaceDN w:val="0"/>
        <w:adjustRightInd w:val="0"/>
        <w:jc w:val="center"/>
        <w:rPr>
          <w:sz w:val="28"/>
          <w:szCs w:val="28"/>
        </w:rPr>
      </w:pPr>
      <w:r w:rsidRPr="00CB75C3">
        <w:rPr>
          <w:sz w:val="28"/>
          <w:szCs w:val="28"/>
        </w:rPr>
        <w:t>3. Полномочия Организатора</w:t>
      </w:r>
    </w:p>
    <w:p w:rsidR="00CB75C3" w:rsidRPr="00CB75C3" w:rsidRDefault="00CB75C3" w:rsidP="00CB75C3">
      <w:pPr>
        <w:autoSpaceDE w:val="0"/>
        <w:autoSpaceDN w:val="0"/>
        <w:adjustRightInd w:val="0"/>
        <w:ind w:firstLine="709"/>
        <w:jc w:val="both"/>
        <w:rPr>
          <w:sz w:val="28"/>
          <w:szCs w:val="28"/>
        </w:rPr>
      </w:pPr>
      <w:r w:rsidRPr="00CB75C3">
        <w:rPr>
          <w:sz w:val="28"/>
          <w:szCs w:val="28"/>
        </w:rPr>
        <w:t>Настоящим Соглашением Заказчики передают Организатору следующие полномочия по организации и проведению закупки:</w:t>
      </w:r>
    </w:p>
    <w:p w:rsidR="00CB75C3" w:rsidRPr="00CB75C3" w:rsidRDefault="00CB75C3" w:rsidP="00CB75C3">
      <w:pPr>
        <w:autoSpaceDE w:val="0"/>
        <w:autoSpaceDN w:val="0"/>
        <w:adjustRightInd w:val="0"/>
        <w:ind w:firstLine="709"/>
        <w:jc w:val="both"/>
        <w:rPr>
          <w:sz w:val="28"/>
          <w:szCs w:val="28"/>
        </w:rPr>
      </w:pPr>
      <w:r w:rsidRPr="00CB75C3">
        <w:rPr>
          <w:sz w:val="28"/>
          <w:szCs w:val="28"/>
        </w:rPr>
        <w:t>3.1.</w:t>
      </w:r>
      <w:r>
        <w:rPr>
          <w:sz w:val="28"/>
          <w:szCs w:val="28"/>
        </w:rPr>
        <w:t> </w:t>
      </w:r>
      <w:r w:rsidRPr="00CB75C3">
        <w:rPr>
          <w:sz w:val="28"/>
          <w:szCs w:val="28"/>
        </w:rPr>
        <w:t>Формирование с использованием единой информационной системы на основании задания извещения об осуществлении закупки и размещение его в единой информационной системе.</w:t>
      </w:r>
    </w:p>
    <w:p w:rsidR="00CB75C3" w:rsidRPr="00CB75C3" w:rsidRDefault="00CB75C3" w:rsidP="00CB75C3">
      <w:pPr>
        <w:autoSpaceDE w:val="0"/>
        <w:autoSpaceDN w:val="0"/>
        <w:adjustRightInd w:val="0"/>
        <w:ind w:firstLine="709"/>
        <w:jc w:val="both"/>
        <w:rPr>
          <w:sz w:val="28"/>
          <w:szCs w:val="28"/>
        </w:rPr>
      </w:pPr>
      <w:r w:rsidRPr="00CB75C3">
        <w:rPr>
          <w:sz w:val="28"/>
          <w:szCs w:val="28"/>
        </w:rPr>
        <w:t>3.2.</w:t>
      </w:r>
      <w:r>
        <w:rPr>
          <w:sz w:val="28"/>
          <w:szCs w:val="28"/>
        </w:rPr>
        <w:t> </w:t>
      </w:r>
      <w:r w:rsidRPr="00CB75C3">
        <w:rPr>
          <w:sz w:val="28"/>
          <w:szCs w:val="28"/>
        </w:rPr>
        <w:t xml:space="preserve">Разъяснение положений извещения об осуществлении закупки по запросам участников закупки, в том числе на основании разъяснений Заказчиков, и размещение разъяснений в соответствии с Федеральным </w:t>
      </w:r>
      <w:hyperlink r:id="rId14" w:history="1">
        <w:r w:rsidRPr="00CB75C3">
          <w:rPr>
            <w:sz w:val="28"/>
            <w:szCs w:val="28"/>
          </w:rPr>
          <w:t>законом</w:t>
        </w:r>
      </w:hyperlink>
      <w:r w:rsidRPr="00CB75C3">
        <w:rPr>
          <w:sz w:val="28"/>
          <w:szCs w:val="28"/>
        </w:rPr>
        <w:t xml:space="preserve"> от 05.04.2013 </w:t>
      </w:r>
      <w:r>
        <w:rPr>
          <w:sz w:val="28"/>
          <w:szCs w:val="28"/>
        </w:rPr>
        <w:t>№</w:t>
      </w:r>
      <w:r w:rsidRPr="00CB75C3">
        <w:rPr>
          <w:sz w:val="28"/>
          <w:szCs w:val="28"/>
        </w:rPr>
        <w:t xml:space="preserve"> 44-ФЗ.</w:t>
      </w:r>
    </w:p>
    <w:p w:rsidR="00CB75C3" w:rsidRPr="00CB75C3" w:rsidRDefault="00CB75C3" w:rsidP="00CB75C3">
      <w:pPr>
        <w:autoSpaceDE w:val="0"/>
        <w:autoSpaceDN w:val="0"/>
        <w:adjustRightInd w:val="0"/>
        <w:ind w:firstLine="709"/>
        <w:jc w:val="both"/>
        <w:rPr>
          <w:sz w:val="28"/>
          <w:szCs w:val="28"/>
        </w:rPr>
      </w:pPr>
      <w:r w:rsidRPr="00CB75C3">
        <w:rPr>
          <w:sz w:val="28"/>
          <w:szCs w:val="28"/>
        </w:rPr>
        <w:t>3.3.</w:t>
      </w:r>
      <w:r>
        <w:rPr>
          <w:sz w:val="28"/>
          <w:szCs w:val="28"/>
        </w:rPr>
        <w:t> </w:t>
      </w:r>
      <w:r w:rsidRPr="00CB75C3">
        <w:rPr>
          <w:sz w:val="28"/>
          <w:szCs w:val="28"/>
        </w:rPr>
        <w:t>Разъяснение информации, содержащейся в протоколах подведения итогов определения поставщика (подрядчика, исполнителя) в отношении заявки участника закупки, направившего запрос, на основании разъяснений Заказчиков и направление соответствующих разъяснений оператору электронной площадки.</w:t>
      </w:r>
    </w:p>
    <w:p w:rsidR="00CB75C3" w:rsidRPr="00CB75C3" w:rsidRDefault="00CB75C3" w:rsidP="00CB75C3">
      <w:pPr>
        <w:autoSpaceDE w:val="0"/>
        <w:autoSpaceDN w:val="0"/>
        <w:adjustRightInd w:val="0"/>
        <w:ind w:firstLine="709"/>
        <w:jc w:val="both"/>
        <w:rPr>
          <w:sz w:val="28"/>
          <w:szCs w:val="28"/>
        </w:rPr>
      </w:pPr>
      <w:r w:rsidRPr="00CB75C3">
        <w:rPr>
          <w:sz w:val="28"/>
          <w:szCs w:val="28"/>
        </w:rPr>
        <w:t>3.4.</w:t>
      </w:r>
      <w:r>
        <w:rPr>
          <w:sz w:val="28"/>
          <w:szCs w:val="28"/>
        </w:rPr>
        <w:t> </w:t>
      </w:r>
      <w:r w:rsidRPr="00CB75C3">
        <w:rPr>
          <w:sz w:val="28"/>
          <w:szCs w:val="28"/>
        </w:rPr>
        <w:t xml:space="preserve">Внесение изменений </w:t>
      </w:r>
      <w:proofErr w:type="gramStart"/>
      <w:r w:rsidRPr="00CB75C3">
        <w:rPr>
          <w:sz w:val="28"/>
          <w:szCs w:val="28"/>
        </w:rPr>
        <w:t>в извещение об осуществлении закупки на основании принятого Заказчиками решения по собственной инициативе в соответствии</w:t>
      </w:r>
      <w:proofErr w:type="gramEnd"/>
      <w:r w:rsidRPr="00CB75C3">
        <w:rPr>
          <w:sz w:val="28"/>
          <w:szCs w:val="28"/>
        </w:rPr>
        <w:t xml:space="preserve"> с Федеральным </w:t>
      </w:r>
      <w:hyperlink r:id="rId15" w:history="1">
        <w:r w:rsidRPr="00CB75C3">
          <w:rPr>
            <w:sz w:val="28"/>
            <w:szCs w:val="28"/>
          </w:rPr>
          <w:t>законом</w:t>
        </w:r>
      </w:hyperlink>
      <w:r w:rsidRPr="00CB75C3">
        <w:rPr>
          <w:sz w:val="28"/>
          <w:szCs w:val="28"/>
        </w:rPr>
        <w:t xml:space="preserve"> от 05.04.2013 </w:t>
      </w:r>
      <w:r>
        <w:rPr>
          <w:sz w:val="28"/>
          <w:szCs w:val="28"/>
        </w:rPr>
        <w:t>№</w:t>
      </w:r>
      <w:r w:rsidRPr="00CB75C3">
        <w:rPr>
          <w:sz w:val="28"/>
          <w:szCs w:val="28"/>
        </w:rPr>
        <w:t xml:space="preserve"> 44-ФЗ.</w:t>
      </w:r>
    </w:p>
    <w:p w:rsidR="00CB75C3" w:rsidRPr="00CB75C3" w:rsidRDefault="00CB75C3" w:rsidP="00CB75C3">
      <w:pPr>
        <w:autoSpaceDE w:val="0"/>
        <w:autoSpaceDN w:val="0"/>
        <w:adjustRightInd w:val="0"/>
        <w:ind w:firstLine="709"/>
        <w:jc w:val="both"/>
        <w:rPr>
          <w:sz w:val="28"/>
          <w:szCs w:val="28"/>
        </w:rPr>
      </w:pPr>
      <w:r w:rsidRPr="00CB75C3">
        <w:rPr>
          <w:sz w:val="28"/>
          <w:szCs w:val="28"/>
        </w:rPr>
        <w:t>3.5.</w:t>
      </w:r>
      <w:r>
        <w:rPr>
          <w:sz w:val="28"/>
          <w:szCs w:val="28"/>
        </w:rPr>
        <w:t> </w:t>
      </w:r>
      <w:r w:rsidRPr="00CB75C3">
        <w:rPr>
          <w:sz w:val="28"/>
          <w:szCs w:val="28"/>
        </w:rPr>
        <w:t>Формирование с использованием единой информационной системы извещения об отмене закупки и размещение его в единой информационной системе.</w:t>
      </w:r>
    </w:p>
    <w:p w:rsidR="00CB75C3" w:rsidRPr="00CB75C3" w:rsidRDefault="00CB75C3" w:rsidP="00CB75C3">
      <w:pPr>
        <w:autoSpaceDE w:val="0"/>
        <w:autoSpaceDN w:val="0"/>
        <w:adjustRightInd w:val="0"/>
        <w:ind w:firstLine="709"/>
        <w:jc w:val="both"/>
        <w:rPr>
          <w:sz w:val="28"/>
          <w:szCs w:val="28"/>
        </w:rPr>
      </w:pPr>
      <w:r w:rsidRPr="00CB75C3">
        <w:rPr>
          <w:sz w:val="28"/>
          <w:szCs w:val="28"/>
        </w:rPr>
        <w:t>3.6.</w:t>
      </w:r>
      <w:r>
        <w:rPr>
          <w:sz w:val="28"/>
          <w:szCs w:val="28"/>
        </w:rPr>
        <w:t> </w:t>
      </w:r>
      <w:r w:rsidRPr="00CB75C3">
        <w:rPr>
          <w:sz w:val="28"/>
          <w:szCs w:val="28"/>
        </w:rPr>
        <w:t>Организация работы комиссии по осуществлению закупок.</w:t>
      </w:r>
    </w:p>
    <w:p w:rsidR="009F592A" w:rsidRDefault="009F592A" w:rsidP="00CB75C3">
      <w:pPr>
        <w:suppressAutoHyphens/>
        <w:ind w:firstLine="709"/>
        <w:jc w:val="both"/>
        <w:rPr>
          <w:sz w:val="28"/>
          <w:szCs w:val="28"/>
        </w:rPr>
      </w:pPr>
    </w:p>
    <w:p w:rsidR="00CB75C3" w:rsidRDefault="00CB75C3" w:rsidP="00CB75C3">
      <w:pPr>
        <w:suppressAutoHyphens/>
        <w:ind w:firstLine="709"/>
        <w:jc w:val="center"/>
        <w:rPr>
          <w:sz w:val="28"/>
          <w:szCs w:val="28"/>
        </w:rPr>
      </w:pPr>
      <w:r w:rsidRPr="00CB75C3">
        <w:rPr>
          <w:sz w:val="28"/>
          <w:szCs w:val="28"/>
        </w:rPr>
        <w:t>4. Порядок формирования комиссии по осуществлению закупок</w:t>
      </w:r>
    </w:p>
    <w:p w:rsidR="00CB75C3" w:rsidRDefault="00CB75C3" w:rsidP="00CB75C3">
      <w:pPr>
        <w:suppressAutoHyphens/>
        <w:ind w:firstLine="709"/>
        <w:jc w:val="both"/>
        <w:rPr>
          <w:sz w:val="28"/>
          <w:szCs w:val="28"/>
        </w:rPr>
      </w:pPr>
      <w:r w:rsidRPr="00CB75C3">
        <w:rPr>
          <w:sz w:val="28"/>
          <w:szCs w:val="28"/>
        </w:rPr>
        <w:t>Порядок формирования комиссии по осуществлению закупок устанавливается правовыми актами администрации городского округа город Воронеж.</w:t>
      </w:r>
    </w:p>
    <w:p w:rsidR="00CB75C3" w:rsidRDefault="00CB75C3" w:rsidP="00CB75C3">
      <w:pPr>
        <w:suppressAutoHyphens/>
        <w:ind w:firstLine="709"/>
        <w:jc w:val="both"/>
        <w:rPr>
          <w:sz w:val="28"/>
          <w:szCs w:val="28"/>
        </w:rPr>
      </w:pPr>
    </w:p>
    <w:p w:rsidR="00CB75C3" w:rsidRDefault="00CB75C3" w:rsidP="00CB75C3">
      <w:pPr>
        <w:suppressAutoHyphens/>
        <w:ind w:firstLine="709"/>
        <w:jc w:val="center"/>
        <w:rPr>
          <w:sz w:val="28"/>
          <w:szCs w:val="28"/>
        </w:rPr>
      </w:pPr>
      <w:r>
        <w:rPr>
          <w:sz w:val="28"/>
          <w:szCs w:val="28"/>
        </w:rPr>
        <w:t>5. Порядок подачи задания,</w:t>
      </w:r>
    </w:p>
    <w:p w:rsidR="00CB75C3" w:rsidRDefault="00CB75C3" w:rsidP="00CB75C3">
      <w:pPr>
        <w:suppressAutoHyphens/>
        <w:ind w:firstLine="709"/>
        <w:jc w:val="center"/>
        <w:rPr>
          <w:sz w:val="28"/>
          <w:szCs w:val="28"/>
        </w:rPr>
      </w:pPr>
      <w:r w:rsidRPr="00CB75C3">
        <w:rPr>
          <w:sz w:val="28"/>
          <w:szCs w:val="28"/>
        </w:rPr>
        <w:t>разработки извещения об осуществлении закупки</w:t>
      </w:r>
    </w:p>
    <w:p w:rsidR="00CB75C3" w:rsidRPr="00CB75C3" w:rsidRDefault="00CB75C3" w:rsidP="00CB75C3">
      <w:pPr>
        <w:autoSpaceDE w:val="0"/>
        <w:autoSpaceDN w:val="0"/>
        <w:adjustRightInd w:val="0"/>
        <w:ind w:firstLine="709"/>
        <w:jc w:val="both"/>
        <w:rPr>
          <w:sz w:val="28"/>
          <w:szCs w:val="28"/>
        </w:rPr>
      </w:pPr>
      <w:r w:rsidRPr="00CB75C3">
        <w:rPr>
          <w:sz w:val="28"/>
          <w:szCs w:val="28"/>
        </w:rPr>
        <w:t>5.1.</w:t>
      </w:r>
      <w:r>
        <w:rPr>
          <w:sz w:val="28"/>
          <w:szCs w:val="28"/>
        </w:rPr>
        <w:t> </w:t>
      </w:r>
      <w:proofErr w:type="spellStart"/>
      <w:r w:rsidRPr="00CB75C3">
        <w:rPr>
          <w:sz w:val="28"/>
          <w:szCs w:val="28"/>
        </w:rPr>
        <w:t>Консолидатор</w:t>
      </w:r>
      <w:proofErr w:type="spellEnd"/>
      <w:r w:rsidRPr="00CB75C3">
        <w:rPr>
          <w:sz w:val="28"/>
          <w:szCs w:val="28"/>
        </w:rPr>
        <w:t xml:space="preserve"> после подписания Соглашения представляет Организатору задание и Соглашение.</w:t>
      </w:r>
    </w:p>
    <w:p w:rsidR="00CB75C3" w:rsidRPr="00CB75C3" w:rsidRDefault="00CB75C3" w:rsidP="00CB75C3">
      <w:pPr>
        <w:autoSpaceDE w:val="0"/>
        <w:autoSpaceDN w:val="0"/>
        <w:adjustRightInd w:val="0"/>
        <w:ind w:firstLine="709"/>
        <w:jc w:val="both"/>
        <w:rPr>
          <w:sz w:val="28"/>
          <w:szCs w:val="28"/>
        </w:rPr>
      </w:pPr>
      <w:r w:rsidRPr="00CB75C3">
        <w:rPr>
          <w:sz w:val="28"/>
          <w:szCs w:val="28"/>
        </w:rPr>
        <w:t>5.2.</w:t>
      </w:r>
      <w:r>
        <w:rPr>
          <w:sz w:val="28"/>
          <w:szCs w:val="28"/>
        </w:rPr>
        <w:t> </w:t>
      </w:r>
      <w:r w:rsidRPr="00CB75C3">
        <w:rPr>
          <w:sz w:val="28"/>
          <w:szCs w:val="28"/>
        </w:rPr>
        <w:t>Извещение об осуществлении закупки подготавливается к размещению в порядке и в сроки, установленные Порядком взаимодействия уполномоченного органа и заказчиков при осуществлении закупок товаров, работ, услуг путем проведения процедур определения поставщиков (подрядчиков, исполнителей), утвержденным правовым актом администрации городского округа город Воронеж.</w:t>
      </w:r>
    </w:p>
    <w:p w:rsidR="00CB75C3" w:rsidRDefault="00CB75C3" w:rsidP="00CB75C3">
      <w:pPr>
        <w:suppressAutoHyphens/>
        <w:ind w:firstLine="709"/>
        <w:jc w:val="both"/>
        <w:rPr>
          <w:sz w:val="28"/>
          <w:szCs w:val="28"/>
        </w:rPr>
      </w:pPr>
      <w:r w:rsidRPr="00CB75C3">
        <w:rPr>
          <w:sz w:val="28"/>
          <w:szCs w:val="28"/>
        </w:rPr>
        <w:t>5.3.</w:t>
      </w:r>
      <w:r>
        <w:rPr>
          <w:sz w:val="28"/>
          <w:szCs w:val="28"/>
        </w:rPr>
        <w:t> </w:t>
      </w:r>
      <w:proofErr w:type="spellStart"/>
      <w:r w:rsidRPr="00CB75C3">
        <w:rPr>
          <w:sz w:val="28"/>
          <w:szCs w:val="28"/>
        </w:rPr>
        <w:t>Консолидатор</w:t>
      </w:r>
      <w:proofErr w:type="spellEnd"/>
      <w:r w:rsidRPr="00CB75C3">
        <w:rPr>
          <w:sz w:val="28"/>
          <w:szCs w:val="28"/>
        </w:rPr>
        <w:t xml:space="preserve"> и Заказчики определяют содержание извещения об осуществлении закупки путем формирования задания на определение поставщика (подрядчика, исполнителя) в порядке и в сроки, установленные Порядком взаимодействия уполномоченного органа и заказчиков при осуществлении закупок товаров, работ, услуг путем проведения процедур определения поставщиков (подрядчиков, исполнителей), утвержденным правовым актом администрации городского округа город Воронеж.</w:t>
      </w:r>
    </w:p>
    <w:p w:rsidR="00CB75C3" w:rsidRDefault="00CB75C3" w:rsidP="00CB75C3">
      <w:pPr>
        <w:suppressAutoHyphens/>
        <w:ind w:firstLine="709"/>
        <w:jc w:val="both"/>
        <w:rPr>
          <w:sz w:val="28"/>
          <w:szCs w:val="28"/>
        </w:rPr>
      </w:pPr>
    </w:p>
    <w:p w:rsidR="00CB75C3" w:rsidRDefault="00CB75C3" w:rsidP="00CB75C3">
      <w:pPr>
        <w:suppressAutoHyphens/>
        <w:jc w:val="center"/>
        <w:rPr>
          <w:sz w:val="28"/>
          <w:szCs w:val="28"/>
        </w:rPr>
      </w:pPr>
      <w:r w:rsidRPr="00CB75C3">
        <w:rPr>
          <w:sz w:val="28"/>
          <w:szCs w:val="28"/>
        </w:rPr>
        <w:t>6. Права и обязанности Заказчика, Организатора</w:t>
      </w:r>
    </w:p>
    <w:p w:rsidR="00CB75C3" w:rsidRPr="00CB75C3" w:rsidRDefault="00CB75C3" w:rsidP="00CB75C3">
      <w:pPr>
        <w:autoSpaceDE w:val="0"/>
        <w:autoSpaceDN w:val="0"/>
        <w:adjustRightInd w:val="0"/>
        <w:ind w:firstLine="709"/>
        <w:jc w:val="both"/>
        <w:rPr>
          <w:sz w:val="28"/>
          <w:szCs w:val="28"/>
        </w:rPr>
      </w:pPr>
      <w:r w:rsidRPr="00CB75C3">
        <w:rPr>
          <w:sz w:val="28"/>
          <w:szCs w:val="28"/>
        </w:rPr>
        <w:t>6.1.</w:t>
      </w:r>
      <w:r>
        <w:rPr>
          <w:sz w:val="28"/>
          <w:szCs w:val="28"/>
        </w:rPr>
        <w:t> </w:t>
      </w:r>
      <w:r w:rsidRPr="00CB75C3">
        <w:rPr>
          <w:sz w:val="28"/>
          <w:szCs w:val="28"/>
        </w:rPr>
        <w:t>Обязанности Заказчика:</w:t>
      </w:r>
    </w:p>
    <w:p w:rsidR="00CB75C3" w:rsidRPr="00CB75C3" w:rsidRDefault="00CB75C3" w:rsidP="00CB75C3">
      <w:pPr>
        <w:autoSpaceDE w:val="0"/>
        <w:autoSpaceDN w:val="0"/>
        <w:adjustRightInd w:val="0"/>
        <w:ind w:firstLine="709"/>
        <w:jc w:val="both"/>
        <w:rPr>
          <w:sz w:val="28"/>
          <w:szCs w:val="28"/>
        </w:rPr>
      </w:pPr>
      <w:r w:rsidRPr="00CB75C3">
        <w:rPr>
          <w:sz w:val="28"/>
          <w:szCs w:val="28"/>
        </w:rPr>
        <w:t>6.1.1.</w:t>
      </w:r>
      <w:r>
        <w:rPr>
          <w:sz w:val="28"/>
          <w:szCs w:val="28"/>
        </w:rPr>
        <w:t> </w:t>
      </w:r>
      <w:r w:rsidRPr="00CB75C3">
        <w:rPr>
          <w:sz w:val="28"/>
          <w:szCs w:val="28"/>
        </w:rPr>
        <w:t xml:space="preserve">Представлять Консолидатору сведения об объекте закупки в соответствии с требованиями Федерального </w:t>
      </w:r>
      <w:hyperlink r:id="rId16" w:history="1">
        <w:r w:rsidRPr="00CB75C3">
          <w:rPr>
            <w:sz w:val="28"/>
            <w:szCs w:val="28"/>
          </w:rPr>
          <w:t>закона</w:t>
        </w:r>
      </w:hyperlink>
      <w:r w:rsidRPr="00CB75C3">
        <w:rPr>
          <w:sz w:val="28"/>
          <w:szCs w:val="28"/>
        </w:rPr>
        <w:t xml:space="preserve"> от 05.04.2013 </w:t>
      </w:r>
      <w:r>
        <w:rPr>
          <w:sz w:val="28"/>
          <w:szCs w:val="28"/>
        </w:rPr>
        <w:t>№</w:t>
      </w:r>
      <w:r w:rsidRPr="00CB75C3">
        <w:rPr>
          <w:sz w:val="28"/>
          <w:szCs w:val="28"/>
        </w:rPr>
        <w:t xml:space="preserve"> 44-ФЗ, о коде </w:t>
      </w:r>
      <w:hyperlink r:id="rId17" w:history="1">
        <w:r w:rsidRPr="00CB75C3">
          <w:rPr>
            <w:sz w:val="28"/>
            <w:szCs w:val="28"/>
          </w:rPr>
          <w:t>ОКПД</w:t>
        </w:r>
      </w:hyperlink>
      <w:r w:rsidRPr="00CB75C3">
        <w:rPr>
          <w:sz w:val="28"/>
          <w:szCs w:val="28"/>
        </w:rPr>
        <w:t>, коде КТРУ, начальной (максимальной) цене контракта, начальной цене единицы товара, работы</w:t>
      </w:r>
      <w:r w:rsidR="007B7E0B">
        <w:rPr>
          <w:sz w:val="28"/>
          <w:szCs w:val="28"/>
        </w:rPr>
        <w:t>,</w:t>
      </w:r>
      <w:r w:rsidRPr="00CB75C3">
        <w:rPr>
          <w:sz w:val="28"/>
          <w:szCs w:val="28"/>
        </w:rPr>
        <w:t xml:space="preserve"> услуги, начальной сумме цен единиц товара, работы, услуги, максимальном значении цены контракта и обоснование начальной (максимальной) цены контракта, начальной цены единицы товара, работы, услуги, начальной суммы цен единиц товара, работы, услуги, а также место, сроки (периоды)</w:t>
      </w:r>
      <w:r w:rsidR="007B7E0B">
        <w:rPr>
          <w:sz w:val="28"/>
          <w:szCs w:val="28"/>
        </w:rPr>
        <w:t xml:space="preserve">, </w:t>
      </w:r>
      <w:r w:rsidRPr="00CB75C3">
        <w:rPr>
          <w:sz w:val="28"/>
          <w:szCs w:val="28"/>
        </w:rPr>
        <w:t>иные условия поставок товаров, выполнения работ, оказания услуг в отношении каждого Заказчика, критерии оценки заявок участников закупки (в случае проведения совместного конкурса)</w:t>
      </w:r>
      <w:r w:rsidR="007B7E0B">
        <w:rPr>
          <w:sz w:val="28"/>
          <w:szCs w:val="28"/>
        </w:rPr>
        <w:t xml:space="preserve"> и </w:t>
      </w:r>
      <w:r w:rsidRPr="00CB75C3">
        <w:rPr>
          <w:sz w:val="28"/>
          <w:szCs w:val="28"/>
        </w:rPr>
        <w:t xml:space="preserve">иную информацию, предусмотренную Федеральным </w:t>
      </w:r>
      <w:hyperlink r:id="rId18" w:history="1">
        <w:r w:rsidRPr="00CB75C3">
          <w:rPr>
            <w:sz w:val="28"/>
            <w:szCs w:val="28"/>
          </w:rPr>
          <w:t>законом</w:t>
        </w:r>
      </w:hyperlink>
      <w:r w:rsidRPr="00CB75C3">
        <w:rPr>
          <w:sz w:val="28"/>
          <w:szCs w:val="28"/>
        </w:rPr>
        <w:t xml:space="preserve"> от 05.04.2013 </w:t>
      </w:r>
      <w:r>
        <w:rPr>
          <w:sz w:val="28"/>
          <w:szCs w:val="28"/>
        </w:rPr>
        <w:t>№</w:t>
      </w:r>
      <w:r w:rsidRPr="00CB75C3">
        <w:rPr>
          <w:sz w:val="28"/>
          <w:szCs w:val="28"/>
        </w:rPr>
        <w:t xml:space="preserve"> 44-ФЗ.</w:t>
      </w:r>
    </w:p>
    <w:p w:rsidR="00CB75C3" w:rsidRPr="00CB75C3" w:rsidRDefault="00CB75C3" w:rsidP="00CB75C3">
      <w:pPr>
        <w:autoSpaceDE w:val="0"/>
        <w:autoSpaceDN w:val="0"/>
        <w:adjustRightInd w:val="0"/>
        <w:ind w:firstLine="709"/>
        <w:jc w:val="both"/>
        <w:rPr>
          <w:sz w:val="28"/>
          <w:szCs w:val="28"/>
        </w:rPr>
      </w:pPr>
      <w:r w:rsidRPr="00CB75C3">
        <w:rPr>
          <w:sz w:val="28"/>
          <w:szCs w:val="28"/>
        </w:rPr>
        <w:t>6.1.2.</w:t>
      </w:r>
      <w:r>
        <w:rPr>
          <w:sz w:val="28"/>
          <w:szCs w:val="28"/>
        </w:rPr>
        <w:t> </w:t>
      </w:r>
      <w:proofErr w:type="gramStart"/>
      <w:r w:rsidRPr="00CB75C3">
        <w:rPr>
          <w:sz w:val="28"/>
          <w:szCs w:val="28"/>
        </w:rPr>
        <w:t>Предоставлять Консолидатору разъяснения положений извещения об осуществлении закупки, подписанные всеми Заказчиками, в течение 1 дня с момента поступления запроса от участника закупки, разъяснения информации, содержащейся в протоколе подведения итогов определения поставщика (подрядчика, исполнителя), подписанные всеми Заказчиками, в течение 1 рабочего дня с момента поступления запроса от участника закупки, принимавшего участие в закупке.</w:t>
      </w:r>
      <w:proofErr w:type="gramEnd"/>
    </w:p>
    <w:p w:rsidR="00CB75C3" w:rsidRPr="00CB75C3" w:rsidRDefault="00CB75C3" w:rsidP="00CB75C3">
      <w:pPr>
        <w:autoSpaceDE w:val="0"/>
        <w:autoSpaceDN w:val="0"/>
        <w:adjustRightInd w:val="0"/>
        <w:ind w:firstLine="709"/>
        <w:jc w:val="both"/>
        <w:rPr>
          <w:sz w:val="28"/>
          <w:szCs w:val="28"/>
        </w:rPr>
      </w:pPr>
      <w:r w:rsidRPr="00CB75C3">
        <w:rPr>
          <w:sz w:val="28"/>
          <w:szCs w:val="28"/>
        </w:rPr>
        <w:t>6.1.3</w:t>
      </w:r>
      <w:r>
        <w:rPr>
          <w:sz w:val="28"/>
          <w:szCs w:val="28"/>
        </w:rPr>
        <w:t>. </w:t>
      </w:r>
      <w:r w:rsidRPr="00CB75C3">
        <w:rPr>
          <w:sz w:val="28"/>
          <w:szCs w:val="28"/>
        </w:rPr>
        <w:t xml:space="preserve">Заключать контракты в сроки, установленные Федеральным </w:t>
      </w:r>
      <w:hyperlink r:id="rId19" w:history="1">
        <w:r w:rsidRPr="00CB75C3">
          <w:rPr>
            <w:sz w:val="28"/>
            <w:szCs w:val="28"/>
          </w:rPr>
          <w:t>законом</w:t>
        </w:r>
      </w:hyperlink>
      <w:r w:rsidRPr="00CB75C3">
        <w:rPr>
          <w:sz w:val="28"/>
          <w:szCs w:val="28"/>
        </w:rPr>
        <w:t xml:space="preserve"> от 05.04.2013 </w:t>
      </w:r>
      <w:r>
        <w:rPr>
          <w:sz w:val="28"/>
          <w:szCs w:val="28"/>
        </w:rPr>
        <w:t>№</w:t>
      </w:r>
      <w:r w:rsidRPr="00CB75C3">
        <w:rPr>
          <w:sz w:val="28"/>
          <w:szCs w:val="28"/>
        </w:rPr>
        <w:t xml:space="preserve"> 44-ФЗ.</w:t>
      </w:r>
    </w:p>
    <w:p w:rsidR="00CB75C3" w:rsidRPr="00CB75C3" w:rsidRDefault="00CB75C3" w:rsidP="00CB75C3">
      <w:pPr>
        <w:autoSpaceDE w:val="0"/>
        <w:autoSpaceDN w:val="0"/>
        <w:adjustRightInd w:val="0"/>
        <w:ind w:firstLine="709"/>
        <w:jc w:val="both"/>
        <w:rPr>
          <w:sz w:val="28"/>
          <w:szCs w:val="28"/>
        </w:rPr>
      </w:pPr>
      <w:r w:rsidRPr="00CB75C3">
        <w:rPr>
          <w:sz w:val="28"/>
          <w:szCs w:val="28"/>
        </w:rPr>
        <w:t>6.1.4.</w:t>
      </w:r>
      <w:r>
        <w:rPr>
          <w:sz w:val="28"/>
          <w:szCs w:val="28"/>
        </w:rPr>
        <w:t> </w:t>
      </w:r>
      <w:r w:rsidRPr="00CB75C3">
        <w:rPr>
          <w:sz w:val="28"/>
          <w:szCs w:val="28"/>
        </w:rPr>
        <w:t xml:space="preserve">Принимать решение о заключении контракта с единственным поставщиком (подрядчиком, исполнителем) и согласовывать такое решение в соответствии с Федеральным </w:t>
      </w:r>
      <w:hyperlink r:id="rId20" w:history="1">
        <w:r w:rsidRPr="00CB75C3">
          <w:rPr>
            <w:sz w:val="28"/>
            <w:szCs w:val="28"/>
          </w:rPr>
          <w:t>законом</w:t>
        </w:r>
      </w:hyperlink>
      <w:r w:rsidRPr="00CB75C3">
        <w:rPr>
          <w:sz w:val="28"/>
          <w:szCs w:val="28"/>
        </w:rPr>
        <w:t xml:space="preserve"> от 05.04.2013 </w:t>
      </w:r>
      <w:r>
        <w:rPr>
          <w:sz w:val="28"/>
          <w:szCs w:val="28"/>
        </w:rPr>
        <w:t>№</w:t>
      </w:r>
      <w:r w:rsidRPr="00CB75C3">
        <w:rPr>
          <w:sz w:val="28"/>
          <w:szCs w:val="28"/>
        </w:rPr>
        <w:t xml:space="preserve"> 44-ФЗ в случае признания закупки несостоявшейся в соответствии с Федеральным </w:t>
      </w:r>
      <w:hyperlink r:id="rId21" w:history="1">
        <w:r w:rsidRPr="00CB75C3">
          <w:rPr>
            <w:sz w:val="28"/>
            <w:szCs w:val="28"/>
          </w:rPr>
          <w:t>законом</w:t>
        </w:r>
      </w:hyperlink>
      <w:r w:rsidRPr="00CB75C3">
        <w:rPr>
          <w:sz w:val="28"/>
          <w:szCs w:val="28"/>
        </w:rPr>
        <w:t xml:space="preserve"> от 05.04.2013 </w:t>
      </w:r>
      <w:r>
        <w:rPr>
          <w:sz w:val="28"/>
          <w:szCs w:val="28"/>
        </w:rPr>
        <w:t>№</w:t>
      </w:r>
      <w:r w:rsidRPr="00CB75C3">
        <w:rPr>
          <w:sz w:val="28"/>
          <w:szCs w:val="28"/>
        </w:rPr>
        <w:t xml:space="preserve"> 44-ФЗ.</w:t>
      </w:r>
    </w:p>
    <w:p w:rsidR="00CB75C3" w:rsidRPr="00CB75C3" w:rsidRDefault="00CB75C3" w:rsidP="00CB75C3">
      <w:pPr>
        <w:autoSpaceDE w:val="0"/>
        <w:autoSpaceDN w:val="0"/>
        <w:adjustRightInd w:val="0"/>
        <w:ind w:firstLine="709"/>
        <w:jc w:val="both"/>
        <w:rPr>
          <w:sz w:val="28"/>
          <w:szCs w:val="28"/>
        </w:rPr>
      </w:pPr>
      <w:r w:rsidRPr="00CB75C3">
        <w:rPr>
          <w:sz w:val="28"/>
          <w:szCs w:val="28"/>
        </w:rPr>
        <w:t>6.2.</w:t>
      </w:r>
      <w:r>
        <w:rPr>
          <w:sz w:val="28"/>
          <w:szCs w:val="28"/>
        </w:rPr>
        <w:t> </w:t>
      </w:r>
      <w:r w:rsidRPr="00CB75C3">
        <w:rPr>
          <w:sz w:val="28"/>
          <w:szCs w:val="28"/>
        </w:rPr>
        <w:t>Права Заказчика:</w:t>
      </w:r>
    </w:p>
    <w:p w:rsidR="00CB75C3" w:rsidRPr="00CB75C3" w:rsidRDefault="00CB75C3" w:rsidP="00CB75C3">
      <w:pPr>
        <w:autoSpaceDE w:val="0"/>
        <w:autoSpaceDN w:val="0"/>
        <w:adjustRightInd w:val="0"/>
        <w:ind w:firstLine="709"/>
        <w:jc w:val="both"/>
        <w:rPr>
          <w:sz w:val="28"/>
          <w:szCs w:val="28"/>
        </w:rPr>
      </w:pPr>
      <w:r w:rsidRPr="00CB75C3">
        <w:rPr>
          <w:sz w:val="28"/>
          <w:szCs w:val="28"/>
        </w:rPr>
        <w:t>6.2.1.</w:t>
      </w:r>
      <w:r>
        <w:rPr>
          <w:sz w:val="28"/>
          <w:szCs w:val="28"/>
        </w:rPr>
        <w:t> </w:t>
      </w:r>
      <w:r w:rsidRPr="00CB75C3">
        <w:rPr>
          <w:sz w:val="28"/>
          <w:szCs w:val="28"/>
        </w:rPr>
        <w:t>Представлять Консолидатору в случае необходимости изменения для внесения их в извещение об осуществлении закупки.</w:t>
      </w:r>
    </w:p>
    <w:p w:rsidR="00CB75C3" w:rsidRPr="00CB75C3" w:rsidRDefault="00CB75C3" w:rsidP="00CB75C3">
      <w:pPr>
        <w:autoSpaceDE w:val="0"/>
        <w:autoSpaceDN w:val="0"/>
        <w:adjustRightInd w:val="0"/>
        <w:ind w:firstLine="709"/>
        <w:jc w:val="both"/>
        <w:rPr>
          <w:sz w:val="28"/>
          <w:szCs w:val="28"/>
        </w:rPr>
      </w:pPr>
      <w:r w:rsidRPr="00CB75C3">
        <w:rPr>
          <w:sz w:val="28"/>
          <w:szCs w:val="28"/>
        </w:rPr>
        <w:t>6.2.2.</w:t>
      </w:r>
      <w:r>
        <w:rPr>
          <w:sz w:val="28"/>
          <w:szCs w:val="28"/>
        </w:rPr>
        <w:t> </w:t>
      </w:r>
      <w:r w:rsidRPr="00CB75C3">
        <w:rPr>
          <w:sz w:val="28"/>
          <w:szCs w:val="28"/>
        </w:rPr>
        <w:t>Представлять Консолидатору информацию в случае принятия решения об отмене закупки.</w:t>
      </w:r>
    </w:p>
    <w:p w:rsidR="00CB75C3" w:rsidRPr="00CB75C3" w:rsidRDefault="00CB75C3" w:rsidP="00CB75C3">
      <w:pPr>
        <w:autoSpaceDE w:val="0"/>
        <w:autoSpaceDN w:val="0"/>
        <w:adjustRightInd w:val="0"/>
        <w:ind w:firstLine="709"/>
        <w:jc w:val="both"/>
        <w:rPr>
          <w:sz w:val="28"/>
          <w:szCs w:val="28"/>
        </w:rPr>
      </w:pPr>
      <w:r w:rsidRPr="00CB75C3">
        <w:rPr>
          <w:sz w:val="28"/>
          <w:szCs w:val="28"/>
        </w:rPr>
        <w:t xml:space="preserve">Заказчик осуществляет иные права и </w:t>
      </w:r>
      <w:proofErr w:type="gramStart"/>
      <w:r w:rsidRPr="00CB75C3">
        <w:rPr>
          <w:sz w:val="28"/>
          <w:szCs w:val="28"/>
        </w:rPr>
        <w:t>несет иные обязанности</w:t>
      </w:r>
      <w:proofErr w:type="gramEnd"/>
      <w:r w:rsidRPr="00CB75C3">
        <w:rPr>
          <w:sz w:val="28"/>
          <w:szCs w:val="28"/>
        </w:rPr>
        <w:t xml:space="preserve">, предусмотренные Федеральным </w:t>
      </w:r>
      <w:hyperlink r:id="rId22" w:history="1">
        <w:r w:rsidRPr="00CB75C3">
          <w:rPr>
            <w:sz w:val="28"/>
            <w:szCs w:val="28"/>
          </w:rPr>
          <w:t>законом</w:t>
        </w:r>
      </w:hyperlink>
      <w:r w:rsidRPr="00CB75C3">
        <w:rPr>
          <w:sz w:val="28"/>
          <w:szCs w:val="28"/>
        </w:rPr>
        <w:t xml:space="preserve"> от 05.04.2013 </w:t>
      </w:r>
      <w:r>
        <w:rPr>
          <w:sz w:val="28"/>
          <w:szCs w:val="28"/>
        </w:rPr>
        <w:t>№</w:t>
      </w:r>
      <w:r w:rsidRPr="00CB75C3">
        <w:rPr>
          <w:sz w:val="28"/>
          <w:szCs w:val="28"/>
        </w:rPr>
        <w:t xml:space="preserve"> 44-ФЗ и Порядком взаимодействия уполномоченного органа и заказчиков при осуществлении закупок товаров, работ, услуг путем проведения процедур определения поставщиков (подрядчиков, исполнителей), утвержденным правовым актом администрации городского округа город Воронеж.</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6.3.</w:t>
      </w:r>
      <w:r>
        <w:rPr>
          <w:sz w:val="28"/>
          <w:szCs w:val="28"/>
        </w:rPr>
        <w:t> </w:t>
      </w:r>
      <w:r w:rsidRPr="00CB75C3">
        <w:rPr>
          <w:sz w:val="28"/>
          <w:szCs w:val="28"/>
        </w:rPr>
        <w:t xml:space="preserve">Организатор обязан организовать и провести закупку в соответствии с </w:t>
      </w:r>
      <w:hyperlink w:anchor="Par54" w:history="1">
        <w:r w:rsidRPr="00CB75C3">
          <w:rPr>
            <w:sz w:val="28"/>
            <w:szCs w:val="28"/>
          </w:rPr>
          <w:t>разделом 3</w:t>
        </w:r>
      </w:hyperlink>
      <w:r w:rsidRPr="00CB75C3">
        <w:rPr>
          <w:sz w:val="28"/>
          <w:szCs w:val="28"/>
        </w:rPr>
        <w:t xml:space="preserve"> настоящего Соглашения.</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6.4.</w:t>
      </w:r>
      <w:r>
        <w:rPr>
          <w:sz w:val="28"/>
          <w:szCs w:val="28"/>
        </w:rPr>
        <w:t> </w:t>
      </w:r>
      <w:r w:rsidRPr="00CB75C3">
        <w:rPr>
          <w:sz w:val="28"/>
          <w:szCs w:val="28"/>
        </w:rPr>
        <w:t xml:space="preserve">Организатор вправе требовать от </w:t>
      </w:r>
      <w:proofErr w:type="spellStart"/>
      <w:r w:rsidRPr="00CB75C3">
        <w:rPr>
          <w:sz w:val="28"/>
          <w:szCs w:val="28"/>
        </w:rPr>
        <w:t>Консолидатора</w:t>
      </w:r>
      <w:proofErr w:type="spellEnd"/>
      <w:r w:rsidRPr="00CB75C3">
        <w:rPr>
          <w:sz w:val="28"/>
          <w:szCs w:val="28"/>
        </w:rPr>
        <w:t xml:space="preserve"> представления необходимых документов и сведений для организации и проведения закупки.</w:t>
      </w:r>
    </w:p>
    <w:p w:rsidR="00CB75C3" w:rsidRDefault="00CB75C3" w:rsidP="00051973">
      <w:pPr>
        <w:suppressAutoHyphens/>
        <w:spacing w:line="252" w:lineRule="auto"/>
        <w:ind w:firstLine="709"/>
        <w:jc w:val="both"/>
        <w:rPr>
          <w:sz w:val="28"/>
          <w:szCs w:val="28"/>
        </w:rPr>
      </w:pPr>
      <w:r w:rsidRPr="00CB75C3">
        <w:rPr>
          <w:sz w:val="28"/>
          <w:szCs w:val="28"/>
        </w:rPr>
        <w:t xml:space="preserve">Организатор осуществляет иные права и </w:t>
      </w:r>
      <w:proofErr w:type="gramStart"/>
      <w:r w:rsidRPr="00CB75C3">
        <w:rPr>
          <w:sz w:val="28"/>
          <w:szCs w:val="28"/>
        </w:rPr>
        <w:t>несет иные обязанности</w:t>
      </w:r>
      <w:proofErr w:type="gramEnd"/>
      <w:r w:rsidRPr="00CB75C3">
        <w:rPr>
          <w:sz w:val="28"/>
          <w:szCs w:val="28"/>
        </w:rPr>
        <w:t xml:space="preserve">, предусмотренные Федеральным </w:t>
      </w:r>
      <w:hyperlink r:id="rId23" w:history="1">
        <w:r w:rsidRPr="00CB75C3">
          <w:rPr>
            <w:sz w:val="28"/>
            <w:szCs w:val="28"/>
          </w:rPr>
          <w:t>законом</w:t>
        </w:r>
      </w:hyperlink>
      <w:r w:rsidRPr="00CB75C3">
        <w:rPr>
          <w:sz w:val="28"/>
          <w:szCs w:val="28"/>
        </w:rPr>
        <w:t xml:space="preserve"> от 05.04.2013 </w:t>
      </w:r>
      <w:r>
        <w:rPr>
          <w:sz w:val="28"/>
          <w:szCs w:val="28"/>
        </w:rPr>
        <w:t>№</w:t>
      </w:r>
      <w:r w:rsidRPr="00CB75C3">
        <w:rPr>
          <w:sz w:val="28"/>
          <w:szCs w:val="28"/>
        </w:rPr>
        <w:t xml:space="preserve"> 44-ФЗ и Порядком взаимодействия уполномоченного органа и заказчиков при осуществлении закупок товаров, работ, услуг путем проведения процедур определения поставщиков (подрядчиков, исполнителей), утвержденным правовым актом администрации городского округа город Воронеж.</w:t>
      </w:r>
    </w:p>
    <w:p w:rsidR="00CB75C3" w:rsidRDefault="00CB75C3" w:rsidP="00051973">
      <w:pPr>
        <w:suppressAutoHyphens/>
        <w:spacing w:line="252" w:lineRule="auto"/>
        <w:ind w:firstLine="709"/>
        <w:jc w:val="both"/>
        <w:rPr>
          <w:sz w:val="28"/>
          <w:szCs w:val="28"/>
        </w:rPr>
      </w:pPr>
    </w:p>
    <w:p w:rsidR="00CB75C3" w:rsidRDefault="00CB75C3" w:rsidP="00051973">
      <w:pPr>
        <w:suppressAutoHyphens/>
        <w:spacing w:line="252" w:lineRule="auto"/>
        <w:jc w:val="center"/>
        <w:rPr>
          <w:sz w:val="28"/>
          <w:szCs w:val="28"/>
        </w:rPr>
      </w:pPr>
      <w:r w:rsidRPr="00CB75C3">
        <w:rPr>
          <w:sz w:val="28"/>
          <w:szCs w:val="28"/>
        </w:rPr>
        <w:t>7. Ответственность Сторон</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7.1.</w:t>
      </w:r>
      <w:r>
        <w:rPr>
          <w:sz w:val="28"/>
          <w:szCs w:val="28"/>
        </w:rPr>
        <w:t> </w:t>
      </w:r>
      <w:r w:rsidRPr="00CB75C3">
        <w:rPr>
          <w:sz w:val="28"/>
          <w:szCs w:val="28"/>
        </w:rPr>
        <w:t>Стороны несут ответственность за неисполнение либо за ненадлежащее исполнение своих обязанностей, предусмотренных настоящим Соглашением, в соответствии с законодательством Российской Федерации.</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7.2.</w:t>
      </w:r>
      <w:r>
        <w:rPr>
          <w:sz w:val="28"/>
          <w:szCs w:val="28"/>
        </w:rPr>
        <w:t> </w:t>
      </w:r>
      <w:r w:rsidRPr="00CB75C3">
        <w:rPr>
          <w:sz w:val="28"/>
          <w:szCs w:val="28"/>
        </w:rPr>
        <w:t xml:space="preserve">Ответственность </w:t>
      </w:r>
      <w:proofErr w:type="spellStart"/>
      <w:r w:rsidRPr="00CB75C3">
        <w:rPr>
          <w:sz w:val="28"/>
          <w:szCs w:val="28"/>
        </w:rPr>
        <w:t>Консолидатора</w:t>
      </w:r>
      <w:proofErr w:type="spellEnd"/>
      <w:r w:rsidRPr="00CB75C3">
        <w:rPr>
          <w:sz w:val="28"/>
          <w:szCs w:val="28"/>
        </w:rPr>
        <w:t>:</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7.2.1.</w:t>
      </w:r>
      <w:r>
        <w:rPr>
          <w:sz w:val="28"/>
          <w:szCs w:val="28"/>
        </w:rPr>
        <w:t> </w:t>
      </w:r>
      <w:r w:rsidRPr="00CB75C3">
        <w:rPr>
          <w:sz w:val="28"/>
          <w:szCs w:val="28"/>
        </w:rPr>
        <w:t>Несет ответственность за консолидацию потребностей Заказчиков для проведения закупки на основании представленных Заказчиками заявок.</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7.2.2.</w:t>
      </w:r>
      <w:r>
        <w:rPr>
          <w:sz w:val="28"/>
          <w:szCs w:val="28"/>
        </w:rPr>
        <w:t> </w:t>
      </w:r>
      <w:proofErr w:type="gramStart"/>
      <w:r w:rsidRPr="00CB75C3">
        <w:rPr>
          <w:sz w:val="28"/>
          <w:szCs w:val="28"/>
        </w:rPr>
        <w:t>Несет ответственность за формирование обоснования начальной (максимальной) цены контракта, начальной цены единицы товара, работы, услуги, начальной суммы цен единиц товара, работы, услуги на основании представленных Заказчиками обоснований начальных (максимальных) цен каждого контракта, начальной цены единицы товара, работы, услуги, начальной суммы цен единиц товара, работы, услуги.</w:t>
      </w:r>
      <w:proofErr w:type="gramEnd"/>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7.2.3.</w:t>
      </w:r>
      <w:r>
        <w:rPr>
          <w:sz w:val="28"/>
          <w:szCs w:val="28"/>
        </w:rPr>
        <w:t> </w:t>
      </w:r>
      <w:r w:rsidRPr="00CB75C3">
        <w:rPr>
          <w:sz w:val="28"/>
          <w:szCs w:val="28"/>
        </w:rPr>
        <w:t>Несет ответственность за достоверность сведений, содержащихся в задании.</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7.2.4.</w:t>
      </w:r>
      <w:r>
        <w:rPr>
          <w:sz w:val="28"/>
          <w:szCs w:val="28"/>
        </w:rPr>
        <w:t> </w:t>
      </w:r>
      <w:r w:rsidRPr="00CB75C3">
        <w:rPr>
          <w:sz w:val="28"/>
          <w:szCs w:val="28"/>
        </w:rPr>
        <w:t>Несет ответственность за своевременное представление Организатору разработанного задания, разъяснений положений извещения об осуществлении закупки на основании запросов, поступивших от участников закупки, изменений в извещение об осуществлении закупки по инициативе Заказчиков, письма об отмене закупки, подписанного всеми Заказчиками.</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7.2.5.</w:t>
      </w:r>
      <w:r>
        <w:rPr>
          <w:sz w:val="28"/>
          <w:szCs w:val="28"/>
        </w:rPr>
        <w:t> </w:t>
      </w:r>
      <w:r w:rsidRPr="00CB75C3">
        <w:rPr>
          <w:sz w:val="28"/>
          <w:szCs w:val="28"/>
        </w:rPr>
        <w:t>Несет ответственность за соответствие проекта контракта условиям, указанным в извещении об осуществлении закупки.</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7.3.</w:t>
      </w:r>
      <w:r>
        <w:rPr>
          <w:sz w:val="28"/>
          <w:szCs w:val="28"/>
        </w:rPr>
        <w:t> </w:t>
      </w:r>
      <w:r w:rsidRPr="00CB75C3">
        <w:rPr>
          <w:sz w:val="28"/>
          <w:szCs w:val="28"/>
        </w:rPr>
        <w:t>Ответственность Заказчиков:</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7.3.1.</w:t>
      </w:r>
      <w:r>
        <w:rPr>
          <w:sz w:val="28"/>
          <w:szCs w:val="28"/>
        </w:rPr>
        <w:t> </w:t>
      </w:r>
      <w:r w:rsidRPr="00CB75C3">
        <w:rPr>
          <w:sz w:val="28"/>
          <w:szCs w:val="28"/>
        </w:rPr>
        <w:t>Несут ответственность за выбор способа определения поставщика (подрядчика, исполнителя).</w:t>
      </w:r>
    </w:p>
    <w:p w:rsidR="00CB75C3" w:rsidRPr="00CB75C3" w:rsidRDefault="00CB75C3" w:rsidP="00051973">
      <w:pPr>
        <w:autoSpaceDE w:val="0"/>
        <w:autoSpaceDN w:val="0"/>
        <w:adjustRightInd w:val="0"/>
        <w:spacing w:line="252" w:lineRule="auto"/>
        <w:ind w:firstLine="709"/>
        <w:jc w:val="both"/>
        <w:rPr>
          <w:spacing w:val="-4"/>
          <w:sz w:val="28"/>
          <w:szCs w:val="28"/>
        </w:rPr>
      </w:pPr>
      <w:r w:rsidRPr="00CB75C3">
        <w:rPr>
          <w:spacing w:val="-4"/>
          <w:sz w:val="28"/>
          <w:szCs w:val="28"/>
        </w:rPr>
        <w:t>7.3.2. </w:t>
      </w:r>
      <w:proofErr w:type="gramStart"/>
      <w:r w:rsidRPr="00CB75C3">
        <w:rPr>
          <w:spacing w:val="-4"/>
          <w:sz w:val="28"/>
          <w:szCs w:val="28"/>
        </w:rPr>
        <w:t xml:space="preserve">Несут ответственность за место, сроки (периоды) и иные условия поставок товаров, выполнения работ, оказания услуг, описание объекта закупки в соответствии с требованиями законодательства о контрактной системе, соответствие предмета закупки коду </w:t>
      </w:r>
      <w:hyperlink r:id="rId24" w:history="1">
        <w:r w:rsidRPr="00CB75C3">
          <w:rPr>
            <w:spacing w:val="-4"/>
            <w:sz w:val="28"/>
            <w:szCs w:val="28"/>
          </w:rPr>
          <w:t>ОКПД</w:t>
        </w:r>
      </w:hyperlink>
      <w:r w:rsidRPr="00CB75C3">
        <w:rPr>
          <w:spacing w:val="-4"/>
          <w:sz w:val="28"/>
          <w:szCs w:val="28"/>
        </w:rPr>
        <w:t>, коду КТРУ, критерии оценки заявок участников закупки, определение и обоснование начальной (максимальной) цены контракта, начальной цены единицы товара, работы, услуги, начальной суммы цен единиц товара, работы, услуги и за</w:t>
      </w:r>
      <w:proofErr w:type="gramEnd"/>
      <w:r w:rsidRPr="00CB75C3">
        <w:rPr>
          <w:spacing w:val="-4"/>
          <w:sz w:val="28"/>
          <w:szCs w:val="28"/>
        </w:rPr>
        <w:t xml:space="preserve"> достоверность представленных сведений, а также иные условия, информацию, предусмотренные Федеральным </w:t>
      </w:r>
      <w:hyperlink r:id="rId25" w:history="1">
        <w:r w:rsidRPr="00CB75C3">
          <w:rPr>
            <w:spacing w:val="-4"/>
            <w:sz w:val="28"/>
            <w:szCs w:val="28"/>
          </w:rPr>
          <w:t>законом</w:t>
        </w:r>
      </w:hyperlink>
      <w:r w:rsidRPr="00CB75C3">
        <w:rPr>
          <w:spacing w:val="-4"/>
          <w:sz w:val="28"/>
          <w:szCs w:val="28"/>
        </w:rPr>
        <w:t xml:space="preserve"> от 05.04.2013 № 44-ФЗ.</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7.3.3.</w:t>
      </w:r>
      <w:r>
        <w:rPr>
          <w:sz w:val="28"/>
          <w:szCs w:val="28"/>
        </w:rPr>
        <w:t> </w:t>
      </w:r>
      <w:r w:rsidRPr="00CB75C3">
        <w:rPr>
          <w:sz w:val="28"/>
          <w:szCs w:val="28"/>
        </w:rPr>
        <w:t>Несут ответственность за нецелевое использование бюджетных сре</w:t>
      </w:r>
      <w:proofErr w:type="gramStart"/>
      <w:r w:rsidRPr="00CB75C3">
        <w:rPr>
          <w:sz w:val="28"/>
          <w:szCs w:val="28"/>
        </w:rPr>
        <w:t>дств в с</w:t>
      </w:r>
      <w:proofErr w:type="gramEnd"/>
      <w:r w:rsidRPr="00CB75C3">
        <w:rPr>
          <w:sz w:val="28"/>
          <w:szCs w:val="28"/>
        </w:rPr>
        <w:t>оответствии с действующим законодательством, а также за несоблюдение лимита бюджетных ассигнований.</w:t>
      </w:r>
    </w:p>
    <w:p w:rsidR="00CB75C3" w:rsidRDefault="00CB75C3" w:rsidP="00051973">
      <w:pPr>
        <w:suppressAutoHyphens/>
        <w:spacing w:line="252" w:lineRule="auto"/>
        <w:ind w:firstLine="709"/>
        <w:jc w:val="both"/>
        <w:rPr>
          <w:sz w:val="28"/>
          <w:szCs w:val="28"/>
        </w:rPr>
      </w:pPr>
      <w:r w:rsidRPr="00CB75C3">
        <w:rPr>
          <w:sz w:val="28"/>
          <w:szCs w:val="28"/>
        </w:rPr>
        <w:t>7.4.</w:t>
      </w:r>
      <w:r>
        <w:rPr>
          <w:sz w:val="28"/>
          <w:szCs w:val="28"/>
        </w:rPr>
        <w:t> </w:t>
      </w:r>
      <w:r w:rsidRPr="00CB75C3">
        <w:rPr>
          <w:sz w:val="28"/>
          <w:szCs w:val="28"/>
        </w:rPr>
        <w:t xml:space="preserve">Ответственность Организатора </w:t>
      </w:r>
      <w:r>
        <w:rPr>
          <w:sz w:val="28"/>
          <w:szCs w:val="28"/>
        </w:rPr>
        <w:t>–</w:t>
      </w:r>
      <w:r w:rsidRPr="00CB75C3">
        <w:rPr>
          <w:sz w:val="28"/>
          <w:szCs w:val="28"/>
        </w:rPr>
        <w:t xml:space="preserve"> несет</w:t>
      </w:r>
      <w:r>
        <w:rPr>
          <w:sz w:val="28"/>
          <w:szCs w:val="28"/>
        </w:rPr>
        <w:t xml:space="preserve"> </w:t>
      </w:r>
      <w:r w:rsidRPr="00CB75C3">
        <w:rPr>
          <w:sz w:val="28"/>
          <w:szCs w:val="28"/>
        </w:rPr>
        <w:t>ответственность за организацию и проведение закупки.</w:t>
      </w:r>
    </w:p>
    <w:p w:rsidR="00CB75C3" w:rsidRDefault="00CB75C3" w:rsidP="00051973">
      <w:pPr>
        <w:suppressAutoHyphens/>
        <w:spacing w:line="252" w:lineRule="auto"/>
        <w:ind w:firstLine="709"/>
        <w:jc w:val="both"/>
        <w:rPr>
          <w:sz w:val="28"/>
          <w:szCs w:val="28"/>
        </w:rPr>
      </w:pPr>
    </w:p>
    <w:p w:rsidR="00CB75C3" w:rsidRDefault="00CB75C3" w:rsidP="00051973">
      <w:pPr>
        <w:suppressAutoHyphens/>
        <w:spacing w:line="252" w:lineRule="auto"/>
        <w:jc w:val="center"/>
        <w:rPr>
          <w:sz w:val="28"/>
          <w:szCs w:val="28"/>
        </w:rPr>
      </w:pPr>
      <w:r w:rsidRPr="00CB75C3">
        <w:rPr>
          <w:sz w:val="28"/>
          <w:szCs w:val="28"/>
        </w:rPr>
        <w:t>8. Порядок рассмотрения споров</w:t>
      </w:r>
    </w:p>
    <w:p w:rsidR="00CB75C3" w:rsidRDefault="00CB75C3" w:rsidP="00051973">
      <w:pPr>
        <w:suppressAutoHyphens/>
        <w:spacing w:line="252" w:lineRule="auto"/>
        <w:ind w:firstLine="709"/>
        <w:jc w:val="both"/>
        <w:rPr>
          <w:sz w:val="28"/>
          <w:szCs w:val="28"/>
        </w:rPr>
      </w:pPr>
      <w:r w:rsidRPr="00CB75C3">
        <w:rPr>
          <w:sz w:val="28"/>
          <w:szCs w:val="28"/>
        </w:rPr>
        <w:t>При возникновении спорных ситуаций Стороны принимают меры к их разрешению путем переговоров. В случае невозможности урегулирования спорных ситуаций путем переговоров они подлежат рассмотрению в Арбитражном суде Воронежской области.</w:t>
      </w:r>
    </w:p>
    <w:p w:rsidR="00CB75C3" w:rsidRDefault="00CB75C3" w:rsidP="00051973">
      <w:pPr>
        <w:suppressAutoHyphens/>
        <w:spacing w:line="252" w:lineRule="auto"/>
        <w:ind w:firstLine="709"/>
        <w:jc w:val="both"/>
        <w:rPr>
          <w:sz w:val="28"/>
          <w:szCs w:val="28"/>
        </w:rPr>
      </w:pPr>
    </w:p>
    <w:p w:rsidR="00CB75C3" w:rsidRDefault="00CB75C3" w:rsidP="00051973">
      <w:pPr>
        <w:suppressAutoHyphens/>
        <w:spacing w:line="252" w:lineRule="auto"/>
        <w:jc w:val="center"/>
        <w:rPr>
          <w:sz w:val="28"/>
          <w:szCs w:val="28"/>
        </w:rPr>
      </w:pPr>
      <w:r w:rsidRPr="00CB75C3">
        <w:rPr>
          <w:sz w:val="28"/>
          <w:szCs w:val="28"/>
        </w:rPr>
        <w:t>9. Заключительные положения</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9.1.</w:t>
      </w:r>
      <w:r>
        <w:rPr>
          <w:sz w:val="28"/>
          <w:szCs w:val="28"/>
        </w:rPr>
        <w:t> </w:t>
      </w:r>
      <w:r w:rsidRPr="00CB75C3">
        <w:rPr>
          <w:sz w:val="28"/>
          <w:szCs w:val="28"/>
        </w:rPr>
        <w:t>Срок размещения извещения об осуществлении закупки</w:t>
      </w:r>
      <w:r w:rsidR="008E4639">
        <w:rPr>
          <w:sz w:val="28"/>
          <w:szCs w:val="28"/>
        </w:rPr>
        <w:t xml:space="preserve"> –</w:t>
      </w:r>
      <w:r w:rsidRPr="00CB75C3">
        <w:rPr>
          <w:sz w:val="28"/>
          <w:szCs w:val="28"/>
        </w:rPr>
        <w:t xml:space="preserve"> ___________________________</w:t>
      </w:r>
      <w:r>
        <w:rPr>
          <w:sz w:val="28"/>
          <w:szCs w:val="28"/>
        </w:rPr>
        <w:t>______</w:t>
      </w:r>
      <w:r w:rsidRPr="00CB75C3">
        <w:rPr>
          <w:sz w:val="28"/>
          <w:szCs w:val="28"/>
        </w:rPr>
        <w:t>_________________________________.</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9.2.</w:t>
      </w:r>
      <w:r>
        <w:rPr>
          <w:sz w:val="28"/>
          <w:szCs w:val="28"/>
        </w:rPr>
        <w:t> </w:t>
      </w:r>
      <w:r w:rsidRPr="00CB75C3">
        <w:rPr>
          <w:sz w:val="28"/>
          <w:szCs w:val="28"/>
        </w:rPr>
        <w:t xml:space="preserve">Срок действия настоящего Соглашения </w:t>
      </w:r>
      <w:r>
        <w:rPr>
          <w:sz w:val="28"/>
          <w:szCs w:val="28"/>
        </w:rPr>
        <w:t>–</w:t>
      </w:r>
      <w:r w:rsidRPr="00CB75C3">
        <w:rPr>
          <w:sz w:val="28"/>
          <w:szCs w:val="28"/>
        </w:rPr>
        <w:t xml:space="preserve"> с</w:t>
      </w:r>
      <w:r>
        <w:rPr>
          <w:sz w:val="28"/>
          <w:szCs w:val="28"/>
        </w:rPr>
        <w:t xml:space="preserve"> </w:t>
      </w:r>
      <w:r w:rsidRPr="00CB75C3">
        <w:rPr>
          <w:sz w:val="28"/>
          <w:szCs w:val="28"/>
        </w:rPr>
        <w:t xml:space="preserve">момента его подписания Сторонами до исполнения </w:t>
      </w:r>
      <w:r w:rsidR="008E4639">
        <w:rPr>
          <w:sz w:val="28"/>
          <w:szCs w:val="28"/>
        </w:rPr>
        <w:t xml:space="preserve">Сторонами </w:t>
      </w:r>
      <w:r w:rsidRPr="00CB75C3">
        <w:rPr>
          <w:sz w:val="28"/>
          <w:szCs w:val="28"/>
        </w:rPr>
        <w:t>взаимных обязательств.</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9.3.</w:t>
      </w:r>
      <w:r>
        <w:rPr>
          <w:sz w:val="28"/>
          <w:szCs w:val="28"/>
        </w:rPr>
        <w:t> </w:t>
      </w:r>
      <w:r w:rsidRPr="00CB75C3">
        <w:rPr>
          <w:sz w:val="28"/>
          <w:szCs w:val="28"/>
        </w:rPr>
        <w:t>Стороны по взаимному согласию могут вносить в Соглашение изменения и дополнения, которые оформляются в письменном виде, вступают в силу с момента их подписания Сторонами и являются неотъемлемой частью Соглашения.</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9.4.</w:t>
      </w:r>
      <w:r>
        <w:rPr>
          <w:sz w:val="28"/>
          <w:szCs w:val="28"/>
        </w:rPr>
        <w:t> </w:t>
      </w:r>
      <w:r w:rsidRPr="00CB75C3">
        <w:rPr>
          <w:sz w:val="28"/>
          <w:szCs w:val="28"/>
        </w:rPr>
        <w:t>При наступлении обстоятельств, препятствующих частичному или полному исполнению одной из Сторон обязательств по настоящему Соглашению, а также обстоятельств непреодолимой силы срок исполнения</w:t>
      </w:r>
      <w:r w:rsidR="00B616CA">
        <w:rPr>
          <w:sz w:val="28"/>
          <w:szCs w:val="28"/>
        </w:rPr>
        <w:t xml:space="preserve"> обязатель</w:t>
      </w:r>
      <w:proofErr w:type="gramStart"/>
      <w:r w:rsidR="00B616CA">
        <w:rPr>
          <w:sz w:val="28"/>
          <w:szCs w:val="28"/>
        </w:rPr>
        <w:t>ств</w:t>
      </w:r>
      <w:r w:rsidRPr="00CB75C3">
        <w:rPr>
          <w:sz w:val="28"/>
          <w:szCs w:val="28"/>
        </w:rPr>
        <w:t xml:space="preserve"> сдв</w:t>
      </w:r>
      <w:proofErr w:type="gramEnd"/>
      <w:r w:rsidRPr="00CB75C3">
        <w:rPr>
          <w:sz w:val="28"/>
          <w:szCs w:val="28"/>
        </w:rPr>
        <w:t>игается соразмерно времени, в течение которого будут действовать такие обстоятельства, а в случаях, когда наступает невозможность выполнения</w:t>
      </w:r>
      <w:r w:rsidR="00B616CA">
        <w:rPr>
          <w:sz w:val="28"/>
          <w:szCs w:val="28"/>
        </w:rPr>
        <w:t xml:space="preserve"> обязательств</w:t>
      </w:r>
      <w:r w:rsidRPr="00CB75C3">
        <w:rPr>
          <w:sz w:val="28"/>
          <w:szCs w:val="28"/>
        </w:rPr>
        <w:t xml:space="preserve">, Стороны освобождаются от </w:t>
      </w:r>
      <w:r w:rsidR="00B616CA">
        <w:rPr>
          <w:sz w:val="28"/>
          <w:szCs w:val="28"/>
        </w:rPr>
        <w:t xml:space="preserve">их </w:t>
      </w:r>
      <w:r w:rsidRPr="00CB75C3">
        <w:rPr>
          <w:sz w:val="28"/>
          <w:szCs w:val="28"/>
        </w:rPr>
        <w:t>исполнения по настоящему Соглашению.</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9.5.</w:t>
      </w:r>
      <w:r>
        <w:rPr>
          <w:sz w:val="28"/>
          <w:szCs w:val="28"/>
        </w:rPr>
        <w:t> </w:t>
      </w:r>
      <w:r w:rsidRPr="00CB75C3">
        <w:rPr>
          <w:sz w:val="28"/>
          <w:szCs w:val="28"/>
        </w:rPr>
        <w:t>Соглашение может быть расторгнуто по соглашению Сторон или в соответствии с действующим законодательством Российской Федерации.</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9.6.</w:t>
      </w:r>
      <w:r>
        <w:rPr>
          <w:sz w:val="28"/>
          <w:szCs w:val="28"/>
        </w:rPr>
        <w:t> </w:t>
      </w:r>
      <w:r w:rsidRPr="00CB75C3">
        <w:rPr>
          <w:sz w:val="28"/>
          <w:szCs w:val="28"/>
        </w:rPr>
        <w:t>Соглашение составлено в одном экземпляре и хранится у Организатора. Организатор предоставляет копию Соглашения по запросу Стороны Соглашения.</w:t>
      </w:r>
    </w:p>
    <w:p w:rsidR="00CB75C3" w:rsidRPr="00CB75C3" w:rsidRDefault="00CB75C3" w:rsidP="00051973">
      <w:pPr>
        <w:autoSpaceDE w:val="0"/>
        <w:autoSpaceDN w:val="0"/>
        <w:adjustRightInd w:val="0"/>
        <w:spacing w:line="252" w:lineRule="auto"/>
        <w:ind w:firstLine="709"/>
        <w:jc w:val="both"/>
        <w:rPr>
          <w:sz w:val="28"/>
          <w:szCs w:val="28"/>
        </w:rPr>
      </w:pPr>
      <w:r w:rsidRPr="00CB75C3">
        <w:rPr>
          <w:sz w:val="28"/>
          <w:szCs w:val="28"/>
        </w:rPr>
        <w:t>9.7.</w:t>
      </w:r>
      <w:r>
        <w:rPr>
          <w:sz w:val="28"/>
          <w:szCs w:val="28"/>
        </w:rPr>
        <w:t> </w:t>
      </w:r>
      <w:r w:rsidRPr="00CB75C3">
        <w:rPr>
          <w:sz w:val="28"/>
          <w:szCs w:val="28"/>
        </w:rPr>
        <w:t>Соглашение содержит в себе все договоренности между Сторонами относительно его предмета, никакие устные договоренности не могут изменять положений Соглашения. Во всем остальном, что не предусмотрено Соглашением, Стороны руководствуются действующим законодательством Российской Федерации.</w:t>
      </w:r>
    </w:p>
    <w:p w:rsidR="00CB75C3" w:rsidRDefault="00CB75C3" w:rsidP="00051973">
      <w:pPr>
        <w:suppressAutoHyphens/>
        <w:spacing w:line="252" w:lineRule="auto"/>
        <w:ind w:firstLine="709"/>
        <w:jc w:val="both"/>
        <w:rPr>
          <w:sz w:val="28"/>
          <w:szCs w:val="28"/>
        </w:rPr>
      </w:pPr>
      <w:r w:rsidRPr="00CB75C3">
        <w:rPr>
          <w:sz w:val="28"/>
          <w:szCs w:val="28"/>
        </w:rPr>
        <w:t>9.8.</w:t>
      </w:r>
      <w:r>
        <w:rPr>
          <w:sz w:val="28"/>
          <w:szCs w:val="28"/>
        </w:rPr>
        <w:t> </w:t>
      </w:r>
      <w:r w:rsidRPr="00CB75C3">
        <w:rPr>
          <w:sz w:val="28"/>
          <w:szCs w:val="28"/>
        </w:rPr>
        <w:t>Оплата расходов, связанных с организацией и проведением закупки, не предусмотрена.</w:t>
      </w:r>
    </w:p>
    <w:p w:rsidR="00CB75C3" w:rsidRDefault="00CB75C3" w:rsidP="00FA03D0">
      <w:pPr>
        <w:suppressAutoHyphens/>
        <w:jc w:val="center"/>
        <w:rPr>
          <w:sz w:val="28"/>
          <w:szCs w:val="28"/>
        </w:rPr>
      </w:pPr>
      <w:r>
        <w:rPr>
          <w:sz w:val="28"/>
          <w:szCs w:val="28"/>
        </w:rPr>
        <w:t>Подписи Сторон:</w:t>
      </w:r>
    </w:p>
    <w:p w:rsidR="00FA03D0" w:rsidRDefault="00FA03D0" w:rsidP="00CB75C3">
      <w:pPr>
        <w:suppressAutoHyphens/>
        <w:ind w:firstLine="709"/>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3"/>
        <w:gridCol w:w="286"/>
        <w:gridCol w:w="4500"/>
      </w:tblGrid>
      <w:tr w:rsidR="00051973" w:rsidRPr="00051973" w:rsidTr="00051973">
        <w:tc>
          <w:tcPr>
            <w:tcW w:w="1951" w:type="dxa"/>
          </w:tcPr>
          <w:p w:rsidR="00051973" w:rsidRPr="00051973" w:rsidRDefault="00051973" w:rsidP="00051973">
            <w:pPr>
              <w:suppressAutoHyphens/>
              <w:rPr>
                <w:sz w:val="28"/>
                <w:szCs w:val="28"/>
              </w:rPr>
            </w:pPr>
            <w:r w:rsidRPr="00051973">
              <w:rPr>
                <w:sz w:val="28"/>
                <w:szCs w:val="28"/>
              </w:rPr>
              <w:t>Организатор</w:t>
            </w:r>
          </w:p>
        </w:tc>
        <w:tc>
          <w:tcPr>
            <w:tcW w:w="2833" w:type="dxa"/>
            <w:tcBorders>
              <w:bottom w:val="single" w:sz="4" w:space="0" w:color="auto"/>
            </w:tcBorders>
          </w:tcPr>
          <w:p w:rsidR="00051973" w:rsidRPr="00051973" w:rsidRDefault="00051973" w:rsidP="00051973">
            <w:pPr>
              <w:suppressAutoHyphens/>
              <w:jc w:val="center"/>
              <w:rPr>
                <w:sz w:val="28"/>
                <w:szCs w:val="28"/>
              </w:rPr>
            </w:pPr>
          </w:p>
        </w:tc>
        <w:tc>
          <w:tcPr>
            <w:tcW w:w="286" w:type="dxa"/>
          </w:tcPr>
          <w:p w:rsidR="00051973" w:rsidRPr="00051973" w:rsidRDefault="00051973" w:rsidP="00051973">
            <w:pPr>
              <w:suppressAutoHyphens/>
              <w:jc w:val="center"/>
              <w:rPr>
                <w:sz w:val="28"/>
                <w:szCs w:val="28"/>
              </w:rPr>
            </w:pPr>
          </w:p>
        </w:tc>
        <w:tc>
          <w:tcPr>
            <w:tcW w:w="4500" w:type="dxa"/>
            <w:tcBorders>
              <w:bottom w:val="single" w:sz="4" w:space="0" w:color="auto"/>
            </w:tcBorders>
          </w:tcPr>
          <w:p w:rsidR="00051973" w:rsidRPr="00051973" w:rsidRDefault="00051973" w:rsidP="00051973">
            <w:pPr>
              <w:suppressAutoHyphens/>
              <w:jc w:val="center"/>
              <w:rPr>
                <w:sz w:val="28"/>
                <w:szCs w:val="28"/>
              </w:rPr>
            </w:pPr>
          </w:p>
        </w:tc>
      </w:tr>
      <w:tr w:rsidR="00051973" w:rsidRPr="00051973" w:rsidTr="00051973">
        <w:tc>
          <w:tcPr>
            <w:tcW w:w="1951" w:type="dxa"/>
          </w:tcPr>
          <w:p w:rsidR="00051973" w:rsidRPr="00051973" w:rsidRDefault="00051973" w:rsidP="00051973">
            <w:pPr>
              <w:suppressAutoHyphens/>
            </w:pPr>
          </w:p>
        </w:tc>
        <w:tc>
          <w:tcPr>
            <w:tcW w:w="2833" w:type="dxa"/>
            <w:tcBorders>
              <w:top w:val="single" w:sz="4" w:space="0" w:color="auto"/>
            </w:tcBorders>
          </w:tcPr>
          <w:p w:rsidR="00051973" w:rsidRPr="00051973" w:rsidRDefault="00051973" w:rsidP="00051973">
            <w:pPr>
              <w:suppressAutoHyphens/>
              <w:jc w:val="center"/>
            </w:pPr>
            <w:r w:rsidRPr="00051973">
              <w:t>(подпись)</w:t>
            </w:r>
          </w:p>
        </w:tc>
        <w:tc>
          <w:tcPr>
            <w:tcW w:w="286" w:type="dxa"/>
          </w:tcPr>
          <w:p w:rsidR="00051973" w:rsidRPr="00051973" w:rsidRDefault="00051973" w:rsidP="00051973">
            <w:pPr>
              <w:suppressAutoHyphens/>
              <w:jc w:val="center"/>
            </w:pPr>
          </w:p>
        </w:tc>
        <w:tc>
          <w:tcPr>
            <w:tcW w:w="4500" w:type="dxa"/>
            <w:tcBorders>
              <w:top w:val="single" w:sz="4" w:space="0" w:color="auto"/>
            </w:tcBorders>
          </w:tcPr>
          <w:p w:rsidR="00051973" w:rsidRPr="00051973" w:rsidRDefault="00051973" w:rsidP="00051973">
            <w:pPr>
              <w:suppressAutoHyphens/>
              <w:jc w:val="center"/>
            </w:pPr>
            <w:r w:rsidRPr="00051973">
              <w:t>(Ф.И.О.)</w:t>
            </w:r>
          </w:p>
        </w:tc>
      </w:tr>
      <w:tr w:rsidR="00051973" w:rsidRPr="00051973" w:rsidTr="00051973">
        <w:tc>
          <w:tcPr>
            <w:tcW w:w="1951" w:type="dxa"/>
          </w:tcPr>
          <w:p w:rsidR="00051973" w:rsidRPr="00051973" w:rsidRDefault="00051973" w:rsidP="00051973">
            <w:pPr>
              <w:autoSpaceDE w:val="0"/>
              <w:autoSpaceDN w:val="0"/>
              <w:adjustRightInd w:val="0"/>
              <w:rPr>
                <w:sz w:val="28"/>
                <w:szCs w:val="28"/>
              </w:rPr>
            </w:pPr>
            <w:proofErr w:type="spellStart"/>
            <w:r w:rsidRPr="00051973">
              <w:rPr>
                <w:sz w:val="28"/>
                <w:szCs w:val="28"/>
              </w:rPr>
              <w:t>Консолидатор</w:t>
            </w:r>
            <w:proofErr w:type="spellEnd"/>
          </w:p>
        </w:tc>
        <w:tc>
          <w:tcPr>
            <w:tcW w:w="2833" w:type="dxa"/>
            <w:tcBorders>
              <w:bottom w:val="single" w:sz="4" w:space="0" w:color="auto"/>
            </w:tcBorders>
          </w:tcPr>
          <w:p w:rsidR="00051973" w:rsidRPr="00051973" w:rsidRDefault="00051973" w:rsidP="00051973">
            <w:pPr>
              <w:suppressAutoHyphens/>
              <w:jc w:val="center"/>
              <w:rPr>
                <w:sz w:val="28"/>
                <w:szCs w:val="28"/>
              </w:rPr>
            </w:pPr>
          </w:p>
        </w:tc>
        <w:tc>
          <w:tcPr>
            <w:tcW w:w="286" w:type="dxa"/>
          </w:tcPr>
          <w:p w:rsidR="00051973" w:rsidRPr="00051973" w:rsidRDefault="00051973" w:rsidP="00051973">
            <w:pPr>
              <w:suppressAutoHyphens/>
              <w:jc w:val="center"/>
              <w:rPr>
                <w:sz w:val="28"/>
                <w:szCs w:val="28"/>
              </w:rPr>
            </w:pPr>
          </w:p>
        </w:tc>
        <w:tc>
          <w:tcPr>
            <w:tcW w:w="4500" w:type="dxa"/>
            <w:tcBorders>
              <w:bottom w:val="single" w:sz="4" w:space="0" w:color="auto"/>
            </w:tcBorders>
          </w:tcPr>
          <w:p w:rsidR="00051973" w:rsidRPr="00051973" w:rsidRDefault="00051973" w:rsidP="00051973">
            <w:pPr>
              <w:suppressAutoHyphens/>
              <w:jc w:val="center"/>
              <w:rPr>
                <w:sz w:val="28"/>
                <w:szCs w:val="28"/>
              </w:rPr>
            </w:pPr>
          </w:p>
        </w:tc>
      </w:tr>
      <w:tr w:rsidR="00051973" w:rsidRPr="00051973" w:rsidTr="00051973">
        <w:tc>
          <w:tcPr>
            <w:tcW w:w="1951" w:type="dxa"/>
          </w:tcPr>
          <w:p w:rsidR="00051973" w:rsidRPr="00051973" w:rsidRDefault="00051973" w:rsidP="00051973">
            <w:pPr>
              <w:suppressAutoHyphens/>
            </w:pPr>
          </w:p>
        </w:tc>
        <w:tc>
          <w:tcPr>
            <w:tcW w:w="2833" w:type="dxa"/>
            <w:tcBorders>
              <w:top w:val="single" w:sz="4" w:space="0" w:color="auto"/>
            </w:tcBorders>
          </w:tcPr>
          <w:p w:rsidR="00051973" w:rsidRPr="00051973" w:rsidRDefault="00051973" w:rsidP="00051973">
            <w:pPr>
              <w:suppressAutoHyphens/>
              <w:jc w:val="center"/>
            </w:pPr>
            <w:r w:rsidRPr="00051973">
              <w:t>(подпись)</w:t>
            </w:r>
          </w:p>
        </w:tc>
        <w:tc>
          <w:tcPr>
            <w:tcW w:w="286" w:type="dxa"/>
          </w:tcPr>
          <w:p w:rsidR="00051973" w:rsidRPr="00051973" w:rsidRDefault="00051973" w:rsidP="00051973">
            <w:pPr>
              <w:suppressAutoHyphens/>
              <w:jc w:val="center"/>
            </w:pPr>
          </w:p>
        </w:tc>
        <w:tc>
          <w:tcPr>
            <w:tcW w:w="4500" w:type="dxa"/>
            <w:tcBorders>
              <w:top w:val="single" w:sz="4" w:space="0" w:color="auto"/>
            </w:tcBorders>
          </w:tcPr>
          <w:p w:rsidR="00051973" w:rsidRPr="00051973" w:rsidRDefault="00051973" w:rsidP="00051973">
            <w:pPr>
              <w:suppressAutoHyphens/>
              <w:jc w:val="center"/>
            </w:pPr>
            <w:r w:rsidRPr="00051973">
              <w:t>(Ф.И.О.)</w:t>
            </w:r>
          </w:p>
        </w:tc>
      </w:tr>
      <w:tr w:rsidR="00051973" w:rsidRPr="00051973" w:rsidTr="00051973">
        <w:tc>
          <w:tcPr>
            <w:tcW w:w="1951" w:type="dxa"/>
          </w:tcPr>
          <w:p w:rsidR="00051973" w:rsidRPr="00051973" w:rsidRDefault="00051973" w:rsidP="00051973">
            <w:pPr>
              <w:suppressAutoHyphens/>
              <w:rPr>
                <w:sz w:val="28"/>
                <w:szCs w:val="28"/>
              </w:rPr>
            </w:pPr>
            <w:r w:rsidRPr="00051973">
              <w:rPr>
                <w:sz w:val="28"/>
                <w:szCs w:val="28"/>
              </w:rPr>
              <w:t>Заказчик</w:t>
            </w:r>
          </w:p>
        </w:tc>
        <w:tc>
          <w:tcPr>
            <w:tcW w:w="2833" w:type="dxa"/>
            <w:tcBorders>
              <w:bottom w:val="single" w:sz="4" w:space="0" w:color="auto"/>
            </w:tcBorders>
          </w:tcPr>
          <w:p w:rsidR="00051973" w:rsidRPr="00051973" w:rsidRDefault="00051973" w:rsidP="00051973">
            <w:pPr>
              <w:suppressAutoHyphens/>
              <w:jc w:val="center"/>
              <w:rPr>
                <w:sz w:val="28"/>
                <w:szCs w:val="28"/>
              </w:rPr>
            </w:pPr>
          </w:p>
        </w:tc>
        <w:tc>
          <w:tcPr>
            <w:tcW w:w="286" w:type="dxa"/>
          </w:tcPr>
          <w:p w:rsidR="00051973" w:rsidRPr="00051973" w:rsidRDefault="00051973" w:rsidP="00051973">
            <w:pPr>
              <w:suppressAutoHyphens/>
              <w:jc w:val="center"/>
              <w:rPr>
                <w:sz w:val="28"/>
                <w:szCs w:val="28"/>
              </w:rPr>
            </w:pPr>
          </w:p>
        </w:tc>
        <w:tc>
          <w:tcPr>
            <w:tcW w:w="4500" w:type="dxa"/>
            <w:tcBorders>
              <w:bottom w:val="single" w:sz="4" w:space="0" w:color="auto"/>
            </w:tcBorders>
          </w:tcPr>
          <w:p w:rsidR="00051973" w:rsidRPr="00051973" w:rsidRDefault="00051973" w:rsidP="00051973">
            <w:pPr>
              <w:suppressAutoHyphens/>
              <w:jc w:val="center"/>
              <w:rPr>
                <w:sz w:val="28"/>
                <w:szCs w:val="28"/>
              </w:rPr>
            </w:pPr>
          </w:p>
        </w:tc>
      </w:tr>
      <w:tr w:rsidR="00051973" w:rsidRPr="00051973" w:rsidTr="00051973">
        <w:tc>
          <w:tcPr>
            <w:tcW w:w="1951" w:type="dxa"/>
          </w:tcPr>
          <w:p w:rsidR="00051973" w:rsidRPr="00051973" w:rsidRDefault="00051973" w:rsidP="00CB75C3">
            <w:pPr>
              <w:suppressAutoHyphens/>
              <w:jc w:val="both"/>
            </w:pPr>
          </w:p>
        </w:tc>
        <w:tc>
          <w:tcPr>
            <w:tcW w:w="2833" w:type="dxa"/>
            <w:tcBorders>
              <w:top w:val="single" w:sz="4" w:space="0" w:color="auto"/>
            </w:tcBorders>
          </w:tcPr>
          <w:p w:rsidR="00051973" w:rsidRPr="00051973" w:rsidRDefault="00051973" w:rsidP="00051973">
            <w:pPr>
              <w:suppressAutoHyphens/>
              <w:jc w:val="center"/>
            </w:pPr>
            <w:r w:rsidRPr="00051973">
              <w:t>(подпись)</w:t>
            </w:r>
          </w:p>
        </w:tc>
        <w:tc>
          <w:tcPr>
            <w:tcW w:w="286" w:type="dxa"/>
          </w:tcPr>
          <w:p w:rsidR="00051973" w:rsidRPr="00051973" w:rsidRDefault="00051973" w:rsidP="00051973">
            <w:pPr>
              <w:suppressAutoHyphens/>
              <w:jc w:val="center"/>
            </w:pPr>
          </w:p>
        </w:tc>
        <w:tc>
          <w:tcPr>
            <w:tcW w:w="4500" w:type="dxa"/>
            <w:tcBorders>
              <w:top w:val="single" w:sz="4" w:space="0" w:color="auto"/>
            </w:tcBorders>
          </w:tcPr>
          <w:p w:rsidR="00051973" w:rsidRPr="00051973" w:rsidRDefault="00051973" w:rsidP="00051973">
            <w:pPr>
              <w:suppressAutoHyphens/>
              <w:jc w:val="center"/>
            </w:pPr>
            <w:r w:rsidRPr="00051973">
              <w:t>(Ф.И.О.)</w:t>
            </w:r>
          </w:p>
        </w:tc>
      </w:tr>
    </w:tbl>
    <w:p w:rsidR="00CB75C3" w:rsidRDefault="00CB75C3" w:rsidP="00CB75C3">
      <w:pPr>
        <w:suppressAutoHyphens/>
        <w:ind w:firstLine="709"/>
        <w:jc w:val="both"/>
        <w:rPr>
          <w:sz w:val="28"/>
          <w:szCs w:val="28"/>
        </w:rPr>
      </w:pPr>
    </w:p>
    <w:p w:rsidR="00CB75C3" w:rsidRDefault="00B40CC7" w:rsidP="00B40CC7">
      <w:pPr>
        <w:suppressAutoHyphens/>
        <w:ind w:firstLine="709"/>
        <w:jc w:val="right"/>
        <w:rPr>
          <w:sz w:val="28"/>
          <w:szCs w:val="28"/>
        </w:rPr>
      </w:pPr>
      <w:r>
        <w:rPr>
          <w:sz w:val="28"/>
          <w:szCs w:val="28"/>
        </w:rPr>
        <w:t>».</w:t>
      </w:r>
    </w:p>
    <w:p w:rsidR="00FA03D0" w:rsidRDefault="00FA03D0" w:rsidP="00CB75C3">
      <w:pPr>
        <w:suppressAutoHyphens/>
        <w:ind w:firstLine="709"/>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D726A" w:rsidTr="00987FF9">
        <w:tc>
          <w:tcPr>
            <w:tcW w:w="4785" w:type="dxa"/>
          </w:tcPr>
          <w:p w:rsidR="002D726A" w:rsidRPr="009F592A" w:rsidRDefault="002D726A" w:rsidP="00987FF9">
            <w:pPr>
              <w:widowControl w:val="0"/>
              <w:rPr>
                <w:sz w:val="28"/>
                <w:szCs w:val="28"/>
              </w:rPr>
            </w:pPr>
            <w:proofErr w:type="spellStart"/>
            <w:r>
              <w:rPr>
                <w:sz w:val="28"/>
                <w:szCs w:val="28"/>
              </w:rPr>
              <w:t>И.о</w:t>
            </w:r>
            <w:proofErr w:type="spellEnd"/>
            <w:r>
              <w:rPr>
                <w:sz w:val="28"/>
                <w:szCs w:val="28"/>
              </w:rPr>
              <w:t>. р</w:t>
            </w:r>
            <w:r w:rsidRPr="009F592A">
              <w:rPr>
                <w:sz w:val="28"/>
                <w:szCs w:val="28"/>
              </w:rPr>
              <w:t>уководител</w:t>
            </w:r>
            <w:r>
              <w:rPr>
                <w:sz w:val="28"/>
                <w:szCs w:val="28"/>
              </w:rPr>
              <w:t>я</w:t>
            </w:r>
            <w:r w:rsidRPr="009F592A">
              <w:rPr>
                <w:sz w:val="28"/>
                <w:szCs w:val="28"/>
              </w:rPr>
              <w:t xml:space="preserve"> управления </w:t>
            </w:r>
          </w:p>
          <w:p w:rsidR="002D726A" w:rsidRDefault="002D726A" w:rsidP="00987FF9">
            <w:pPr>
              <w:suppressAutoHyphens/>
              <w:jc w:val="both"/>
              <w:rPr>
                <w:sz w:val="28"/>
                <w:szCs w:val="28"/>
              </w:rPr>
            </w:pPr>
            <w:r w:rsidRPr="009F592A">
              <w:rPr>
                <w:sz w:val="28"/>
                <w:szCs w:val="28"/>
              </w:rPr>
              <w:t>муниципальных закупок</w:t>
            </w:r>
          </w:p>
        </w:tc>
        <w:tc>
          <w:tcPr>
            <w:tcW w:w="4785" w:type="dxa"/>
          </w:tcPr>
          <w:p w:rsidR="002D726A" w:rsidRDefault="002D726A" w:rsidP="00987FF9">
            <w:pPr>
              <w:suppressAutoHyphens/>
              <w:jc w:val="right"/>
              <w:rPr>
                <w:sz w:val="28"/>
                <w:szCs w:val="28"/>
              </w:rPr>
            </w:pPr>
          </w:p>
          <w:p w:rsidR="002D726A" w:rsidRDefault="002D726A" w:rsidP="00987FF9">
            <w:pPr>
              <w:suppressAutoHyphens/>
              <w:jc w:val="right"/>
              <w:rPr>
                <w:sz w:val="28"/>
                <w:szCs w:val="28"/>
              </w:rPr>
            </w:pPr>
            <w:proofErr w:type="spellStart"/>
            <w:r>
              <w:rPr>
                <w:sz w:val="28"/>
                <w:szCs w:val="28"/>
              </w:rPr>
              <w:t>Л.В.Полтева</w:t>
            </w:r>
            <w:proofErr w:type="spellEnd"/>
          </w:p>
        </w:tc>
      </w:tr>
    </w:tbl>
    <w:p w:rsidR="009F592A" w:rsidRPr="009F592A" w:rsidRDefault="009F592A" w:rsidP="00FA03D0">
      <w:pPr>
        <w:suppressAutoHyphens/>
        <w:ind w:firstLine="709"/>
        <w:jc w:val="both"/>
        <w:rPr>
          <w:sz w:val="28"/>
          <w:szCs w:val="28"/>
        </w:rPr>
      </w:pPr>
    </w:p>
    <w:sectPr w:rsidR="009F592A" w:rsidRPr="009F592A" w:rsidSect="009F592A">
      <w:headerReference w:type="default" r:id="rId26"/>
      <w:pgSz w:w="11906" w:h="16838"/>
      <w:pgMar w:top="1134" w:right="567" w:bottom="1134" w:left="1985"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99" w:rsidRDefault="00CB1F99" w:rsidP="00564C6D">
      <w:r>
        <w:separator/>
      </w:r>
    </w:p>
  </w:endnote>
  <w:endnote w:type="continuationSeparator" w:id="0">
    <w:p w:rsidR="00CB1F99" w:rsidRDefault="00CB1F99" w:rsidP="0056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99" w:rsidRDefault="00CB1F99" w:rsidP="00564C6D">
      <w:r>
        <w:separator/>
      </w:r>
    </w:p>
  </w:footnote>
  <w:footnote w:type="continuationSeparator" w:id="0">
    <w:p w:rsidR="00CB1F99" w:rsidRDefault="00CB1F99" w:rsidP="0056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F34" w:rsidRDefault="005437E3" w:rsidP="00564C6D">
    <w:pPr>
      <w:pStyle w:val="a3"/>
      <w:jc w:val="center"/>
    </w:pPr>
    <w:r>
      <w:fldChar w:fldCharType="begin"/>
    </w:r>
    <w:r>
      <w:instrText>PAGE   \* MERGEFORMAT</w:instrText>
    </w:r>
    <w:r>
      <w:fldChar w:fldCharType="separate"/>
    </w:r>
    <w:r w:rsidR="00D54B42" w:rsidRPr="00D54B42">
      <w:rPr>
        <w:noProof/>
        <w:lang w:val="ru-RU"/>
      </w:rPr>
      <w:t>2</w:t>
    </w:r>
    <w:r>
      <w:fldChar w:fldCharType="end"/>
    </w:r>
  </w:p>
  <w:p w:rsidR="005D4F34" w:rsidRDefault="00D54B42" w:rsidP="00564C6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C021B"/>
    <w:multiLevelType w:val="hybridMultilevel"/>
    <w:tmpl w:val="C2C24830"/>
    <w:lvl w:ilvl="0" w:tplc="9F806F9A">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5C50682"/>
    <w:multiLevelType w:val="hybridMultilevel"/>
    <w:tmpl w:val="B470AC66"/>
    <w:lvl w:ilvl="0" w:tplc="847E6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A1499F"/>
    <w:multiLevelType w:val="hybridMultilevel"/>
    <w:tmpl w:val="A782D252"/>
    <w:lvl w:ilvl="0" w:tplc="E1389C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2A"/>
    <w:rsid w:val="00051973"/>
    <w:rsid w:val="00194FBA"/>
    <w:rsid w:val="001C4213"/>
    <w:rsid w:val="001F1938"/>
    <w:rsid w:val="002A2F91"/>
    <w:rsid w:val="002D726A"/>
    <w:rsid w:val="003F02BE"/>
    <w:rsid w:val="00454A7A"/>
    <w:rsid w:val="00472BC0"/>
    <w:rsid w:val="00483570"/>
    <w:rsid w:val="005437E3"/>
    <w:rsid w:val="00564C6D"/>
    <w:rsid w:val="00657717"/>
    <w:rsid w:val="006A6A5F"/>
    <w:rsid w:val="006C2680"/>
    <w:rsid w:val="007022E4"/>
    <w:rsid w:val="007B7E0B"/>
    <w:rsid w:val="00854F56"/>
    <w:rsid w:val="008B6565"/>
    <w:rsid w:val="008E4639"/>
    <w:rsid w:val="009F592A"/>
    <w:rsid w:val="00AA68C7"/>
    <w:rsid w:val="00B40CC7"/>
    <w:rsid w:val="00B616CA"/>
    <w:rsid w:val="00BA3111"/>
    <w:rsid w:val="00C50D8D"/>
    <w:rsid w:val="00CB1F99"/>
    <w:rsid w:val="00CB75C3"/>
    <w:rsid w:val="00D40F5B"/>
    <w:rsid w:val="00D54B42"/>
    <w:rsid w:val="00F5503F"/>
    <w:rsid w:val="00FA0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9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592A"/>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9F592A"/>
    <w:rPr>
      <w:rFonts w:ascii="Times New Roman" w:eastAsia="Times New Roman" w:hAnsi="Times New Roman" w:cs="Times New Roman"/>
      <w:sz w:val="24"/>
      <w:szCs w:val="24"/>
      <w:lang w:val="x-none" w:eastAsia="x-none"/>
    </w:rPr>
  </w:style>
  <w:style w:type="character" w:customStyle="1" w:styleId="a5">
    <w:name w:val="Абзац списка Знак"/>
    <w:aliases w:val="Ненумерованный список Знак,Рис-монограф Знак,Абзац списка_п Знак,мой Знак,Цветной список - Акцент 11 Знак,Bullet List Знак,FooterText Знак,numbered Знак,ПС - Нумерованный Знак,Paragraphe de liste1 Знак,lp1 Знак,GOST_TableList Знак"/>
    <w:link w:val="a6"/>
    <w:uiPriority w:val="34"/>
    <w:qFormat/>
    <w:locked/>
    <w:rsid w:val="009F592A"/>
  </w:style>
  <w:style w:type="paragraph" w:styleId="a6">
    <w:name w:val="List Paragraph"/>
    <w:aliases w:val="Ненумерованный список,Рис-монограф,Абзац списка_п,мой,Цветной список - Акцент 11,Bullet List,FooterText,numbered,ПС - Нумерованный,Paragraphe de liste1,lp1,GOST_TableList,Num Bullet 1,Bullet Number,Индексы,Абзац основного текста,it_List1,UL"/>
    <w:basedOn w:val="a"/>
    <w:link w:val="a5"/>
    <w:uiPriority w:val="34"/>
    <w:qFormat/>
    <w:rsid w:val="009F592A"/>
    <w:pPr>
      <w:spacing w:after="160" w:line="25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854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564C6D"/>
    <w:pPr>
      <w:tabs>
        <w:tab w:val="center" w:pos="4677"/>
        <w:tab w:val="right" w:pos="9355"/>
      </w:tabs>
    </w:pPr>
  </w:style>
  <w:style w:type="character" w:customStyle="1" w:styleId="a9">
    <w:name w:val="Нижний колонтитул Знак"/>
    <w:basedOn w:val="a0"/>
    <w:link w:val="a8"/>
    <w:uiPriority w:val="99"/>
    <w:rsid w:val="00564C6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9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592A"/>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9F592A"/>
    <w:rPr>
      <w:rFonts w:ascii="Times New Roman" w:eastAsia="Times New Roman" w:hAnsi="Times New Roman" w:cs="Times New Roman"/>
      <w:sz w:val="24"/>
      <w:szCs w:val="24"/>
      <w:lang w:val="x-none" w:eastAsia="x-none"/>
    </w:rPr>
  </w:style>
  <w:style w:type="character" w:customStyle="1" w:styleId="a5">
    <w:name w:val="Абзац списка Знак"/>
    <w:aliases w:val="Ненумерованный список Знак,Рис-монограф Знак,Абзац списка_п Знак,мой Знак,Цветной список - Акцент 11 Знак,Bullet List Знак,FooterText Знак,numbered Знак,ПС - Нумерованный Знак,Paragraphe de liste1 Знак,lp1 Знак,GOST_TableList Знак"/>
    <w:link w:val="a6"/>
    <w:uiPriority w:val="34"/>
    <w:qFormat/>
    <w:locked/>
    <w:rsid w:val="009F592A"/>
  </w:style>
  <w:style w:type="paragraph" w:styleId="a6">
    <w:name w:val="List Paragraph"/>
    <w:aliases w:val="Ненумерованный список,Рис-монограф,Абзац списка_п,мой,Цветной список - Акцент 11,Bullet List,FooterText,numbered,ПС - Нумерованный,Paragraphe de liste1,lp1,GOST_TableList,Num Bullet 1,Bullet Number,Индексы,Абзац основного текста,it_List1,UL"/>
    <w:basedOn w:val="a"/>
    <w:link w:val="a5"/>
    <w:uiPriority w:val="34"/>
    <w:qFormat/>
    <w:rsid w:val="009F592A"/>
    <w:pPr>
      <w:spacing w:after="160" w:line="25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854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564C6D"/>
    <w:pPr>
      <w:tabs>
        <w:tab w:val="center" w:pos="4677"/>
        <w:tab w:val="right" w:pos="9355"/>
      </w:tabs>
    </w:pPr>
  </w:style>
  <w:style w:type="character" w:customStyle="1" w:styleId="a9">
    <w:name w:val="Нижний колонтитул Знак"/>
    <w:basedOn w:val="a0"/>
    <w:link w:val="a8"/>
    <w:uiPriority w:val="99"/>
    <w:rsid w:val="00564C6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117208&amp;dst=100408" TargetMode="External"/><Relationship Id="rId13" Type="http://schemas.openxmlformats.org/officeDocument/2006/relationships/hyperlink" Target="https://login.consultant.ru/link/?req=doc&amp;base=LAW&amp;n=482981" TargetMode="External"/><Relationship Id="rId18" Type="http://schemas.openxmlformats.org/officeDocument/2006/relationships/hyperlink" Target="https://login.consultant.ru/link/?req=doc&amp;base=LAW&amp;n=482981"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login.consultant.ru/link/?req=doc&amp;base=LAW&amp;n=482981" TargetMode="External"/><Relationship Id="rId7" Type="http://schemas.openxmlformats.org/officeDocument/2006/relationships/endnotes" Target="endnotes.xml"/><Relationship Id="rId12" Type="http://schemas.openxmlformats.org/officeDocument/2006/relationships/hyperlink" Target="https://login.consultant.ru/link/?req=doc&amp;base=LAW&amp;n=466751" TargetMode="External"/><Relationship Id="rId17" Type="http://schemas.openxmlformats.org/officeDocument/2006/relationships/hyperlink" Target="https://login.consultant.ru/link/?req=doc&amp;base=LAW&amp;n=466751" TargetMode="External"/><Relationship Id="rId25" Type="http://schemas.openxmlformats.org/officeDocument/2006/relationships/hyperlink" Target="https://login.consultant.ru/link/?req=doc&amp;base=LAW&amp;n=482981" TargetMode="External"/><Relationship Id="rId2" Type="http://schemas.openxmlformats.org/officeDocument/2006/relationships/styles" Target="styles.xml"/><Relationship Id="rId16" Type="http://schemas.openxmlformats.org/officeDocument/2006/relationships/hyperlink" Target="https://login.consultant.ru/link/?req=doc&amp;base=LAW&amp;n=482981" TargetMode="External"/><Relationship Id="rId20" Type="http://schemas.openxmlformats.org/officeDocument/2006/relationships/hyperlink" Target="https://login.consultant.ru/link/?req=doc&amp;base=LAW&amp;n=48298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981" TargetMode="External"/><Relationship Id="rId24" Type="http://schemas.openxmlformats.org/officeDocument/2006/relationships/hyperlink" Target="https://login.consultant.ru/link/?req=doc&amp;base=LAW&amp;n=46675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981" TargetMode="External"/><Relationship Id="rId23" Type="http://schemas.openxmlformats.org/officeDocument/2006/relationships/hyperlink" Target="https://login.consultant.ru/link/?req=doc&amp;base=LAW&amp;n=482981" TargetMode="External"/><Relationship Id="rId28" Type="http://schemas.openxmlformats.org/officeDocument/2006/relationships/theme" Target="theme/theme1.xml"/><Relationship Id="rId10" Type="http://schemas.openxmlformats.org/officeDocument/2006/relationships/hyperlink" Target="https://login.consultant.ru/link/?req=doc&amp;base=LAW&amp;n=482981" TargetMode="External"/><Relationship Id="rId19" Type="http://schemas.openxmlformats.org/officeDocument/2006/relationships/hyperlink" Target="https://login.consultant.ru/link/?req=doc&amp;base=LAW&amp;n=482981" TargetMode="External"/><Relationship Id="rId4" Type="http://schemas.openxmlformats.org/officeDocument/2006/relationships/settings" Target="settings.xml"/><Relationship Id="rId9" Type="http://schemas.openxmlformats.org/officeDocument/2006/relationships/hyperlink" Target="https://login.consultant.ru/link/?req=doc&amp;base=LAW&amp;n=482692" TargetMode="External"/><Relationship Id="rId14" Type="http://schemas.openxmlformats.org/officeDocument/2006/relationships/hyperlink" Target="https://login.consultant.ru/link/?req=doc&amp;base=LAW&amp;n=482981" TargetMode="External"/><Relationship Id="rId22" Type="http://schemas.openxmlformats.org/officeDocument/2006/relationships/hyperlink" Target="https://login.consultant.ru/link/?req=doc&amp;base=LAW&amp;n=48298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2549</Words>
  <Characters>14531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М.А.</dc:creator>
  <cp:lastModifiedBy>Шульгина</cp:lastModifiedBy>
  <cp:revision>2</cp:revision>
  <dcterms:created xsi:type="dcterms:W3CDTF">2024-10-25T07:27:00Z</dcterms:created>
  <dcterms:modified xsi:type="dcterms:W3CDTF">2024-10-25T07:27:00Z</dcterms:modified>
</cp:coreProperties>
</file>