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B6" w:rsidRPr="002314B6" w:rsidRDefault="002314B6" w:rsidP="000070AF">
      <w:pPr>
        <w:widowControl w:val="0"/>
        <w:autoSpaceDE w:val="0"/>
        <w:ind w:left="5245"/>
        <w:jc w:val="center"/>
        <w:rPr>
          <w:sz w:val="28"/>
          <w:szCs w:val="28"/>
        </w:rPr>
      </w:pPr>
      <w:bookmarkStart w:id="0" w:name="_GoBack"/>
      <w:bookmarkEnd w:id="0"/>
      <w:r w:rsidRPr="002314B6">
        <w:rPr>
          <w:sz w:val="28"/>
          <w:szCs w:val="28"/>
        </w:rPr>
        <w:t>УТВЕРЖДЕН</w:t>
      </w:r>
    </w:p>
    <w:p w:rsidR="002314B6" w:rsidRPr="002314B6" w:rsidRDefault="002314B6" w:rsidP="000070AF">
      <w:pPr>
        <w:widowControl w:val="0"/>
        <w:autoSpaceDE w:val="0"/>
        <w:ind w:left="5245"/>
        <w:jc w:val="center"/>
        <w:rPr>
          <w:sz w:val="28"/>
          <w:szCs w:val="28"/>
        </w:rPr>
      </w:pPr>
      <w:r w:rsidRPr="002314B6">
        <w:rPr>
          <w:sz w:val="28"/>
          <w:szCs w:val="28"/>
        </w:rPr>
        <w:t>распоряжением администрации</w:t>
      </w:r>
    </w:p>
    <w:p w:rsidR="002314B6" w:rsidRPr="002314B6" w:rsidRDefault="002314B6" w:rsidP="000070AF">
      <w:pPr>
        <w:widowControl w:val="0"/>
        <w:autoSpaceDE w:val="0"/>
        <w:ind w:left="5245"/>
        <w:jc w:val="center"/>
        <w:rPr>
          <w:sz w:val="28"/>
          <w:szCs w:val="28"/>
        </w:rPr>
      </w:pPr>
      <w:r w:rsidRPr="002314B6">
        <w:rPr>
          <w:sz w:val="28"/>
          <w:szCs w:val="28"/>
        </w:rPr>
        <w:t>городского округа город Воронеж</w:t>
      </w:r>
    </w:p>
    <w:p w:rsidR="002314B6" w:rsidRPr="002314B6" w:rsidRDefault="002314B6" w:rsidP="000070AF">
      <w:pPr>
        <w:widowControl w:val="0"/>
        <w:autoSpaceDE w:val="0"/>
        <w:ind w:left="5245"/>
        <w:jc w:val="center"/>
        <w:rPr>
          <w:sz w:val="28"/>
          <w:szCs w:val="28"/>
        </w:rPr>
      </w:pPr>
      <w:r w:rsidRPr="002314B6">
        <w:rPr>
          <w:sz w:val="28"/>
          <w:szCs w:val="28"/>
        </w:rPr>
        <w:t xml:space="preserve">от </w:t>
      </w:r>
      <w:r w:rsidR="00106487">
        <w:rPr>
          <w:sz w:val="28"/>
          <w:szCs w:val="28"/>
        </w:rPr>
        <w:t xml:space="preserve">21.10.2024   </w:t>
      </w:r>
      <w:r w:rsidRPr="002314B6">
        <w:rPr>
          <w:sz w:val="28"/>
          <w:szCs w:val="28"/>
        </w:rPr>
        <w:t xml:space="preserve"> №</w:t>
      </w:r>
      <w:r w:rsidR="000070AF">
        <w:rPr>
          <w:sz w:val="28"/>
          <w:szCs w:val="28"/>
        </w:rPr>
        <w:t xml:space="preserve"> </w:t>
      </w:r>
      <w:r w:rsidR="00106487">
        <w:rPr>
          <w:sz w:val="28"/>
          <w:szCs w:val="28"/>
        </w:rPr>
        <w:t>770-р</w:t>
      </w:r>
    </w:p>
    <w:p w:rsidR="00BB29BF" w:rsidRDefault="00BB29BF" w:rsidP="000070AF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7BA8" w:rsidRDefault="00A87BA8" w:rsidP="000070AF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70AF" w:rsidRDefault="000070AF" w:rsidP="000070AF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B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hAnsi="Times New Roman" w:cs="Times New Roman"/>
          <w:b/>
          <w:sz w:val="28"/>
          <w:szCs w:val="28"/>
        </w:rPr>
        <w:t>ВЗАИМОДЕЙСТВИЯ</w:t>
      </w:r>
    </w:p>
    <w:p w:rsidR="000070AF" w:rsidRDefault="000070AF" w:rsidP="000070AF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B6">
        <w:rPr>
          <w:rFonts w:ascii="Times New Roman" w:hAnsi="Times New Roman" w:cs="Times New Roman"/>
          <w:b/>
          <w:sz w:val="28"/>
          <w:szCs w:val="28"/>
        </w:rPr>
        <w:t xml:space="preserve">ОРГАНИЗАТОРА,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hAnsi="Times New Roman" w:cs="Times New Roman"/>
          <w:b/>
          <w:sz w:val="28"/>
          <w:szCs w:val="28"/>
        </w:rPr>
        <w:t>КОНСОЛИДАТОРА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hAnsi="Times New Roman" w:cs="Times New Roman"/>
          <w:b/>
          <w:sz w:val="28"/>
          <w:szCs w:val="28"/>
        </w:rPr>
        <w:t xml:space="preserve"> ЗАКАЗЧИКОВ</w:t>
      </w:r>
    </w:p>
    <w:p w:rsidR="000070AF" w:rsidRDefault="000070AF" w:rsidP="000070AF">
      <w:pPr>
        <w:pStyle w:val="a6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B6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ДЕЙСТВИЙ</w:t>
      </w:r>
    </w:p>
    <w:p w:rsidR="000070AF" w:rsidRDefault="000070AF" w:rsidP="000070AF">
      <w:pPr>
        <w:pStyle w:val="a6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ПРЕДЪЯВЛЕНИЮ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>ОБ УПЛАТЕ</w:t>
      </w:r>
    </w:p>
    <w:p w:rsidR="000070AF" w:rsidRDefault="000070AF" w:rsidP="000070AF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ДЕНЕЖНОЙ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СУММЫ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>НЕЗАВИСИМОЙ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 ГАРАНТИИ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070AF" w:rsidRDefault="000070AF" w:rsidP="000070AF">
      <w:pPr>
        <w:pStyle w:val="a6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B6">
        <w:rPr>
          <w:rFonts w:ascii="Times New Roman" w:eastAsia="Calibri" w:hAnsi="Times New Roman" w:cs="Times New Roman"/>
          <w:b/>
          <w:sz w:val="28"/>
          <w:szCs w:val="28"/>
        </w:rPr>
        <w:t>ПРЕДОСТАВЛЯЕМОЙ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>КАЧЕСТВЕ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 ЗАЯВКИ</w:t>
      </w:r>
    </w:p>
    <w:p w:rsidR="000070AF" w:rsidRDefault="000070AF" w:rsidP="000070AF">
      <w:pPr>
        <w:pStyle w:val="a6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УЧАСТИЕ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ЗАКУПКЕ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ТОВАРА,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РАБОТЫ,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>УСЛУ</w:t>
      </w:r>
      <w:r>
        <w:rPr>
          <w:rFonts w:ascii="Times New Roman" w:eastAsia="Calibri" w:hAnsi="Times New Roman" w:cs="Times New Roman"/>
          <w:b/>
          <w:sz w:val="28"/>
          <w:szCs w:val="28"/>
        </w:rPr>
        <w:t>ГИ</w:t>
      </w:r>
    </w:p>
    <w:p w:rsidR="002314B6" w:rsidRPr="002314B6" w:rsidRDefault="000070AF" w:rsidP="000070AF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B6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B6">
        <w:rPr>
          <w:rFonts w:ascii="Times New Roman" w:eastAsia="Calibri" w:hAnsi="Times New Roman" w:cs="Times New Roman"/>
          <w:b/>
          <w:sz w:val="28"/>
          <w:szCs w:val="28"/>
        </w:rPr>
        <w:t xml:space="preserve"> НУЖД</w:t>
      </w:r>
    </w:p>
    <w:p w:rsidR="00A87BA8" w:rsidRDefault="00A87BA8" w:rsidP="000070A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20"/>
      <w:bookmarkEnd w:id="1"/>
    </w:p>
    <w:p w:rsidR="00A87BA8" w:rsidRDefault="00A87BA8" w:rsidP="000070A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14B6" w:rsidRDefault="000070AF" w:rsidP="000070A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2314B6" w:rsidRPr="002314B6">
        <w:rPr>
          <w:rFonts w:eastAsia="Calibri"/>
          <w:sz w:val="28"/>
          <w:szCs w:val="28"/>
          <w:lang w:eastAsia="en-US"/>
        </w:rPr>
        <w:t xml:space="preserve">Настоящий Порядок регулирует деятельность </w:t>
      </w:r>
      <w:r>
        <w:rPr>
          <w:rFonts w:eastAsia="Calibri"/>
          <w:sz w:val="28"/>
          <w:szCs w:val="28"/>
          <w:lang w:eastAsia="en-US"/>
        </w:rPr>
        <w:t>о</w:t>
      </w:r>
      <w:r w:rsidR="002314B6" w:rsidRPr="002314B6">
        <w:rPr>
          <w:rFonts w:eastAsia="Calibri"/>
          <w:sz w:val="28"/>
          <w:szCs w:val="28"/>
          <w:lang w:eastAsia="en-US"/>
        </w:rPr>
        <w:t>рганизатора</w:t>
      </w:r>
      <w:r w:rsidR="002A5F11" w:rsidRPr="002A5F11">
        <w:rPr>
          <w:rFonts w:eastAsia="Calibri"/>
          <w:sz w:val="28"/>
          <w:szCs w:val="28"/>
          <w:lang w:eastAsia="en-US"/>
        </w:rPr>
        <w:t xml:space="preserve"> </w:t>
      </w:r>
      <w:r w:rsidR="002A5F11">
        <w:rPr>
          <w:rFonts w:eastAsia="Calibri"/>
          <w:sz w:val="28"/>
          <w:szCs w:val="28"/>
          <w:lang w:eastAsia="en-US"/>
        </w:rPr>
        <w:t>совместного конкурса или аукциона</w:t>
      </w:r>
      <w:r w:rsidR="002314B6" w:rsidRPr="002314B6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к</w:t>
      </w:r>
      <w:r w:rsidR="002314B6" w:rsidRPr="002314B6">
        <w:rPr>
          <w:rFonts w:eastAsia="Calibri"/>
          <w:sz w:val="28"/>
          <w:szCs w:val="28"/>
          <w:lang w:eastAsia="en-US"/>
        </w:rPr>
        <w:t xml:space="preserve">онсолидатора и </w:t>
      </w:r>
      <w:r w:rsidRPr="005A2EBC">
        <w:rPr>
          <w:rFonts w:eastAsia="Calibri"/>
          <w:sz w:val="28"/>
          <w:szCs w:val="28"/>
          <w:lang w:eastAsia="en-US"/>
        </w:rPr>
        <w:t>з</w:t>
      </w:r>
      <w:r w:rsidR="002314B6" w:rsidRPr="005A2EBC">
        <w:rPr>
          <w:rFonts w:eastAsia="Calibri"/>
          <w:sz w:val="28"/>
          <w:szCs w:val="28"/>
          <w:lang w:eastAsia="en-US"/>
        </w:rPr>
        <w:t>аказчиков</w:t>
      </w:r>
      <w:r w:rsidR="005A2EBC">
        <w:rPr>
          <w:rFonts w:eastAsia="Calibri"/>
          <w:sz w:val="28"/>
          <w:szCs w:val="28"/>
          <w:lang w:eastAsia="en-US"/>
        </w:rPr>
        <w:t xml:space="preserve"> городского округа город Воронеж, в интересах которых проводится совместный конкурс или совместный аукцион (далее </w:t>
      </w:r>
      <w:r w:rsidR="008E24AE">
        <w:rPr>
          <w:rFonts w:eastAsia="Calibri"/>
          <w:sz w:val="28"/>
          <w:szCs w:val="28"/>
          <w:lang w:eastAsia="en-US"/>
        </w:rPr>
        <w:t>−</w:t>
      </w:r>
      <w:r w:rsidR="00DD0E15">
        <w:rPr>
          <w:rFonts w:eastAsia="Calibri"/>
          <w:sz w:val="28"/>
          <w:szCs w:val="28"/>
          <w:lang w:eastAsia="en-US"/>
        </w:rPr>
        <w:t xml:space="preserve"> </w:t>
      </w:r>
      <w:r w:rsidR="00293CFD">
        <w:rPr>
          <w:rFonts w:eastAsia="Calibri"/>
          <w:sz w:val="28"/>
          <w:szCs w:val="28"/>
          <w:lang w:eastAsia="en-US"/>
        </w:rPr>
        <w:t>заказчики</w:t>
      </w:r>
      <w:r w:rsidR="005A2EBC">
        <w:rPr>
          <w:rFonts w:eastAsia="Calibri"/>
          <w:sz w:val="28"/>
          <w:szCs w:val="28"/>
          <w:lang w:eastAsia="en-US"/>
        </w:rPr>
        <w:t>),</w:t>
      </w:r>
      <w:r w:rsidR="002314B6" w:rsidRPr="002314B6">
        <w:rPr>
          <w:rFonts w:eastAsia="Calibri"/>
          <w:sz w:val="28"/>
          <w:szCs w:val="28"/>
          <w:lang w:eastAsia="en-US"/>
        </w:rPr>
        <w:t xml:space="preserve"> при осуществлении действий по предъявлению требования об уплате денежной суммы по независимой гарантии</w:t>
      </w:r>
      <w:r w:rsidR="002314B6" w:rsidRPr="002314B6">
        <w:rPr>
          <w:sz w:val="28"/>
          <w:szCs w:val="28"/>
        </w:rPr>
        <w:t xml:space="preserve">, </w:t>
      </w:r>
      <w:r w:rsidR="002314B6" w:rsidRPr="002314B6">
        <w:rPr>
          <w:rFonts w:eastAsia="Calibri"/>
          <w:sz w:val="28"/>
          <w:szCs w:val="28"/>
          <w:lang w:eastAsia="en-US"/>
        </w:rPr>
        <w:t>предоставляемой в качестве обеспечения заявки на участие в закупке товара, работы, услуги для обеспечения муниципальных нужд.</w:t>
      </w:r>
    </w:p>
    <w:p w:rsidR="00293CFD" w:rsidRDefault="005A2EBC" w:rsidP="00E766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целей настоящего Порядка </w:t>
      </w:r>
      <w:r w:rsidR="00293CFD">
        <w:rPr>
          <w:rFonts w:eastAsiaTheme="minorHAnsi"/>
          <w:sz w:val="28"/>
          <w:szCs w:val="28"/>
          <w:lang w:eastAsia="en-US"/>
        </w:rPr>
        <w:t xml:space="preserve">используются следующие </w:t>
      </w:r>
      <w:r w:rsidR="00E76664">
        <w:rPr>
          <w:rFonts w:eastAsiaTheme="minorHAnsi"/>
          <w:sz w:val="28"/>
          <w:szCs w:val="28"/>
          <w:lang w:eastAsia="en-US"/>
        </w:rPr>
        <w:t>основные понятия</w:t>
      </w:r>
      <w:r w:rsidR="00293CFD">
        <w:rPr>
          <w:rFonts w:eastAsiaTheme="minorHAnsi"/>
          <w:sz w:val="28"/>
          <w:szCs w:val="28"/>
          <w:lang w:eastAsia="en-US"/>
        </w:rPr>
        <w:t>:</w:t>
      </w:r>
    </w:p>
    <w:p w:rsidR="00293CFD" w:rsidRDefault="00F901F9" w:rsidP="00293C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консолидатор – заказчик, </w:t>
      </w:r>
      <w:r w:rsidR="00293CFD">
        <w:rPr>
          <w:rFonts w:eastAsiaTheme="minorHAnsi"/>
          <w:sz w:val="28"/>
          <w:szCs w:val="28"/>
          <w:lang w:eastAsia="en-US"/>
        </w:rPr>
        <w:t xml:space="preserve">являющийся одним из заказчиков </w:t>
      </w:r>
      <w:r w:rsidR="00D36D45">
        <w:rPr>
          <w:rFonts w:eastAsia="Calibri"/>
          <w:sz w:val="28"/>
          <w:szCs w:val="28"/>
          <w:lang w:eastAsia="en-US"/>
        </w:rPr>
        <w:t>−</w:t>
      </w:r>
      <w:r w:rsidR="00293CFD">
        <w:rPr>
          <w:rFonts w:eastAsiaTheme="minorHAnsi"/>
          <w:sz w:val="28"/>
          <w:szCs w:val="28"/>
          <w:lang w:eastAsia="en-US"/>
        </w:rPr>
        <w:t xml:space="preserve"> участников </w:t>
      </w:r>
      <w:r w:rsidR="002D2997">
        <w:rPr>
          <w:rFonts w:eastAsiaTheme="minorHAnsi"/>
          <w:sz w:val="28"/>
          <w:szCs w:val="28"/>
          <w:lang w:eastAsia="en-US"/>
        </w:rPr>
        <w:t>с</w:t>
      </w:r>
      <w:r w:rsidR="00293CFD">
        <w:rPr>
          <w:rFonts w:eastAsiaTheme="minorHAnsi"/>
          <w:sz w:val="28"/>
          <w:szCs w:val="28"/>
          <w:lang w:eastAsia="en-US"/>
        </w:rPr>
        <w:t>оглашения</w:t>
      </w:r>
      <w:r w:rsidR="002D2997">
        <w:rPr>
          <w:rFonts w:eastAsiaTheme="minorHAnsi"/>
          <w:sz w:val="28"/>
          <w:szCs w:val="28"/>
          <w:lang w:eastAsia="en-US"/>
        </w:rPr>
        <w:t xml:space="preserve"> о проведении совместного конкурса или аукциона</w:t>
      </w:r>
      <w:r w:rsidR="00293CFD">
        <w:rPr>
          <w:rFonts w:eastAsiaTheme="minorHAnsi"/>
          <w:sz w:val="28"/>
          <w:szCs w:val="28"/>
          <w:lang w:eastAsia="en-US"/>
        </w:rPr>
        <w:t xml:space="preserve">, назначенный приказом главного распорядителя бюджетных средств или куратора участников </w:t>
      </w:r>
      <w:r w:rsidR="002D2997">
        <w:rPr>
          <w:rFonts w:eastAsiaTheme="minorHAnsi"/>
          <w:sz w:val="28"/>
          <w:szCs w:val="28"/>
          <w:lang w:eastAsia="en-US"/>
        </w:rPr>
        <w:t>с</w:t>
      </w:r>
      <w:r w:rsidR="00293CFD">
        <w:rPr>
          <w:rFonts w:eastAsiaTheme="minorHAnsi"/>
          <w:sz w:val="28"/>
          <w:szCs w:val="28"/>
          <w:lang w:eastAsia="en-US"/>
        </w:rPr>
        <w:t>оглашения</w:t>
      </w:r>
      <w:r w:rsidR="002D2997">
        <w:rPr>
          <w:rFonts w:eastAsiaTheme="minorHAnsi"/>
          <w:sz w:val="28"/>
          <w:szCs w:val="28"/>
          <w:lang w:eastAsia="en-US"/>
        </w:rPr>
        <w:t xml:space="preserve"> о проведении совместного конкурса или аукциона</w:t>
      </w:r>
      <w:r w:rsidR="00293CFD">
        <w:rPr>
          <w:rFonts w:eastAsiaTheme="minorHAnsi"/>
          <w:sz w:val="28"/>
          <w:szCs w:val="28"/>
          <w:lang w:eastAsia="en-US"/>
        </w:rPr>
        <w:t xml:space="preserve">, которому </w:t>
      </w:r>
      <w:r w:rsidR="002D2997">
        <w:rPr>
          <w:rFonts w:eastAsiaTheme="minorHAnsi"/>
          <w:sz w:val="28"/>
          <w:szCs w:val="28"/>
          <w:lang w:eastAsia="en-US"/>
        </w:rPr>
        <w:t>з</w:t>
      </w:r>
      <w:r w:rsidR="00293CFD">
        <w:rPr>
          <w:rFonts w:eastAsiaTheme="minorHAnsi"/>
          <w:sz w:val="28"/>
          <w:szCs w:val="28"/>
          <w:lang w:eastAsia="en-US"/>
        </w:rPr>
        <w:t xml:space="preserve">аказчики передали часть своих полномочий по подготовке задания на определение поставщика (подрядчика, исполнителя) путем проведения совместного конкурса или </w:t>
      </w:r>
      <w:r>
        <w:rPr>
          <w:rFonts w:eastAsiaTheme="minorHAnsi"/>
          <w:sz w:val="28"/>
          <w:szCs w:val="28"/>
          <w:lang w:eastAsia="en-US"/>
        </w:rPr>
        <w:t xml:space="preserve">аукциона (далее </w:t>
      </w:r>
      <w:r w:rsidR="00D36D45">
        <w:rPr>
          <w:rFonts w:eastAsia="Calibri"/>
          <w:sz w:val="28"/>
          <w:szCs w:val="28"/>
          <w:lang w:eastAsia="en-US"/>
        </w:rPr>
        <w:t>−</w:t>
      </w:r>
      <w:r>
        <w:rPr>
          <w:rFonts w:eastAsiaTheme="minorHAnsi"/>
          <w:sz w:val="28"/>
          <w:szCs w:val="28"/>
          <w:lang w:eastAsia="en-US"/>
        </w:rPr>
        <w:t xml:space="preserve"> консолидатор);</w:t>
      </w:r>
    </w:p>
    <w:p w:rsidR="005A2EBC" w:rsidRDefault="002D2997" w:rsidP="00A87BA8">
      <w:pPr>
        <w:suppressAutoHyphens/>
        <w:spacing w:line="34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9F592A">
        <w:rPr>
          <w:sz w:val="28"/>
          <w:szCs w:val="28"/>
        </w:rPr>
        <w:t xml:space="preserve">рганизатором </w:t>
      </w:r>
      <w:r w:rsidR="00166DDD">
        <w:rPr>
          <w:sz w:val="28"/>
          <w:szCs w:val="28"/>
        </w:rPr>
        <w:t xml:space="preserve">совместного конкурса или аукциона </w:t>
      </w:r>
      <w:r w:rsidRPr="009F592A">
        <w:rPr>
          <w:sz w:val="28"/>
          <w:szCs w:val="28"/>
        </w:rPr>
        <w:t xml:space="preserve">в части проведения процедуры определения поставщика (подрядчика, исполнителя) на </w:t>
      </w:r>
      <w:r w:rsidRPr="009F592A">
        <w:rPr>
          <w:sz w:val="28"/>
          <w:szCs w:val="28"/>
        </w:rPr>
        <w:lastRenderedPageBreak/>
        <w:t xml:space="preserve">основании задания </w:t>
      </w:r>
      <w:r>
        <w:rPr>
          <w:sz w:val="28"/>
          <w:szCs w:val="28"/>
        </w:rPr>
        <w:t>к</w:t>
      </w:r>
      <w:r w:rsidRPr="009F592A">
        <w:rPr>
          <w:sz w:val="28"/>
          <w:szCs w:val="28"/>
        </w:rPr>
        <w:t xml:space="preserve">онсолидатора, организации работы комиссии по осуществлению закупки путем совместного конкурса или аукциона, иных полномочий в соответствии с </w:t>
      </w:r>
      <w:r>
        <w:rPr>
          <w:sz w:val="28"/>
          <w:szCs w:val="28"/>
        </w:rPr>
        <w:t>с</w:t>
      </w:r>
      <w:r w:rsidRPr="009F592A">
        <w:rPr>
          <w:sz w:val="28"/>
          <w:szCs w:val="28"/>
        </w:rPr>
        <w:t xml:space="preserve">оглашением </w:t>
      </w:r>
      <w:r>
        <w:rPr>
          <w:rFonts w:eastAsiaTheme="minorHAnsi"/>
          <w:sz w:val="28"/>
          <w:szCs w:val="28"/>
          <w:lang w:eastAsia="en-US"/>
        </w:rPr>
        <w:t>о проведении совместного конкурса или аукциона</w:t>
      </w:r>
      <w:r w:rsidRPr="009F592A">
        <w:rPr>
          <w:sz w:val="28"/>
          <w:szCs w:val="28"/>
        </w:rPr>
        <w:t xml:space="preserve"> является администрация городского округа город Воронеж в</w:t>
      </w:r>
      <w:r>
        <w:rPr>
          <w:sz w:val="28"/>
          <w:szCs w:val="28"/>
        </w:rPr>
        <w:t> </w:t>
      </w:r>
      <w:r w:rsidRPr="009F592A">
        <w:rPr>
          <w:sz w:val="28"/>
          <w:szCs w:val="28"/>
        </w:rPr>
        <w:t>лице управления муниципальных закупок</w:t>
      </w:r>
      <w:r w:rsidR="00166DDD">
        <w:rPr>
          <w:sz w:val="28"/>
          <w:szCs w:val="28"/>
        </w:rPr>
        <w:t xml:space="preserve"> </w:t>
      </w:r>
      <w:r w:rsidR="00166DDD">
        <w:rPr>
          <w:rFonts w:eastAsia="Calibri"/>
          <w:sz w:val="28"/>
          <w:szCs w:val="28"/>
          <w:lang w:eastAsia="en-US"/>
        </w:rPr>
        <w:t xml:space="preserve">(далее </w:t>
      </w:r>
      <w:r w:rsidR="00F93674">
        <w:rPr>
          <w:rFonts w:eastAsia="Calibri"/>
          <w:sz w:val="28"/>
          <w:szCs w:val="28"/>
          <w:lang w:eastAsia="en-US"/>
        </w:rPr>
        <w:t>−</w:t>
      </w:r>
      <w:r w:rsidR="00166DDD">
        <w:rPr>
          <w:rFonts w:eastAsia="Calibri"/>
          <w:sz w:val="28"/>
          <w:szCs w:val="28"/>
          <w:lang w:eastAsia="en-US"/>
        </w:rPr>
        <w:t xml:space="preserve"> организатор)</w:t>
      </w:r>
      <w:r>
        <w:rPr>
          <w:sz w:val="28"/>
          <w:szCs w:val="28"/>
        </w:rPr>
        <w:t>.</w:t>
      </w:r>
    </w:p>
    <w:p w:rsidR="00F53364" w:rsidRDefault="00B277C3" w:rsidP="00A87BA8">
      <w:pPr>
        <w:pStyle w:val="a6"/>
        <w:suppressAutoHyphens/>
        <w:spacing w:after="0" w:line="34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488B">
        <w:rPr>
          <w:rFonts w:ascii="Times New Roman" w:hAnsi="Times New Roman" w:cs="Times New Roman"/>
          <w:sz w:val="28"/>
          <w:szCs w:val="28"/>
        </w:rPr>
        <w:t xml:space="preserve">2. </w:t>
      </w:r>
      <w:r w:rsidR="00F53364">
        <w:rPr>
          <w:rFonts w:ascii="Times New Roman" w:hAnsi="Times New Roman" w:cs="Times New Roman"/>
          <w:sz w:val="28"/>
          <w:szCs w:val="28"/>
        </w:rPr>
        <w:t>Заказчик</w:t>
      </w:r>
      <w:r w:rsidR="00291936">
        <w:rPr>
          <w:rFonts w:ascii="Times New Roman" w:hAnsi="Times New Roman" w:cs="Times New Roman"/>
          <w:sz w:val="28"/>
          <w:szCs w:val="28"/>
        </w:rPr>
        <w:t>и выполняют следующие функции:</w:t>
      </w:r>
    </w:p>
    <w:p w:rsidR="00F53364" w:rsidRDefault="00831D83" w:rsidP="00A87BA8">
      <w:pPr>
        <w:pStyle w:val="a6"/>
        <w:suppressAutoHyphens/>
        <w:spacing w:after="0" w:line="348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257809">
        <w:rPr>
          <w:rFonts w:ascii="Times New Roman" w:hAnsi="Times New Roman" w:cs="Times New Roman"/>
          <w:sz w:val="28"/>
          <w:szCs w:val="28"/>
        </w:rPr>
        <w:t>Н</w:t>
      </w:r>
      <w:r w:rsidR="00B277C3" w:rsidRPr="008F488B">
        <w:rPr>
          <w:rFonts w:ascii="Times New Roman" w:hAnsi="Times New Roman" w:cs="Times New Roman"/>
          <w:sz w:val="28"/>
          <w:szCs w:val="28"/>
        </w:rPr>
        <w:t>аправля</w:t>
      </w:r>
      <w:r w:rsidR="00465BF3">
        <w:rPr>
          <w:rFonts w:ascii="Times New Roman" w:hAnsi="Times New Roman" w:cs="Times New Roman"/>
          <w:sz w:val="28"/>
          <w:szCs w:val="28"/>
        </w:rPr>
        <w:t>ю</w:t>
      </w:r>
      <w:r w:rsidR="004462DF">
        <w:rPr>
          <w:rFonts w:ascii="Times New Roman" w:hAnsi="Times New Roman" w:cs="Times New Roman"/>
          <w:sz w:val="28"/>
          <w:szCs w:val="28"/>
        </w:rPr>
        <w:t xml:space="preserve">т </w:t>
      </w:r>
      <w:r w:rsidR="00DB31F9">
        <w:rPr>
          <w:rFonts w:ascii="Times New Roman" w:hAnsi="Times New Roman" w:cs="Times New Roman"/>
          <w:sz w:val="28"/>
          <w:szCs w:val="28"/>
        </w:rPr>
        <w:t xml:space="preserve">консолидатору </w:t>
      </w:r>
      <w:r w:rsidR="00B277C3" w:rsidRPr="008F488B">
        <w:rPr>
          <w:rFonts w:ascii="Times New Roman" w:hAnsi="Times New Roman" w:cs="Times New Roman"/>
          <w:sz w:val="28"/>
          <w:szCs w:val="28"/>
        </w:rPr>
        <w:t>информацию</w:t>
      </w:r>
      <w:r w:rsidR="00DB31F9">
        <w:rPr>
          <w:rFonts w:ascii="Times New Roman" w:hAnsi="Times New Roman" w:cs="Times New Roman"/>
          <w:sz w:val="28"/>
          <w:szCs w:val="28"/>
        </w:rPr>
        <w:t>,</w:t>
      </w:r>
      <w:r w:rsidR="00DB31F9" w:rsidRPr="00DB3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1F9" w:rsidRPr="008F488B">
        <w:rPr>
          <w:rFonts w:ascii="Times New Roman" w:eastAsia="Calibri" w:hAnsi="Times New Roman" w:cs="Times New Roman"/>
          <w:sz w:val="28"/>
          <w:szCs w:val="28"/>
        </w:rPr>
        <w:t>предусмотренн</w:t>
      </w:r>
      <w:r w:rsidR="00DB31F9">
        <w:rPr>
          <w:rFonts w:ascii="Times New Roman" w:eastAsia="Calibri" w:hAnsi="Times New Roman" w:cs="Times New Roman"/>
          <w:sz w:val="28"/>
          <w:szCs w:val="28"/>
        </w:rPr>
        <w:t>ую</w:t>
      </w:r>
      <w:r w:rsidR="00DB31F9" w:rsidRPr="008F4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DB31F9" w:rsidRPr="008F488B">
          <w:rPr>
            <w:rFonts w:ascii="Times New Roman" w:eastAsia="Calibri" w:hAnsi="Times New Roman" w:cs="Times New Roman"/>
            <w:sz w:val="28"/>
            <w:szCs w:val="28"/>
          </w:rPr>
          <w:t>пунктом 1</w:t>
        </w:r>
      </w:hyperlink>
      <w:r w:rsidR="00DB31F9" w:rsidRPr="008F488B"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  <w:r w:rsidR="00DB31F9" w:rsidRPr="008F488B">
        <w:rPr>
          <w:rFonts w:ascii="Times New Roman" w:hAnsi="Times New Roman" w:cs="Times New Roman"/>
          <w:sz w:val="28"/>
          <w:szCs w:val="28"/>
        </w:rPr>
        <w:t xml:space="preserve"> 15 статьи 44 </w:t>
      </w:r>
      <w:r w:rsidR="00DB31F9" w:rsidRPr="008F488B">
        <w:rPr>
          <w:rFonts w:ascii="Times New Roman" w:eastAsia="Calibri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 муниципальных нужд» (далее</w:t>
      </w:r>
      <w:r w:rsidR="00645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890" w:rsidRPr="00645890">
        <w:rPr>
          <w:rFonts w:ascii="Times New Roman" w:eastAsia="Calibri" w:hAnsi="Times New Roman" w:cs="Times New Roman"/>
          <w:sz w:val="28"/>
          <w:szCs w:val="28"/>
        </w:rPr>
        <w:t>−</w:t>
      </w:r>
      <w:r w:rsidR="00DB31F9" w:rsidRPr="008F488B">
        <w:rPr>
          <w:rFonts w:ascii="Times New Roman" w:eastAsia="Calibri" w:hAnsi="Times New Roman" w:cs="Times New Roman"/>
          <w:sz w:val="28"/>
          <w:szCs w:val="28"/>
        </w:rPr>
        <w:t xml:space="preserve"> Закон № 44-ФЗ)</w:t>
      </w:r>
      <w:r w:rsidR="00DB31F9">
        <w:rPr>
          <w:rFonts w:ascii="Times New Roman" w:eastAsia="Calibri" w:hAnsi="Times New Roman" w:cs="Times New Roman"/>
          <w:sz w:val="28"/>
          <w:szCs w:val="28"/>
        </w:rPr>
        <w:t>,</w:t>
      </w:r>
      <w:r w:rsidR="00B277C3" w:rsidRPr="008F488B">
        <w:rPr>
          <w:rFonts w:ascii="Times New Roman" w:hAnsi="Times New Roman" w:cs="Times New Roman"/>
          <w:sz w:val="28"/>
          <w:szCs w:val="28"/>
        </w:rPr>
        <w:t xml:space="preserve"> н</w:t>
      </w:r>
      <w:r w:rsidR="00B277C3" w:rsidRPr="008F488B">
        <w:rPr>
          <w:rFonts w:ascii="Times New Roman" w:eastAsia="Calibri" w:hAnsi="Times New Roman" w:cs="Times New Roman"/>
          <w:sz w:val="28"/>
          <w:szCs w:val="28"/>
        </w:rPr>
        <w:t xml:space="preserve">е позднее </w:t>
      </w:r>
      <w:r w:rsidR="00B277C3" w:rsidRPr="008F488B">
        <w:rPr>
          <w:rFonts w:ascii="Times New Roman" w:hAnsi="Times New Roman" w:cs="Times New Roman"/>
          <w:sz w:val="28"/>
          <w:szCs w:val="28"/>
        </w:rPr>
        <w:t>одного</w:t>
      </w:r>
      <w:r w:rsidR="00B277C3" w:rsidRPr="008F488B">
        <w:rPr>
          <w:rFonts w:ascii="Times New Roman" w:eastAsia="Calibri" w:hAnsi="Times New Roman" w:cs="Times New Roman"/>
          <w:sz w:val="28"/>
          <w:szCs w:val="28"/>
        </w:rPr>
        <w:t xml:space="preserve"> рабоч</w:t>
      </w:r>
      <w:r w:rsidR="00B277C3" w:rsidRPr="008F488B">
        <w:rPr>
          <w:rFonts w:ascii="Times New Roman" w:hAnsi="Times New Roman" w:cs="Times New Roman"/>
          <w:sz w:val="28"/>
          <w:szCs w:val="28"/>
        </w:rPr>
        <w:t>его</w:t>
      </w:r>
      <w:r w:rsidR="00B277C3" w:rsidRPr="008F488B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 w:rsidR="00B277C3" w:rsidRPr="008F488B">
        <w:rPr>
          <w:rFonts w:ascii="Times New Roman" w:hAnsi="Times New Roman" w:cs="Times New Roman"/>
          <w:sz w:val="28"/>
          <w:szCs w:val="28"/>
        </w:rPr>
        <w:t>я</w:t>
      </w:r>
      <w:r w:rsidR="00B277C3" w:rsidRPr="008F488B">
        <w:rPr>
          <w:rFonts w:ascii="Times New Roman" w:eastAsia="Calibri" w:hAnsi="Times New Roman" w:cs="Times New Roman"/>
          <w:sz w:val="28"/>
          <w:szCs w:val="28"/>
        </w:rPr>
        <w:t xml:space="preserve"> со дня, следующего за днем получения </w:t>
      </w:r>
      <w:r w:rsidR="00DB31F9">
        <w:rPr>
          <w:rFonts w:ascii="Times New Roman" w:eastAsia="Calibri" w:hAnsi="Times New Roman" w:cs="Times New Roman"/>
          <w:sz w:val="28"/>
          <w:szCs w:val="28"/>
        </w:rPr>
        <w:t xml:space="preserve">такой </w:t>
      </w:r>
      <w:r w:rsidR="00B277C3" w:rsidRPr="008F488B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4462DF">
        <w:rPr>
          <w:rFonts w:ascii="Times New Roman" w:hAnsi="Times New Roman" w:cs="Times New Roman"/>
          <w:sz w:val="28"/>
          <w:szCs w:val="28"/>
        </w:rPr>
        <w:t xml:space="preserve"> от </w:t>
      </w:r>
      <w:r w:rsidR="00B277C3" w:rsidRPr="008F488B">
        <w:rPr>
          <w:rFonts w:ascii="Times New Roman" w:hAnsi="Times New Roman" w:cs="Times New Roman"/>
          <w:sz w:val="28"/>
          <w:szCs w:val="28"/>
        </w:rPr>
        <w:t>оператора электронной площадки</w:t>
      </w:r>
      <w:r w:rsidR="006337AD">
        <w:rPr>
          <w:rFonts w:ascii="Times New Roman" w:hAnsi="Times New Roman" w:cs="Times New Roman"/>
          <w:sz w:val="28"/>
          <w:szCs w:val="28"/>
        </w:rPr>
        <w:t>.</w:t>
      </w:r>
    </w:p>
    <w:p w:rsidR="00B277C3" w:rsidRDefault="00257809" w:rsidP="00A87BA8">
      <w:pPr>
        <w:pStyle w:val="a6"/>
        <w:suppressAutoHyphens/>
        <w:spacing w:after="0" w:line="34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У</w:t>
      </w:r>
      <w:r w:rsidR="00B277C3" w:rsidRPr="002314B6">
        <w:rPr>
          <w:rFonts w:ascii="Times New Roman" w:hAnsi="Times New Roman" w:cs="Times New Roman"/>
          <w:sz w:val="28"/>
          <w:szCs w:val="28"/>
        </w:rPr>
        <w:t>ведомля</w:t>
      </w:r>
      <w:r w:rsidR="00465BF3">
        <w:rPr>
          <w:rFonts w:ascii="Times New Roman" w:hAnsi="Times New Roman" w:cs="Times New Roman"/>
          <w:sz w:val="28"/>
          <w:szCs w:val="28"/>
        </w:rPr>
        <w:t>ю</w:t>
      </w:r>
      <w:r w:rsidR="00B277C3" w:rsidRPr="002314B6">
        <w:rPr>
          <w:rFonts w:ascii="Times New Roman" w:hAnsi="Times New Roman" w:cs="Times New Roman"/>
          <w:sz w:val="28"/>
          <w:szCs w:val="28"/>
        </w:rPr>
        <w:t>т консолидатора о в</w:t>
      </w:r>
      <w:r w:rsidR="00B277C3" w:rsidRPr="002314B6">
        <w:rPr>
          <w:rFonts w:ascii="Times New Roman" w:eastAsia="Calibri" w:hAnsi="Times New Roman" w:cs="Times New Roman"/>
          <w:sz w:val="28"/>
          <w:szCs w:val="28"/>
        </w:rPr>
        <w:t>ключении информации об</w:t>
      </w:r>
      <w:r w:rsidR="00B277C3">
        <w:rPr>
          <w:rFonts w:ascii="Times New Roman" w:eastAsia="Calibri" w:hAnsi="Times New Roman" w:cs="Times New Roman"/>
          <w:sz w:val="28"/>
          <w:szCs w:val="28"/>
        </w:rPr>
        <w:t> </w:t>
      </w:r>
      <w:r w:rsidR="00B277C3" w:rsidRPr="002314B6">
        <w:rPr>
          <w:rFonts w:ascii="Times New Roman" w:eastAsia="Calibri" w:hAnsi="Times New Roman" w:cs="Times New Roman"/>
          <w:sz w:val="28"/>
          <w:szCs w:val="28"/>
        </w:rPr>
        <w:t xml:space="preserve">участнике закупки в реестр недобросовестных поставщиков (подрядчиков, исполнителей) в соответствии со </w:t>
      </w:r>
      <w:hyperlink r:id="rId9" w:history="1">
        <w:r w:rsidR="00B277C3" w:rsidRPr="002314B6">
          <w:rPr>
            <w:rFonts w:ascii="Times New Roman" w:eastAsia="Calibri" w:hAnsi="Times New Roman" w:cs="Times New Roman"/>
            <w:sz w:val="28"/>
            <w:szCs w:val="28"/>
          </w:rPr>
          <w:t>статьей 104</w:t>
        </w:r>
      </w:hyperlink>
      <w:r w:rsidR="00B277C3" w:rsidRPr="0023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7C3" w:rsidRPr="002314B6">
        <w:rPr>
          <w:rFonts w:ascii="Times New Roman" w:hAnsi="Times New Roman" w:cs="Times New Roman"/>
          <w:sz w:val="28"/>
          <w:szCs w:val="28"/>
        </w:rPr>
        <w:t>З</w:t>
      </w:r>
      <w:r w:rsidR="00B277C3" w:rsidRPr="002314B6">
        <w:rPr>
          <w:rFonts w:ascii="Times New Roman" w:eastAsia="Calibri" w:hAnsi="Times New Roman" w:cs="Times New Roman"/>
          <w:sz w:val="28"/>
          <w:szCs w:val="28"/>
        </w:rPr>
        <w:t>акона № 44-ФЗ в связи с его уклонением от заключения контракта</w:t>
      </w:r>
      <w:r w:rsidR="00B277C3" w:rsidRPr="002314B6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внесения </w:t>
      </w:r>
      <w:r w:rsidR="00B277C3" w:rsidRPr="002314B6">
        <w:rPr>
          <w:rFonts w:ascii="Times New Roman" w:eastAsia="Calibri" w:hAnsi="Times New Roman" w:cs="Times New Roman"/>
          <w:sz w:val="28"/>
          <w:szCs w:val="28"/>
        </w:rPr>
        <w:t>информации об участнике закупки в реестр недобросовестных поставщиков (подрядчиков, исполнителей)</w:t>
      </w:r>
      <w:r w:rsidR="00B277C3" w:rsidRPr="002314B6">
        <w:rPr>
          <w:rFonts w:ascii="Times New Roman" w:hAnsi="Times New Roman" w:cs="Times New Roman"/>
          <w:sz w:val="28"/>
          <w:szCs w:val="28"/>
        </w:rPr>
        <w:t>.</w:t>
      </w:r>
    </w:p>
    <w:p w:rsidR="00796349" w:rsidRDefault="00F53364" w:rsidP="00A87BA8">
      <w:pPr>
        <w:pStyle w:val="a6"/>
        <w:suppressAutoHyphens/>
        <w:spacing w:after="0" w:line="34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77C3" w:rsidRPr="002314B6">
        <w:rPr>
          <w:rFonts w:ascii="Times New Roman" w:hAnsi="Times New Roman" w:cs="Times New Roman"/>
          <w:sz w:val="28"/>
          <w:szCs w:val="28"/>
        </w:rPr>
        <w:t>.</w:t>
      </w:r>
      <w:r w:rsidR="00DC0E3B">
        <w:rPr>
          <w:rFonts w:ascii="Times New Roman" w:hAnsi="Times New Roman" w:cs="Times New Roman"/>
          <w:sz w:val="28"/>
          <w:szCs w:val="28"/>
        </w:rPr>
        <w:t xml:space="preserve"> </w:t>
      </w:r>
      <w:r w:rsidR="00B277C3" w:rsidRPr="002314B6">
        <w:rPr>
          <w:rFonts w:ascii="Times New Roman" w:hAnsi="Times New Roman" w:cs="Times New Roman"/>
          <w:sz w:val="28"/>
          <w:szCs w:val="28"/>
        </w:rPr>
        <w:t>Кон</w:t>
      </w:r>
      <w:r w:rsidR="005E4A87">
        <w:rPr>
          <w:rFonts w:ascii="Times New Roman" w:hAnsi="Times New Roman" w:cs="Times New Roman"/>
          <w:sz w:val="28"/>
          <w:szCs w:val="28"/>
        </w:rPr>
        <w:t>солидатор</w:t>
      </w:r>
      <w:r w:rsidR="00796349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B277C3" w:rsidRPr="00B565F4" w:rsidRDefault="00DC0E3B" w:rsidP="00A87BA8">
      <w:pPr>
        <w:pStyle w:val="a6"/>
        <w:suppressAutoHyphens/>
        <w:spacing w:after="0" w:line="348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257809">
        <w:rPr>
          <w:rFonts w:ascii="Times New Roman" w:hAnsi="Times New Roman" w:cs="Times New Roman"/>
          <w:sz w:val="28"/>
          <w:szCs w:val="28"/>
        </w:rPr>
        <w:t>Н</w:t>
      </w:r>
      <w:r w:rsidR="005E4A87" w:rsidRPr="00B565F4">
        <w:rPr>
          <w:rFonts w:ascii="Times New Roman" w:hAnsi="Times New Roman" w:cs="Times New Roman"/>
          <w:sz w:val="28"/>
          <w:szCs w:val="28"/>
        </w:rPr>
        <w:t xml:space="preserve">аправляет организатору информацию, </w:t>
      </w:r>
      <w:r w:rsidR="00B277C3" w:rsidRPr="00B565F4">
        <w:rPr>
          <w:rFonts w:ascii="Times New Roman" w:eastAsia="Calibri" w:hAnsi="Times New Roman" w:cs="Times New Roman"/>
          <w:sz w:val="28"/>
          <w:szCs w:val="28"/>
        </w:rPr>
        <w:t>предусмотренн</w:t>
      </w:r>
      <w:r w:rsidR="005E4A87" w:rsidRPr="00B565F4">
        <w:rPr>
          <w:rFonts w:ascii="Times New Roman" w:eastAsia="Calibri" w:hAnsi="Times New Roman" w:cs="Times New Roman"/>
          <w:sz w:val="28"/>
          <w:szCs w:val="28"/>
        </w:rPr>
        <w:t>ую</w:t>
      </w:r>
      <w:r w:rsidR="00B277C3" w:rsidRPr="00B5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5F4" w:rsidRPr="00B565F4">
        <w:rPr>
          <w:rFonts w:ascii="Times New Roman" w:eastAsia="Calibri" w:hAnsi="Times New Roman" w:cs="Times New Roman"/>
          <w:sz w:val="28"/>
          <w:szCs w:val="28"/>
        </w:rPr>
        <w:t xml:space="preserve">подпунктом </w:t>
      </w:r>
      <w:r w:rsidR="00796349" w:rsidRPr="00B565F4">
        <w:rPr>
          <w:rFonts w:ascii="Times New Roman" w:hAnsi="Times New Roman" w:cs="Times New Roman"/>
          <w:sz w:val="28"/>
          <w:szCs w:val="28"/>
        </w:rPr>
        <w:t>2.1</w:t>
      </w:r>
      <w:r w:rsidR="00B565F4" w:rsidRPr="00B565F4">
        <w:rPr>
          <w:rFonts w:ascii="Times New Roman" w:hAnsi="Times New Roman" w:cs="Times New Roman"/>
          <w:sz w:val="28"/>
          <w:szCs w:val="28"/>
        </w:rPr>
        <w:t xml:space="preserve"> пункта 2 настоящего Порядка</w:t>
      </w:r>
      <w:r w:rsidR="005E4A87" w:rsidRPr="00B565F4">
        <w:rPr>
          <w:rFonts w:ascii="Times New Roman" w:hAnsi="Times New Roman" w:cs="Times New Roman"/>
          <w:sz w:val="28"/>
          <w:szCs w:val="28"/>
        </w:rPr>
        <w:t xml:space="preserve">, в день </w:t>
      </w:r>
      <w:r w:rsidR="004936E9" w:rsidRPr="00B565F4">
        <w:rPr>
          <w:rFonts w:ascii="Times New Roman" w:hAnsi="Times New Roman" w:cs="Times New Roman"/>
          <w:sz w:val="28"/>
          <w:szCs w:val="28"/>
        </w:rPr>
        <w:t>получения</w:t>
      </w:r>
      <w:r w:rsidR="005E4A87" w:rsidRPr="00B565F4">
        <w:rPr>
          <w:rFonts w:ascii="Times New Roman" w:hAnsi="Times New Roman" w:cs="Times New Roman"/>
          <w:sz w:val="28"/>
          <w:szCs w:val="28"/>
        </w:rPr>
        <w:t xml:space="preserve"> ее от заказчик</w:t>
      </w:r>
      <w:r w:rsidR="00851BAC" w:rsidRPr="00B565F4">
        <w:rPr>
          <w:rFonts w:ascii="Times New Roman" w:hAnsi="Times New Roman" w:cs="Times New Roman"/>
          <w:sz w:val="28"/>
          <w:szCs w:val="28"/>
        </w:rPr>
        <w:t>а</w:t>
      </w:r>
      <w:r w:rsidR="006337AD">
        <w:rPr>
          <w:rFonts w:ascii="Times New Roman" w:hAnsi="Times New Roman" w:cs="Times New Roman"/>
          <w:sz w:val="28"/>
          <w:szCs w:val="28"/>
        </w:rPr>
        <w:t>.</w:t>
      </w:r>
      <w:r w:rsidR="00B277C3" w:rsidRPr="00B565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77C3" w:rsidRPr="002314B6" w:rsidRDefault="00DC0E3B" w:rsidP="00A87BA8">
      <w:pPr>
        <w:pStyle w:val="a6"/>
        <w:suppressAutoHyphens/>
        <w:spacing w:after="0" w:line="34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D65AF">
        <w:rPr>
          <w:rFonts w:ascii="Times New Roman" w:hAnsi="Times New Roman" w:cs="Times New Roman"/>
          <w:sz w:val="28"/>
          <w:szCs w:val="28"/>
        </w:rPr>
        <w:t> </w:t>
      </w:r>
      <w:r w:rsidR="00257809">
        <w:rPr>
          <w:rFonts w:ascii="Times New Roman" w:hAnsi="Times New Roman" w:cs="Times New Roman"/>
          <w:sz w:val="28"/>
          <w:szCs w:val="28"/>
        </w:rPr>
        <w:t>У</w:t>
      </w:r>
      <w:r w:rsidR="00B277C3" w:rsidRPr="002314B6">
        <w:rPr>
          <w:rFonts w:ascii="Times New Roman" w:hAnsi="Times New Roman" w:cs="Times New Roman"/>
          <w:sz w:val="28"/>
          <w:szCs w:val="28"/>
        </w:rPr>
        <w:t xml:space="preserve">ведомляет организатора в течение трех рабочих дней со дня </w:t>
      </w:r>
      <w:r w:rsidR="000C334E">
        <w:rPr>
          <w:rFonts w:ascii="Times New Roman" w:hAnsi="Times New Roman" w:cs="Times New Roman"/>
          <w:sz w:val="28"/>
          <w:szCs w:val="28"/>
        </w:rPr>
        <w:t>получения</w:t>
      </w:r>
      <w:r w:rsidR="00EC38A7">
        <w:rPr>
          <w:rFonts w:ascii="Times New Roman" w:hAnsi="Times New Roman" w:cs="Times New Roman"/>
          <w:sz w:val="28"/>
          <w:szCs w:val="28"/>
        </w:rPr>
        <w:t xml:space="preserve"> </w:t>
      </w:r>
      <w:r w:rsidR="0021178A">
        <w:rPr>
          <w:rFonts w:ascii="Times New Roman" w:hAnsi="Times New Roman" w:cs="Times New Roman"/>
          <w:sz w:val="28"/>
          <w:szCs w:val="28"/>
        </w:rPr>
        <w:t xml:space="preserve">от заказчика </w:t>
      </w:r>
      <w:r w:rsidR="00EC38A7">
        <w:rPr>
          <w:rFonts w:ascii="Times New Roman" w:hAnsi="Times New Roman" w:cs="Times New Roman"/>
          <w:sz w:val="28"/>
          <w:szCs w:val="28"/>
        </w:rPr>
        <w:t>информации</w:t>
      </w:r>
      <w:r w:rsidR="00494CAD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="001D5EDE">
        <w:rPr>
          <w:rFonts w:ascii="Times New Roman" w:hAnsi="Times New Roman" w:cs="Times New Roman"/>
          <w:sz w:val="28"/>
          <w:szCs w:val="28"/>
        </w:rPr>
        <w:t>под</w:t>
      </w:r>
      <w:r w:rsidR="00494CAD">
        <w:rPr>
          <w:rFonts w:ascii="Times New Roman" w:hAnsi="Times New Roman" w:cs="Times New Roman"/>
          <w:sz w:val="28"/>
          <w:szCs w:val="28"/>
        </w:rPr>
        <w:t>пунктом 2.2 пункта 2 настоящего Порядка</w:t>
      </w:r>
      <w:r w:rsidR="00B277C3" w:rsidRPr="002314B6">
        <w:rPr>
          <w:rFonts w:ascii="Times New Roman" w:hAnsi="Times New Roman" w:cs="Times New Roman"/>
          <w:sz w:val="28"/>
          <w:szCs w:val="28"/>
        </w:rPr>
        <w:t>.</w:t>
      </w:r>
    </w:p>
    <w:p w:rsidR="00631E1E" w:rsidRPr="00675F99" w:rsidRDefault="00AB5BCB" w:rsidP="00A87BA8">
      <w:pPr>
        <w:pStyle w:val="a6"/>
        <w:spacing w:after="0" w:line="348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BA8">
        <w:rPr>
          <w:rFonts w:ascii="Times New Roman" w:hAnsi="Times New Roman" w:cs="Times New Roman"/>
          <w:sz w:val="28"/>
          <w:szCs w:val="28"/>
        </w:rPr>
        <w:t>4</w:t>
      </w:r>
      <w:r w:rsidR="00CF19E0" w:rsidRPr="00A87BA8">
        <w:rPr>
          <w:rFonts w:ascii="Times New Roman" w:hAnsi="Times New Roman" w:cs="Times New Roman"/>
          <w:sz w:val="28"/>
          <w:szCs w:val="28"/>
        </w:rPr>
        <w:t>. </w:t>
      </w:r>
      <w:r w:rsidR="006049F1" w:rsidRPr="00A87BA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312A67" w:rsidRPr="00A87BA8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6049F1" w:rsidRPr="00A87BA8">
        <w:rPr>
          <w:rFonts w:ascii="Times New Roman" w:hAnsi="Times New Roman" w:cs="Times New Roman"/>
          <w:sz w:val="28"/>
          <w:szCs w:val="28"/>
        </w:rPr>
        <w:t xml:space="preserve">от </w:t>
      </w:r>
      <w:r w:rsidR="00312A67" w:rsidRPr="00A87BA8">
        <w:rPr>
          <w:rFonts w:ascii="Times New Roman" w:hAnsi="Times New Roman" w:cs="Times New Roman"/>
          <w:sz w:val="28"/>
          <w:szCs w:val="28"/>
        </w:rPr>
        <w:t xml:space="preserve">консолидатора </w:t>
      </w:r>
      <w:r w:rsidR="00CF19E0" w:rsidRPr="00A87BA8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312A67" w:rsidRPr="00A87BA8">
        <w:rPr>
          <w:rFonts w:ascii="Times New Roman" w:hAnsi="Times New Roman" w:cs="Times New Roman"/>
          <w:sz w:val="28"/>
          <w:szCs w:val="28"/>
        </w:rPr>
        <w:t xml:space="preserve">указанной в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312A67" w:rsidRPr="00A87BA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312A67" w:rsidRPr="00A87BA8">
        <w:rPr>
          <w:rFonts w:ascii="Times New Roman" w:hAnsi="Times New Roman" w:cs="Times New Roman"/>
          <w:sz w:val="28"/>
          <w:szCs w:val="28"/>
        </w:rPr>
        <w:t xml:space="preserve">2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312A67" w:rsidRPr="00A87B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CF19E0" w:rsidRPr="00A87BA8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8B34DD" w:rsidRPr="00A87BA8">
        <w:rPr>
          <w:rFonts w:ascii="Times New Roman" w:hAnsi="Times New Roman" w:cs="Times New Roman"/>
          <w:sz w:val="28"/>
          <w:szCs w:val="28"/>
        </w:rPr>
        <w:t>о</w:t>
      </w:r>
      <w:r w:rsidR="00312A67" w:rsidRPr="00A87BA8">
        <w:rPr>
          <w:rFonts w:ascii="Times New Roman" w:hAnsi="Times New Roman" w:cs="Times New Roman"/>
          <w:sz w:val="28"/>
          <w:szCs w:val="28"/>
        </w:rPr>
        <w:t>рганизатор</w:t>
      </w:r>
      <w:r w:rsidR="008F6B25" w:rsidRPr="00A87BA8">
        <w:rPr>
          <w:rFonts w:ascii="Times New Roman" w:hAnsi="Times New Roman" w:cs="Times New Roman"/>
          <w:sz w:val="28"/>
          <w:szCs w:val="28"/>
        </w:rPr>
        <w:t xml:space="preserve">,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8F6B25" w:rsidRPr="00A87BA8">
        <w:rPr>
          <w:rFonts w:ascii="Times New Roman" w:hAnsi="Times New Roman" w:cs="Times New Roman"/>
          <w:sz w:val="28"/>
          <w:szCs w:val="28"/>
        </w:rPr>
        <w:t xml:space="preserve">указанный в качестве бенефициара </w:t>
      </w:r>
      <w:r w:rsid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8F6B25" w:rsidRPr="00A87BA8">
        <w:rPr>
          <w:rFonts w:ascii="Times New Roman" w:hAnsi="Times New Roman" w:cs="Times New Roman"/>
          <w:sz w:val="28"/>
          <w:szCs w:val="28"/>
        </w:rPr>
        <w:t xml:space="preserve">в </w:t>
      </w:r>
      <w:r w:rsidR="004C00C2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6049F1" w:rsidRPr="00A87BA8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8F6B25" w:rsidRPr="00A87BA8">
        <w:rPr>
          <w:rFonts w:ascii="Times New Roman" w:hAnsi="Times New Roman" w:cs="Times New Roman"/>
          <w:sz w:val="28"/>
          <w:szCs w:val="28"/>
        </w:rPr>
        <w:t>гарантии,</w:t>
      </w:r>
      <w:r w:rsidR="00312A67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4C00C2" w:rsidRPr="00A87BA8">
        <w:rPr>
          <w:rFonts w:ascii="Times New Roman" w:hAnsi="Times New Roman" w:cs="Times New Roman"/>
          <w:sz w:val="28"/>
          <w:szCs w:val="28"/>
        </w:rPr>
        <w:t>в</w:t>
      </w:r>
      <w:r w:rsidR="002314B6" w:rsidRPr="00A87BA8">
        <w:rPr>
          <w:rFonts w:ascii="Times New Roman" w:eastAsia="Calibri" w:hAnsi="Times New Roman" w:cs="Times New Roman"/>
          <w:sz w:val="28"/>
          <w:szCs w:val="28"/>
        </w:rPr>
        <w:t xml:space="preserve">праве </w:t>
      </w:r>
      <w:r w:rsidR="00A87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4B6" w:rsidRPr="00A87BA8">
        <w:rPr>
          <w:rFonts w:ascii="Times New Roman" w:eastAsia="Calibri" w:hAnsi="Times New Roman" w:cs="Times New Roman"/>
          <w:sz w:val="28"/>
          <w:szCs w:val="28"/>
        </w:rPr>
        <w:t xml:space="preserve">предъявить </w:t>
      </w:r>
      <w:r w:rsidR="00A87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4B6" w:rsidRPr="00A87BA8">
        <w:rPr>
          <w:rFonts w:ascii="Times New Roman" w:eastAsia="Calibri" w:hAnsi="Times New Roman" w:cs="Times New Roman"/>
          <w:sz w:val="28"/>
          <w:szCs w:val="28"/>
        </w:rPr>
        <w:t xml:space="preserve">требование </w:t>
      </w:r>
      <w:r w:rsidR="00A87BA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314B6" w:rsidRPr="00A87BA8">
        <w:rPr>
          <w:rFonts w:ascii="Times New Roman" w:eastAsia="Calibri" w:hAnsi="Times New Roman" w:cs="Times New Roman"/>
          <w:sz w:val="28"/>
          <w:szCs w:val="28"/>
        </w:rPr>
        <w:t>об уплате денежной</w:t>
      </w:r>
      <w:r w:rsidR="008331D4" w:rsidRPr="00A87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4B6" w:rsidRPr="00A87BA8">
        <w:rPr>
          <w:rFonts w:ascii="Times New Roman" w:eastAsia="Calibri" w:hAnsi="Times New Roman" w:cs="Times New Roman"/>
          <w:sz w:val="28"/>
          <w:szCs w:val="28"/>
        </w:rPr>
        <w:t xml:space="preserve">суммы </w:t>
      </w:r>
      <w:r w:rsidR="006049F1" w:rsidRPr="00A87BA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314B6" w:rsidRPr="00A87BA8">
        <w:rPr>
          <w:rFonts w:ascii="Times New Roman" w:eastAsia="Calibri" w:hAnsi="Times New Roman" w:cs="Times New Roman"/>
          <w:sz w:val="28"/>
          <w:szCs w:val="28"/>
        </w:rPr>
        <w:t xml:space="preserve">независимой гарантии </w:t>
      </w:r>
      <w:r w:rsidR="004C00C2" w:rsidRPr="00A87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E1E" w:rsidRPr="00A87BA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C00C2" w:rsidRPr="00A87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64B" w:rsidRPr="00A87BA8">
        <w:rPr>
          <w:rFonts w:ascii="Times New Roman" w:eastAsia="Calibri" w:hAnsi="Times New Roman" w:cs="Times New Roman"/>
          <w:sz w:val="28"/>
          <w:szCs w:val="28"/>
        </w:rPr>
        <w:t xml:space="preserve">порядке, </w:t>
      </w:r>
      <w:r w:rsidR="00631E1E" w:rsidRPr="00A87BA8">
        <w:rPr>
          <w:rFonts w:ascii="Times New Roman" w:eastAsia="Calibri" w:hAnsi="Times New Roman" w:cs="Times New Roman"/>
          <w:sz w:val="28"/>
          <w:szCs w:val="28"/>
        </w:rPr>
        <w:t>предусмотренном</w:t>
      </w:r>
      <w:r w:rsidR="00312A67" w:rsidRPr="00A87BA8">
        <w:rPr>
          <w:rFonts w:ascii="Times New Roman" w:eastAsia="Calibri" w:hAnsi="Times New Roman" w:cs="Times New Roman"/>
          <w:sz w:val="28"/>
          <w:szCs w:val="28"/>
        </w:rPr>
        <w:t xml:space="preserve"> статьей 44 </w:t>
      </w:r>
      <w:r w:rsidR="004C00C2" w:rsidRPr="00A87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A67" w:rsidRPr="00A87BA8">
        <w:rPr>
          <w:rFonts w:ascii="Times New Roman" w:eastAsia="Calibri" w:hAnsi="Times New Roman" w:cs="Times New Roman"/>
          <w:sz w:val="28"/>
          <w:szCs w:val="28"/>
        </w:rPr>
        <w:t xml:space="preserve">Закона № 44-ФЗ и </w:t>
      </w:r>
      <w:r w:rsidR="00631E1E" w:rsidRPr="00A87BA8">
        <w:rPr>
          <w:rFonts w:ascii="Times New Roman" w:eastAsia="Calibri" w:hAnsi="Times New Roman" w:cs="Times New Roman"/>
          <w:sz w:val="28"/>
          <w:szCs w:val="28"/>
        </w:rPr>
        <w:t>п</w:t>
      </w:r>
      <w:r w:rsidR="00631E1E" w:rsidRPr="00A87BA8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631E1E" w:rsidRPr="00A87BA8">
        <w:rPr>
          <w:rFonts w:ascii="Times New Roman" w:hAnsi="Times New Roman" w:cs="Times New Roman"/>
          <w:sz w:val="28"/>
          <w:szCs w:val="28"/>
        </w:rPr>
        <w:t>Р</w:t>
      </w:r>
      <w:r w:rsidR="008B34DD" w:rsidRPr="00A87BA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8B34DD" w:rsidRPr="00A87BA8">
        <w:rPr>
          <w:rFonts w:ascii="Times New Roman" w:hAnsi="Times New Roman" w:cs="Times New Roman"/>
          <w:sz w:val="28"/>
          <w:szCs w:val="28"/>
        </w:rPr>
        <w:t>Федерации</w:t>
      </w:r>
      <w:r w:rsidR="00631E1E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631E1E" w:rsidRPr="00A87BA8">
        <w:rPr>
          <w:rFonts w:ascii="Times New Roman" w:hAnsi="Times New Roman" w:cs="Times New Roman"/>
          <w:sz w:val="28"/>
          <w:szCs w:val="28"/>
        </w:rPr>
        <w:t xml:space="preserve">от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631E1E" w:rsidRPr="00A87BA8">
        <w:rPr>
          <w:rFonts w:ascii="Times New Roman" w:hAnsi="Times New Roman" w:cs="Times New Roman"/>
          <w:sz w:val="28"/>
          <w:szCs w:val="28"/>
        </w:rPr>
        <w:t xml:space="preserve">08.11.2013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631E1E" w:rsidRPr="00A87BA8">
        <w:rPr>
          <w:rFonts w:ascii="Times New Roman" w:hAnsi="Times New Roman" w:cs="Times New Roman"/>
          <w:sz w:val="28"/>
          <w:szCs w:val="28"/>
        </w:rPr>
        <w:t xml:space="preserve">№ </w:t>
      </w:r>
      <w:r w:rsidR="0017064B" w:rsidRPr="00A87BA8">
        <w:rPr>
          <w:rFonts w:ascii="Times New Roman" w:hAnsi="Times New Roman" w:cs="Times New Roman"/>
          <w:sz w:val="28"/>
          <w:szCs w:val="28"/>
        </w:rPr>
        <w:t xml:space="preserve"> </w:t>
      </w:r>
      <w:r w:rsidR="00631E1E" w:rsidRPr="00A87BA8">
        <w:rPr>
          <w:rFonts w:ascii="Times New Roman" w:hAnsi="Times New Roman" w:cs="Times New Roman"/>
          <w:sz w:val="28"/>
          <w:szCs w:val="28"/>
        </w:rPr>
        <w:t xml:space="preserve">1005 </w:t>
      </w:r>
      <w:r w:rsidR="00631E1E" w:rsidRPr="00675F99">
        <w:rPr>
          <w:rFonts w:ascii="Times New Roman" w:hAnsi="Times New Roman" w:cs="Times New Roman"/>
          <w:sz w:val="28"/>
          <w:szCs w:val="28"/>
        </w:rPr>
        <w:lastRenderedPageBreak/>
        <w:t>«О</w:t>
      </w:r>
      <w:r w:rsidR="00A87BA8">
        <w:rPr>
          <w:rFonts w:ascii="Times New Roman" w:hAnsi="Times New Roman" w:cs="Times New Roman"/>
          <w:sz w:val="28"/>
          <w:szCs w:val="28"/>
        </w:rPr>
        <w:t> </w:t>
      </w:r>
      <w:r w:rsidR="00631E1E" w:rsidRPr="00675F99">
        <w:rPr>
          <w:rFonts w:ascii="Times New Roman" w:hAnsi="Times New Roman" w:cs="Times New Roman"/>
          <w:sz w:val="28"/>
          <w:szCs w:val="28"/>
        </w:rPr>
        <w:t>независимых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2314B6" w:rsidRPr="002314B6" w:rsidRDefault="002314B6" w:rsidP="008F7532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7532" w:rsidRDefault="008F7532" w:rsidP="008F7532">
      <w:pPr>
        <w:suppressAutoHyphens/>
        <w:ind w:firstLine="709"/>
        <w:jc w:val="both"/>
        <w:rPr>
          <w:sz w:val="28"/>
          <w:szCs w:val="28"/>
        </w:rPr>
      </w:pPr>
      <w:bookmarkStart w:id="2" w:name="Par4"/>
      <w:bookmarkEnd w:id="2"/>
    </w:p>
    <w:p w:rsidR="008F7532" w:rsidRDefault="008F7532" w:rsidP="008F7532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F7532" w:rsidTr="00F82A03">
        <w:tc>
          <w:tcPr>
            <w:tcW w:w="4785" w:type="dxa"/>
          </w:tcPr>
          <w:p w:rsidR="008F7532" w:rsidRPr="009F592A" w:rsidRDefault="002A5F11" w:rsidP="00F82A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</w:t>
            </w:r>
            <w:r w:rsidR="008F7532" w:rsidRPr="009F592A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8F7532" w:rsidRPr="009F592A">
              <w:rPr>
                <w:sz w:val="28"/>
                <w:szCs w:val="28"/>
              </w:rPr>
              <w:t xml:space="preserve"> управления </w:t>
            </w:r>
          </w:p>
          <w:p w:rsidR="008F7532" w:rsidRDefault="008F7532" w:rsidP="00F82A03">
            <w:pPr>
              <w:suppressAutoHyphens/>
              <w:jc w:val="both"/>
              <w:rPr>
                <w:sz w:val="28"/>
                <w:szCs w:val="28"/>
              </w:rPr>
            </w:pPr>
            <w:r w:rsidRPr="009F592A">
              <w:rPr>
                <w:sz w:val="28"/>
                <w:szCs w:val="28"/>
              </w:rPr>
              <w:t>муниципальных закупок</w:t>
            </w:r>
          </w:p>
        </w:tc>
        <w:tc>
          <w:tcPr>
            <w:tcW w:w="4785" w:type="dxa"/>
          </w:tcPr>
          <w:p w:rsidR="008F7532" w:rsidRDefault="008F7532" w:rsidP="00F82A03">
            <w:pPr>
              <w:suppressAutoHyphens/>
              <w:jc w:val="right"/>
              <w:rPr>
                <w:sz w:val="28"/>
                <w:szCs w:val="28"/>
              </w:rPr>
            </w:pPr>
          </w:p>
          <w:p w:rsidR="008F7532" w:rsidRDefault="002A5F11" w:rsidP="00F82A03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Л.В.Полтева</w:t>
            </w:r>
          </w:p>
        </w:tc>
      </w:tr>
    </w:tbl>
    <w:p w:rsidR="00AA68C7" w:rsidRPr="002314B6" w:rsidRDefault="00AA68C7" w:rsidP="008F7532">
      <w:pPr>
        <w:spacing w:line="360" w:lineRule="auto"/>
        <w:ind w:firstLine="709"/>
        <w:rPr>
          <w:sz w:val="28"/>
          <w:szCs w:val="28"/>
        </w:rPr>
      </w:pPr>
    </w:p>
    <w:sectPr w:rsidR="00AA68C7" w:rsidRPr="002314B6" w:rsidSect="001706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985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46" w:rsidRDefault="00E66C46">
      <w:r>
        <w:separator/>
      </w:r>
    </w:p>
  </w:endnote>
  <w:endnote w:type="continuationSeparator" w:id="0">
    <w:p w:rsidR="00E66C46" w:rsidRDefault="00E6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E0" w:rsidRDefault="00425A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E0" w:rsidRPr="00425AE0" w:rsidRDefault="00425AE0">
    <w:pPr>
      <w:pStyle w:val="a8"/>
      <w:rPr>
        <w:color w:val="800000"/>
        <w:sz w:val="16"/>
      </w:rPr>
    </w:pPr>
    <w:r>
      <w:rPr>
        <w:color w:val="800000"/>
        <w:sz w:val="16"/>
      </w:rPr>
      <w:t>Документ подписан электронно-цифровой подписью: Владелец: Администрация городского округа город Воронеж Должность: Глава городского округа город Воронеж. Дата подписи: 25.10.2024 10:27:16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E0" w:rsidRDefault="00425A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46" w:rsidRDefault="00E66C46">
      <w:r>
        <w:separator/>
      </w:r>
    </w:p>
  </w:footnote>
  <w:footnote w:type="continuationSeparator" w:id="0">
    <w:p w:rsidR="00E66C46" w:rsidRDefault="00E6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E0" w:rsidRDefault="00425A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34" w:rsidRDefault="008F7532" w:rsidP="00564C6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5AE0" w:rsidRPr="00425AE0">
      <w:rPr>
        <w:noProof/>
        <w:lang w:val="ru-RU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E0" w:rsidRDefault="00425A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021B"/>
    <w:multiLevelType w:val="hybridMultilevel"/>
    <w:tmpl w:val="C2C24830"/>
    <w:lvl w:ilvl="0" w:tplc="9F806F9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C50682"/>
    <w:multiLevelType w:val="hybridMultilevel"/>
    <w:tmpl w:val="B470AC66"/>
    <w:lvl w:ilvl="0" w:tplc="847E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A1499F"/>
    <w:multiLevelType w:val="hybridMultilevel"/>
    <w:tmpl w:val="A782D252"/>
    <w:lvl w:ilvl="0" w:tplc="E138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EAf1vtHg7D71AVdyR+MsyTto5MI=" w:salt="aHGo4FDQkgmwh0HtWE8c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B6"/>
    <w:rsid w:val="000070AF"/>
    <w:rsid w:val="000125AF"/>
    <w:rsid w:val="00092549"/>
    <w:rsid w:val="000C334E"/>
    <w:rsid w:val="000D65AF"/>
    <w:rsid w:val="00106487"/>
    <w:rsid w:val="00166DDD"/>
    <w:rsid w:val="0017064B"/>
    <w:rsid w:val="001D5EDE"/>
    <w:rsid w:val="001E7F71"/>
    <w:rsid w:val="0021178A"/>
    <w:rsid w:val="002314B6"/>
    <w:rsid w:val="00257809"/>
    <w:rsid w:val="00271C1C"/>
    <w:rsid w:val="00291936"/>
    <w:rsid w:val="00293CFD"/>
    <w:rsid w:val="002A5F11"/>
    <w:rsid w:val="002D2997"/>
    <w:rsid w:val="00312A67"/>
    <w:rsid w:val="00425AE0"/>
    <w:rsid w:val="004462DF"/>
    <w:rsid w:val="00465BF3"/>
    <w:rsid w:val="004936E9"/>
    <w:rsid w:val="00494CAD"/>
    <w:rsid w:val="004A69AE"/>
    <w:rsid w:val="004C00C2"/>
    <w:rsid w:val="004F1264"/>
    <w:rsid w:val="005A2EBC"/>
    <w:rsid w:val="005E4A87"/>
    <w:rsid w:val="006049F1"/>
    <w:rsid w:val="00631E1E"/>
    <w:rsid w:val="006337AD"/>
    <w:rsid w:val="00645890"/>
    <w:rsid w:val="00657717"/>
    <w:rsid w:val="00675F99"/>
    <w:rsid w:val="006A0840"/>
    <w:rsid w:val="00721C7C"/>
    <w:rsid w:val="00733CF8"/>
    <w:rsid w:val="00796349"/>
    <w:rsid w:val="00806A61"/>
    <w:rsid w:val="00831D83"/>
    <w:rsid w:val="008331D4"/>
    <w:rsid w:val="00851BAC"/>
    <w:rsid w:val="00892659"/>
    <w:rsid w:val="008B34DD"/>
    <w:rsid w:val="008E24AE"/>
    <w:rsid w:val="008F488B"/>
    <w:rsid w:val="008F59FB"/>
    <w:rsid w:val="008F6B25"/>
    <w:rsid w:val="008F7532"/>
    <w:rsid w:val="00900BC4"/>
    <w:rsid w:val="00905510"/>
    <w:rsid w:val="009A49C0"/>
    <w:rsid w:val="00A65208"/>
    <w:rsid w:val="00A87BA8"/>
    <w:rsid w:val="00AA68C7"/>
    <w:rsid w:val="00AB5BCB"/>
    <w:rsid w:val="00B277C3"/>
    <w:rsid w:val="00B565F4"/>
    <w:rsid w:val="00BB29BF"/>
    <w:rsid w:val="00BD1B4E"/>
    <w:rsid w:val="00C82026"/>
    <w:rsid w:val="00C87527"/>
    <w:rsid w:val="00CA282D"/>
    <w:rsid w:val="00CA3137"/>
    <w:rsid w:val="00CD0434"/>
    <w:rsid w:val="00CF19E0"/>
    <w:rsid w:val="00D045E9"/>
    <w:rsid w:val="00D36D45"/>
    <w:rsid w:val="00DB31F9"/>
    <w:rsid w:val="00DC0E3B"/>
    <w:rsid w:val="00DD0E15"/>
    <w:rsid w:val="00DD4FD4"/>
    <w:rsid w:val="00DF2273"/>
    <w:rsid w:val="00E10791"/>
    <w:rsid w:val="00E53928"/>
    <w:rsid w:val="00E66C46"/>
    <w:rsid w:val="00E76664"/>
    <w:rsid w:val="00EC38A7"/>
    <w:rsid w:val="00F47BD3"/>
    <w:rsid w:val="00F53364"/>
    <w:rsid w:val="00F742AB"/>
    <w:rsid w:val="00F901F9"/>
    <w:rsid w:val="00F93674"/>
    <w:rsid w:val="00FC4598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4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31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aliases w:val="Ненумерованный список Знак,Рис-монограф Знак,Абзац списка_п Знак,мой Знак,Цветной список - Акцент 11 Знак,Bullet List Знак,FooterText Знак,numbered Знак,ПС - Нумерованный Знак,Paragraphe de liste1 Знак,lp1 Знак,GOST_TableList Знак"/>
    <w:link w:val="a6"/>
    <w:uiPriority w:val="34"/>
    <w:qFormat/>
    <w:locked/>
    <w:rsid w:val="002314B6"/>
  </w:style>
  <w:style w:type="paragraph" w:styleId="a6">
    <w:name w:val="List Paragraph"/>
    <w:aliases w:val="Ненумерованный список,Рис-монограф,Абзац списка_п,мой,Цветной список - Акцент 11,Bullet List,FooterText,numbered,ПС - Нумерованный,Paragraphe de liste1,lp1,GOST_TableList,Num Bullet 1,Bullet Number,Индексы,Абзац основного текста,it_List1,UL"/>
    <w:basedOn w:val="a"/>
    <w:link w:val="a5"/>
    <w:uiPriority w:val="34"/>
    <w:qFormat/>
    <w:rsid w:val="002314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8F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FD3D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4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31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aliases w:val="Ненумерованный список Знак,Рис-монограф Знак,Абзац списка_п Знак,мой Знак,Цветной список - Акцент 11 Знак,Bullet List Знак,FooterText Знак,numbered Знак,ПС - Нумерованный Знак,Paragraphe de liste1 Знак,lp1 Знак,GOST_TableList Знак"/>
    <w:link w:val="a6"/>
    <w:uiPriority w:val="34"/>
    <w:qFormat/>
    <w:locked/>
    <w:rsid w:val="002314B6"/>
  </w:style>
  <w:style w:type="paragraph" w:styleId="a6">
    <w:name w:val="List Paragraph"/>
    <w:aliases w:val="Ненумерованный список,Рис-монограф,Абзац списка_п,мой,Цветной список - Акцент 11,Bullet List,FooterText,numbered,ПС - Нумерованный,Paragraphe de liste1,lp1,GOST_TableList,Num Bullet 1,Bullet Number,Индексы,Абзац основного текста,it_List1,UL"/>
    <w:basedOn w:val="a"/>
    <w:link w:val="a5"/>
    <w:uiPriority w:val="34"/>
    <w:qFormat/>
    <w:rsid w:val="002314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8F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FD3D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1&amp;dst=243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31&amp;dst=10149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Шульгина</cp:lastModifiedBy>
  <cp:revision>3</cp:revision>
  <dcterms:created xsi:type="dcterms:W3CDTF">2024-10-25T07:24:00Z</dcterms:created>
  <dcterms:modified xsi:type="dcterms:W3CDTF">2024-10-25T07:27:00Z</dcterms:modified>
</cp:coreProperties>
</file>