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D5" w:rsidRPr="00170A32" w:rsidRDefault="005C14D5" w:rsidP="005C14D5">
      <w:pPr>
        <w:pStyle w:val="a3"/>
        <w:tabs>
          <w:tab w:val="left" w:pos="851"/>
        </w:tabs>
        <w:suppressAutoHyphens/>
        <w:spacing w:line="228" w:lineRule="auto"/>
        <w:ind w:left="5245"/>
        <w:contextualSpacing w:val="0"/>
        <w:jc w:val="center"/>
        <w:rPr>
          <w:sz w:val="28"/>
          <w:szCs w:val="28"/>
          <w:lang w:val="ru-RU"/>
        </w:rPr>
      </w:pPr>
      <w:r w:rsidRPr="00170A32">
        <w:rPr>
          <w:sz w:val="28"/>
          <w:szCs w:val="28"/>
          <w:lang w:val="ru-RU"/>
        </w:rPr>
        <w:t>УТВЕРЖДЕН</w:t>
      </w:r>
      <w:r>
        <w:rPr>
          <w:sz w:val="28"/>
          <w:szCs w:val="28"/>
          <w:lang w:val="ru-RU"/>
        </w:rPr>
        <w:t>Ы</w:t>
      </w:r>
    </w:p>
    <w:p w:rsidR="005C14D5" w:rsidRPr="00170A32" w:rsidRDefault="005C14D5" w:rsidP="005C14D5">
      <w:pPr>
        <w:pStyle w:val="a3"/>
        <w:tabs>
          <w:tab w:val="left" w:pos="851"/>
        </w:tabs>
        <w:suppressAutoHyphens/>
        <w:spacing w:line="228" w:lineRule="auto"/>
        <w:ind w:left="5245"/>
        <w:contextualSpacing w:val="0"/>
        <w:jc w:val="center"/>
        <w:rPr>
          <w:sz w:val="28"/>
          <w:szCs w:val="28"/>
          <w:lang w:val="ru-RU"/>
        </w:rPr>
      </w:pPr>
      <w:r w:rsidRPr="00170A32">
        <w:rPr>
          <w:sz w:val="28"/>
          <w:szCs w:val="28"/>
          <w:lang w:val="ru-RU"/>
        </w:rPr>
        <w:t>постановлением администрации</w:t>
      </w:r>
    </w:p>
    <w:p w:rsidR="005C14D5" w:rsidRPr="00170A32" w:rsidRDefault="005C14D5" w:rsidP="005C14D5">
      <w:pPr>
        <w:pStyle w:val="a3"/>
        <w:tabs>
          <w:tab w:val="left" w:pos="851"/>
        </w:tabs>
        <w:suppressAutoHyphens/>
        <w:spacing w:line="228" w:lineRule="auto"/>
        <w:ind w:left="5245"/>
        <w:contextualSpacing w:val="0"/>
        <w:jc w:val="center"/>
        <w:rPr>
          <w:sz w:val="28"/>
          <w:szCs w:val="28"/>
          <w:lang w:val="ru-RU"/>
        </w:rPr>
      </w:pPr>
      <w:r w:rsidRPr="00170A32">
        <w:rPr>
          <w:sz w:val="28"/>
          <w:szCs w:val="28"/>
          <w:lang w:val="ru-RU"/>
        </w:rPr>
        <w:t>городского округа город Воронеж</w:t>
      </w:r>
    </w:p>
    <w:p w:rsidR="005C14D5" w:rsidRPr="00170A32" w:rsidRDefault="005C14D5" w:rsidP="005C14D5">
      <w:pPr>
        <w:pStyle w:val="ConsPlusTitle"/>
        <w:widowControl/>
        <w:suppressAutoHyphens/>
        <w:spacing w:line="228" w:lineRule="auto"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0A3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E5A6C">
        <w:rPr>
          <w:rFonts w:ascii="Times New Roman" w:hAnsi="Times New Roman" w:cs="Times New Roman"/>
          <w:b w:val="0"/>
          <w:sz w:val="28"/>
          <w:szCs w:val="28"/>
        </w:rPr>
        <w:t xml:space="preserve">17.10.2024    </w:t>
      </w:r>
      <w:r w:rsidRPr="00170A3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E5A6C">
        <w:rPr>
          <w:rFonts w:ascii="Times New Roman" w:hAnsi="Times New Roman" w:cs="Times New Roman"/>
          <w:b w:val="0"/>
          <w:sz w:val="28"/>
          <w:szCs w:val="28"/>
        </w:rPr>
        <w:t>1331</w:t>
      </w:r>
      <w:bookmarkStart w:id="0" w:name="_GoBack"/>
      <w:bookmarkEnd w:id="0"/>
    </w:p>
    <w:p w:rsidR="005C14D5" w:rsidRPr="00170A32" w:rsidRDefault="005C14D5" w:rsidP="005C14D5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4D5" w:rsidRPr="00170A32" w:rsidRDefault="005C14D5" w:rsidP="005C14D5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4EB" w:rsidRDefault="005C14D5" w:rsidP="005C14D5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E824EB" w:rsidRDefault="0066585E" w:rsidP="005C14D5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ПОРЯДОК ОСУЩЕС</w:t>
      </w:r>
      <w:r w:rsidR="005C14D5">
        <w:rPr>
          <w:rFonts w:ascii="Times New Roman" w:hAnsi="Times New Roman" w:cs="Times New Roman"/>
          <w:sz w:val="28"/>
          <w:szCs w:val="28"/>
        </w:rPr>
        <w:t xml:space="preserve">ТВЛЕНИЯ ВЕДОМСТВЕННОГО КОНТРОЛЯ В СФЕРЕ ЗАКУПОК ДЛЯ ОБЕСПЕЧЕНИЯ </w:t>
      </w:r>
    </w:p>
    <w:p w:rsidR="005C14D5" w:rsidRPr="00170A32" w:rsidRDefault="005C14D5" w:rsidP="005C14D5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МУНИЦИПАЛЬНЫХ НУЖД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C14D5" w:rsidRPr="00170A32" w:rsidRDefault="005C14D5" w:rsidP="005C14D5">
      <w:pPr>
        <w:pStyle w:val="ConsPlusNormal"/>
        <w:widowControl/>
        <w:suppressAutoHyphens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BFC" w:rsidRDefault="00CF6ABE" w:rsidP="005C14D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line="360" w:lineRule="auto"/>
        <w:ind w:firstLine="71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4C1BFC">
        <w:rPr>
          <w:bCs/>
          <w:sz w:val="28"/>
          <w:szCs w:val="28"/>
        </w:rPr>
        <w:t xml:space="preserve">Пункт 2.4 </w:t>
      </w:r>
      <w:r>
        <w:rPr>
          <w:bCs/>
          <w:sz w:val="28"/>
          <w:szCs w:val="28"/>
        </w:rPr>
        <w:t>раздел</w:t>
      </w:r>
      <w:r w:rsidR="004C1BF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2 «Порядок организации и проведения мероприятий ведомственного контроля»</w:t>
      </w:r>
      <w:r w:rsidR="0096539C" w:rsidRPr="0096539C">
        <w:rPr>
          <w:bCs/>
          <w:sz w:val="28"/>
          <w:szCs w:val="28"/>
        </w:rPr>
        <w:t xml:space="preserve"> </w:t>
      </w:r>
      <w:r w:rsidR="0096539C">
        <w:rPr>
          <w:bCs/>
          <w:sz w:val="28"/>
          <w:szCs w:val="28"/>
        </w:rPr>
        <w:t>Порядка осуществления ведомственного контроля в сфере закупок для обеспечения муниципальных нужд</w:t>
      </w:r>
      <w:r w:rsidR="00B848E9">
        <w:rPr>
          <w:bCs/>
          <w:sz w:val="28"/>
          <w:szCs w:val="28"/>
        </w:rPr>
        <w:t xml:space="preserve"> (далее – Порядок)</w:t>
      </w:r>
      <w:r w:rsidR="0096539C">
        <w:rPr>
          <w:bCs/>
          <w:sz w:val="28"/>
          <w:szCs w:val="28"/>
        </w:rPr>
        <w:t xml:space="preserve"> </w:t>
      </w:r>
      <w:r w:rsidR="004C1BFC">
        <w:rPr>
          <w:bCs/>
          <w:sz w:val="28"/>
          <w:szCs w:val="28"/>
        </w:rPr>
        <w:t>изложить в следующей редакции:</w:t>
      </w:r>
    </w:p>
    <w:p w:rsidR="00CF6ABE" w:rsidRDefault="004C1BFC" w:rsidP="005C14D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line="360" w:lineRule="auto"/>
        <w:ind w:firstLine="71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«2.4. План мероприятий ведомственного контроля утверждается на очередной календарный год не позднее 15 дек</w:t>
      </w:r>
      <w:r w:rsidR="0096539C">
        <w:rPr>
          <w:bCs/>
          <w:sz w:val="28"/>
          <w:szCs w:val="28"/>
        </w:rPr>
        <w:t xml:space="preserve">абря года, предшествующего году, на который разрабатывается такой план. Орган ведомственного контроля в течение 5 рабочих дней после утверждения </w:t>
      </w:r>
      <w:r w:rsidR="0066585E">
        <w:rPr>
          <w:bCs/>
          <w:sz w:val="28"/>
          <w:szCs w:val="28"/>
        </w:rPr>
        <w:t xml:space="preserve">указанного </w:t>
      </w:r>
      <w:r w:rsidR="0096539C">
        <w:rPr>
          <w:bCs/>
          <w:sz w:val="28"/>
          <w:szCs w:val="28"/>
        </w:rPr>
        <w:t xml:space="preserve">плана </w:t>
      </w:r>
      <w:r w:rsidR="0066585E">
        <w:rPr>
          <w:bCs/>
          <w:sz w:val="28"/>
          <w:szCs w:val="28"/>
        </w:rPr>
        <w:t>направляе</w:t>
      </w:r>
      <w:r w:rsidR="0096539C">
        <w:rPr>
          <w:bCs/>
          <w:sz w:val="28"/>
          <w:szCs w:val="28"/>
        </w:rPr>
        <w:t xml:space="preserve">т его субъектам ведомственного контроля. Внесение изменений в план мероприятий </w:t>
      </w:r>
      <w:r w:rsidR="00EA32A1">
        <w:rPr>
          <w:bCs/>
          <w:sz w:val="28"/>
          <w:szCs w:val="28"/>
        </w:rPr>
        <w:t>ведомственного контроля допускается не позднее чем за месяц до начала проведения мероприятия</w:t>
      </w:r>
      <w:r w:rsidR="000B475F">
        <w:rPr>
          <w:bCs/>
          <w:sz w:val="28"/>
          <w:szCs w:val="28"/>
        </w:rPr>
        <w:t>,</w:t>
      </w:r>
      <w:r w:rsidR="00EA32A1">
        <w:rPr>
          <w:bCs/>
          <w:sz w:val="28"/>
          <w:szCs w:val="28"/>
        </w:rPr>
        <w:t xml:space="preserve"> в отношении которого вносятся такие изменения.».</w:t>
      </w:r>
    </w:p>
    <w:p w:rsidR="00CE502E" w:rsidRDefault="00CF6ABE" w:rsidP="005C14D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line="360" w:lineRule="auto"/>
        <w:ind w:firstLine="71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2C41D6">
        <w:rPr>
          <w:bCs/>
          <w:sz w:val="28"/>
          <w:szCs w:val="28"/>
        </w:rPr>
        <w:t xml:space="preserve">Раздел 2 «Порядок организации и проведения мероприятий ведомственного контроля» Порядка </w:t>
      </w:r>
      <w:r w:rsidR="00CE502E">
        <w:rPr>
          <w:bCs/>
          <w:sz w:val="28"/>
          <w:szCs w:val="28"/>
        </w:rPr>
        <w:t>дополнить пунктом 2.12 следующего содержания:</w:t>
      </w:r>
    </w:p>
    <w:p w:rsidR="00675051" w:rsidRDefault="00CE502E" w:rsidP="005C14D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line="360" w:lineRule="auto"/>
        <w:ind w:firstLine="71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«2.12. </w:t>
      </w:r>
      <w:r w:rsidR="00532146">
        <w:rPr>
          <w:bCs/>
          <w:sz w:val="28"/>
          <w:szCs w:val="28"/>
        </w:rPr>
        <w:t>Главный распорядитель бюджетных средств, за которым впервые закреплены подведомственные учреждения</w:t>
      </w:r>
      <w:r w:rsidR="0066585E">
        <w:rPr>
          <w:bCs/>
          <w:sz w:val="28"/>
          <w:szCs w:val="28"/>
        </w:rPr>
        <w:t>,</w:t>
      </w:r>
      <w:r w:rsidR="00675051">
        <w:rPr>
          <w:bCs/>
          <w:sz w:val="28"/>
          <w:szCs w:val="28"/>
        </w:rPr>
        <w:t xml:space="preserve"> утверждает:</w:t>
      </w:r>
    </w:p>
    <w:p w:rsidR="00675051" w:rsidRDefault="00675051" w:rsidP="005C14D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line="360" w:lineRule="auto"/>
        <w:ind w:firstLine="7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-</w:t>
      </w:r>
      <w:r w:rsidR="0053214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регламент, указанный в пункте 1.5 настоящего Порядка, </w:t>
      </w:r>
      <w:r w:rsidR="00532146">
        <w:rPr>
          <w:bCs/>
          <w:sz w:val="28"/>
          <w:szCs w:val="28"/>
        </w:rPr>
        <w:t>в месячный срок со дня внесения его в Перечень</w:t>
      </w:r>
      <w:r w:rsidR="00532146" w:rsidRPr="00E867A5">
        <w:rPr>
          <w:rFonts w:eastAsiaTheme="minorHAnsi"/>
          <w:sz w:val="28"/>
          <w:szCs w:val="28"/>
          <w:lang w:eastAsia="en-US"/>
        </w:rPr>
        <w:t xml:space="preserve"> </w:t>
      </w:r>
      <w:r w:rsidR="00532146">
        <w:rPr>
          <w:rFonts w:eastAsiaTheme="minorHAnsi"/>
          <w:sz w:val="28"/>
          <w:szCs w:val="28"/>
          <w:lang w:eastAsia="en-US"/>
        </w:rPr>
        <w:t>главных распорядителей бюджетных средств городского округа город Воронеж и подведомственных им заказчиков при осуществлении ведомственного контроля в сфере закупок для муниципальных нужд, утвержденный распоряжением администрации городского округа город Воронеж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32146" w:rsidRDefault="00675051" w:rsidP="005C14D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line="360" w:lineRule="auto"/>
        <w:ind w:firstLine="7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32146">
        <w:rPr>
          <w:bCs/>
          <w:sz w:val="28"/>
          <w:szCs w:val="28"/>
        </w:rPr>
        <w:t>план мероприятий ведомственного контроля</w:t>
      </w:r>
      <w:r w:rsidR="00CE44C6">
        <w:rPr>
          <w:bCs/>
          <w:sz w:val="28"/>
          <w:szCs w:val="28"/>
        </w:rPr>
        <w:t xml:space="preserve"> в течение</w:t>
      </w:r>
      <w:r>
        <w:rPr>
          <w:bCs/>
          <w:sz w:val="28"/>
          <w:szCs w:val="28"/>
        </w:rPr>
        <w:t xml:space="preserve"> 10 дней со дня утверждения регламента</w:t>
      </w:r>
      <w:proofErr w:type="gramStart"/>
      <w:r w:rsidR="00532146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532146" w:rsidRDefault="00532146" w:rsidP="005C14D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line="360" w:lineRule="auto"/>
        <w:ind w:firstLine="71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32146" w:rsidRDefault="00532146" w:rsidP="0053214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Руководитель правового управления                        </w:t>
      </w:r>
      <w:r w:rsidR="00453D94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             Т.В. Фадеева</w:t>
      </w:r>
    </w:p>
    <w:sectPr w:rsidR="00532146" w:rsidSect="00243A94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F4" w:rsidRDefault="008415F4" w:rsidP="00CE44C6">
      <w:r>
        <w:separator/>
      </w:r>
    </w:p>
  </w:endnote>
  <w:endnote w:type="continuationSeparator" w:id="0">
    <w:p w:rsidR="008415F4" w:rsidRDefault="008415F4" w:rsidP="00CE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5F4" w:rsidRDefault="008415F4" w:rsidP="00CE44C6">
      <w:r>
        <w:separator/>
      </w:r>
    </w:p>
  </w:footnote>
  <w:footnote w:type="continuationSeparator" w:id="0">
    <w:p w:rsidR="008415F4" w:rsidRDefault="008415F4" w:rsidP="00CE4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835945"/>
      <w:docPartObj>
        <w:docPartGallery w:val="Page Numbers (Top of Page)"/>
        <w:docPartUnique/>
      </w:docPartObj>
    </w:sdtPr>
    <w:sdtEndPr/>
    <w:sdtContent>
      <w:p w:rsidR="00243A94" w:rsidRDefault="00243A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A6C">
          <w:rPr>
            <w:noProof/>
          </w:rPr>
          <w:t>2</w:t>
        </w:r>
        <w:r>
          <w:fldChar w:fldCharType="end"/>
        </w:r>
      </w:p>
    </w:sdtContent>
  </w:sdt>
  <w:p w:rsidR="00CE44C6" w:rsidRDefault="00CE44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26"/>
    <w:rsid w:val="00011B49"/>
    <w:rsid w:val="000B475F"/>
    <w:rsid w:val="00172D26"/>
    <w:rsid w:val="001A7B48"/>
    <w:rsid w:val="001B4E9A"/>
    <w:rsid w:val="00201A9C"/>
    <w:rsid w:val="00243A94"/>
    <w:rsid w:val="002C41D6"/>
    <w:rsid w:val="003B37CA"/>
    <w:rsid w:val="00436C6B"/>
    <w:rsid w:val="00453D94"/>
    <w:rsid w:val="004C1BFC"/>
    <w:rsid w:val="00532146"/>
    <w:rsid w:val="005C14D5"/>
    <w:rsid w:val="0066585E"/>
    <w:rsid w:val="00675051"/>
    <w:rsid w:val="006A1F02"/>
    <w:rsid w:val="008415F4"/>
    <w:rsid w:val="00926E02"/>
    <w:rsid w:val="0096539C"/>
    <w:rsid w:val="00B848E9"/>
    <w:rsid w:val="00BE5A6C"/>
    <w:rsid w:val="00CE44C6"/>
    <w:rsid w:val="00CE502E"/>
    <w:rsid w:val="00CF6ABE"/>
    <w:rsid w:val="00D72203"/>
    <w:rsid w:val="00E21B64"/>
    <w:rsid w:val="00E824EB"/>
    <w:rsid w:val="00E867A5"/>
    <w:rsid w:val="00EA32A1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1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C14D5"/>
    <w:pPr>
      <w:ind w:left="720"/>
      <w:contextualSpacing/>
    </w:pPr>
    <w:rPr>
      <w:sz w:val="20"/>
      <w:szCs w:val="20"/>
      <w:lang w:val="x-none"/>
    </w:rPr>
  </w:style>
  <w:style w:type="character" w:customStyle="1" w:styleId="a4">
    <w:name w:val="Абзац списка Знак"/>
    <w:link w:val="a3"/>
    <w:uiPriority w:val="34"/>
    <w:locked/>
    <w:rsid w:val="005C14D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CE44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44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44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1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C14D5"/>
    <w:pPr>
      <w:ind w:left="720"/>
      <w:contextualSpacing/>
    </w:pPr>
    <w:rPr>
      <w:sz w:val="20"/>
      <w:szCs w:val="20"/>
      <w:lang w:val="x-none"/>
    </w:rPr>
  </w:style>
  <w:style w:type="character" w:customStyle="1" w:styleId="a4">
    <w:name w:val="Абзац списка Знак"/>
    <w:link w:val="a3"/>
    <w:uiPriority w:val="34"/>
    <w:locked/>
    <w:rsid w:val="005C14D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CE44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44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44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8CD1-4847-4718-8E80-247184CF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Лейбович Т.И.</dc:creator>
  <cp:lastModifiedBy>Шульгина</cp:lastModifiedBy>
  <cp:revision>2</cp:revision>
  <cp:lastPrinted>2024-10-17T07:14:00Z</cp:lastPrinted>
  <dcterms:created xsi:type="dcterms:W3CDTF">2024-10-18T10:03:00Z</dcterms:created>
  <dcterms:modified xsi:type="dcterms:W3CDTF">2024-10-18T10:03:00Z</dcterms:modified>
</cp:coreProperties>
</file>