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A51" w:rsidRDefault="00C93A51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7C5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3D11E8" w:rsidRPr="003D11E8">
        <w:rPr>
          <w:rFonts w:ascii="Times New Roman" w:hAnsi="Times New Roman" w:cs="Times New Roman"/>
          <w:sz w:val="28"/>
          <w:szCs w:val="28"/>
        </w:rPr>
        <w:t xml:space="preserve">2.3 Положения о порядке выявления и </w:t>
      </w:r>
      <w:proofErr w:type="gramStart"/>
      <w:r w:rsidR="003D11E8" w:rsidRPr="003D11E8">
        <w:rPr>
          <w:rFonts w:ascii="Times New Roman" w:hAnsi="Times New Roman" w:cs="Times New Roman"/>
          <w:sz w:val="28"/>
          <w:szCs w:val="28"/>
        </w:rPr>
        <w:t>демонтажа</w:t>
      </w:r>
      <w:proofErr w:type="gramEnd"/>
      <w:r w:rsidR="003D11E8" w:rsidRPr="003D11E8">
        <w:rPr>
          <w:rFonts w:ascii="Times New Roman" w:hAnsi="Times New Roman" w:cs="Times New Roman"/>
          <w:sz w:val="28"/>
          <w:szCs w:val="28"/>
        </w:rPr>
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Воронеж, утвержденного постановлением Администрации городского округа город Воронеж от 05.10.2015 № 760, при выявлении самовольно установленных и (или) незаконно эксплуатируемых временных сооружений управы районов городского округа город Воронеж проводят работу по установлению их владельцев путем размещения уведомления на таких объектах, а также на официальном сайте администрации городского округа город Воронеж в сети Интернет https://voronezh-city.gosuslugi.ru/.</w:t>
      </w:r>
    </w:p>
    <w:p w:rsidR="00C93A51" w:rsidRDefault="00CD1839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Владельцам временных сооружений</w:t>
      </w:r>
      <w:r w:rsidR="00C93A51">
        <w:rPr>
          <w:rFonts w:ascii="Times New Roman" w:hAnsi="Times New Roman" w:cs="Times New Roman"/>
          <w:sz w:val="28"/>
          <w:szCs w:val="28"/>
        </w:rPr>
        <w:t xml:space="preserve"> необходимо явится в управу Советского района городского ок</w:t>
      </w:r>
      <w:r>
        <w:rPr>
          <w:rFonts w:ascii="Times New Roman" w:hAnsi="Times New Roman" w:cs="Times New Roman"/>
          <w:sz w:val="28"/>
          <w:szCs w:val="28"/>
        </w:rPr>
        <w:t>руга город Воронеж: г. Воронеж,</w:t>
      </w:r>
      <w:r>
        <w:rPr>
          <w:rFonts w:ascii="Times New Roman" w:hAnsi="Times New Roman" w:cs="Times New Roman"/>
          <w:sz w:val="28"/>
          <w:szCs w:val="28"/>
        </w:rPr>
        <w:br/>
      </w:r>
      <w:r w:rsidR="00C93A51">
        <w:rPr>
          <w:rFonts w:ascii="Times New Roman" w:hAnsi="Times New Roman" w:cs="Times New Roman"/>
          <w:sz w:val="28"/>
          <w:szCs w:val="28"/>
        </w:rPr>
        <w:t xml:space="preserve">ул. Домостроителей, д. 30, </w:t>
      </w:r>
      <w:proofErr w:type="spellStart"/>
      <w:r w:rsidR="00C93A5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93A51">
        <w:rPr>
          <w:rFonts w:ascii="Times New Roman" w:hAnsi="Times New Roman" w:cs="Times New Roman"/>
          <w:sz w:val="28"/>
          <w:szCs w:val="28"/>
        </w:rPr>
        <w:t>. 204, 205, 206, тел. (473) 272-46-34.</w:t>
      </w:r>
    </w:p>
    <w:p w:rsidR="00DE4684" w:rsidRPr="003D4E88" w:rsidRDefault="005F324B" w:rsidP="00412C6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Воронеж, ул. </w:t>
      </w:r>
      <w:proofErr w:type="spellStart"/>
      <w:r w:rsidR="00412C68">
        <w:rPr>
          <w:rFonts w:ascii="Times New Roman" w:hAnsi="Times New Roman" w:cs="Times New Roman"/>
          <w:b/>
          <w:sz w:val="28"/>
          <w:szCs w:val="28"/>
        </w:rPr>
        <w:t>Олеко</w:t>
      </w:r>
      <w:proofErr w:type="spellEnd"/>
      <w:r w:rsidR="00412C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12C68">
        <w:rPr>
          <w:rFonts w:ascii="Times New Roman" w:hAnsi="Times New Roman" w:cs="Times New Roman"/>
          <w:b/>
          <w:sz w:val="28"/>
          <w:szCs w:val="28"/>
        </w:rPr>
        <w:t>Дундича</w:t>
      </w:r>
      <w:proofErr w:type="spellEnd"/>
      <w:r w:rsidR="00412C68">
        <w:rPr>
          <w:rFonts w:ascii="Times New Roman" w:hAnsi="Times New Roman" w:cs="Times New Roman"/>
          <w:b/>
          <w:sz w:val="28"/>
          <w:szCs w:val="28"/>
        </w:rPr>
        <w:t>, 15 (навес, ограждение, столбик)</w:t>
      </w:r>
    </w:p>
    <w:p w:rsidR="005F324B" w:rsidRDefault="003D4E88" w:rsidP="00412C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4B68328" wp14:editId="58D2682D">
            <wp:extent cx="2892879" cy="2169659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ВАЛЬ\Аврора обращения\УИЗО по 760\Природная по обрбащению Мамедова (Федорова)\схема 2 - копи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879" cy="216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C6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773279" wp14:editId="71D81AC7">
            <wp:extent cx="2892879" cy="2169659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ВАЛЬ\Аврора обращения\УИЗО по 760\Природная по обрбащению Мамедова (Федорова)\схема 2 -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879" cy="216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684" w:rsidRDefault="003D4E88" w:rsidP="00C93A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Воронеж, </w:t>
      </w:r>
      <w:r w:rsidR="00412C68">
        <w:rPr>
          <w:rFonts w:ascii="Times New Roman" w:hAnsi="Times New Roman" w:cs="Times New Roman"/>
          <w:b/>
          <w:sz w:val="28"/>
          <w:szCs w:val="28"/>
        </w:rPr>
        <w:t xml:space="preserve">ул. Генерала </w:t>
      </w:r>
      <w:proofErr w:type="spellStart"/>
      <w:r w:rsidR="00412C68">
        <w:rPr>
          <w:rFonts w:ascii="Times New Roman" w:hAnsi="Times New Roman" w:cs="Times New Roman"/>
          <w:b/>
          <w:sz w:val="28"/>
          <w:szCs w:val="28"/>
        </w:rPr>
        <w:t>Перхоровича</w:t>
      </w:r>
      <w:proofErr w:type="spellEnd"/>
      <w:r w:rsidR="00412C68">
        <w:rPr>
          <w:rFonts w:ascii="Times New Roman" w:hAnsi="Times New Roman" w:cs="Times New Roman"/>
          <w:b/>
          <w:sz w:val="28"/>
          <w:szCs w:val="28"/>
        </w:rPr>
        <w:t>, 31д (навес, сооружение)</w:t>
      </w:r>
    </w:p>
    <w:p w:rsidR="00412C68" w:rsidRPr="00DE4684" w:rsidRDefault="00412C68" w:rsidP="00412C6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773279" wp14:editId="71D81AC7">
            <wp:extent cx="1627245" cy="21696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ВАЛЬ\Аврора обращения\УИЗО по 760\Природная по обрбащению Мамедова (Федорова)\схема 2 - копия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245" cy="216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690303E" wp14:editId="4497A3F3">
            <wp:extent cx="2317430" cy="2169660"/>
            <wp:effectExtent l="0" t="0" r="698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ВАЛЬ\Аврора обращения\УИЗО по 760\Природная по обрбащению Мамедова (Федорова)\схема 2 - копия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430" cy="216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7CC" w:rsidRPr="00412C68" w:rsidRDefault="005F324B" w:rsidP="005F32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г. Воронеж, </w:t>
      </w:r>
      <w:r w:rsidR="00412C68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gramStart"/>
      <w:r w:rsidR="00412C68">
        <w:rPr>
          <w:rFonts w:ascii="Times New Roman" w:hAnsi="Times New Roman" w:cs="Times New Roman"/>
          <w:b/>
          <w:sz w:val="28"/>
          <w:szCs w:val="28"/>
        </w:rPr>
        <w:t>Арбатская</w:t>
      </w:r>
      <w:proofErr w:type="gramEnd"/>
      <w:r w:rsidR="00412C68">
        <w:rPr>
          <w:rFonts w:ascii="Times New Roman" w:hAnsi="Times New Roman" w:cs="Times New Roman"/>
          <w:b/>
          <w:sz w:val="28"/>
          <w:szCs w:val="28"/>
        </w:rPr>
        <w:t>, 34 (ограждение)</w:t>
      </w:r>
    </w:p>
    <w:p w:rsidR="005F324B" w:rsidRDefault="00CF27CC" w:rsidP="00412C6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EF6743D" wp14:editId="3FD60E98">
            <wp:extent cx="3681166" cy="2717321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ВАЛЬ\Аврора обращения\УИЗО по 760\Патриотов 43е 28506454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639" cy="271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C6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1FAAD2C" wp14:editId="58D21D31">
            <wp:extent cx="2035834" cy="271444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ВАЛЬ\Аврора обращения\УИЗО по 760\Природная по обрбащению Мамедова (Федорова)\схема 2 - копия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904" cy="270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24B" w:rsidRDefault="008E7D11" w:rsidP="008E7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5F324B">
        <w:rPr>
          <w:rFonts w:ascii="Times New Roman" w:hAnsi="Times New Roman" w:cs="Times New Roman"/>
          <w:b/>
          <w:sz w:val="28"/>
          <w:szCs w:val="28"/>
        </w:rPr>
        <w:t xml:space="preserve">. Воронеж, </w:t>
      </w:r>
      <w:r w:rsidR="00CF27CC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="00412C68">
        <w:rPr>
          <w:rFonts w:ascii="Times New Roman" w:hAnsi="Times New Roman" w:cs="Times New Roman"/>
          <w:b/>
          <w:sz w:val="28"/>
          <w:szCs w:val="28"/>
        </w:rPr>
        <w:t>Мазлумова</w:t>
      </w:r>
      <w:proofErr w:type="spellEnd"/>
      <w:r w:rsidR="00412C68">
        <w:rPr>
          <w:rFonts w:ascii="Times New Roman" w:hAnsi="Times New Roman" w:cs="Times New Roman"/>
          <w:b/>
          <w:sz w:val="28"/>
          <w:szCs w:val="28"/>
        </w:rPr>
        <w:t>, 98, кадастровые номера 36:34:0502023:1067, 36:34:0502023:1068</w:t>
      </w:r>
      <w:r w:rsidR="005F32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(ограждение)</w:t>
      </w:r>
    </w:p>
    <w:p w:rsidR="008E7D11" w:rsidRDefault="00CF27CC" w:rsidP="008E7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64647" cy="4813539"/>
            <wp:effectExtent l="0" t="0" r="317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825" cy="481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FD4" w:rsidRDefault="00BD6FD4" w:rsidP="008E7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6FD4" w:rsidRDefault="00412C68" w:rsidP="008E7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г. Воронеж, ул.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Октябрьская</w:t>
      </w:r>
      <w:proofErr w:type="gramEnd"/>
      <w:r w:rsidR="00BD6FD4">
        <w:rPr>
          <w:rFonts w:ascii="Times New Roman" w:hAnsi="Times New Roman" w:cs="Times New Roman"/>
          <w:b/>
          <w:sz w:val="28"/>
          <w:szCs w:val="28"/>
        </w:rPr>
        <w:t>, д. 1 (ограждение)</w:t>
      </w:r>
    </w:p>
    <w:p w:rsidR="00216D04" w:rsidRDefault="00BD6FD4" w:rsidP="00DA5E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BAE12F3" wp14:editId="7019DE00">
            <wp:extent cx="5572665" cy="423822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ВАЛЬ\Аврора обращения\УИЗО по 760\Дарьинская 51_1 28469186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05" cy="423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6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74"/>
    <w:rsid w:val="000E27EB"/>
    <w:rsid w:val="00155E74"/>
    <w:rsid w:val="001965E3"/>
    <w:rsid w:val="00216D04"/>
    <w:rsid w:val="003D11E8"/>
    <w:rsid w:val="003D4E88"/>
    <w:rsid w:val="00412C68"/>
    <w:rsid w:val="00436822"/>
    <w:rsid w:val="004C39B0"/>
    <w:rsid w:val="005220A6"/>
    <w:rsid w:val="005556A0"/>
    <w:rsid w:val="00577ADE"/>
    <w:rsid w:val="005E7E42"/>
    <w:rsid w:val="005F324B"/>
    <w:rsid w:val="00725EF1"/>
    <w:rsid w:val="008E7D11"/>
    <w:rsid w:val="008F02A3"/>
    <w:rsid w:val="00A5246A"/>
    <w:rsid w:val="00A969E7"/>
    <w:rsid w:val="00B43919"/>
    <w:rsid w:val="00BD6FD4"/>
    <w:rsid w:val="00C43551"/>
    <w:rsid w:val="00C93A51"/>
    <w:rsid w:val="00CB32A1"/>
    <w:rsid w:val="00CD1839"/>
    <w:rsid w:val="00CF27CC"/>
    <w:rsid w:val="00DA5E76"/>
    <w:rsid w:val="00DE4684"/>
    <w:rsid w:val="00F535A7"/>
    <w:rsid w:val="00F948C0"/>
    <w:rsid w:val="00FA07E7"/>
    <w:rsid w:val="00FC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1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C1691-5984-4AF4-A029-0BF82461D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Уварова И.А.</dc:creator>
  <cp:keywords/>
  <dc:description/>
  <cp:lastModifiedBy>Коваль З.</cp:lastModifiedBy>
  <cp:revision>16</cp:revision>
  <cp:lastPrinted>2026-01-12T10:49:00Z</cp:lastPrinted>
  <dcterms:created xsi:type="dcterms:W3CDTF">2024-09-24T09:40:00Z</dcterms:created>
  <dcterms:modified xsi:type="dcterms:W3CDTF">2026-02-11T07:12:00Z</dcterms:modified>
</cp:coreProperties>
</file>