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2F42AF8C" w:rsidR="00632297" w:rsidRPr="00D07FA8" w:rsidRDefault="00632297" w:rsidP="00AF2DC9">
      <w:pPr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5247EC" w:rsidRPr="005247EC">
        <w:rPr>
          <w:rFonts w:ascii="Times New Roman" w:hAnsi="Times New Roman" w:cs="Times New Roman"/>
          <w:noProof/>
          <w:sz w:val="28"/>
        </w:rPr>
        <w:t>Кабельная линия п/ст-2 РП-1-Ф2</w:t>
      </w:r>
      <w:r w:rsidR="005247EC">
        <w:rPr>
          <w:rFonts w:ascii="Times New Roman" w:hAnsi="Times New Roman" w:cs="Times New Roman"/>
          <w:noProof/>
          <w:sz w:val="28"/>
        </w:rPr>
        <w:t>.</w:t>
      </w:r>
      <w:r w:rsidRPr="00D07FA8">
        <w:rPr>
          <w:rFonts w:ascii="Times New Roman" w:hAnsi="Times New Roman" w:cs="Times New Roman"/>
          <w:sz w:val="28"/>
        </w:rPr>
        <w:t xml:space="preserve">  </w:t>
      </w:r>
    </w:p>
    <w:p w14:paraId="72F267C2" w14:textId="7C5C5C18" w:rsidR="00632297" w:rsidRDefault="00756B7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земельных</w:t>
      </w:r>
      <w:r w:rsidRPr="00756B7D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ов</w:t>
      </w:r>
      <w:r w:rsidRPr="00756B7D">
        <w:rPr>
          <w:rFonts w:ascii="Times New Roman" w:hAnsi="Times New Roman" w:cs="Times New Roman"/>
          <w:sz w:val="28"/>
        </w:rPr>
        <w:t>, права на которы</w:t>
      </w:r>
      <w:r>
        <w:rPr>
          <w:rFonts w:ascii="Times New Roman" w:hAnsi="Times New Roman" w:cs="Times New Roman"/>
          <w:sz w:val="28"/>
        </w:rPr>
        <w:t>е</w:t>
      </w:r>
      <w:r w:rsidRPr="00756B7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756B7D">
        <w:rPr>
          <w:rFonts w:ascii="Times New Roman" w:hAnsi="Times New Roman" w:cs="Times New Roman"/>
          <w:sz w:val="28"/>
        </w:rPr>
        <w:t>не зарегистрированы в Едином государственном реестре не</w:t>
      </w:r>
      <w:r>
        <w:rPr>
          <w:rFonts w:ascii="Times New Roman" w:hAnsi="Times New Roman" w:cs="Times New Roman"/>
          <w:sz w:val="28"/>
        </w:rPr>
        <w:t>движимости, и в отношении которых</w:t>
      </w:r>
      <w:bookmarkStart w:id="0" w:name="_GoBack"/>
      <w:bookmarkEnd w:id="0"/>
      <w:r w:rsidRPr="00756B7D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</w:p>
    <w:p w14:paraId="258615CC" w14:textId="77777777" w:rsidR="00ED3A7F" w:rsidRPr="00ED3A7F" w:rsidRDefault="00ED3A7F" w:rsidP="00ED3A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D3A7F">
        <w:rPr>
          <w:rFonts w:ascii="Times New Roman" w:hAnsi="Times New Roman" w:cs="Times New Roman"/>
          <w:sz w:val="28"/>
        </w:rPr>
        <w:t>- части площадью 178 кв. м земельного участка с кадастровым номером 36:34:0607015:877 площадью 2596 кв. м, вид разрешенного использования – осуществление религиозных обрядов, расположенного по адресу: г. Воронеж, ул. Бехтерева;</w:t>
      </w:r>
    </w:p>
    <w:p w14:paraId="594CA346" w14:textId="05CF6F6F" w:rsidR="00D20B74" w:rsidRDefault="00ED3A7F" w:rsidP="00ED3A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D3A7F">
        <w:rPr>
          <w:rFonts w:ascii="Times New Roman" w:hAnsi="Times New Roman" w:cs="Times New Roman"/>
          <w:sz w:val="28"/>
        </w:rPr>
        <w:t xml:space="preserve">- части площадью 26 кв. м земельного участка с кадастровым номером 36:34:0607015:879 площадью 7884 кв. м, вид разрешенного использования – осуществление религиозных обрядов, расположенного по адресу: г. Воронеж, ул. </w:t>
      </w:r>
      <w:proofErr w:type="spellStart"/>
      <w:r w:rsidRPr="00ED3A7F">
        <w:rPr>
          <w:rFonts w:ascii="Times New Roman" w:hAnsi="Times New Roman" w:cs="Times New Roman"/>
          <w:sz w:val="28"/>
        </w:rPr>
        <w:t>Бахтерева</w:t>
      </w:r>
      <w:proofErr w:type="spellEnd"/>
      <w:r>
        <w:rPr>
          <w:rFonts w:ascii="Times New Roman" w:hAnsi="Times New Roman" w:cs="Times New Roman"/>
          <w:sz w:val="28"/>
        </w:rPr>
        <w:t>.</w:t>
      </w:r>
      <w:r w:rsidR="00D20B74" w:rsidRPr="00D20B74">
        <w:rPr>
          <w:rFonts w:ascii="Times New Roman" w:hAnsi="Times New Roman" w:cs="Times New Roman"/>
          <w:sz w:val="28"/>
        </w:rPr>
        <w:t xml:space="preserve"> </w:t>
      </w:r>
    </w:p>
    <w:p w14:paraId="7B8FC67F" w14:textId="6C20A0D9" w:rsidR="00632297" w:rsidRPr="00D07FA8" w:rsidRDefault="00632297" w:rsidP="00D20B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3196CBF9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lastRenderedPageBreak/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376C2" w:rsidRDefault="004315A8" w:rsidP="00637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376C2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0A5D9E"/>
    <w:rsid w:val="00175F15"/>
    <w:rsid w:val="00201074"/>
    <w:rsid w:val="0026061C"/>
    <w:rsid w:val="00263EE3"/>
    <w:rsid w:val="002A23FC"/>
    <w:rsid w:val="002B11AF"/>
    <w:rsid w:val="00354621"/>
    <w:rsid w:val="0041190D"/>
    <w:rsid w:val="004315A8"/>
    <w:rsid w:val="004563A5"/>
    <w:rsid w:val="0048554E"/>
    <w:rsid w:val="004A5FD3"/>
    <w:rsid w:val="004B575E"/>
    <w:rsid w:val="004B7E3C"/>
    <w:rsid w:val="004F6B35"/>
    <w:rsid w:val="005247EC"/>
    <w:rsid w:val="005545DD"/>
    <w:rsid w:val="0057783B"/>
    <w:rsid w:val="00600C3F"/>
    <w:rsid w:val="006239F7"/>
    <w:rsid w:val="00632297"/>
    <w:rsid w:val="006376C2"/>
    <w:rsid w:val="0066684C"/>
    <w:rsid w:val="0068297C"/>
    <w:rsid w:val="0074013C"/>
    <w:rsid w:val="00756B7D"/>
    <w:rsid w:val="0078745C"/>
    <w:rsid w:val="007F20C2"/>
    <w:rsid w:val="008235A1"/>
    <w:rsid w:val="0089095A"/>
    <w:rsid w:val="008A2D5C"/>
    <w:rsid w:val="008E5CD7"/>
    <w:rsid w:val="008E6EEC"/>
    <w:rsid w:val="009202A4"/>
    <w:rsid w:val="009705C6"/>
    <w:rsid w:val="009972B4"/>
    <w:rsid w:val="009D3250"/>
    <w:rsid w:val="00A1202D"/>
    <w:rsid w:val="00A20909"/>
    <w:rsid w:val="00A50CAC"/>
    <w:rsid w:val="00A97FF7"/>
    <w:rsid w:val="00AE63D3"/>
    <w:rsid w:val="00AF2DC9"/>
    <w:rsid w:val="00B06C94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E7F51"/>
    <w:rsid w:val="00E16BF8"/>
    <w:rsid w:val="00E614D1"/>
    <w:rsid w:val="00ED3A7F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6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27</cp:revision>
  <cp:lastPrinted>2025-02-26T07:23:00Z</cp:lastPrinted>
  <dcterms:created xsi:type="dcterms:W3CDTF">2023-11-08T15:41:00Z</dcterms:created>
  <dcterms:modified xsi:type="dcterms:W3CDTF">2025-02-26T07:41:00Z</dcterms:modified>
</cp:coreProperties>
</file>