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3F" w:rsidRPr="0049260A" w:rsidRDefault="00CC653F" w:rsidP="00CC653F">
      <w:pPr>
        <w:jc w:val="center"/>
        <w:rPr>
          <w:rFonts w:ascii="Times New Roman" w:hAnsi="Times New Roman"/>
          <w:b/>
          <w:sz w:val="28"/>
          <w:szCs w:val="28"/>
        </w:rPr>
      </w:pPr>
      <w:r w:rsidRPr="0049260A">
        <w:rPr>
          <w:rFonts w:ascii="Times New Roman" w:hAnsi="Times New Roman"/>
          <w:b/>
          <w:sz w:val="28"/>
          <w:szCs w:val="28"/>
        </w:rPr>
        <w:t>ИНФОРМАЦИОННОЕ СООБЩЕНИЕ</w:t>
      </w:r>
      <w:r w:rsidR="00B762D5">
        <w:rPr>
          <w:rFonts w:ascii="Times New Roman" w:hAnsi="Times New Roman"/>
          <w:b/>
          <w:sz w:val="28"/>
          <w:szCs w:val="28"/>
        </w:rPr>
        <w:t xml:space="preserve"> от </w:t>
      </w:r>
      <w:r w:rsidR="00166480">
        <w:rPr>
          <w:rFonts w:ascii="Times New Roman" w:hAnsi="Times New Roman"/>
          <w:b/>
          <w:sz w:val="28"/>
          <w:szCs w:val="28"/>
        </w:rPr>
        <w:t>07</w:t>
      </w:r>
      <w:r w:rsidR="002F4B70" w:rsidRPr="00A9192C">
        <w:rPr>
          <w:rFonts w:ascii="Times New Roman" w:hAnsi="Times New Roman"/>
          <w:b/>
          <w:sz w:val="28"/>
          <w:szCs w:val="28"/>
        </w:rPr>
        <w:t>.</w:t>
      </w:r>
      <w:r w:rsidR="00C552F5" w:rsidRPr="00A9192C">
        <w:rPr>
          <w:rFonts w:ascii="Times New Roman" w:hAnsi="Times New Roman"/>
          <w:b/>
          <w:sz w:val="28"/>
          <w:szCs w:val="28"/>
        </w:rPr>
        <w:t>0</w:t>
      </w:r>
      <w:r w:rsidR="00166480">
        <w:rPr>
          <w:rFonts w:ascii="Times New Roman" w:hAnsi="Times New Roman"/>
          <w:b/>
          <w:sz w:val="28"/>
          <w:szCs w:val="28"/>
        </w:rPr>
        <w:t>3</w:t>
      </w:r>
      <w:r w:rsidR="00F7037E" w:rsidRPr="00A9192C">
        <w:rPr>
          <w:rFonts w:ascii="Times New Roman" w:hAnsi="Times New Roman"/>
          <w:b/>
          <w:sz w:val="28"/>
          <w:szCs w:val="28"/>
        </w:rPr>
        <w:t>.202</w:t>
      </w:r>
      <w:r w:rsidR="00972CEF">
        <w:rPr>
          <w:rFonts w:ascii="Times New Roman" w:hAnsi="Times New Roman"/>
          <w:b/>
          <w:sz w:val="28"/>
          <w:szCs w:val="28"/>
        </w:rPr>
        <w:t>5</w:t>
      </w:r>
    </w:p>
    <w:p w:rsidR="00CC653F" w:rsidRPr="009D097B" w:rsidRDefault="00CC653F" w:rsidP="00633CB0">
      <w:pPr>
        <w:autoSpaceDE w:val="0"/>
        <w:autoSpaceDN w:val="0"/>
        <w:adjustRightInd w:val="0"/>
        <w:spacing w:after="0" w:line="240" w:lineRule="auto"/>
        <w:ind w:right="-598" w:firstLine="540"/>
        <w:jc w:val="both"/>
        <w:rPr>
          <w:rFonts w:ascii="Times New Roman" w:hAnsi="Times New Roman"/>
          <w:sz w:val="24"/>
          <w:szCs w:val="24"/>
        </w:rPr>
      </w:pPr>
      <w:proofErr w:type="gramStart"/>
      <w:r w:rsidRPr="009D097B">
        <w:rPr>
          <w:rFonts w:ascii="Times New Roman" w:hAnsi="Times New Roman"/>
          <w:sz w:val="24"/>
          <w:szCs w:val="24"/>
        </w:rPr>
        <w:t xml:space="preserve">Администрация городского округа город Воронеж сообщает, что в помещении </w:t>
      </w:r>
      <w:r w:rsidRPr="009D097B">
        <w:rPr>
          <w:rFonts w:ascii="Times New Roman" w:hAnsi="Times New Roman"/>
          <w:bCs/>
          <w:color w:val="000000"/>
          <w:sz w:val="24"/>
          <w:szCs w:val="24"/>
        </w:rPr>
        <w:t xml:space="preserve">управления развития предпринимательства, потребительского рынка и инновационной политики </w:t>
      </w:r>
      <w:r w:rsidRPr="009D097B">
        <w:rPr>
          <w:rFonts w:ascii="Times New Roman" w:hAnsi="Times New Roman"/>
          <w:sz w:val="24"/>
          <w:szCs w:val="24"/>
        </w:rPr>
        <w:t xml:space="preserve">  администрации городского округа город Воронеж по адресу: 394018, г. Воронеж, ул. Средне-Московская, 10, «актовый </w:t>
      </w:r>
      <w:r w:rsidRPr="007E5D7F">
        <w:rPr>
          <w:rFonts w:ascii="Times New Roman" w:hAnsi="Times New Roman"/>
          <w:sz w:val="24"/>
          <w:szCs w:val="24"/>
        </w:rPr>
        <w:t xml:space="preserve">зал» </w:t>
      </w:r>
      <w:r w:rsidR="00166480" w:rsidRPr="00166480">
        <w:rPr>
          <w:rFonts w:ascii="Times New Roman" w:hAnsi="Times New Roman"/>
          <w:b/>
          <w:sz w:val="24"/>
          <w:szCs w:val="24"/>
        </w:rPr>
        <w:t>10</w:t>
      </w:r>
      <w:r w:rsidR="00232962" w:rsidRPr="00166480">
        <w:rPr>
          <w:rFonts w:ascii="Times New Roman" w:hAnsi="Times New Roman"/>
          <w:b/>
          <w:sz w:val="24"/>
          <w:szCs w:val="24"/>
        </w:rPr>
        <w:t>.0</w:t>
      </w:r>
      <w:r w:rsidR="00166480" w:rsidRPr="00166480">
        <w:rPr>
          <w:rFonts w:ascii="Times New Roman" w:hAnsi="Times New Roman"/>
          <w:b/>
          <w:sz w:val="24"/>
          <w:szCs w:val="24"/>
        </w:rPr>
        <w:t>4</w:t>
      </w:r>
      <w:r w:rsidR="0065614E" w:rsidRPr="00984043">
        <w:rPr>
          <w:rFonts w:ascii="Times New Roman" w:hAnsi="Times New Roman"/>
          <w:b/>
          <w:sz w:val="24"/>
          <w:szCs w:val="24"/>
        </w:rPr>
        <w:t>.202</w:t>
      </w:r>
      <w:r w:rsidR="00972CEF">
        <w:rPr>
          <w:rFonts w:ascii="Times New Roman" w:hAnsi="Times New Roman"/>
          <w:b/>
          <w:sz w:val="24"/>
          <w:szCs w:val="24"/>
        </w:rPr>
        <w:t>5</w:t>
      </w:r>
      <w:r w:rsidRPr="00984043">
        <w:rPr>
          <w:rFonts w:ascii="Times New Roman" w:hAnsi="Times New Roman"/>
          <w:b/>
          <w:sz w:val="24"/>
          <w:szCs w:val="24"/>
        </w:rPr>
        <w:t xml:space="preserve"> </w:t>
      </w:r>
      <w:r w:rsidRPr="007E5D7F">
        <w:rPr>
          <w:rFonts w:ascii="Times New Roman" w:hAnsi="Times New Roman"/>
          <w:b/>
          <w:sz w:val="24"/>
          <w:szCs w:val="24"/>
        </w:rPr>
        <w:t xml:space="preserve">в </w:t>
      </w:r>
      <w:r w:rsidRPr="00633CB0">
        <w:rPr>
          <w:rFonts w:ascii="Times New Roman" w:hAnsi="Times New Roman"/>
          <w:b/>
          <w:color w:val="000000"/>
          <w:sz w:val="24"/>
          <w:szCs w:val="24"/>
        </w:rPr>
        <w:t>15 час. 00 мин</w:t>
      </w:r>
      <w:r w:rsidRPr="00633CB0">
        <w:rPr>
          <w:rFonts w:ascii="Times New Roman" w:hAnsi="Times New Roman"/>
          <w:color w:val="000000"/>
          <w:sz w:val="24"/>
          <w:szCs w:val="24"/>
        </w:rPr>
        <w:t>. состоится</w:t>
      </w:r>
      <w:r>
        <w:rPr>
          <w:rFonts w:ascii="Times New Roman" w:hAnsi="Times New Roman"/>
          <w:sz w:val="24"/>
          <w:szCs w:val="24"/>
        </w:rPr>
        <w:t xml:space="preserve"> </w:t>
      </w:r>
      <w:r w:rsidR="003F7566">
        <w:rPr>
          <w:rFonts w:ascii="Times New Roman" w:hAnsi="Times New Roman"/>
          <w:sz w:val="24"/>
          <w:szCs w:val="24"/>
        </w:rPr>
        <w:t>открытый</w:t>
      </w:r>
      <w:r w:rsidR="003F7566" w:rsidRPr="009D097B">
        <w:rPr>
          <w:rFonts w:ascii="Times New Roman" w:hAnsi="Times New Roman"/>
          <w:sz w:val="24"/>
          <w:szCs w:val="24"/>
        </w:rPr>
        <w:t xml:space="preserve"> аукцион по продаже </w:t>
      </w:r>
      <w:r w:rsidR="003F7566">
        <w:rPr>
          <w:rFonts w:ascii="Times New Roman" w:hAnsi="Times New Roman"/>
          <w:bCs/>
          <w:sz w:val="24"/>
          <w:szCs w:val="24"/>
        </w:rPr>
        <w:t>права заключения договоров</w:t>
      </w:r>
      <w:r w:rsidR="003F7566" w:rsidRPr="009D097B">
        <w:rPr>
          <w:rFonts w:ascii="Times New Roman" w:hAnsi="Times New Roman"/>
          <w:bCs/>
          <w:sz w:val="24"/>
          <w:szCs w:val="24"/>
        </w:rPr>
        <w:t xml:space="preserve"> на </w:t>
      </w:r>
      <w:r w:rsidR="003F7566" w:rsidRPr="00EC4908">
        <w:rPr>
          <w:rFonts w:ascii="Times New Roman" w:hAnsi="Times New Roman"/>
          <w:sz w:val="24"/>
          <w:szCs w:val="24"/>
        </w:rPr>
        <w:t>размещение не</w:t>
      </w:r>
      <w:r w:rsidR="003F7566">
        <w:rPr>
          <w:rFonts w:ascii="Times New Roman" w:hAnsi="Times New Roman"/>
          <w:sz w:val="24"/>
          <w:szCs w:val="24"/>
        </w:rPr>
        <w:t>стационарных торговых объектов (</w:t>
      </w:r>
      <w:r w:rsidR="00166480">
        <w:rPr>
          <w:rFonts w:ascii="Times New Roman" w:hAnsi="Times New Roman"/>
          <w:sz w:val="24"/>
          <w:szCs w:val="24"/>
        </w:rPr>
        <w:t>торговые палатки</w:t>
      </w:r>
      <w:r w:rsidR="003F7566">
        <w:rPr>
          <w:rFonts w:ascii="Times New Roman" w:hAnsi="Times New Roman"/>
          <w:sz w:val="24"/>
          <w:szCs w:val="24"/>
        </w:rPr>
        <w:t xml:space="preserve">) по реализации </w:t>
      </w:r>
      <w:r w:rsidR="00166480">
        <w:rPr>
          <w:rFonts w:ascii="Times New Roman" w:hAnsi="Times New Roman"/>
          <w:sz w:val="24"/>
          <w:szCs w:val="24"/>
        </w:rPr>
        <w:t>плодово-овощной продукции</w:t>
      </w:r>
      <w:r w:rsidR="003F7566">
        <w:rPr>
          <w:rFonts w:ascii="Times New Roman" w:hAnsi="Times New Roman"/>
          <w:sz w:val="24"/>
          <w:szCs w:val="24"/>
        </w:rPr>
        <w:t xml:space="preserve"> </w:t>
      </w:r>
      <w:r w:rsidR="003F7566" w:rsidRPr="009D097B">
        <w:rPr>
          <w:rFonts w:ascii="Times New Roman" w:hAnsi="Times New Roman"/>
          <w:sz w:val="24"/>
          <w:szCs w:val="24"/>
        </w:rPr>
        <w:t>в форме открытого</w:t>
      </w:r>
      <w:proofErr w:type="gramEnd"/>
      <w:r w:rsidR="003F7566" w:rsidRPr="009D097B">
        <w:rPr>
          <w:rFonts w:ascii="Times New Roman" w:hAnsi="Times New Roman"/>
          <w:sz w:val="24"/>
          <w:szCs w:val="24"/>
        </w:rPr>
        <w:t xml:space="preserve"> аукциона с подачей предложений о цене в закрытой форме (в запечатанном конверте) по </w:t>
      </w:r>
      <w:r w:rsidR="003F7566" w:rsidRPr="00F2792F">
        <w:rPr>
          <w:rFonts w:ascii="Times New Roman" w:hAnsi="Times New Roman"/>
          <w:color w:val="000000"/>
          <w:sz w:val="24"/>
          <w:szCs w:val="24"/>
        </w:rPr>
        <w:t xml:space="preserve">лотам </w:t>
      </w:r>
      <w:r w:rsidRPr="00B058A6">
        <w:rPr>
          <w:rFonts w:ascii="Times New Roman" w:hAnsi="Times New Roman"/>
          <w:color w:val="000000"/>
          <w:sz w:val="24"/>
          <w:szCs w:val="24"/>
        </w:rPr>
        <w:t xml:space="preserve">№№ </w:t>
      </w:r>
      <w:r w:rsidRPr="00B058A6">
        <w:rPr>
          <w:rFonts w:ascii="Times New Roman" w:hAnsi="Times New Roman"/>
          <w:b/>
          <w:color w:val="000000"/>
          <w:sz w:val="24"/>
          <w:szCs w:val="24"/>
        </w:rPr>
        <w:t>1-</w:t>
      </w:r>
      <w:r w:rsidR="00972CEF">
        <w:rPr>
          <w:rFonts w:ascii="Times New Roman" w:hAnsi="Times New Roman"/>
          <w:b/>
          <w:color w:val="000000"/>
          <w:sz w:val="24"/>
          <w:szCs w:val="24"/>
        </w:rPr>
        <w:t>4</w:t>
      </w:r>
      <w:r w:rsidR="00994B20">
        <w:rPr>
          <w:rFonts w:ascii="Times New Roman" w:hAnsi="Times New Roman"/>
          <w:b/>
          <w:color w:val="000000"/>
          <w:sz w:val="24"/>
          <w:szCs w:val="24"/>
        </w:rPr>
        <w:t>7</w:t>
      </w:r>
      <w:r w:rsidR="00166480">
        <w:rPr>
          <w:rFonts w:ascii="Times New Roman" w:hAnsi="Times New Roman"/>
          <w:b/>
          <w:color w:val="000000"/>
          <w:sz w:val="24"/>
          <w:szCs w:val="24"/>
        </w:rPr>
        <w:t>.</w:t>
      </w:r>
    </w:p>
    <w:p w:rsidR="00CC653F" w:rsidRDefault="00CC653F" w:rsidP="00633CB0">
      <w:pPr>
        <w:pStyle w:val="1"/>
        <w:shd w:val="clear" w:color="auto" w:fill="FFFFFF"/>
        <w:ind w:right="-598"/>
        <w:jc w:val="both"/>
        <w:rPr>
          <w:sz w:val="24"/>
          <w:szCs w:val="24"/>
          <w:lang w:val="ru-RU"/>
        </w:rPr>
      </w:pPr>
      <w:r>
        <w:rPr>
          <w:sz w:val="24"/>
          <w:szCs w:val="24"/>
          <w:lang w:val="ru-RU"/>
        </w:rPr>
        <w:tab/>
      </w:r>
      <w:r w:rsidRPr="00A6178A">
        <w:rPr>
          <w:sz w:val="24"/>
          <w:szCs w:val="24"/>
        </w:rPr>
        <w:t xml:space="preserve">Организатор аукциона: </w:t>
      </w:r>
      <w:r w:rsidRPr="00A6178A">
        <w:rPr>
          <w:bCs/>
          <w:sz w:val="24"/>
          <w:szCs w:val="24"/>
        </w:rPr>
        <w:t xml:space="preserve">управление развития предпринимательства, потребительского рынка и инновационной политики </w:t>
      </w:r>
      <w:r>
        <w:rPr>
          <w:sz w:val="24"/>
          <w:szCs w:val="24"/>
        </w:rPr>
        <w:t xml:space="preserve"> </w:t>
      </w:r>
      <w:r w:rsidRPr="00A6178A">
        <w:rPr>
          <w:sz w:val="24"/>
          <w:szCs w:val="24"/>
        </w:rPr>
        <w:t xml:space="preserve">администрации городского округа город Воронеж, почтовый адрес и местонахождение: </w:t>
      </w:r>
      <w:r w:rsidRPr="00A6178A">
        <w:rPr>
          <w:sz w:val="24"/>
          <w:szCs w:val="24"/>
          <w:lang w:val="ru-RU"/>
        </w:rPr>
        <w:t xml:space="preserve">394018, </w:t>
      </w:r>
      <w:r w:rsidRPr="00A6178A">
        <w:rPr>
          <w:sz w:val="24"/>
          <w:szCs w:val="24"/>
        </w:rPr>
        <w:t>г. Воронеж, ул. Средне</w:t>
      </w:r>
      <w:r w:rsidRPr="00A6178A">
        <w:rPr>
          <w:sz w:val="24"/>
          <w:szCs w:val="24"/>
          <w:lang w:val="ru-RU"/>
        </w:rPr>
        <w:t>-М</w:t>
      </w:r>
      <w:proofErr w:type="spellStart"/>
      <w:r w:rsidRPr="00A6178A">
        <w:rPr>
          <w:sz w:val="24"/>
          <w:szCs w:val="24"/>
        </w:rPr>
        <w:t>осковская</w:t>
      </w:r>
      <w:proofErr w:type="spellEnd"/>
      <w:r w:rsidRPr="00A6178A">
        <w:rPr>
          <w:sz w:val="24"/>
          <w:szCs w:val="24"/>
        </w:rPr>
        <w:t>, 10, номер контактного телефона: 8</w:t>
      </w:r>
      <w:r>
        <w:rPr>
          <w:sz w:val="24"/>
          <w:szCs w:val="24"/>
          <w:lang w:val="ru-RU"/>
        </w:rPr>
        <w:t xml:space="preserve"> </w:t>
      </w:r>
      <w:r>
        <w:rPr>
          <w:sz w:val="24"/>
          <w:szCs w:val="24"/>
        </w:rPr>
        <w:t xml:space="preserve">(473) </w:t>
      </w:r>
      <w:r>
        <w:rPr>
          <w:sz w:val="24"/>
          <w:szCs w:val="24"/>
          <w:lang w:val="ru-RU"/>
        </w:rPr>
        <w:t>228-3</w:t>
      </w:r>
      <w:r w:rsidR="00A55B78">
        <w:rPr>
          <w:sz w:val="24"/>
          <w:szCs w:val="24"/>
          <w:lang w:val="ru-RU"/>
        </w:rPr>
        <w:t>2</w:t>
      </w:r>
      <w:r>
        <w:rPr>
          <w:sz w:val="24"/>
          <w:szCs w:val="24"/>
          <w:lang w:val="ru-RU"/>
        </w:rPr>
        <w:t>-</w:t>
      </w:r>
      <w:r w:rsidR="00A55B78">
        <w:rPr>
          <w:sz w:val="24"/>
          <w:szCs w:val="24"/>
          <w:lang w:val="ru-RU"/>
        </w:rPr>
        <w:t>73,</w:t>
      </w:r>
      <w:r>
        <w:rPr>
          <w:sz w:val="24"/>
          <w:szCs w:val="24"/>
          <w:lang w:val="ru-RU"/>
        </w:rPr>
        <w:t xml:space="preserve"> </w:t>
      </w:r>
      <w:r>
        <w:rPr>
          <w:sz w:val="24"/>
          <w:szCs w:val="24"/>
        </w:rPr>
        <w:t>228-3</w:t>
      </w:r>
      <w:r w:rsidR="00A55B78">
        <w:rPr>
          <w:sz w:val="24"/>
          <w:szCs w:val="24"/>
          <w:lang w:val="ru-RU"/>
        </w:rPr>
        <w:t>4</w:t>
      </w:r>
      <w:r>
        <w:rPr>
          <w:sz w:val="24"/>
          <w:szCs w:val="24"/>
        </w:rPr>
        <w:t>-</w:t>
      </w:r>
      <w:r w:rsidR="00A55B78">
        <w:rPr>
          <w:sz w:val="24"/>
          <w:szCs w:val="24"/>
          <w:lang w:val="ru-RU"/>
        </w:rPr>
        <w:t>41</w:t>
      </w:r>
      <w:r w:rsidRPr="00A6178A">
        <w:rPr>
          <w:sz w:val="24"/>
          <w:szCs w:val="24"/>
        </w:rPr>
        <w:t>.</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560"/>
        <w:gridCol w:w="992"/>
        <w:gridCol w:w="2126"/>
        <w:gridCol w:w="3403"/>
        <w:gridCol w:w="2834"/>
        <w:gridCol w:w="1986"/>
        <w:gridCol w:w="1559"/>
      </w:tblGrid>
      <w:tr w:rsidR="003F7566" w:rsidRPr="009758DB" w:rsidTr="005234D4">
        <w:trPr>
          <w:trHeight w:val="3446"/>
        </w:trPr>
        <w:tc>
          <w:tcPr>
            <w:tcW w:w="581"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lang w:val="en-US"/>
              </w:rPr>
            </w:pPr>
            <w:r w:rsidRPr="009758DB">
              <w:rPr>
                <w:rFonts w:ascii="Times New Roman" w:hAnsi="Times New Roman"/>
                <w:bCs/>
                <w:color w:val="000000"/>
                <w:sz w:val="24"/>
                <w:szCs w:val="24"/>
              </w:rPr>
              <w:t>№</w:t>
            </w:r>
          </w:p>
          <w:p w:rsidR="003F7566" w:rsidRPr="009758DB" w:rsidRDefault="003F7566" w:rsidP="00B058A6">
            <w:pPr>
              <w:spacing w:after="0" w:line="240" w:lineRule="auto"/>
              <w:jc w:val="center"/>
              <w:rPr>
                <w:rFonts w:ascii="Times New Roman" w:hAnsi="Times New Roman"/>
                <w:bCs/>
                <w:color w:val="000000"/>
                <w:sz w:val="24"/>
                <w:szCs w:val="24"/>
              </w:rPr>
            </w:pPr>
            <w:proofErr w:type="gramStart"/>
            <w:r w:rsidRPr="009758DB">
              <w:rPr>
                <w:rFonts w:ascii="Times New Roman" w:hAnsi="Times New Roman"/>
                <w:bCs/>
                <w:color w:val="000000"/>
                <w:sz w:val="24"/>
                <w:szCs w:val="24"/>
              </w:rPr>
              <w:t>п</w:t>
            </w:r>
            <w:proofErr w:type="gramEnd"/>
            <w:r w:rsidRPr="009758DB">
              <w:rPr>
                <w:rFonts w:ascii="Times New Roman" w:hAnsi="Times New Roman"/>
                <w:bCs/>
                <w:color w:val="000000"/>
                <w:sz w:val="24"/>
                <w:szCs w:val="24"/>
              </w:rPr>
              <w:t>/п</w:t>
            </w: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(лот)</w:t>
            </w:r>
          </w:p>
        </w:tc>
        <w:tc>
          <w:tcPr>
            <w:tcW w:w="1560"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Район</w:t>
            </w:r>
          </w:p>
        </w:tc>
        <w:tc>
          <w:tcPr>
            <w:tcW w:w="992"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 в схеме</w:t>
            </w:r>
          </w:p>
        </w:tc>
        <w:tc>
          <w:tcPr>
            <w:tcW w:w="2126" w:type="dxa"/>
            <w:vMerge w:val="restart"/>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Адресный ориентир</w:t>
            </w:r>
          </w:p>
        </w:tc>
        <w:tc>
          <w:tcPr>
            <w:tcW w:w="3403" w:type="dxa"/>
            <w:vMerge w:val="restart"/>
            <w:shd w:val="clear" w:color="000000" w:fill="D9D9D9"/>
            <w:vAlign w:val="center"/>
            <w:hideMark/>
          </w:tcPr>
          <w:p w:rsidR="00571204"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Тип объекта</w:t>
            </w:r>
            <w:r>
              <w:rPr>
                <w:rFonts w:ascii="Times New Roman" w:hAnsi="Times New Roman"/>
                <w:bCs/>
                <w:color w:val="000000"/>
                <w:sz w:val="24"/>
                <w:szCs w:val="24"/>
              </w:rPr>
              <w:t>, п</w:t>
            </w:r>
            <w:r w:rsidRPr="009758DB">
              <w:rPr>
                <w:rFonts w:ascii="Times New Roman" w:hAnsi="Times New Roman"/>
                <w:bCs/>
                <w:color w:val="000000"/>
                <w:sz w:val="24"/>
                <w:szCs w:val="24"/>
              </w:rPr>
              <w:t>лощадь</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кв</w:t>
            </w:r>
            <w:proofErr w:type="gramStart"/>
            <w:r>
              <w:rPr>
                <w:rFonts w:ascii="Times New Roman" w:hAnsi="Times New Roman"/>
                <w:bCs/>
                <w:color w:val="000000"/>
                <w:sz w:val="24"/>
                <w:szCs w:val="24"/>
              </w:rPr>
              <w:t>.м</w:t>
            </w:r>
            <w:proofErr w:type="spellEnd"/>
            <w:proofErr w:type="gramEnd"/>
            <w:r w:rsidR="00571204">
              <w:rPr>
                <w:rFonts w:ascii="Times New Roman" w:hAnsi="Times New Roman"/>
                <w:bCs/>
                <w:color w:val="000000"/>
                <w:sz w:val="24"/>
                <w:szCs w:val="24"/>
              </w:rPr>
              <w:t xml:space="preserve">, </w:t>
            </w:r>
          </w:p>
          <w:p w:rsidR="003F7566" w:rsidRPr="009758DB" w:rsidRDefault="00571204" w:rsidP="00571204">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г</w:t>
            </w:r>
            <w:r w:rsidR="003F7566" w:rsidRPr="009758DB">
              <w:rPr>
                <w:rFonts w:ascii="Times New Roman" w:hAnsi="Times New Roman"/>
                <w:bCs/>
                <w:color w:val="000000"/>
                <w:sz w:val="24"/>
                <w:szCs w:val="24"/>
              </w:rPr>
              <w:t xml:space="preserve">руппа </w:t>
            </w:r>
            <w:r w:rsidR="003F7566">
              <w:rPr>
                <w:rFonts w:ascii="Times New Roman" w:hAnsi="Times New Roman"/>
                <w:bCs/>
                <w:color w:val="000000"/>
                <w:sz w:val="24"/>
                <w:szCs w:val="24"/>
              </w:rPr>
              <w:t>реализуемых</w:t>
            </w:r>
            <w:r>
              <w:rPr>
                <w:rFonts w:ascii="Times New Roman" w:hAnsi="Times New Roman"/>
                <w:bCs/>
                <w:color w:val="000000"/>
                <w:sz w:val="24"/>
                <w:szCs w:val="24"/>
              </w:rPr>
              <w:t xml:space="preserve"> </w:t>
            </w:r>
            <w:r w:rsidR="003F7566" w:rsidRPr="009758DB">
              <w:rPr>
                <w:rFonts w:ascii="Times New Roman" w:hAnsi="Times New Roman"/>
                <w:bCs/>
                <w:color w:val="000000"/>
                <w:sz w:val="24"/>
                <w:szCs w:val="24"/>
              </w:rPr>
              <w:t>товаров</w:t>
            </w:r>
          </w:p>
        </w:tc>
        <w:tc>
          <w:tcPr>
            <w:tcW w:w="2834" w:type="dxa"/>
            <w:vMerge w:val="restart"/>
            <w:shd w:val="clear" w:color="000000" w:fill="D9D9D9"/>
            <w:vAlign w:val="center"/>
            <w:hideMark/>
          </w:tcPr>
          <w:p w:rsidR="003F7566"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Период размещения</w:t>
            </w:r>
          </w:p>
        </w:tc>
        <w:tc>
          <w:tcPr>
            <w:tcW w:w="1986" w:type="dxa"/>
            <w:shd w:val="clear" w:color="000000" w:fill="D9D9D9"/>
            <w:vAlign w:val="center"/>
            <w:hideMark/>
          </w:tcPr>
          <w:p w:rsidR="003F7566" w:rsidRPr="009758DB" w:rsidRDefault="003F7566" w:rsidP="00571204">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Рыночная стоимость  права заключения договора на размещение НТО, руб./объект/</w:t>
            </w:r>
            <w:r w:rsidRPr="009758DB">
              <w:rPr>
                <w:rFonts w:ascii="Times New Roman" w:hAnsi="Times New Roman"/>
                <w:bCs/>
                <w:color w:val="000000"/>
                <w:sz w:val="24"/>
                <w:szCs w:val="24"/>
              </w:rPr>
              <w:br/>
            </w:r>
            <w:r w:rsidR="00571204">
              <w:rPr>
                <w:rFonts w:ascii="Times New Roman" w:hAnsi="Times New Roman"/>
                <w:bCs/>
                <w:color w:val="000000"/>
                <w:sz w:val="24"/>
                <w:szCs w:val="24"/>
              </w:rPr>
              <w:t>в периоды размещения</w:t>
            </w:r>
          </w:p>
        </w:tc>
        <w:tc>
          <w:tcPr>
            <w:tcW w:w="1559" w:type="dxa"/>
            <w:shd w:val="clear" w:color="000000" w:fill="D9D9D9"/>
            <w:vAlign w:val="center"/>
          </w:tcPr>
          <w:p w:rsidR="003F7566" w:rsidRPr="009758DB" w:rsidRDefault="003F7566" w:rsidP="00B058A6">
            <w:pPr>
              <w:spacing w:after="0" w:line="240" w:lineRule="auto"/>
              <w:jc w:val="center"/>
              <w:rPr>
                <w:rFonts w:ascii="Times New Roman" w:hAnsi="Times New Roman"/>
                <w:bCs/>
                <w:color w:val="000000"/>
                <w:sz w:val="24"/>
                <w:szCs w:val="24"/>
              </w:rPr>
            </w:pPr>
          </w:p>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Размер задатка, необходимый для участия в аукционе по продаже  права заключения договора на размещение НТО, руб.</w:t>
            </w:r>
          </w:p>
        </w:tc>
      </w:tr>
      <w:tr w:rsidR="003F7566" w:rsidRPr="009758DB" w:rsidTr="005234D4">
        <w:trPr>
          <w:trHeight w:val="70"/>
        </w:trPr>
        <w:tc>
          <w:tcPr>
            <w:tcW w:w="581"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1560"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992"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126"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403"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2834" w:type="dxa"/>
            <w:vMerge/>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p>
        </w:tc>
        <w:tc>
          <w:tcPr>
            <w:tcW w:w="3545" w:type="dxa"/>
            <w:gridSpan w:val="2"/>
            <w:shd w:val="clear" w:color="000000" w:fill="D9D9D9"/>
            <w:vAlign w:val="center"/>
            <w:hideMark/>
          </w:tcPr>
          <w:p w:rsidR="003F7566" w:rsidRPr="009758DB" w:rsidRDefault="003F7566"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с НДС</w:t>
            </w:r>
          </w:p>
        </w:tc>
      </w:tr>
      <w:tr w:rsidR="00571204" w:rsidRPr="009758DB" w:rsidTr="005234D4">
        <w:trPr>
          <w:trHeight w:val="450"/>
        </w:trPr>
        <w:tc>
          <w:tcPr>
            <w:tcW w:w="581"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1</w:t>
            </w:r>
          </w:p>
        </w:tc>
        <w:tc>
          <w:tcPr>
            <w:tcW w:w="1560"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2</w:t>
            </w:r>
          </w:p>
        </w:tc>
        <w:tc>
          <w:tcPr>
            <w:tcW w:w="992"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3</w:t>
            </w:r>
          </w:p>
        </w:tc>
        <w:tc>
          <w:tcPr>
            <w:tcW w:w="212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sidRPr="009758DB">
              <w:rPr>
                <w:rFonts w:ascii="Times New Roman" w:hAnsi="Times New Roman"/>
                <w:bCs/>
                <w:color w:val="000000"/>
                <w:sz w:val="24"/>
                <w:szCs w:val="24"/>
              </w:rPr>
              <w:t>4</w:t>
            </w:r>
          </w:p>
        </w:tc>
        <w:tc>
          <w:tcPr>
            <w:tcW w:w="3403"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w:t>
            </w:r>
          </w:p>
        </w:tc>
        <w:tc>
          <w:tcPr>
            <w:tcW w:w="2834"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1986"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559" w:type="dxa"/>
            <w:shd w:val="clear" w:color="000000" w:fill="D9D9D9"/>
            <w:vAlign w:val="center"/>
          </w:tcPr>
          <w:p w:rsidR="00571204" w:rsidRPr="009758DB" w:rsidRDefault="00571204" w:rsidP="00B058A6">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8</w:t>
            </w:r>
          </w:p>
        </w:tc>
      </w:tr>
      <w:tr w:rsidR="00B31B35" w:rsidRPr="009758DB" w:rsidTr="00897E33">
        <w:trPr>
          <w:trHeight w:val="953"/>
        </w:trPr>
        <w:tc>
          <w:tcPr>
            <w:tcW w:w="581" w:type="dxa"/>
            <w:shd w:val="clear" w:color="auto" w:fill="auto"/>
            <w:vAlign w:val="center"/>
          </w:tcPr>
          <w:p w:rsidR="00B31B35" w:rsidRPr="00166480" w:rsidRDefault="00B31B35" w:rsidP="00AF472E">
            <w:pPr>
              <w:jc w:val="center"/>
              <w:rPr>
                <w:rFonts w:ascii="Times New Roman" w:hAnsi="Times New Roman"/>
              </w:rPr>
            </w:pPr>
            <w:r w:rsidRPr="00166480">
              <w:rPr>
                <w:rFonts w:ascii="Times New Roman" w:hAnsi="Times New Roman"/>
              </w:rPr>
              <w:t>1</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I-С114</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Ленинский, 121</w:t>
            </w:r>
          </w:p>
        </w:tc>
        <w:tc>
          <w:tcPr>
            <w:tcW w:w="3403" w:type="dxa"/>
            <w:shd w:val="clear" w:color="auto" w:fill="auto"/>
            <w:vAlign w:val="center"/>
          </w:tcPr>
          <w:p w:rsidR="00B31B35" w:rsidRPr="00166480" w:rsidRDefault="00B31B35" w:rsidP="00AF472E">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AF472E">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9758DB" w:rsidTr="00897E33">
        <w:trPr>
          <w:trHeight w:val="953"/>
        </w:trPr>
        <w:tc>
          <w:tcPr>
            <w:tcW w:w="581" w:type="dxa"/>
            <w:shd w:val="clear" w:color="auto" w:fill="auto"/>
            <w:vAlign w:val="center"/>
            <w:hideMark/>
          </w:tcPr>
          <w:p w:rsidR="00B31B35" w:rsidRPr="00166480" w:rsidRDefault="00B31B35">
            <w:pPr>
              <w:jc w:val="center"/>
              <w:rPr>
                <w:rFonts w:ascii="Times New Roman" w:hAnsi="Times New Roman"/>
              </w:rPr>
            </w:pPr>
            <w:r w:rsidRPr="00166480">
              <w:rPr>
                <w:rFonts w:ascii="Times New Roman" w:hAnsi="Times New Roman"/>
              </w:rPr>
              <w:t>2</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I-С105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Ленинский, 177</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9758DB" w:rsidTr="00897E33">
        <w:trPr>
          <w:trHeight w:val="953"/>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3</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I-С113</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Ленинский, 177</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9758DB" w:rsidTr="00897E33">
        <w:trPr>
          <w:trHeight w:val="880"/>
        </w:trPr>
        <w:tc>
          <w:tcPr>
            <w:tcW w:w="581" w:type="dxa"/>
            <w:shd w:val="clear" w:color="auto" w:fill="auto"/>
            <w:vAlign w:val="center"/>
            <w:hideMark/>
          </w:tcPr>
          <w:p w:rsidR="00B31B35" w:rsidRPr="00166480" w:rsidRDefault="00B31B35">
            <w:pPr>
              <w:jc w:val="center"/>
              <w:rPr>
                <w:rFonts w:ascii="Times New Roman" w:hAnsi="Times New Roman"/>
              </w:rPr>
            </w:pPr>
            <w:r w:rsidRPr="00166480">
              <w:rPr>
                <w:rFonts w:ascii="Times New Roman" w:hAnsi="Times New Roman"/>
              </w:rPr>
              <w:t>4</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I-С102</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Калининградская, 108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54689,97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21876</w:t>
            </w:r>
          </w:p>
        </w:tc>
      </w:tr>
      <w:tr w:rsidR="00B31B35" w:rsidRPr="009758DB" w:rsidTr="00897E33">
        <w:trPr>
          <w:trHeight w:val="1266"/>
        </w:trPr>
        <w:tc>
          <w:tcPr>
            <w:tcW w:w="581" w:type="dxa"/>
            <w:shd w:val="clear" w:color="auto" w:fill="auto"/>
            <w:vAlign w:val="center"/>
            <w:hideMark/>
          </w:tcPr>
          <w:p w:rsidR="00B31B35" w:rsidRPr="00166480" w:rsidRDefault="00B31B35">
            <w:pPr>
              <w:jc w:val="center"/>
              <w:rPr>
                <w:rFonts w:ascii="Times New Roman" w:hAnsi="Times New Roman"/>
              </w:rPr>
            </w:pPr>
            <w:r w:rsidRPr="00166480">
              <w:rPr>
                <w:rFonts w:ascii="Times New Roman" w:hAnsi="Times New Roman"/>
              </w:rPr>
              <w:t>5</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I-С101</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Калининградская, 108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54689,97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21876</w:t>
            </w:r>
          </w:p>
        </w:tc>
      </w:tr>
      <w:tr w:rsidR="00B31B35" w:rsidRPr="009758DB" w:rsidTr="00897E33">
        <w:trPr>
          <w:trHeight w:val="775"/>
        </w:trPr>
        <w:tc>
          <w:tcPr>
            <w:tcW w:w="581" w:type="dxa"/>
            <w:shd w:val="clear" w:color="auto" w:fill="auto"/>
            <w:vAlign w:val="center"/>
            <w:hideMark/>
          </w:tcPr>
          <w:p w:rsidR="00B31B35" w:rsidRPr="00166480" w:rsidRDefault="00B31B35">
            <w:pPr>
              <w:jc w:val="center"/>
              <w:rPr>
                <w:rFonts w:ascii="Times New Roman" w:hAnsi="Times New Roman"/>
              </w:rPr>
            </w:pPr>
            <w:r w:rsidRPr="00166480">
              <w:rPr>
                <w:rFonts w:ascii="Times New Roman" w:hAnsi="Times New Roman"/>
              </w:rPr>
              <w:t>6</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I-С112</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Остужева, 3</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54689,97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21876</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7</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I-С104</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w:t>
            </w:r>
            <w:proofErr w:type="spellStart"/>
            <w:r w:rsidRPr="00166480">
              <w:rPr>
                <w:rFonts w:ascii="Times New Roman" w:hAnsi="Times New Roman"/>
              </w:rPr>
              <w:t>Переверткина</w:t>
            </w:r>
            <w:proofErr w:type="spellEnd"/>
            <w:r w:rsidRPr="00166480">
              <w:rPr>
                <w:rFonts w:ascii="Times New Roman" w:hAnsi="Times New Roman"/>
              </w:rPr>
              <w:t>, 28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54689,97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21876</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8</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Железнодорожный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I-С103</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w:t>
            </w:r>
            <w:proofErr w:type="spellStart"/>
            <w:r w:rsidRPr="00166480">
              <w:rPr>
                <w:rFonts w:ascii="Times New Roman" w:hAnsi="Times New Roman"/>
              </w:rPr>
              <w:t>Переверткина</w:t>
            </w:r>
            <w:proofErr w:type="spellEnd"/>
            <w:r w:rsidRPr="00166480">
              <w:rPr>
                <w:rFonts w:ascii="Times New Roman" w:hAnsi="Times New Roman"/>
              </w:rPr>
              <w:t>, 28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54689,97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21876</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9</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II-С168</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пл. Советов, 28а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lastRenderedPageBreak/>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lastRenderedPageBreak/>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10</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II-С165</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бул. Победы, 12</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11</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II-С167</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ул. Владимира Невского, 26-28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12</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II-С172</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Генерала </w:t>
            </w:r>
            <w:proofErr w:type="spellStart"/>
            <w:r w:rsidRPr="00166480">
              <w:rPr>
                <w:rFonts w:ascii="Times New Roman" w:hAnsi="Times New Roman"/>
              </w:rPr>
              <w:t>Лизюкова</w:t>
            </w:r>
            <w:proofErr w:type="spellEnd"/>
            <w:r w:rsidRPr="00166480">
              <w:rPr>
                <w:rFonts w:ascii="Times New Roman" w:hAnsi="Times New Roman"/>
              </w:rPr>
              <w:t>, 16</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13</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II-С175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Московский, 116а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14</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II-С176</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w:t>
            </w:r>
            <w:proofErr w:type="spellStart"/>
            <w:r w:rsidRPr="00166480">
              <w:rPr>
                <w:rFonts w:ascii="Times New Roman" w:hAnsi="Times New Roman"/>
              </w:rPr>
              <w:t>Хользунова</w:t>
            </w:r>
            <w:proofErr w:type="spellEnd"/>
            <w:r w:rsidRPr="00166480">
              <w:rPr>
                <w:rFonts w:ascii="Times New Roman" w:hAnsi="Times New Roman"/>
              </w:rPr>
              <w:t>, 33</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15</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Коминтерновский</w:t>
            </w:r>
          </w:p>
        </w:tc>
        <w:tc>
          <w:tcPr>
            <w:tcW w:w="992"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II-С169</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ул. Чудесная, 41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16</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III-С1</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пер. Заречный</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17</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III-С133</w:t>
            </w:r>
          </w:p>
        </w:tc>
        <w:tc>
          <w:tcPr>
            <w:tcW w:w="2126" w:type="dxa"/>
            <w:shd w:val="clear" w:color="auto" w:fill="auto"/>
            <w:vAlign w:val="center"/>
          </w:tcPr>
          <w:p w:rsidR="00B31B35" w:rsidRPr="00166480" w:rsidRDefault="00B31B35">
            <w:pPr>
              <w:jc w:val="center"/>
              <w:rPr>
                <w:rFonts w:ascii="Times New Roman" w:hAnsi="Times New Roman"/>
              </w:rPr>
            </w:pPr>
            <w:proofErr w:type="gramStart"/>
            <w:r w:rsidRPr="00166480">
              <w:rPr>
                <w:rFonts w:ascii="Times New Roman" w:hAnsi="Times New Roman"/>
              </w:rPr>
              <w:t>Ленинский просп. (ост.</w:t>
            </w:r>
            <w:proofErr w:type="gramEnd"/>
            <w:r w:rsidRPr="00166480">
              <w:rPr>
                <w:rFonts w:ascii="Times New Roman" w:hAnsi="Times New Roman"/>
              </w:rPr>
              <w:t xml:space="preserve"> </w:t>
            </w:r>
            <w:proofErr w:type="gramStart"/>
            <w:r w:rsidRPr="00166480">
              <w:rPr>
                <w:rFonts w:ascii="Times New Roman" w:hAnsi="Times New Roman"/>
              </w:rPr>
              <w:t>"Димитрова")</w:t>
            </w:r>
            <w:proofErr w:type="gramEnd"/>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18</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III-С141</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Ленинский, 11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19</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III-С140</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Ленинский, 31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20</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III-С155</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просп. Ленинский, 45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21</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III-С31</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Баррикадная, 28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22</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III-С33</w:t>
            </w:r>
          </w:p>
        </w:tc>
        <w:tc>
          <w:tcPr>
            <w:tcW w:w="212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ул. Волго-Донская, 10</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lastRenderedPageBreak/>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lastRenderedPageBreak/>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23</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III-С150</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Иркутская, 9а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24</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III-С142</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Писарева, 1а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25</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III-С139</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Писарева, 1а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26</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Левобережный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III-С134</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Циолковского, 22 (кольцо ВАСО)</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27</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IV-С115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20-летия Октября, 119а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150397,43</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60159</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28</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IV-С123</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20-летия Октября, 73</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150397,43</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60159</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29</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IV-С116</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Моисеева, 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30</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IV-С117</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Моисеева, 65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31</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IV-С121</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Моисеева, 65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972CEF">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32</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Ленинский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IV-С122</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Моисеева, 65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972CEF">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33</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232 Стрелковой дивизии, 35-45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972CEF">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34</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V-С147</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232 Стрелковой дивизии, 27</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61526,22</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24610</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35</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V-С23</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Ворошилова, 7</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lastRenderedPageBreak/>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lastRenderedPageBreak/>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36</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V-С39</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w:t>
            </w:r>
            <w:proofErr w:type="spellStart"/>
            <w:r w:rsidRPr="00166480">
              <w:rPr>
                <w:rFonts w:ascii="Times New Roman" w:hAnsi="Times New Roman"/>
              </w:rPr>
              <w:t>Олеко</w:t>
            </w:r>
            <w:proofErr w:type="spellEnd"/>
            <w:r w:rsidRPr="00166480">
              <w:rPr>
                <w:rFonts w:ascii="Times New Roman" w:hAnsi="Times New Roman"/>
              </w:rPr>
              <w:t xml:space="preserve"> </w:t>
            </w:r>
            <w:proofErr w:type="spellStart"/>
            <w:r w:rsidRPr="00166480">
              <w:rPr>
                <w:rFonts w:ascii="Times New Roman" w:hAnsi="Times New Roman"/>
              </w:rPr>
              <w:t>Дундича</w:t>
            </w:r>
            <w:proofErr w:type="spellEnd"/>
            <w:r w:rsidRPr="00166480">
              <w:rPr>
                <w:rFonts w:ascii="Times New Roman" w:hAnsi="Times New Roman"/>
              </w:rPr>
              <w:t>, 15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37</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V-С40</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 xml:space="preserve">ул. </w:t>
            </w:r>
            <w:proofErr w:type="spellStart"/>
            <w:r w:rsidRPr="00166480">
              <w:rPr>
                <w:rFonts w:ascii="Times New Roman" w:hAnsi="Times New Roman"/>
              </w:rPr>
              <w:t>Олеко</w:t>
            </w:r>
            <w:proofErr w:type="spellEnd"/>
            <w:r w:rsidRPr="00166480">
              <w:rPr>
                <w:rFonts w:ascii="Times New Roman" w:hAnsi="Times New Roman"/>
              </w:rPr>
              <w:t xml:space="preserve"> </w:t>
            </w:r>
            <w:proofErr w:type="spellStart"/>
            <w:r w:rsidRPr="00166480">
              <w:rPr>
                <w:rFonts w:ascii="Times New Roman" w:hAnsi="Times New Roman"/>
              </w:rPr>
              <w:t>Дундича</w:t>
            </w:r>
            <w:proofErr w:type="spellEnd"/>
            <w:r w:rsidRPr="00166480">
              <w:rPr>
                <w:rFonts w:ascii="Times New Roman" w:hAnsi="Times New Roman"/>
              </w:rPr>
              <w:t>, 15</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38</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V-С46</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Писателя Маршака, 11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39</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Советский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V-С65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Южно-Моравская, 62</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102543,70</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41017</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40</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VI-С59</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Комиссаржевской, 10а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41</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VI-С35</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Ломоносова, 1</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lastRenderedPageBreak/>
              <w:t>42</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VI-С54</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Ломоносова, 114/8</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rsidP="00751FC0">
            <w:pPr>
              <w:jc w:val="center"/>
              <w:rPr>
                <w:rFonts w:ascii="Times New Roman" w:hAnsi="Times New Roman"/>
              </w:rPr>
            </w:pPr>
            <w:r w:rsidRPr="00166480">
              <w:rPr>
                <w:rFonts w:ascii="Times New Roman" w:hAnsi="Times New Roman"/>
              </w:rPr>
              <w:t>43</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VI-С80</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Лесная поляна, 3</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44</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VI-С34</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пересечение ул. Морозова и ул. Тимирязева</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45</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VI-С58</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Сакко и Ванцетти, 89</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46</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VI-С60</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ул. Средне-Московская, 69</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r w:rsidR="00B31B35" w:rsidRPr="002918FF" w:rsidTr="00897E33">
        <w:trPr>
          <w:trHeight w:val="988"/>
        </w:trPr>
        <w:tc>
          <w:tcPr>
            <w:tcW w:w="581"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47</w:t>
            </w:r>
          </w:p>
        </w:tc>
        <w:tc>
          <w:tcPr>
            <w:tcW w:w="1560"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Центральный</w:t>
            </w:r>
          </w:p>
        </w:tc>
        <w:tc>
          <w:tcPr>
            <w:tcW w:w="992"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VI-С81</w:t>
            </w:r>
          </w:p>
        </w:tc>
        <w:tc>
          <w:tcPr>
            <w:tcW w:w="2126" w:type="dxa"/>
            <w:shd w:val="clear" w:color="auto" w:fill="auto"/>
            <w:vAlign w:val="center"/>
          </w:tcPr>
          <w:p w:rsidR="00B31B35" w:rsidRPr="00166480" w:rsidRDefault="00B31B35">
            <w:pPr>
              <w:jc w:val="center"/>
              <w:rPr>
                <w:rFonts w:ascii="Times New Roman" w:hAnsi="Times New Roman"/>
              </w:rPr>
            </w:pPr>
            <w:r w:rsidRPr="00166480">
              <w:rPr>
                <w:rFonts w:ascii="Times New Roman" w:hAnsi="Times New Roman"/>
              </w:rPr>
              <w:t>просп. Московский, 102в</w:t>
            </w:r>
          </w:p>
        </w:tc>
        <w:tc>
          <w:tcPr>
            <w:tcW w:w="3403" w:type="dxa"/>
            <w:shd w:val="clear" w:color="auto" w:fill="auto"/>
            <w:vAlign w:val="center"/>
          </w:tcPr>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Торговые палатки,</w:t>
            </w:r>
          </w:p>
          <w:p w:rsidR="00B31B35" w:rsidRPr="00166480" w:rsidRDefault="00B31B35" w:rsidP="00B92E9A">
            <w:pPr>
              <w:jc w:val="center"/>
              <w:rPr>
                <w:rFonts w:ascii="Times New Roman" w:hAnsi="Times New Roman"/>
                <w:color w:val="000000"/>
              </w:rPr>
            </w:pPr>
            <w:r w:rsidRPr="00166480">
              <w:rPr>
                <w:rFonts w:ascii="Times New Roman" w:hAnsi="Times New Roman"/>
                <w:color w:val="000000"/>
              </w:rPr>
              <w:t xml:space="preserve">12 кв. м., </w:t>
            </w:r>
          </w:p>
          <w:p w:rsidR="00B31B35" w:rsidRPr="00166480" w:rsidRDefault="00B31B35" w:rsidP="00B92E9A">
            <w:pPr>
              <w:jc w:val="center"/>
              <w:rPr>
                <w:rFonts w:ascii="Times New Roman" w:hAnsi="Times New Roman"/>
              </w:rPr>
            </w:pPr>
            <w:proofErr w:type="gramStart"/>
            <w:r w:rsidRPr="00166480">
              <w:rPr>
                <w:rFonts w:ascii="Times New Roman" w:hAnsi="Times New Roman"/>
                <w:color w:val="000000"/>
              </w:rPr>
              <w:t>плодово-овощная</w:t>
            </w:r>
            <w:proofErr w:type="gramEnd"/>
            <w:r w:rsidRPr="00166480">
              <w:rPr>
                <w:rFonts w:ascii="Times New Roman" w:hAnsi="Times New Roman"/>
                <w:color w:val="000000"/>
              </w:rPr>
              <w:t xml:space="preserve"> продукция</w:t>
            </w:r>
          </w:p>
        </w:tc>
        <w:tc>
          <w:tcPr>
            <w:tcW w:w="2834" w:type="dxa"/>
            <w:shd w:val="clear" w:color="auto" w:fill="auto"/>
            <w:vAlign w:val="center"/>
          </w:tcPr>
          <w:p w:rsidR="00B31B35" w:rsidRPr="00166480" w:rsidRDefault="00B31B35" w:rsidP="00B92E9A">
            <w:pPr>
              <w:jc w:val="center"/>
              <w:rPr>
                <w:rFonts w:ascii="Times New Roman" w:hAnsi="Times New Roman"/>
              </w:rPr>
            </w:pPr>
            <w:r w:rsidRPr="00166480">
              <w:rPr>
                <w:rFonts w:ascii="Times New Roman" w:hAnsi="Times New Roman"/>
              </w:rPr>
              <w:t>с 01.06.2025 по 01.05.2026,</w:t>
            </w:r>
          </w:p>
          <w:p w:rsidR="00B31B35" w:rsidRPr="00166480" w:rsidRDefault="00B31B35" w:rsidP="00B92E9A">
            <w:pPr>
              <w:jc w:val="center"/>
              <w:rPr>
                <w:rFonts w:ascii="Times New Roman" w:hAnsi="Times New Roman"/>
              </w:rPr>
            </w:pPr>
            <w:r w:rsidRPr="00166480">
              <w:rPr>
                <w:rFonts w:ascii="Times New Roman" w:hAnsi="Times New Roman"/>
              </w:rPr>
              <w:t>с 01.06.2026 по 01.05.2027</w:t>
            </w:r>
          </w:p>
        </w:tc>
        <w:tc>
          <w:tcPr>
            <w:tcW w:w="1986" w:type="dxa"/>
            <w:shd w:val="clear" w:color="auto" w:fill="auto"/>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68362,47</w:t>
            </w:r>
          </w:p>
        </w:tc>
        <w:tc>
          <w:tcPr>
            <w:tcW w:w="1559" w:type="dxa"/>
            <w:vAlign w:val="center"/>
          </w:tcPr>
          <w:p w:rsidR="00B31B35" w:rsidRPr="00166480" w:rsidRDefault="00B31B35">
            <w:pPr>
              <w:jc w:val="center"/>
              <w:rPr>
                <w:rFonts w:ascii="Times New Roman" w:hAnsi="Times New Roman"/>
                <w:color w:val="000000"/>
              </w:rPr>
            </w:pPr>
            <w:r w:rsidRPr="00166480">
              <w:rPr>
                <w:rFonts w:ascii="Times New Roman" w:hAnsi="Times New Roman"/>
                <w:color w:val="000000"/>
              </w:rPr>
              <w:t>27345</w:t>
            </w:r>
          </w:p>
        </w:tc>
      </w:tr>
    </w:tbl>
    <w:p w:rsidR="005F039C" w:rsidRPr="006964AA" w:rsidRDefault="005F039C" w:rsidP="005F039C">
      <w:pPr>
        <w:autoSpaceDE w:val="0"/>
        <w:autoSpaceDN w:val="0"/>
        <w:adjustRightInd w:val="0"/>
        <w:spacing w:after="0"/>
        <w:ind w:firstLine="540"/>
        <w:jc w:val="both"/>
        <w:rPr>
          <w:rFonts w:ascii="Times New Roman" w:hAnsi="Times New Roman"/>
          <w:sz w:val="20"/>
          <w:szCs w:val="20"/>
        </w:rPr>
      </w:pPr>
      <w:r w:rsidRPr="004B731D">
        <w:rPr>
          <w:rFonts w:ascii="Times New Roman" w:hAnsi="Times New Roman"/>
          <w:sz w:val="24"/>
          <w:szCs w:val="24"/>
        </w:rPr>
        <w:t>По каждому адресному ориентиру</w:t>
      </w:r>
      <w:r>
        <w:rPr>
          <w:rFonts w:ascii="Times New Roman" w:hAnsi="Times New Roman"/>
          <w:sz w:val="24"/>
          <w:szCs w:val="24"/>
        </w:rPr>
        <w:t xml:space="preserve"> (лоту)</w:t>
      </w:r>
      <w:r w:rsidRPr="004B731D">
        <w:rPr>
          <w:rFonts w:ascii="Times New Roman" w:hAnsi="Times New Roman"/>
          <w:sz w:val="24"/>
          <w:szCs w:val="24"/>
        </w:rPr>
        <w:t xml:space="preserve"> должен располагаться один нестационарный торговый объект</w:t>
      </w:r>
      <w:r>
        <w:rPr>
          <w:rFonts w:ascii="Times New Roman" w:hAnsi="Times New Roman"/>
          <w:sz w:val="24"/>
          <w:szCs w:val="24"/>
        </w:rPr>
        <w:t>.</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D54CF3">
        <w:rPr>
          <w:rFonts w:ascii="Times New Roman" w:hAnsi="Times New Roman"/>
          <w:sz w:val="24"/>
          <w:szCs w:val="24"/>
        </w:rPr>
        <w:t xml:space="preserve">По результатам аукциона победитель аукциона и </w:t>
      </w:r>
      <w:r w:rsidRPr="00D54CF3">
        <w:rPr>
          <w:rFonts w:ascii="Times New Roman" w:hAnsi="Times New Roman"/>
          <w:bCs/>
          <w:color w:val="000000"/>
          <w:sz w:val="24"/>
          <w:szCs w:val="24"/>
        </w:rPr>
        <w:t>управлени</w:t>
      </w:r>
      <w:r>
        <w:rPr>
          <w:rFonts w:ascii="Times New Roman" w:hAnsi="Times New Roman"/>
          <w:bCs/>
          <w:color w:val="000000"/>
          <w:sz w:val="24"/>
          <w:szCs w:val="24"/>
        </w:rPr>
        <w:t>е</w:t>
      </w:r>
      <w:r w:rsidRPr="00D54CF3">
        <w:rPr>
          <w:rFonts w:ascii="Times New Roman" w:hAnsi="Times New Roman"/>
          <w:bCs/>
          <w:color w:val="000000"/>
          <w:sz w:val="24"/>
          <w:szCs w:val="24"/>
        </w:rPr>
        <w:t xml:space="preserve"> развития предпринимательства, потребительского рынка и инновационной политики </w:t>
      </w:r>
      <w:r w:rsidRPr="00D54CF3">
        <w:rPr>
          <w:rFonts w:ascii="Times New Roman" w:hAnsi="Times New Roman"/>
          <w:sz w:val="24"/>
          <w:szCs w:val="24"/>
        </w:rPr>
        <w:t xml:space="preserve">администрации городского округа город Воронеж в течение </w:t>
      </w:r>
      <w:r w:rsidR="00817F86">
        <w:rPr>
          <w:rFonts w:ascii="Times New Roman" w:hAnsi="Times New Roman"/>
          <w:sz w:val="24"/>
          <w:szCs w:val="24"/>
        </w:rPr>
        <w:t>10</w:t>
      </w:r>
      <w:r w:rsidRPr="00D54CF3">
        <w:rPr>
          <w:rFonts w:ascii="Times New Roman" w:hAnsi="Times New Roman"/>
          <w:sz w:val="24"/>
          <w:szCs w:val="24"/>
        </w:rPr>
        <w:t xml:space="preserve"> рабочих дней со дня подведения итогов аукциона заключают Договор</w:t>
      </w:r>
      <w:r>
        <w:rPr>
          <w:rFonts w:ascii="Times New Roman" w:hAnsi="Times New Roman"/>
          <w:sz w:val="24"/>
          <w:szCs w:val="24"/>
        </w:rPr>
        <w:t xml:space="preserve"> на размещение нестационарного торгового объекта на территории городского округа город Воронеж (далее – Договор)</w:t>
      </w:r>
      <w:r w:rsidRPr="00D54CF3">
        <w:rPr>
          <w:rFonts w:ascii="Times New Roman" w:hAnsi="Times New Roman"/>
          <w:sz w:val="24"/>
          <w:szCs w:val="24"/>
        </w:rPr>
        <w:t xml:space="preserve">. </w:t>
      </w:r>
    </w:p>
    <w:p w:rsidR="00166480" w:rsidRDefault="007178FC" w:rsidP="00166480">
      <w:pPr>
        <w:autoSpaceDE w:val="0"/>
        <w:autoSpaceDN w:val="0"/>
        <w:adjustRightInd w:val="0"/>
        <w:spacing w:after="0" w:line="240" w:lineRule="auto"/>
        <w:ind w:firstLine="540"/>
        <w:jc w:val="both"/>
        <w:rPr>
          <w:rFonts w:ascii="Times New Roman" w:hAnsi="Times New Roman"/>
          <w:b/>
          <w:color w:val="000000"/>
          <w:sz w:val="24"/>
          <w:szCs w:val="24"/>
        </w:rPr>
      </w:pPr>
      <w:r w:rsidRPr="00A61D8A">
        <w:rPr>
          <w:rFonts w:ascii="Times New Roman" w:hAnsi="Times New Roman"/>
          <w:sz w:val="24"/>
          <w:szCs w:val="24"/>
        </w:rPr>
        <w:t xml:space="preserve">Договор </w:t>
      </w:r>
      <w:r>
        <w:rPr>
          <w:rFonts w:ascii="Times New Roman" w:hAnsi="Times New Roman"/>
          <w:sz w:val="24"/>
          <w:szCs w:val="24"/>
        </w:rPr>
        <w:t>заключается сроком на периоды размещения:</w:t>
      </w:r>
      <w:r>
        <w:rPr>
          <w:rFonts w:ascii="Times New Roman" w:hAnsi="Times New Roman"/>
          <w:b/>
          <w:color w:val="000000"/>
          <w:sz w:val="24"/>
          <w:szCs w:val="24"/>
        </w:rPr>
        <w:t xml:space="preserve"> </w:t>
      </w:r>
      <w:r w:rsidR="00166480" w:rsidRPr="00166480">
        <w:rPr>
          <w:rFonts w:ascii="Times New Roman" w:hAnsi="Times New Roman"/>
          <w:b/>
        </w:rPr>
        <w:t>с 01.06.2025 по 01.05.2026, с 01.06.2026 по 01.05.2027</w:t>
      </w:r>
      <w:r w:rsidR="00166480" w:rsidRPr="00166480">
        <w:rPr>
          <w:rFonts w:ascii="Times New Roman" w:hAnsi="Times New Roman"/>
          <w:b/>
          <w:color w:val="000000"/>
          <w:sz w:val="24"/>
          <w:szCs w:val="24"/>
        </w:rPr>
        <w:t>.</w:t>
      </w:r>
    </w:p>
    <w:p w:rsidR="00166480" w:rsidRDefault="00166480" w:rsidP="00166480">
      <w:pPr>
        <w:rPr>
          <w:rFonts w:ascii="Times New Roman" w:hAnsi="Times New Roman"/>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Основанием для </w:t>
      </w:r>
      <w:r w:rsidRPr="00A61D8A">
        <w:rPr>
          <w:rFonts w:ascii="Times New Roman" w:hAnsi="Times New Roman"/>
          <w:sz w:val="24"/>
          <w:szCs w:val="24"/>
        </w:rPr>
        <w:t>размещени</w:t>
      </w:r>
      <w:r>
        <w:rPr>
          <w:rFonts w:ascii="Times New Roman" w:hAnsi="Times New Roman"/>
          <w:sz w:val="24"/>
          <w:szCs w:val="24"/>
        </w:rPr>
        <w:t>я нестационарного торгового объекта</w:t>
      </w:r>
      <w:r w:rsidRPr="00C11992">
        <w:rPr>
          <w:rFonts w:ascii="Times New Roman" w:hAnsi="Times New Roman"/>
          <w:sz w:val="24"/>
          <w:szCs w:val="24"/>
        </w:rPr>
        <w:t xml:space="preserve"> </w:t>
      </w:r>
      <w:r>
        <w:rPr>
          <w:rFonts w:ascii="Times New Roman" w:hAnsi="Times New Roman"/>
          <w:sz w:val="24"/>
          <w:szCs w:val="24"/>
        </w:rPr>
        <w:t>является</w:t>
      </w:r>
      <w:r w:rsidRPr="00A61D8A">
        <w:rPr>
          <w:rFonts w:ascii="Times New Roman" w:hAnsi="Times New Roman"/>
          <w:sz w:val="24"/>
          <w:szCs w:val="24"/>
        </w:rPr>
        <w:t xml:space="preserve"> </w:t>
      </w:r>
      <w:r>
        <w:rPr>
          <w:rFonts w:ascii="Times New Roman" w:hAnsi="Times New Roman"/>
          <w:sz w:val="24"/>
          <w:szCs w:val="24"/>
        </w:rPr>
        <w:t>Договор,</w:t>
      </w:r>
      <w:r w:rsidRPr="00C11992">
        <w:rPr>
          <w:rFonts w:ascii="Times New Roman" w:hAnsi="Times New Roman"/>
          <w:sz w:val="24"/>
          <w:szCs w:val="24"/>
        </w:rPr>
        <w:t xml:space="preserve"> </w:t>
      </w:r>
      <w:r>
        <w:rPr>
          <w:rFonts w:ascii="Times New Roman" w:hAnsi="Times New Roman"/>
          <w:sz w:val="24"/>
          <w:szCs w:val="24"/>
        </w:rPr>
        <w:t xml:space="preserve">заключенный победителем аукциона (субъектом торговли) с </w:t>
      </w:r>
      <w:r w:rsidRPr="00A6178A">
        <w:rPr>
          <w:rFonts w:ascii="Times New Roman" w:hAnsi="Times New Roman"/>
          <w:bCs/>
          <w:sz w:val="24"/>
          <w:szCs w:val="24"/>
        </w:rPr>
        <w:t>управление</w:t>
      </w:r>
      <w:r>
        <w:rPr>
          <w:rFonts w:ascii="Times New Roman" w:hAnsi="Times New Roman"/>
          <w:bCs/>
          <w:sz w:val="24"/>
          <w:szCs w:val="24"/>
        </w:rPr>
        <w:t>м</w:t>
      </w:r>
      <w:r w:rsidRPr="00A6178A">
        <w:rPr>
          <w:rFonts w:ascii="Times New Roman" w:hAnsi="Times New Roman"/>
          <w:bCs/>
          <w:sz w:val="24"/>
          <w:szCs w:val="24"/>
        </w:rPr>
        <w:t xml:space="preserve"> развития предпринимательства, потребительского</w:t>
      </w:r>
      <w:r>
        <w:rPr>
          <w:rFonts w:ascii="Times New Roman" w:hAnsi="Times New Roman"/>
          <w:bCs/>
          <w:sz w:val="24"/>
          <w:szCs w:val="24"/>
        </w:rPr>
        <w:t xml:space="preserve"> рынка и инновационной политики </w:t>
      </w:r>
      <w:r w:rsidRPr="00A6178A">
        <w:rPr>
          <w:rFonts w:ascii="Times New Roman" w:hAnsi="Times New Roman"/>
          <w:sz w:val="24"/>
          <w:szCs w:val="24"/>
        </w:rPr>
        <w:t>администрации городского округа город Воронеж</w:t>
      </w:r>
      <w:r>
        <w:rPr>
          <w:rFonts w:ascii="Times New Roman" w:hAnsi="Times New Roman"/>
          <w:sz w:val="24"/>
          <w:szCs w:val="24"/>
        </w:rPr>
        <w:t xml:space="preserve">. </w:t>
      </w:r>
      <w:r w:rsidRPr="00806EDD">
        <w:rPr>
          <w:rFonts w:ascii="Times New Roman" w:hAnsi="Times New Roman"/>
          <w:sz w:val="24"/>
          <w:szCs w:val="24"/>
        </w:rPr>
        <w:t>Условия договора</w:t>
      </w:r>
      <w:r w:rsidRPr="006F6215">
        <w:rPr>
          <w:rFonts w:ascii="Times New Roman" w:hAnsi="Times New Roman"/>
          <w:sz w:val="24"/>
          <w:szCs w:val="24"/>
        </w:rPr>
        <w:t xml:space="preserve">, заключаемого по результатам аукциона, </w:t>
      </w:r>
      <w:r>
        <w:rPr>
          <w:rFonts w:ascii="Times New Roman" w:hAnsi="Times New Roman"/>
          <w:sz w:val="24"/>
          <w:szCs w:val="24"/>
        </w:rPr>
        <w:t>регламентированы</w:t>
      </w:r>
      <w:r w:rsidRPr="006F6215">
        <w:rPr>
          <w:rFonts w:ascii="Times New Roman" w:hAnsi="Times New Roman"/>
          <w:sz w:val="24"/>
          <w:szCs w:val="24"/>
        </w:rPr>
        <w:t xml:space="preserve"> решением Воронежс</w:t>
      </w:r>
      <w:r w:rsidR="00232962">
        <w:rPr>
          <w:rFonts w:ascii="Times New Roman" w:hAnsi="Times New Roman"/>
          <w:sz w:val="24"/>
          <w:szCs w:val="24"/>
        </w:rPr>
        <w:t>кой городской Думы от 25.04.201</w:t>
      </w:r>
      <w:r w:rsidRPr="00926B25">
        <w:rPr>
          <w:rFonts w:ascii="Times New Roman" w:hAnsi="Times New Roman"/>
          <w:sz w:val="24"/>
          <w:szCs w:val="24"/>
        </w:rPr>
        <w:t xml:space="preserve"> </w:t>
      </w:r>
      <w:r w:rsidRPr="006F6215">
        <w:rPr>
          <w:rFonts w:ascii="Times New Roman" w:hAnsi="Times New Roman"/>
          <w:sz w:val="24"/>
          <w:szCs w:val="24"/>
        </w:rPr>
        <w:t>№ 790-III «Об утверждении Положения о порядке размещения нестационарных торговых объектов на территории городского округа город Воронеж».</w:t>
      </w:r>
    </w:p>
    <w:p w:rsidR="005F039C" w:rsidRDefault="005F039C" w:rsidP="005F039C">
      <w:pPr>
        <w:autoSpaceDE w:val="0"/>
        <w:autoSpaceDN w:val="0"/>
        <w:adjustRightInd w:val="0"/>
        <w:spacing w:after="0" w:line="240" w:lineRule="auto"/>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Нормативные правовые акты, регламентирующие т</w:t>
      </w:r>
      <w:r w:rsidRPr="001630DB">
        <w:rPr>
          <w:rFonts w:ascii="Times New Roman" w:hAnsi="Times New Roman"/>
          <w:b/>
          <w:sz w:val="24"/>
          <w:szCs w:val="24"/>
        </w:rPr>
        <w:t xml:space="preserve">ребования к </w:t>
      </w:r>
      <w:r>
        <w:rPr>
          <w:rFonts w:ascii="Times New Roman" w:hAnsi="Times New Roman"/>
          <w:b/>
          <w:sz w:val="24"/>
          <w:szCs w:val="24"/>
        </w:rPr>
        <w:t xml:space="preserve">порядку размещения </w:t>
      </w:r>
      <w:r w:rsidRPr="001630DB">
        <w:rPr>
          <w:rFonts w:ascii="Times New Roman" w:hAnsi="Times New Roman"/>
          <w:b/>
          <w:sz w:val="24"/>
          <w:szCs w:val="24"/>
        </w:rPr>
        <w:t>не</w:t>
      </w:r>
      <w:r>
        <w:rPr>
          <w:rFonts w:ascii="Times New Roman" w:hAnsi="Times New Roman"/>
          <w:b/>
          <w:sz w:val="24"/>
          <w:szCs w:val="24"/>
        </w:rPr>
        <w:t xml:space="preserve">стационарных торговых объектов </w:t>
      </w:r>
      <w:r w:rsidRPr="001630DB">
        <w:rPr>
          <w:rFonts w:ascii="Times New Roman" w:hAnsi="Times New Roman"/>
          <w:b/>
          <w:sz w:val="24"/>
          <w:szCs w:val="24"/>
        </w:rPr>
        <w:t>на территории городского округ</w:t>
      </w:r>
      <w:r>
        <w:rPr>
          <w:rFonts w:ascii="Times New Roman" w:hAnsi="Times New Roman"/>
          <w:b/>
          <w:sz w:val="24"/>
          <w:szCs w:val="24"/>
        </w:rPr>
        <w:t>а город Воронеж</w:t>
      </w:r>
      <w:r w:rsidRPr="001630DB">
        <w:rPr>
          <w:rFonts w:ascii="Times New Roman" w:hAnsi="Times New Roman"/>
          <w:b/>
          <w:sz w:val="24"/>
          <w:szCs w:val="24"/>
        </w:rPr>
        <w:t>:</w:t>
      </w:r>
    </w:p>
    <w:p w:rsidR="005F039C" w:rsidRPr="00635CB8"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35CB8">
        <w:rPr>
          <w:rFonts w:ascii="Times New Roman" w:hAnsi="Times New Roman"/>
          <w:sz w:val="24"/>
          <w:szCs w:val="24"/>
        </w:rPr>
        <w:t>- Решение Воронежской городской Думы от 25.04.2012 № 790-</w:t>
      </w:r>
      <w:r w:rsidRPr="00635CB8">
        <w:rPr>
          <w:rFonts w:ascii="Times New Roman" w:hAnsi="Times New Roman"/>
          <w:sz w:val="24"/>
          <w:szCs w:val="24"/>
          <w:lang w:val="en-US"/>
        </w:rPr>
        <w:t>III</w:t>
      </w:r>
      <w:r w:rsidRPr="00635CB8">
        <w:rPr>
          <w:rFonts w:ascii="Times New Roman" w:hAnsi="Times New Roman"/>
          <w:sz w:val="24"/>
          <w:szCs w:val="24"/>
        </w:rPr>
        <w:t xml:space="preserve"> «Об утверждении Положения о порядке размещения нестационарных торговых объектов на территории городского округа город Воронеж»;</w:t>
      </w:r>
    </w:p>
    <w:p w:rsidR="00850233" w:rsidRPr="008E2069" w:rsidRDefault="005F039C" w:rsidP="006E1D38">
      <w:pPr>
        <w:autoSpaceDE w:val="0"/>
        <w:autoSpaceDN w:val="0"/>
        <w:adjustRightInd w:val="0"/>
        <w:spacing w:after="0" w:line="240" w:lineRule="auto"/>
        <w:ind w:firstLine="540"/>
        <w:jc w:val="both"/>
        <w:rPr>
          <w:rFonts w:ascii="Times New Roman" w:hAnsi="Times New Roman"/>
          <w:b/>
          <w:sz w:val="24"/>
          <w:szCs w:val="24"/>
        </w:rPr>
      </w:pPr>
      <w:r w:rsidRPr="00635CB8">
        <w:rPr>
          <w:rFonts w:ascii="Times New Roman" w:hAnsi="Times New Roman"/>
          <w:sz w:val="24"/>
          <w:szCs w:val="24"/>
        </w:rPr>
        <w:t>- Постановление администрации городского округа город Воронеж от 20.05.2021 № 469 «Об утверждении схемы размещения нестационарных торговых объектов на территории г</w:t>
      </w:r>
      <w:r w:rsidR="006E1D38">
        <w:rPr>
          <w:rFonts w:ascii="Times New Roman" w:hAnsi="Times New Roman"/>
          <w:sz w:val="24"/>
          <w:szCs w:val="24"/>
        </w:rPr>
        <w:t>ородского округа город Воронеж».</w:t>
      </w:r>
    </w:p>
    <w:tbl>
      <w:tblPr>
        <w:tblStyle w:val="a8"/>
        <w:tblpPr w:leftFromText="180" w:rightFromText="180" w:vertAnchor="text" w:tblpY="1"/>
        <w:tblOverlap w:val="never"/>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7088"/>
      </w:tblGrid>
      <w:tr w:rsidR="000C764C" w:rsidTr="008B4EA9">
        <w:trPr>
          <w:trHeight w:val="70"/>
        </w:trPr>
        <w:tc>
          <w:tcPr>
            <w:tcW w:w="8046" w:type="dxa"/>
          </w:tcPr>
          <w:p w:rsidR="003E21F9" w:rsidRDefault="003E21F9" w:rsidP="000C764C">
            <w:pPr>
              <w:rPr>
                <w:rFonts w:ascii="Times New Roman" w:hAnsi="Times New Roman"/>
                <w:b/>
                <w:sz w:val="24"/>
                <w:szCs w:val="24"/>
                <w:u w:val="single"/>
              </w:rPr>
            </w:pPr>
          </w:p>
        </w:tc>
        <w:tc>
          <w:tcPr>
            <w:tcW w:w="7088" w:type="dxa"/>
          </w:tcPr>
          <w:p w:rsidR="000C764C" w:rsidRDefault="000C764C" w:rsidP="000C764C">
            <w:pPr>
              <w:rPr>
                <w:rFonts w:ascii="Times New Roman" w:hAnsi="Times New Roman"/>
                <w:b/>
                <w:sz w:val="24"/>
                <w:szCs w:val="24"/>
                <w:u w:val="single"/>
              </w:rPr>
            </w:pPr>
          </w:p>
        </w:tc>
      </w:tr>
    </w:tbl>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В соответствии с п. 4.3 Положения о порядке размещения нестационарных торговых объектов на территории городского округа город Воронеж, утвержденного решением Воронежской городской Думы от 25.04.2012 № 790-III, существенными условиями договора на размещения нестационарного торгового объекта являются: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1) размер платы за право на заключение договора на размещения нестационарного торгового объекта, а также порядок и сроки ее внесения;</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2) местоположение и размер площади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3) тип нестационарного торгового объекта, группа реализуемых товаров;</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4) срок размещения нестационарного торгового объекта;</w:t>
      </w:r>
    </w:p>
    <w:p w:rsidR="009214F2" w:rsidRPr="00046485"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5) основания для одностороннего отказа от исполнения договора на размещение нестационарного торгового объекта, предусмотренные пунктом 6.1 настоящего Положения.</w:t>
      </w:r>
    </w:p>
    <w:p w:rsidR="009214F2" w:rsidRDefault="009214F2" w:rsidP="009214F2">
      <w:pPr>
        <w:autoSpaceDE w:val="0"/>
        <w:autoSpaceDN w:val="0"/>
        <w:adjustRightInd w:val="0"/>
        <w:spacing w:after="0" w:line="240" w:lineRule="auto"/>
        <w:ind w:left="540" w:firstLine="168"/>
        <w:jc w:val="both"/>
        <w:rPr>
          <w:rFonts w:ascii="Times New Roman" w:hAnsi="Times New Roman"/>
          <w:sz w:val="24"/>
          <w:szCs w:val="24"/>
        </w:rPr>
      </w:pPr>
      <w:r w:rsidRPr="00046485">
        <w:rPr>
          <w:rFonts w:ascii="Times New Roman" w:hAnsi="Times New Roman"/>
          <w:sz w:val="24"/>
          <w:szCs w:val="24"/>
        </w:rPr>
        <w:t>Данные существенные условия не подлежат изменению за весь период действия договора, заключенного по результатам торгов на право заключения договора на размещение нестационарного торгового объекта.</w:t>
      </w:r>
    </w:p>
    <w:p w:rsidR="009214F2" w:rsidRDefault="009214F2"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C62B40"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w:t>
      </w:r>
      <w:r w:rsidR="005F039C">
        <w:rPr>
          <w:rFonts w:ascii="Times New Roman" w:hAnsi="Times New Roman"/>
          <w:sz w:val="24"/>
          <w:szCs w:val="24"/>
        </w:rPr>
        <w:t>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w:t>
      </w:r>
      <w:r w:rsidR="005F039C" w:rsidRPr="00DB6727">
        <w:rPr>
          <w:rFonts w:ascii="Times New Roman" w:hAnsi="Times New Roman"/>
          <w:sz w:val="24"/>
          <w:szCs w:val="24"/>
        </w:rPr>
        <w:t>оговора</w:t>
      </w:r>
      <w:r w:rsidR="005F039C">
        <w:rPr>
          <w:rFonts w:ascii="Times New Roman" w:hAnsi="Times New Roman"/>
          <w:sz w:val="24"/>
          <w:szCs w:val="24"/>
        </w:rPr>
        <w:t>.</w:t>
      </w:r>
      <w:r w:rsidR="005F039C" w:rsidRPr="00DB6727">
        <w:rPr>
          <w:rFonts w:ascii="Times New Roman" w:hAnsi="Times New Roman"/>
          <w:sz w:val="24"/>
          <w:szCs w:val="24"/>
        </w:rPr>
        <w:t xml:space="preserve">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Прием заявок </w:t>
      </w:r>
      <w:r w:rsidRPr="00904F9E">
        <w:rPr>
          <w:rFonts w:ascii="Times New Roman" w:hAnsi="Times New Roman"/>
          <w:b/>
          <w:sz w:val="24"/>
          <w:szCs w:val="24"/>
        </w:rPr>
        <w:t>с</w:t>
      </w:r>
      <w:r w:rsidR="00CA542B" w:rsidRPr="00904F9E">
        <w:rPr>
          <w:rFonts w:ascii="Times New Roman" w:hAnsi="Times New Roman"/>
          <w:b/>
          <w:sz w:val="24"/>
          <w:szCs w:val="24"/>
        </w:rPr>
        <w:t xml:space="preserve"> </w:t>
      </w:r>
      <w:r w:rsidR="006E1D38">
        <w:rPr>
          <w:rFonts w:ascii="Times New Roman" w:hAnsi="Times New Roman"/>
          <w:b/>
          <w:sz w:val="24"/>
          <w:szCs w:val="24"/>
        </w:rPr>
        <w:t>10</w:t>
      </w:r>
      <w:r w:rsidRPr="00904F9E">
        <w:rPr>
          <w:rFonts w:ascii="Times New Roman" w:hAnsi="Times New Roman"/>
          <w:b/>
          <w:sz w:val="24"/>
          <w:szCs w:val="24"/>
        </w:rPr>
        <w:t>.0</w:t>
      </w:r>
      <w:r w:rsidR="006E1D38">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по </w:t>
      </w:r>
      <w:r w:rsidR="006E1D38">
        <w:rPr>
          <w:rFonts w:ascii="Times New Roman" w:hAnsi="Times New Roman"/>
          <w:b/>
          <w:sz w:val="24"/>
          <w:szCs w:val="24"/>
        </w:rPr>
        <w:t>26</w:t>
      </w:r>
      <w:r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включительно</w:t>
      </w:r>
      <w:r w:rsidRPr="00904F9E">
        <w:rPr>
          <w:rFonts w:ascii="Times New Roman" w:hAnsi="Times New Roman"/>
          <w:sz w:val="24"/>
          <w:szCs w:val="24"/>
        </w:rPr>
        <w:t xml:space="preserve">, в рабочие дни с 10 час. 00 мин. до 13 час. 00 мин. </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Рассмотрение заявок: </w:t>
      </w:r>
      <w:r w:rsidRPr="00904F9E">
        <w:rPr>
          <w:rFonts w:ascii="Times New Roman" w:hAnsi="Times New Roman"/>
          <w:b/>
          <w:sz w:val="24"/>
          <w:szCs w:val="24"/>
        </w:rPr>
        <w:t xml:space="preserve">с </w:t>
      </w:r>
      <w:r w:rsidR="006E1D38">
        <w:rPr>
          <w:rFonts w:ascii="Times New Roman" w:hAnsi="Times New Roman"/>
          <w:b/>
          <w:sz w:val="24"/>
          <w:szCs w:val="24"/>
        </w:rPr>
        <w:t>02</w:t>
      </w:r>
      <w:r w:rsidR="00F12944" w:rsidRPr="00904F9E">
        <w:rPr>
          <w:rFonts w:ascii="Times New Roman" w:hAnsi="Times New Roman"/>
          <w:b/>
          <w:sz w:val="24"/>
          <w:szCs w:val="24"/>
        </w:rPr>
        <w:t>.</w:t>
      </w:r>
      <w:r w:rsidRPr="00904F9E">
        <w:rPr>
          <w:rFonts w:ascii="Times New Roman" w:hAnsi="Times New Roman"/>
          <w:b/>
          <w:sz w:val="24"/>
          <w:szCs w:val="24"/>
        </w:rPr>
        <w:t>0</w:t>
      </w:r>
      <w:r w:rsidR="006E1D38">
        <w:rPr>
          <w:rFonts w:ascii="Times New Roman" w:hAnsi="Times New Roman"/>
          <w:b/>
          <w:sz w:val="24"/>
          <w:szCs w:val="24"/>
        </w:rPr>
        <w:t>4</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по </w:t>
      </w:r>
      <w:r w:rsidR="006E1D38">
        <w:rPr>
          <w:rFonts w:ascii="Times New Roman" w:hAnsi="Times New Roman"/>
          <w:b/>
          <w:sz w:val="24"/>
          <w:szCs w:val="24"/>
        </w:rPr>
        <w:t>04</w:t>
      </w:r>
      <w:r w:rsidR="00232962" w:rsidRPr="00904F9E">
        <w:rPr>
          <w:rFonts w:ascii="Times New Roman" w:hAnsi="Times New Roman"/>
          <w:b/>
          <w:sz w:val="24"/>
          <w:szCs w:val="24"/>
        </w:rPr>
        <w:t>.0</w:t>
      </w:r>
      <w:r w:rsidR="006E1D38">
        <w:rPr>
          <w:rFonts w:ascii="Times New Roman" w:hAnsi="Times New Roman"/>
          <w:b/>
          <w:sz w:val="24"/>
          <w:szCs w:val="24"/>
        </w:rPr>
        <w:t>4</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w:t>
      </w:r>
      <w:r w:rsidRPr="00904F9E">
        <w:rPr>
          <w:rFonts w:ascii="Times New Roman" w:hAnsi="Times New Roman"/>
          <w:sz w:val="24"/>
          <w:szCs w:val="24"/>
        </w:rPr>
        <w:t xml:space="preserve">в помещении </w:t>
      </w:r>
      <w:r w:rsidRPr="00904F9E">
        <w:rPr>
          <w:rFonts w:ascii="Times New Roman" w:hAnsi="Times New Roman"/>
          <w:bCs/>
          <w:sz w:val="24"/>
          <w:szCs w:val="24"/>
        </w:rPr>
        <w:t xml:space="preserve">управления развития предпринимательства, потребительского рынка и инновационной политики </w:t>
      </w:r>
      <w:r w:rsidRPr="00904F9E">
        <w:rPr>
          <w:rFonts w:ascii="Times New Roman" w:hAnsi="Times New Roman"/>
          <w:sz w:val="24"/>
          <w:szCs w:val="24"/>
        </w:rPr>
        <w:t>администрации городского округа город Воронеж по адресу: 394018, г. Воронеж, ул. Средне-Московская, 10, «актовый зал»</w:t>
      </w:r>
      <w:r w:rsidRPr="00904F9E">
        <w:rPr>
          <w:rFonts w:ascii="Times New Roman" w:hAnsi="Times New Roman"/>
          <w:b/>
          <w:sz w:val="24"/>
          <w:szCs w:val="24"/>
        </w:rPr>
        <w:t>.</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Предоставление разъяснений положений информационного сообщения, ознакомление заявителей с документацией осуществляет Организатор: </w:t>
      </w:r>
      <w:r w:rsidRPr="00904F9E">
        <w:rPr>
          <w:rFonts w:ascii="Times New Roman" w:hAnsi="Times New Roman"/>
          <w:b/>
          <w:sz w:val="24"/>
          <w:szCs w:val="24"/>
        </w:rPr>
        <w:t xml:space="preserve">с </w:t>
      </w:r>
      <w:r w:rsidR="006E1D38">
        <w:rPr>
          <w:rFonts w:ascii="Times New Roman" w:hAnsi="Times New Roman"/>
          <w:b/>
          <w:sz w:val="24"/>
          <w:szCs w:val="24"/>
        </w:rPr>
        <w:t>10</w:t>
      </w:r>
      <w:r w:rsidR="00232962" w:rsidRPr="00904F9E">
        <w:rPr>
          <w:rFonts w:ascii="Times New Roman" w:hAnsi="Times New Roman"/>
          <w:b/>
          <w:sz w:val="24"/>
          <w:szCs w:val="24"/>
        </w:rPr>
        <w:t>.0</w:t>
      </w:r>
      <w:r w:rsidR="006E1D38">
        <w:rPr>
          <w:rFonts w:ascii="Times New Roman" w:hAnsi="Times New Roman"/>
          <w:b/>
          <w:sz w:val="24"/>
          <w:szCs w:val="24"/>
        </w:rPr>
        <w:t>3</w:t>
      </w:r>
      <w:r w:rsidR="00232962" w:rsidRPr="00904F9E">
        <w:rPr>
          <w:rFonts w:ascii="Times New Roman" w:hAnsi="Times New Roman"/>
          <w:b/>
          <w:sz w:val="24"/>
          <w:szCs w:val="24"/>
        </w:rPr>
        <w:t>.202</w:t>
      </w:r>
      <w:r w:rsidR="00FE35DF">
        <w:rPr>
          <w:rFonts w:ascii="Times New Roman" w:hAnsi="Times New Roman"/>
          <w:b/>
          <w:sz w:val="24"/>
          <w:szCs w:val="24"/>
        </w:rPr>
        <w:t>5</w:t>
      </w:r>
      <w:r w:rsidR="00232962" w:rsidRPr="00904F9E">
        <w:rPr>
          <w:rFonts w:ascii="Times New Roman" w:hAnsi="Times New Roman"/>
          <w:b/>
          <w:sz w:val="24"/>
          <w:szCs w:val="24"/>
        </w:rPr>
        <w:t xml:space="preserve"> по </w:t>
      </w:r>
      <w:r w:rsidR="006E1D38">
        <w:rPr>
          <w:rFonts w:ascii="Times New Roman" w:hAnsi="Times New Roman"/>
          <w:b/>
          <w:sz w:val="24"/>
          <w:szCs w:val="24"/>
        </w:rPr>
        <w:t>26</w:t>
      </w:r>
      <w:r w:rsidR="00232962" w:rsidRPr="00904F9E">
        <w:rPr>
          <w:rFonts w:ascii="Times New Roman" w:hAnsi="Times New Roman"/>
          <w:b/>
          <w:sz w:val="24"/>
          <w:szCs w:val="24"/>
        </w:rPr>
        <w:t>.0</w:t>
      </w:r>
      <w:r w:rsidR="00FE35DF">
        <w:rPr>
          <w:rFonts w:ascii="Times New Roman" w:hAnsi="Times New Roman"/>
          <w:b/>
          <w:sz w:val="24"/>
          <w:szCs w:val="24"/>
        </w:rPr>
        <w:t>3</w:t>
      </w:r>
      <w:r w:rsidR="00232962"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sz w:val="24"/>
          <w:szCs w:val="24"/>
        </w:rPr>
        <w:t>, в рабочие дни с 10 час. 00 мин. до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lastRenderedPageBreak/>
        <w:t>Претендент вправе подать только одну заявку на участие в аукционе в отношении каждого предмета аукциона (лота).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Заявки,  поступившие по истечении срока их приема, указанного в информационном сообщении о проведен</w:t>
      </w:r>
      <w:proofErr w:type="gramStart"/>
      <w:r w:rsidRPr="00904F9E">
        <w:rPr>
          <w:rFonts w:ascii="Times New Roman" w:hAnsi="Times New Roman"/>
          <w:sz w:val="24"/>
          <w:szCs w:val="24"/>
        </w:rPr>
        <w:t>ии ау</w:t>
      </w:r>
      <w:proofErr w:type="gramEnd"/>
      <w:r w:rsidRPr="00904F9E">
        <w:rPr>
          <w:rFonts w:ascii="Times New Roman" w:hAnsi="Times New Roman"/>
          <w:sz w:val="24"/>
          <w:szCs w:val="24"/>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sz w:val="24"/>
          <w:szCs w:val="24"/>
        </w:rPr>
        <w:t xml:space="preserve">Претендент, подавший заявку на участие в аукционе, вправе отозвать заявку на участие в аукционе в любое время                                                       </w:t>
      </w:r>
      <w:r w:rsidRPr="00904F9E">
        <w:rPr>
          <w:rFonts w:ascii="Times New Roman" w:hAnsi="Times New Roman"/>
          <w:b/>
          <w:sz w:val="24"/>
          <w:szCs w:val="24"/>
        </w:rPr>
        <w:t xml:space="preserve">до </w:t>
      </w:r>
      <w:r w:rsidR="006E1D38">
        <w:rPr>
          <w:rFonts w:ascii="Times New Roman" w:hAnsi="Times New Roman"/>
          <w:b/>
          <w:sz w:val="24"/>
          <w:szCs w:val="24"/>
        </w:rPr>
        <w:t>26</w:t>
      </w:r>
      <w:r w:rsidRPr="00904F9E">
        <w:rPr>
          <w:rFonts w:ascii="Times New Roman" w:hAnsi="Times New Roman"/>
          <w:b/>
          <w:sz w:val="24"/>
          <w:szCs w:val="24"/>
        </w:rPr>
        <w:t>.0</w:t>
      </w:r>
      <w:r w:rsidR="00FE35DF">
        <w:rPr>
          <w:rFonts w:ascii="Times New Roman" w:hAnsi="Times New Roman"/>
          <w:b/>
          <w:sz w:val="24"/>
          <w:szCs w:val="24"/>
        </w:rPr>
        <w:t>3</w:t>
      </w:r>
      <w:r w:rsidRPr="00904F9E">
        <w:rPr>
          <w:rFonts w:ascii="Times New Roman" w:hAnsi="Times New Roman"/>
          <w:b/>
          <w:sz w:val="24"/>
          <w:szCs w:val="24"/>
        </w:rPr>
        <w:t>.202</w:t>
      </w:r>
      <w:r w:rsidR="00FE35DF">
        <w:rPr>
          <w:rFonts w:ascii="Times New Roman" w:hAnsi="Times New Roman"/>
          <w:b/>
          <w:sz w:val="24"/>
          <w:szCs w:val="24"/>
        </w:rPr>
        <w:t>5</w:t>
      </w:r>
      <w:r w:rsidRPr="00904F9E">
        <w:rPr>
          <w:rFonts w:ascii="Times New Roman" w:hAnsi="Times New Roman"/>
          <w:b/>
          <w:sz w:val="24"/>
          <w:szCs w:val="24"/>
        </w:rPr>
        <w:t xml:space="preserve"> (13 час. 00 мин.).</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904F9E">
        <w:rPr>
          <w:rFonts w:ascii="Times New Roman" w:hAnsi="Times New Roman"/>
          <w:b/>
          <w:sz w:val="24"/>
          <w:szCs w:val="24"/>
          <w:u w:val="single"/>
        </w:rPr>
        <w:t xml:space="preserve">УСЛОВИЯ УЧАСТИЯ В АУКЦИОНЕ </w:t>
      </w:r>
    </w:p>
    <w:p w:rsidR="005F039C" w:rsidRPr="00904F9E" w:rsidRDefault="005F039C" w:rsidP="005F039C">
      <w:pPr>
        <w:autoSpaceDE w:val="0"/>
        <w:autoSpaceDN w:val="0"/>
        <w:adjustRightInd w:val="0"/>
        <w:spacing w:after="0" w:line="240" w:lineRule="auto"/>
        <w:ind w:firstLine="540"/>
        <w:jc w:val="center"/>
        <w:rPr>
          <w:rFonts w:ascii="Times New Roman" w:hAnsi="Times New Roman"/>
          <w:sz w:val="24"/>
          <w:szCs w:val="24"/>
        </w:rPr>
      </w:pP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Для участия в аукционе претендент представляет Организатору (лично или через своего законного представителя):</w:t>
      </w:r>
      <w:r w:rsidRPr="00904F9E">
        <w:rPr>
          <w:rFonts w:ascii="Times New Roman" w:hAnsi="Times New Roman"/>
          <w:b/>
          <w:sz w:val="24"/>
          <w:szCs w:val="24"/>
        </w:rPr>
        <w:tab/>
      </w:r>
    </w:p>
    <w:p w:rsidR="005F039C" w:rsidRPr="00904F9E" w:rsidRDefault="005F039C" w:rsidP="005F039C">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5F039C" w:rsidRPr="00904F9E" w:rsidRDefault="005F039C" w:rsidP="005F039C">
      <w:pPr>
        <w:pStyle w:val="a9"/>
        <w:numPr>
          <w:ilvl w:val="0"/>
          <w:numId w:val="14"/>
        </w:numPr>
        <w:autoSpaceDE w:val="0"/>
        <w:autoSpaceDN w:val="0"/>
        <w:adjustRightInd w:val="0"/>
        <w:ind w:left="0" w:firstLine="540"/>
        <w:jc w:val="both"/>
        <w:rPr>
          <w:b/>
        </w:rPr>
      </w:pPr>
      <w:r w:rsidRPr="00904F9E">
        <w:rPr>
          <w:b/>
        </w:rPr>
        <w:t>Заявку по форме согласно Приложению № 1</w:t>
      </w:r>
      <w:r w:rsidRPr="00904F9E">
        <w:t xml:space="preserve"> к настоящему информационному сообщению и иные документы в срок </w:t>
      </w:r>
      <w:r w:rsidRPr="00904F9E">
        <w:rPr>
          <w:b/>
        </w:rPr>
        <w:t xml:space="preserve">с </w:t>
      </w:r>
      <w:r w:rsidR="006E1D38">
        <w:rPr>
          <w:b/>
        </w:rPr>
        <w:t>10</w:t>
      </w:r>
      <w:r w:rsidR="00232962" w:rsidRPr="00904F9E">
        <w:rPr>
          <w:b/>
        </w:rPr>
        <w:t>.0</w:t>
      </w:r>
      <w:r w:rsidR="006E1D38">
        <w:rPr>
          <w:b/>
        </w:rPr>
        <w:t>3</w:t>
      </w:r>
      <w:r w:rsidR="00232962" w:rsidRPr="00904F9E">
        <w:rPr>
          <w:b/>
        </w:rPr>
        <w:t>.202</w:t>
      </w:r>
      <w:r w:rsidR="00FE35DF">
        <w:rPr>
          <w:b/>
        </w:rPr>
        <w:t>5</w:t>
      </w:r>
      <w:r w:rsidR="00232962" w:rsidRPr="00904F9E">
        <w:rPr>
          <w:b/>
        </w:rPr>
        <w:t xml:space="preserve"> по </w:t>
      </w:r>
      <w:r w:rsidR="006E1D38">
        <w:rPr>
          <w:b/>
        </w:rPr>
        <w:t>26</w:t>
      </w:r>
      <w:r w:rsidR="00232962" w:rsidRPr="00904F9E">
        <w:rPr>
          <w:b/>
        </w:rPr>
        <w:t>.0</w:t>
      </w:r>
      <w:r w:rsidR="00FE35DF">
        <w:rPr>
          <w:b/>
        </w:rPr>
        <w:t>3</w:t>
      </w:r>
      <w:r w:rsidR="00232962" w:rsidRPr="00904F9E">
        <w:rPr>
          <w:b/>
        </w:rPr>
        <w:t>.202</w:t>
      </w:r>
      <w:r w:rsidR="00FE35DF">
        <w:rPr>
          <w:b/>
        </w:rPr>
        <w:t>5</w:t>
      </w:r>
      <w:r w:rsidR="00232962" w:rsidRPr="00904F9E">
        <w:rPr>
          <w:b/>
        </w:rPr>
        <w:t xml:space="preserve"> </w:t>
      </w:r>
      <w:r w:rsidRPr="00904F9E">
        <w:t>включительно,</w:t>
      </w:r>
      <w:r w:rsidRPr="00904F9E">
        <w:rPr>
          <w:b/>
        </w:rPr>
        <w:t xml:space="preserve"> </w:t>
      </w:r>
      <w:r w:rsidRPr="00904F9E">
        <w:t xml:space="preserve">в рабочие дни с 10 час. 00 мин. до 13 час. 00 мин. </w:t>
      </w:r>
    </w:p>
    <w:p w:rsidR="005F039C" w:rsidRPr="00904F9E" w:rsidRDefault="005F039C" w:rsidP="005F039C">
      <w:pPr>
        <w:pStyle w:val="a9"/>
        <w:autoSpaceDE w:val="0"/>
        <w:autoSpaceDN w:val="0"/>
        <w:adjustRightInd w:val="0"/>
        <w:ind w:left="0" w:firstLine="567"/>
        <w:jc w:val="both"/>
      </w:pPr>
      <w:r w:rsidRPr="00904F9E">
        <w:t>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904F9E">
        <w:rPr>
          <w:rFonts w:ascii="Times New Roman" w:hAnsi="Times New Roman"/>
          <w:b/>
          <w:sz w:val="24"/>
          <w:szCs w:val="24"/>
        </w:rPr>
        <w:t>2.       Оригинал платежного поручения о перечислении задатка</w:t>
      </w:r>
      <w:r w:rsidRPr="00904F9E">
        <w:rPr>
          <w:rFonts w:ascii="Times New Roman" w:hAnsi="Times New Roman"/>
          <w:sz w:val="24"/>
          <w:szCs w:val="24"/>
        </w:rPr>
        <w:t xml:space="preserve"> </w:t>
      </w:r>
      <w:r w:rsidRPr="00904F9E">
        <w:rPr>
          <w:rFonts w:ascii="Times New Roman" w:hAnsi="Times New Roman"/>
          <w:b/>
          <w:sz w:val="24"/>
          <w:szCs w:val="24"/>
        </w:rPr>
        <w:t>на счет Организатора с отметкой банка или выписку банка о перечислении претендентом денежных средств с отметкой банка.</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Размер задатка указан в графе </w:t>
      </w:r>
      <w:r w:rsidR="00B66C46">
        <w:rPr>
          <w:rFonts w:ascii="Times New Roman" w:hAnsi="Times New Roman"/>
          <w:sz w:val="24"/>
          <w:szCs w:val="24"/>
        </w:rPr>
        <w:t>8</w:t>
      </w:r>
      <w:r w:rsidRPr="00904F9E">
        <w:rPr>
          <w:rFonts w:ascii="Times New Roman" w:hAnsi="Times New Roman"/>
          <w:sz w:val="24"/>
          <w:szCs w:val="24"/>
        </w:rPr>
        <w:t xml:space="preserve"> вышеприведенной Таблицы. </w:t>
      </w: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904F9E" w:rsidRDefault="005F039C" w:rsidP="005F039C">
      <w:pPr>
        <w:autoSpaceDE w:val="0"/>
        <w:autoSpaceDN w:val="0"/>
        <w:adjustRightInd w:val="0"/>
        <w:spacing w:after="0" w:line="240" w:lineRule="auto"/>
        <w:ind w:firstLine="540"/>
        <w:jc w:val="both"/>
        <w:rPr>
          <w:rFonts w:ascii="Times New Roman" w:hAnsi="Times New Roman"/>
          <w:sz w:val="24"/>
          <w:szCs w:val="24"/>
        </w:rPr>
      </w:pPr>
      <w:r w:rsidRPr="00904F9E">
        <w:rPr>
          <w:rFonts w:ascii="Times New Roman" w:hAnsi="Times New Roman"/>
          <w:sz w:val="24"/>
          <w:szCs w:val="24"/>
        </w:rPr>
        <w:t xml:space="preserve">Реквизиты для перечисления задатка: </w:t>
      </w:r>
    </w:p>
    <w:p w:rsidR="005F039C" w:rsidRDefault="005F039C" w:rsidP="005F039C">
      <w:pPr>
        <w:autoSpaceDE w:val="0"/>
        <w:autoSpaceDN w:val="0"/>
        <w:adjustRightInd w:val="0"/>
        <w:spacing w:after="0" w:line="240" w:lineRule="auto"/>
        <w:ind w:firstLine="540"/>
        <w:rPr>
          <w:rFonts w:ascii="Times New Roman" w:hAnsi="Times New Roman"/>
          <w:color w:val="000000"/>
          <w:sz w:val="24"/>
          <w:szCs w:val="24"/>
        </w:rPr>
      </w:pPr>
      <w:r w:rsidRPr="00904F9E">
        <w:rPr>
          <w:rFonts w:ascii="Times New Roman" w:hAnsi="Times New Roman"/>
          <w:sz w:val="24"/>
          <w:szCs w:val="24"/>
        </w:rPr>
        <w:t xml:space="preserve">Наименование получателя – УФБП АГО г. Воронеж управление развития предпринимательства, потребительского </w:t>
      </w:r>
      <w:r w:rsidRPr="00013968">
        <w:rPr>
          <w:rFonts w:ascii="Times New Roman" w:hAnsi="Times New Roman"/>
          <w:color w:val="000000"/>
          <w:sz w:val="24"/>
          <w:szCs w:val="24"/>
        </w:rPr>
        <w:t>рынка и инновационной политики</w:t>
      </w:r>
      <w:r>
        <w:rPr>
          <w:rFonts w:ascii="Times New Roman" w:hAnsi="Times New Roman"/>
          <w:color w:val="000000"/>
          <w:sz w:val="24"/>
          <w:szCs w:val="24"/>
        </w:rPr>
        <w:t xml:space="preserve"> </w:t>
      </w:r>
      <w:r w:rsidRPr="00013968">
        <w:rPr>
          <w:rFonts w:ascii="Times New Roman" w:hAnsi="Times New Roman"/>
          <w:color w:val="000000"/>
          <w:sz w:val="24"/>
          <w:szCs w:val="24"/>
        </w:rPr>
        <w:t xml:space="preserve">администрации городского округа город Воронеж </w:t>
      </w:r>
      <w:r>
        <w:rPr>
          <w:rFonts w:ascii="Times New Roman" w:hAnsi="Times New Roman"/>
          <w:color w:val="000000"/>
          <w:sz w:val="24"/>
          <w:szCs w:val="24"/>
        </w:rPr>
        <w:t>(</w:t>
      </w:r>
      <w:proofErr w:type="gramStart"/>
      <w:r>
        <w:rPr>
          <w:rFonts w:ascii="Times New Roman" w:hAnsi="Times New Roman"/>
          <w:color w:val="000000"/>
          <w:sz w:val="24"/>
          <w:szCs w:val="24"/>
        </w:rPr>
        <w:t>л</w:t>
      </w:r>
      <w:proofErr w:type="gramEnd"/>
      <w:r>
        <w:rPr>
          <w:rFonts w:ascii="Times New Roman" w:hAnsi="Times New Roman"/>
          <w:color w:val="000000"/>
          <w:sz w:val="24"/>
          <w:szCs w:val="24"/>
        </w:rPr>
        <w:t>/с № 05981391820)</w:t>
      </w:r>
    </w:p>
    <w:p w:rsidR="005F039C" w:rsidRPr="00013968" w:rsidRDefault="005F039C" w:rsidP="005F039C">
      <w:pPr>
        <w:autoSpaceDE w:val="0"/>
        <w:autoSpaceDN w:val="0"/>
        <w:adjustRightInd w:val="0"/>
        <w:spacing w:after="0" w:line="240" w:lineRule="auto"/>
        <w:ind w:firstLine="540"/>
        <w:rPr>
          <w:rFonts w:ascii="Times New Roman" w:hAnsi="Times New Roman"/>
          <w:color w:val="000000"/>
          <w:sz w:val="24"/>
          <w:szCs w:val="24"/>
        </w:rPr>
      </w:pPr>
    </w:p>
    <w:p w:rsidR="005F039C" w:rsidRDefault="005F039C" w:rsidP="005F039C">
      <w:pPr>
        <w:spacing w:after="0" w:line="240" w:lineRule="auto"/>
        <w:rPr>
          <w:rFonts w:ascii="Times New Roman" w:hAnsi="Times New Roman"/>
          <w:sz w:val="24"/>
          <w:szCs w:val="24"/>
        </w:rPr>
      </w:pPr>
      <w:r w:rsidRPr="006F6215">
        <w:rPr>
          <w:rFonts w:ascii="Times New Roman" w:hAnsi="Times New Roman"/>
          <w:sz w:val="24"/>
          <w:szCs w:val="24"/>
        </w:rPr>
        <w:t>ИНН 3666209160/ КПП 366601001</w:t>
      </w:r>
    </w:p>
    <w:p w:rsidR="005F039C" w:rsidRDefault="005F039C" w:rsidP="005F039C">
      <w:pPr>
        <w:spacing w:after="0" w:line="240" w:lineRule="auto"/>
        <w:rPr>
          <w:rFonts w:ascii="Times New Roman" w:hAnsi="Times New Roman"/>
          <w:bCs/>
          <w:sz w:val="24"/>
          <w:szCs w:val="24"/>
        </w:rPr>
      </w:pPr>
      <w:r w:rsidRPr="006F6215">
        <w:rPr>
          <w:rFonts w:ascii="Times New Roman" w:hAnsi="Times New Roman"/>
          <w:sz w:val="24"/>
          <w:szCs w:val="24"/>
        </w:rPr>
        <w:t xml:space="preserve">КБК </w:t>
      </w:r>
      <w:r w:rsidRPr="006F6215">
        <w:rPr>
          <w:rFonts w:ascii="Times New Roman" w:hAnsi="Times New Roman"/>
          <w:bCs/>
          <w:sz w:val="24"/>
          <w:szCs w:val="24"/>
        </w:rPr>
        <w:t>98100000000000000000</w:t>
      </w:r>
    </w:p>
    <w:p w:rsidR="005F039C" w:rsidRPr="003C145B" w:rsidRDefault="005F039C" w:rsidP="005F039C">
      <w:pPr>
        <w:spacing w:after="0" w:line="240" w:lineRule="auto"/>
        <w:rPr>
          <w:rFonts w:ascii="Times New Roman" w:hAnsi="Times New Roman"/>
          <w:bCs/>
        </w:rPr>
      </w:pPr>
      <w:r>
        <w:rPr>
          <w:rFonts w:ascii="Times New Roman" w:hAnsi="Times New Roman"/>
          <w:bCs/>
        </w:rPr>
        <w:t>Расчетный счет: 40102810945370000023</w:t>
      </w:r>
    </w:p>
    <w:p w:rsidR="005F039C" w:rsidRDefault="005F039C" w:rsidP="005F039C">
      <w:pPr>
        <w:spacing w:after="0" w:line="240" w:lineRule="auto"/>
        <w:rPr>
          <w:rFonts w:ascii="Times New Roman" w:hAnsi="Times New Roman"/>
          <w:bCs/>
        </w:rPr>
      </w:pPr>
      <w:r w:rsidRPr="003C145B">
        <w:rPr>
          <w:rFonts w:ascii="Times New Roman" w:hAnsi="Times New Roman"/>
          <w:bCs/>
        </w:rPr>
        <w:t>Казначейский счет: 0323</w:t>
      </w:r>
      <w:r>
        <w:rPr>
          <w:rFonts w:ascii="Times New Roman" w:hAnsi="Times New Roman"/>
          <w:bCs/>
        </w:rPr>
        <w:t>2</w:t>
      </w:r>
      <w:r w:rsidRPr="003C145B">
        <w:rPr>
          <w:rFonts w:ascii="Times New Roman" w:hAnsi="Times New Roman"/>
          <w:bCs/>
        </w:rPr>
        <w:t>643207010003100</w:t>
      </w:r>
    </w:p>
    <w:p w:rsidR="005F039C" w:rsidRPr="003C145B" w:rsidRDefault="005F039C" w:rsidP="005F039C">
      <w:pPr>
        <w:spacing w:after="0" w:line="240" w:lineRule="auto"/>
        <w:rPr>
          <w:rFonts w:ascii="Times New Roman" w:hAnsi="Times New Roman"/>
          <w:bCs/>
        </w:rPr>
      </w:pPr>
      <w:r w:rsidRPr="003C145B">
        <w:rPr>
          <w:rFonts w:ascii="Times New Roman" w:hAnsi="Times New Roman"/>
          <w:bCs/>
        </w:rPr>
        <w:t>Банк получателя:</w:t>
      </w:r>
    </w:p>
    <w:p w:rsidR="005F039C" w:rsidRDefault="005F039C" w:rsidP="005F039C">
      <w:pPr>
        <w:spacing w:after="0" w:line="240" w:lineRule="auto"/>
        <w:rPr>
          <w:rFonts w:ascii="Times New Roman" w:hAnsi="Times New Roman"/>
          <w:bCs/>
        </w:rPr>
      </w:pPr>
      <w:r w:rsidRPr="003C145B">
        <w:rPr>
          <w:rFonts w:ascii="Times New Roman" w:hAnsi="Times New Roman"/>
          <w:bCs/>
        </w:rPr>
        <w:t>ОТДЕЛЕНИЕ  ВОРОНЕЖ БАНКА РОССИИ//УФК по Воронежской области</w:t>
      </w:r>
      <w:r>
        <w:rPr>
          <w:rFonts w:ascii="Times New Roman" w:hAnsi="Times New Roman"/>
          <w:bCs/>
        </w:rPr>
        <w:t xml:space="preserve"> </w:t>
      </w:r>
      <w:r w:rsidRPr="003C145B">
        <w:rPr>
          <w:rFonts w:ascii="Times New Roman" w:hAnsi="Times New Roman"/>
          <w:bCs/>
        </w:rPr>
        <w:t>г. Воронеж</w:t>
      </w:r>
    </w:p>
    <w:p w:rsidR="005F039C" w:rsidRPr="003C145B" w:rsidRDefault="005F039C" w:rsidP="005F039C">
      <w:pPr>
        <w:spacing w:after="0" w:line="240" w:lineRule="auto"/>
        <w:rPr>
          <w:rFonts w:ascii="Times New Roman" w:hAnsi="Times New Roman"/>
        </w:rPr>
      </w:pPr>
      <w:r w:rsidRPr="003C145B">
        <w:rPr>
          <w:rFonts w:ascii="Times New Roman" w:hAnsi="Times New Roman"/>
        </w:rPr>
        <w:t>БИК 012007084,</w:t>
      </w:r>
    </w:p>
    <w:p w:rsidR="005F039C" w:rsidRDefault="005F039C" w:rsidP="005F039C">
      <w:pPr>
        <w:spacing w:after="0" w:line="240" w:lineRule="auto"/>
        <w:rPr>
          <w:rFonts w:ascii="Times New Roman" w:hAnsi="Times New Roman"/>
        </w:rPr>
      </w:pPr>
      <w:r w:rsidRPr="003C145B">
        <w:rPr>
          <w:rFonts w:ascii="Times New Roman" w:hAnsi="Times New Roman"/>
        </w:rPr>
        <w:t>ОКТ</w:t>
      </w:r>
      <w:proofErr w:type="gramStart"/>
      <w:r w:rsidRPr="003C145B">
        <w:rPr>
          <w:rFonts w:ascii="Times New Roman" w:hAnsi="Times New Roman"/>
          <w:lang w:val="en-US"/>
        </w:rPr>
        <w:t>M</w:t>
      </w:r>
      <w:proofErr w:type="gramEnd"/>
      <w:r w:rsidRPr="003C145B">
        <w:rPr>
          <w:rFonts w:ascii="Times New Roman" w:hAnsi="Times New Roman"/>
        </w:rPr>
        <w:t>О 20701000</w:t>
      </w:r>
    </w:p>
    <w:p w:rsidR="005F039C" w:rsidRPr="006F6215" w:rsidRDefault="005F039C" w:rsidP="005F039C">
      <w:pPr>
        <w:spacing w:after="0" w:line="240" w:lineRule="auto"/>
        <w:jc w:val="both"/>
        <w:rPr>
          <w:rFonts w:ascii="Times New Roman" w:hAnsi="Times New Roman"/>
          <w:sz w:val="24"/>
          <w:szCs w:val="24"/>
        </w:rPr>
      </w:pPr>
    </w:p>
    <w:p w:rsidR="005F039C" w:rsidRPr="006F6215" w:rsidRDefault="005F039C" w:rsidP="005F039C">
      <w:pPr>
        <w:spacing w:after="0" w:line="240" w:lineRule="auto"/>
        <w:ind w:right="190" w:firstLine="567"/>
        <w:jc w:val="both"/>
        <w:rPr>
          <w:rFonts w:ascii="Times New Roman" w:hAnsi="Times New Roman"/>
          <w:sz w:val="24"/>
          <w:szCs w:val="24"/>
        </w:rPr>
      </w:pPr>
      <w:r w:rsidRPr="006F6215">
        <w:rPr>
          <w:rFonts w:ascii="Times New Roman" w:hAnsi="Times New Roman"/>
          <w:sz w:val="24"/>
          <w:szCs w:val="24"/>
        </w:rPr>
        <w:t xml:space="preserve">В основании платежа </w:t>
      </w:r>
      <w:r w:rsidRPr="006F6215">
        <w:rPr>
          <w:rFonts w:ascii="Times New Roman" w:hAnsi="Times New Roman"/>
          <w:b/>
          <w:sz w:val="24"/>
          <w:szCs w:val="24"/>
          <w:u w:val="single"/>
        </w:rPr>
        <w:t>обязательно указывать</w:t>
      </w:r>
      <w:r w:rsidRPr="006F6215">
        <w:rPr>
          <w:rFonts w:ascii="Times New Roman" w:hAnsi="Times New Roman"/>
          <w:sz w:val="24"/>
          <w:szCs w:val="24"/>
        </w:rPr>
        <w:t xml:space="preserve">: </w:t>
      </w:r>
    </w:p>
    <w:p w:rsidR="005F039C" w:rsidRPr="007C75CD" w:rsidRDefault="005F039C" w:rsidP="005F039C">
      <w:pPr>
        <w:spacing w:after="0" w:line="240" w:lineRule="auto"/>
        <w:ind w:right="190" w:firstLine="567"/>
        <w:jc w:val="both"/>
        <w:rPr>
          <w:rFonts w:ascii="Times New Roman" w:hAnsi="Times New Roman"/>
          <w:sz w:val="24"/>
          <w:szCs w:val="24"/>
        </w:rPr>
      </w:pPr>
      <w:r w:rsidRPr="004C3411">
        <w:rPr>
          <w:rFonts w:ascii="Times New Roman" w:hAnsi="Times New Roman"/>
          <w:b/>
          <w:sz w:val="24"/>
          <w:szCs w:val="24"/>
        </w:rPr>
        <w:t xml:space="preserve">- </w:t>
      </w:r>
      <w:r w:rsidRPr="007C75CD">
        <w:rPr>
          <w:rFonts w:ascii="Times New Roman" w:hAnsi="Times New Roman"/>
          <w:sz w:val="24"/>
          <w:szCs w:val="24"/>
        </w:rPr>
        <w:t>назначение платежа (задаток за участие в аукционе);</w:t>
      </w:r>
    </w:p>
    <w:p w:rsidR="005F039C" w:rsidRPr="007C75CD" w:rsidRDefault="005F039C" w:rsidP="005F039C">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 xml:space="preserve">- дату проведения аукциона; </w:t>
      </w:r>
    </w:p>
    <w:p w:rsidR="005F039C" w:rsidRDefault="005F039C" w:rsidP="005F039C">
      <w:pPr>
        <w:spacing w:after="0" w:line="240" w:lineRule="auto"/>
        <w:ind w:right="190" w:firstLine="567"/>
        <w:jc w:val="both"/>
        <w:rPr>
          <w:rFonts w:ascii="Times New Roman" w:hAnsi="Times New Roman"/>
          <w:b/>
          <w:i/>
          <w:sz w:val="24"/>
          <w:szCs w:val="24"/>
        </w:rPr>
      </w:pPr>
      <w:r w:rsidRPr="007C75CD">
        <w:rPr>
          <w:rFonts w:ascii="Times New Roman" w:hAnsi="Times New Roman"/>
          <w:sz w:val="24"/>
          <w:szCs w:val="24"/>
        </w:rPr>
        <w:t>- номер лота</w:t>
      </w:r>
      <w:r w:rsidRPr="004C3411">
        <w:rPr>
          <w:rFonts w:ascii="Times New Roman" w:hAnsi="Times New Roman"/>
          <w:b/>
          <w:i/>
          <w:sz w:val="24"/>
          <w:szCs w:val="24"/>
        </w:rPr>
        <w:t>.</w:t>
      </w:r>
    </w:p>
    <w:p w:rsidR="005F039C" w:rsidRPr="00BE11DC" w:rsidRDefault="005F039C" w:rsidP="005F039C">
      <w:pPr>
        <w:spacing w:after="0" w:line="240" w:lineRule="auto"/>
        <w:ind w:right="190"/>
        <w:jc w:val="both"/>
        <w:rPr>
          <w:rFonts w:ascii="Times New Roman" w:hAnsi="Times New Roman"/>
          <w:b/>
          <w:sz w:val="24"/>
          <w:szCs w:val="24"/>
        </w:rPr>
      </w:pPr>
    </w:p>
    <w:p w:rsidR="00D9508B" w:rsidRDefault="00D9508B" w:rsidP="00D9508B">
      <w:pPr>
        <w:autoSpaceDE w:val="0"/>
        <w:autoSpaceDN w:val="0"/>
        <w:adjustRightInd w:val="0"/>
        <w:spacing w:after="0" w:line="240" w:lineRule="auto"/>
        <w:ind w:firstLine="540"/>
        <w:jc w:val="both"/>
        <w:rPr>
          <w:rFonts w:ascii="Times New Roman" w:hAnsi="Times New Roman"/>
          <w:sz w:val="24"/>
          <w:szCs w:val="24"/>
        </w:rPr>
      </w:pPr>
      <w:proofErr w:type="gramStart"/>
      <w:r w:rsidRPr="007D2C23">
        <w:rPr>
          <w:rFonts w:ascii="Times New Roman" w:hAnsi="Times New Roman"/>
          <w:b/>
          <w:sz w:val="24"/>
          <w:szCs w:val="24"/>
        </w:rPr>
        <w:t>ОБРАЩАЕМ ОСОБОЕ ВНИМАНИЕ</w:t>
      </w:r>
      <w:r>
        <w:rPr>
          <w:rFonts w:ascii="Times New Roman" w:hAnsi="Times New Roman"/>
          <w:sz w:val="24"/>
          <w:szCs w:val="24"/>
        </w:rPr>
        <w:t>, что в</w:t>
      </w:r>
      <w:r w:rsidRPr="006F6215">
        <w:rPr>
          <w:rFonts w:ascii="Times New Roman" w:hAnsi="Times New Roman"/>
          <w:sz w:val="24"/>
          <w:szCs w:val="24"/>
        </w:rPr>
        <w:t xml:space="preserve">несение задатка подтверждается предоставлением претендентом </w:t>
      </w:r>
      <w:r w:rsidRPr="005C628B">
        <w:rPr>
          <w:rFonts w:ascii="Times New Roman" w:hAnsi="Times New Roman"/>
          <w:b/>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6F6215">
        <w:rPr>
          <w:rFonts w:ascii="Times New Roman" w:hAnsi="Times New Roman"/>
          <w:sz w:val="24"/>
          <w:szCs w:val="24"/>
        </w:rPr>
        <w:t xml:space="preserve"> (предъявить оригинал платежного документа с отметкой банка об исполнении или выписку банка о перечислении денежных средств с отметкой банка (в случае безналичного расчета) либо нотариально заверенные копии</w:t>
      </w:r>
      <w:proofErr w:type="gramEnd"/>
      <w:r w:rsidRPr="006F6215">
        <w:rPr>
          <w:rFonts w:ascii="Times New Roman" w:hAnsi="Times New Roman"/>
          <w:sz w:val="24"/>
          <w:szCs w:val="24"/>
        </w:rPr>
        <w:t xml:space="preserve"> таких документов).</w:t>
      </w:r>
    </w:p>
    <w:p w:rsidR="00D9508B" w:rsidRDefault="00D9508B" w:rsidP="00D9508B">
      <w:pPr>
        <w:autoSpaceDE w:val="0"/>
        <w:autoSpaceDN w:val="0"/>
        <w:adjustRightInd w:val="0"/>
        <w:spacing w:after="0" w:line="240" w:lineRule="auto"/>
        <w:ind w:firstLine="540"/>
        <w:jc w:val="both"/>
        <w:rPr>
          <w:rFonts w:ascii="Times New Roman" w:hAnsi="Times New Roman"/>
          <w:sz w:val="24"/>
          <w:szCs w:val="24"/>
        </w:rPr>
      </w:pPr>
    </w:p>
    <w:p w:rsidR="00D9508B" w:rsidRPr="007C75CD" w:rsidRDefault="00D9508B" w:rsidP="00D9508B">
      <w:pPr>
        <w:pStyle w:val="a9"/>
        <w:numPr>
          <w:ilvl w:val="0"/>
          <w:numId w:val="15"/>
        </w:numPr>
        <w:ind w:right="190" w:hanging="361"/>
        <w:jc w:val="both"/>
      </w:pPr>
      <w:r w:rsidRPr="007C75CD">
        <w:rPr>
          <w:b/>
        </w:rPr>
        <w:t>Копии всех страниц паспорта:</w:t>
      </w:r>
      <w:r w:rsidRPr="007D2C23">
        <w:t xml:space="preserve"> </w:t>
      </w:r>
      <w:r w:rsidRPr="007C75CD">
        <w:t>в том числе 1 и 20 (для индивидуальных предпринимателей).</w:t>
      </w:r>
    </w:p>
    <w:p w:rsidR="00D9508B" w:rsidRPr="007C75CD" w:rsidRDefault="00D9508B" w:rsidP="00D9508B">
      <w:pPr>
        <w:spacing w:after="0" w:line="240" w:lineRule="auto"/>
        <w:ind w:right="190" w:firstLine="567"/>
        <w:jc w:val="both"/>
        <w:rPr>
          <w:rFonts w:ascii="Times New Roman" w:hAnsi="Times New Roman"/>
          <w:sz w:val="24"/>
          <w:szCs w:val="24"/>
        </w:rPr>
      </w:pPr>
      <w:r w:rsidRPr="007C75CD">
        <w:rPr>
          <w:rFonts w:ascii="Times New Roman" w:hAnsi="Times New Roman"/>
          <w:sz w:val="24"/>
          <w:szCs w:val="24"/>
        </w:rPr>
        <w:t>Копии всех страниц паспорта представителя, в том числе 1 и 20 (для юридических лиц).</w:t>
      </w:r>
    </w:p>
    <w:p w:rsidR="00D9508B" w:rsidRPr="00586D6A" w:rsidRDefault="00D9508B" w:rsidP="00D9508B">
      <w:pPr>
        <w:spacing w:after="0" w:line="240" w:lineRule="auto"/>
        <w:ind w:right="190" w:firstLine="567"/>
        <w:jc w:val="both"/>
        <w:rPr>
          <w:rFonts w:ascii="Times New Roman" w:hAnsi="Times New Roman"/>
          <w:sz w:val="24"/>
          <w:szCs w:val="24"/>
        </w:rPr>
      </w:pPr>
    </w:p>
    <w:p w:rsidR="00D9508B" w:rsidRPr="00586D6A" w:rsidRDefault="00D9508B" w:rsidP="00D9508B">
      <w:pPr>
        <w:pStyle w:val="a9"/>
        <w:numPr>
          <w:ilvl w:val="0"/>
          <w:numId w:val="15"/>
        </w:numPr>
        <w:ind w:left="0" w:right="190" w:firstLine="567"/>
        <w:jc w:val="both"/>
        <w:rPr>
          <w:b/>
        </w:rPr>
      </w:pPr>
      <w:r w:rsidRPr="007C75CD">
        <w:rPr>
          <w:b/>
        </w:rPr>
        <w:t xml:space="preserve">Копии учредительных документов </w:t>
      </w:r>
      <w:proofErr w:type="gramStart"/>
      <w:r w:rsidRPr="007C75CD">
        <w:rPr>
          <w:b/>
        </w:rPr>
        <w:t xml:space="preserve">( </w:t>
      </w:r>
      <w:proofErr w:type="gramEnd"/>
      <w:r w:rsidRPr="007C75CD">
        <w:rPr>
          <w:b/>
        </w:rPr>
        <w:t>Устав) в полном объеме</w:t>
      </w:r>
      <w:r>
        <w:t>.</w:t>
      </w:r>
    </w:p>
    <w:p w:rsidR="00D9508B" w:rsidRPr="007C75CD" w:rsidRDefault="00D9508B" w:rsidP="00D9508B">
      <w:pPr>
        <w:pStyle w:val="a9"/>
        <w:ind w:left="567" w:right="190"/>
        <w:jc w:val="both"/>
        <w:rPr>
          <w:b/>
        </w:rPr>
      </w:pPr>
    </w:p>
    <w:p w:rsidR="00D9508B" w:rsidRPr="007C75CD" w:rsidRDefault="00D9508B" w:rsidP="00D9508B">
      <w:pPr>
        <w:pStyle w:val="a9"/>
        <w:numPr>
          <w:ilvl w:val="0"/>
          <w:numId w:val="15"/>
        </w:numPr>
        <w:ind w:left="0" w:right="190" w:firstLine="567"/>
        <w:jc w:val="both"/>
      </w:pPr>
      <w:proofErr w:type="gramStart"/>
      <w:r>
        <w:rPr>
          <w:b/>
        </w:rPr>
        <w:t>Выписку</w:t>
      </w:r>
      <w:r w:rsidRPr="007C75CD">
        <w:rPr>
          <w:b/>
        </w:rPr>
        <w:t xml:space="preserve"> из Единого государственного реестра юридических лиц или нотариально заверенная копия такой выписки </w:t>
      </w:r>
      <w:r w:rsidRPr="007C75CD">
        <w:t xml:space="preserve">(для юридических лиц), полученная не ранее чем за три месяца до дня опубликования в официальном печатном издании и размещения на официальном сайте администрации городского округа город Воронеж в сети Интернет информационного сообщения о проведении аукциона, </w:t>
      </w:r>
      <w:r w:rsidRPr="00137445">
        <w:rPr>
          <w:b/>
        </w:rPr>
        <w:t>выписка из Единого государственного реестра индивидуальных предпринимателей</w:t>
      </w:r>
      <w:r w:rsidRPr="007C75CD">
        <w:t xml:space="preserve"> </w:t>
      </w:r>
      <w:r w:rsidRPr="00137445">
        <w:rPr>
          <w:b/>
        </w:rPr>
        <w:t>или нотариально заверенная копия</w:t>
      </w:r>
      <w:r w:rsidRPr="007C75CD">
        <w:t xml:space="preserve"> такой</w:t>
      </w:r>
      <w:proofErr w:type="gramEnd"/>
      <w:r w:rsidRPr="007C75CD">
        <w:t xml:space="preserve"> </w:t>
      </w:r>
      <w:proofErr w:type="gramStart"/>
      <w:r w:rsidRPr="007C75CD">
        <w:t>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w:t>
      </w:r>
      <w:proofErr w:type="gramEnd"/>
      <w:r w:rsidRPr="007C75CD">
        <w:t xml:space="preserve"> информационного сообщения о проведени</w:t>
      </w:r>
      <w:r>
        <w:t>е</w:t>
      </w:r>
      <w:r w:rsidRPr="007C75CD">
        <w:t xml:space="preserve"> аукциона;</w:t>
      </w:r>
    </w:p>
    <w:p w:rsidR="005F039C" w:rsidRDefault="005F039C" w:rsidP="005F039C">
      <w:pPr>
        <w:spacing w:after="0" w:line="240" w:lineRule="auto"/>
        <w:ind w:right="190" w:firstLine="709"/>
        <w:jc w:val="both"/>
        <w:rPr>
          <w:rFonts w:ascii="Times New Roman" w:hAnsi="Times New Roman"/>
          <w:b/>
          <w:sz w:val="24"/>
          <w:szCs w:val="24"/>
        </w:rPr>
      </w:pPr>
    </w:p>
    <w:p w:rsidR="006401BE" w:rsidRDefault="006401BE" w:rsidP="006401BE">
      <w:pPr>
        <w:spacing w:after="0" w:line="240" w:lineRule="auto"/>
        <w:ind w:right="190" w:firstLine="567"/>
        <w:jc w:val="both"/>
        <w:rPr>
          <w:rFonts w:ascii="Times New Roman" w:hAnsi="Times New Roman"/>
          <w:sz w:val="24"/>
          <w:szCs w:val="24"/>
        </w:rPr>
      </w:pPr>
      <w:r>
        <w:rPr>
          <w:rFonts w:ascii="Times New Roman" w:hAnsi="Times New Roman"/>
          <w:b/>
          <w:sz w:val="24"/>
          <w:szCs w:val="24"/>
        </w:rPr>
        <w:t>6</w:t>
      </w:r>
      <w:r w:rsidRPr="007C75CD">
        <w:rPr>
          <w:rFonts w:ascii="Times New Roman" w:hAnsi="Times New Roman"/>
          <w:b/>
          <w:sz w:val="24"/>
          <w:szCs w:val="24"/>
        </w:rPr>
        <w:t>.</w:t>
      </w:r>
      <w:r w:rsidRPr="006F6215">
        <w:rPr>
          <w:rFonts w:ascii="Times New Roman" w:hAnsi="Times New Roman"/>
          <w:sz w:val="24"/>
          <w:szCs w:val="24"/>
        </w:rPr>
        <w:t xml:space="preserve"> </w:t>
      </w:r>
      <w:r w:rsidRPr="006F6215">
        <w:rPr>
          <w:rFonts w:ascii="Times New Roman" w:hAnsi="Times New Roman"/>
          <w:b/>
          <w:sz w:val="24"/>
          <w:szCs w:val="24"/>
        </w:rPr>
        <w:t xml:space="preserve">В </w:t>
      </w:r>
      <w:r>
        <w:rPr>
          <w:rFonts w:ascii="Times New Roman" w:hAnsi="Times New Roman"/>
          <w:b/>
          <w:sz w:val="24"/>
          <w:szCs w:val="24"/>
        </w:rPr>
        <w:t>составе заявки</w:t>
      </w:r>
      <w:r w:rsidRPr="006F6215">
        <w:rPr>
          <w:rFonts w:ascii="Times New Roman" w:hAnsi="Times New Roman"/>
          <w:b/>
          <w:sz w:val="24"/>
          <w:szCs w:val="24"/>
        </w:rPr>
        <w:t xml:space="preserve"> указывается</w:t>
      </w:r>
      <w:r w:rsidRPr="006F6215">
        <w:rPr>
          <w:rFonts w:ascii="Times New Roman" w:hAnsi="Times New Roman"/>
          <w:sz w:val="24"/>
          <w:szCs w:val="24"/>
        </w:rPr>
        <w:t xml:space="preserve">: </w:t>
      </w:r>
    </w:p>
    <w:p w:rsidR="00D9508B" w:rsidRPr="00CB1BA7" w:rsidRDefault="00D9508B" w:rsidP="00D9508B">
      <w:pPr>
        <w:spacing w:after="0" w:line="240" w:lineRule="auto"/>
        <w:ind w:right="190" w:firstLine="708"/>
        <w:jc w:val="both"/>
        <w:rPr>
          <w:rFonts w:ascii="Times New Roman" w:hAnsi="Times New Roman"/>
          <w:sz w:val="24"/>
          <w:szCs w:val="24"/>
          <w:u w:val="single"/>
        </w:rPr>
      </w:pPr>
      <w:r w:rsidRPr="00CB1BA7">
        <w:rPr>
          <w:rFonts w:ascii="Times New Roman" w:hAnsi="Times New Roman"/>
          <w:sz w:val="24"/>
          <w:szCs w:val="24"/>
          <w:u w:val="single"/>
        </w:rPr>
        <w:t>Для юридического лица:</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фирменное наименование (наименование),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об организационно-правовой форме, месте нахождения, почтовый адрес,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банка, БИК, расчетный сче</w:t>
      </w:r>
      <w:r>
        <w:rPr>
          <w:rFonts w:ascii="Times New Roman" w:hAnsi="Times New Roman"/>
          <w:sz w:val="24"/>
          <w:szCs w:val="24"/>
        </w:rPr>
        <w:t>т, ИНН, КПП.</w:t>
      </w:r>
    </w:p>
    <w:p w:rsidR="00D9508B" w:rsidRPr="006F6215"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D9508B" w:rsidRPr="00CB1BA7" w:rsidRDefault="00D9508B" w:rsidP="00D9508B">
      <w:pPr>
        <w:spacing w:after="0" w:line="240" w:lineRule="auto"/>
        <w:ind w:right="190" w:firstLine="709"/>
        <w:jc w:val="both"/>
        <w:rPr>
          <w:rFonts w:ascii="Times New Roman" w:hAnsi="Times New Roman"/>
          <w:sz w:val="24"/>
          <w:szCs w:val="24"/>
          <w:u w:val="single"/>
        </w:rPr>
      </w:pPr>
      <w:r w:rsidRPr="00CB1BA7">
        <w:rPr>
          <w:rFonts w:ascii="Times New Roman" w:hAnsi="Times New Roman"/>
          <w:sz w:val="24"/>
          <w:szCs w:val="24"/>
          <w:u w:val="single"/>
        </w:rPr>
        <w:t>Для индивидуального предпринимателя:</w:t>
      </w:r>
    </w:p>
    <w:p w:rsidR="00D9508B"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фамилия</w:t>
      </w:r>
      <w:r w:rsidRPr="006F6215">
        <w:rPr>
          <w:rFonts w:ascii="Times New Roman" w:hAnsi="Times New Roman"/>
          <w:sz w:val="24"/>
          <w:szCs w:val="24"/>
        </w:rPr>
        <w:t>, имя, отчество,</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паспортные данные,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 xml:space="preserve">сведения о месте жительства, </w:t>
      </w:r>
    </w:p>
    <w:p w:rsidR="00D9508B" w:rsidRDefault="00D9508B" w:rsidP="00D9508B">
      <w:pPr>
        <w:spacing w:after="0" w:line="240" w:lineRule="auto"/>
        <w:ind w:right="190"/>
        <w:jc w:val="both"/>
        <w:rPr>
          <w:rFonts w:ascii="Times New Roman" w:hAnsi="Times New Roman"/>
          <w:sz w:val="24"/>
          <w:szCs w:val="24"/>
        </w:rPr>
      </w:pPr>
      <w:r w:rsidRPr="006F6215">
        <w:rPr>
          <w:rFonts w:ascii="Times New Roman" w:hAnsi="Times New Roman"/>
          <w:sz w:val="24"/>
          <w:szCs w:val="24"/>
        </w:rPr>
        <w:t>банковские реквизиты: наименование б</w:t>
      </w:r>
      <w:r>
        <w:rPr>
          <w:rFonts w:ascii="Times New Roman" w:hAnsi="Times New Roman"/>
          <w:sz w:val="24"/>
          <w:szCs w:val="24"/>
        </w:rPr>
        <w:t>анка, БИК, расчетный счет, ИНН</w:t>
      </w:r>
      <w:r w:rsidRPr="006F6215">
        <w:rPr>
          <w:rFonts w:ascii="Times New Roman" w:hAnsi="Times New Roman"/>
          <w:sz w:val="24"/>
          <w:szCs w:val="24"/>
        </w:rPr>
        <w:t xml:space="preserve">, </w:t>
      </w:r>
    </w:p>
    <w:p w:rsidR="00D9508B" w:rsidRPr="006F6215" w:rsidRDefault="00D9508B" w:rsidP="00D9508B">
      <w:pPr>
        <w:spacing w:after="0" w:line="240" w:lineRule="auto"/>
        <w:ind w:right="190"/>
        <w:jc w:val="both"/>
        <w:rPr>
          <w:rFonts w:ascii="Times New Roman" w:hAnsi="Times New Roman"/>
          <w:sz w:val="24"/>
          <w:szCs w:val="24"/>
        </w:rPr>
      </w:pPr>
      <w:r>
        <w:rPr>
          <w:rFonts w:ascii="Times New Roman" w:hAnsi="Times New Roman"/>
          <w:sz w:val="24"/>
          <w:szCs w:val="24"/>
        </w:rPr>
        <w:t>номер контактного телефона.</w:t>
      </w:r>
    </w:p>
    <w:p w:rsidR="00D9508B" w:rsidRDefault="00D9508B" w:rsidP="00D9508B">
      <w:pPr>
        <w:spacing w:after="0" w:line="240" w:lineRule="auto"/>
        <w:ind w:right="190" w:firstLine="709"/>
        <w:jc w:val="both"/>
        <w:rPr>
          <w:rFonts w:ascii="Times New Roman" w:hAnsi="Times New Roman"/>
          <w:b/>
          <w:sz w:val="24"/>
          <w:szCs w:val="24"/>
        </w:rPr>
      </w:pPr>
    </w:p>
    <w:p w:rsidR="00D9508B" w:rsidRDefault="00D9508B" w:rsidP="00D9508B">
      <w:pPr>
        <w:spacing w:after="0" w:line="240" w:lineRule="auto"/>
        <w:ind w:right="190" w:firstLine="709"/>
        <w:jc w:val="both"/>
        <w:rPr>
          <w:rFonts w:ascii="Times New Roman" w:hAnsi="Times New Roman"/>
          <w:sz w:val="24"/>
          <w:szCs w:val="24"/>
          <w:u w:val="single"/>
        </w:rPr>
      </w:pPr>
      <w:r w:rsidRPr="007E7C78">
        <w:rPr>
          <w:rFonts w:ascii="Times New Roman" w:hAnsi="Times New Roman"/>
          <w:b/>
          <w:sz w:val="24"/>
          <w:szCs w:val="24"/>
        </w:rPr>
        <w:t>7.</w:t>
      </w:r>
      <w:r>
        <w:rPr>
          <w:rFonts w:ascii="Times New Roman" w:hAnsi="Times New Roman"/>
          <w:b/>
          <w:sz w:val="24"/>
          <w:szCs w:val="24"/>
        </w:rPr>
        <w:t xml:space="preserve"> </w:t>
      </w:r>
      <w:r w:rsidRPr="00CB1BA7">
        <w:rPr>
          <w:rFonts w:ascii="Times New Roman" w:hAnsi="Times New Roman"/>
          <w:sz w:val="24"/>
          <w:szCs w:val="24"/>
          <w:u w:val="single"/>
        </w:rPr>
        <w:t>Для юридического лица:</w:t>
      </w:r>
    </w:p>
    <w:p w:rsidR="00D9508B" w:rsidRDefault="00D9508B" w:rsidP="00D9508B">
      <w:pPr>
        <w:spacing w:after="0" w:line="240" w:lineRule="auto"/>
        <w:ind w:right="190" w:firstLine="709"/>
        <w:jc w:val="both"/>
        <w:rPr>
          <w:rFonts w:ascii="Times New Roman" w:hAnsi="Times New Roman"/>
          <w:sz w:val="24"/>
          <w:szCs w:val="24"/>
        </w:rPr>
      </w:pPr>
      <w:r w:rsidRPr="007E7C78">
        <w:rPr>
          <w:rFonts w:ascii="Times New Roman" w:hAnsi="Times New Roman"/>
          <w:sz w:val="24"/>
          <w:szCs w:val="24"/>
        </w:rPr>
        <w:lastRenderedPageBreak/>
        <w:t xml:space="preserve"> </w:t>
      </w:r>
      <w:r w:rsidRPr="007E7C78">
        <w:rPr>
          <w:rFonts w:ascii="Times New Roman" w:hAnsi="Times New Roman"/>
          <w:b/>
          <w:sz w:val="24"/>
          <w:szCs w:val="24"/>
        </w:rPr>
        <w:t xml:space="preserve">Оригинал либо заверенная в </w:t>
      </w:r>
      <w:r>
        <w:rPr>
          <w:rFonts w:ascii="Times New Roman" w:hAnsi="Times New Roman"/>
          <w:b/>
          <w:sz w:val="24"/>
          <w:szCs w:val="24"/>
        </w:rPr>
        <w:t>установленном</w:t>
      </w:r>
      <w:r w:rsidRPr="007E7C78">
        <w:rPr>
          <w:rFonts w:ascii="Times New Roman" w:hAnsi="Times New Roman"/>
          <w:b/>
          <w:sz w:val="24"/>
          <w:szCs w:val="24"/>
        </w:rPr>
        <w:t xml:space="preserve">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D9508B" w:rsidRDefault="00D9508B" w:rsidP="00D9508B">
      <w:pPr>
        <w:spacing w:after="0" w:line="240" w:lineRule="auto"/>
        <w:ind w:right="190" w:firstLine="709"/>
        <w:jc w:val="both"/>
        <w:rPr>
          <w:rFonts w:ascii="Times New Roman" w:hAnsi="Times New Roman"/>
          <w:sz w:val="24"/>
          <w:szCs w:val="24"/>
        </w:rPr>
      </w:pPr>
      <w:r w:rsidRPr="00CB1BA7">
        <w:rPr>
          <w:rFonts w:ascii="Times New Roman" w:hAnsi="Times New Roman"/>
          <w:sz w:val="24"/>
          <w:szCs w:val="24"/>
          <w:u w:val="single"/>
        </w:rPr>
        <w:t>Для индивидуального предпринимателя:</w:t>
      </w:r>
    </w:p>
    <w:p w:rsidR="00D9508B" w:rsidRDefault="00D9508B" w:rsidP="00D9508B">
      <w:pPr>
        <w:spacing w:after="0" w:line="240" w:lineRule="auto"/>
        <w:ind w:right="190" w:firstLine="709"/>
        <w:jc w:val="both"/>
        <w:rPr>
          <w:rFonts w:ascii="Times New Roman" w:hAnsi="Times New Roman"/>
          <w:sz w:val="24"/>
          <w:szCs w:val="24"/>
        </w:rPr>
      </w:pPr>
      <w:r w:rsidRPr="007E7C78">
        <w:rPr>
          <w:rFonts w:ascii="Times New Roman" w:hAnsi="Times New Roman"/>
          <w:b/>
          <w:sz w:val="24"/>
          <w:szCs w:val="24"/>
        </w:rPr>
        <w:t>Оригинал либо заверенная в нотариальном порядке копия документа</w:t>
      </w:r>
      <w:r w:rsidRPr="007E7C78">
        <w:rPr>
          <w:rFonts w:ascii="Times New Roman" w:hAnsi="Times New Roman"/>
          <w:sz w:val="24"/>
          <w:szCs w:val="24"/>
        </w:rPr>
        <w:t xml:space="preserve">, </w:t>
      </w:r>
      <w:r w:rsidRPr="007E7C78">
        <w:rPr>
          <w:rFonts w:ascii="Times New Roman" w:hAnsi="Times New Roman"/>
          <w:b/>
          <w:sz w:val="24"/>
          <w:szCs w:val="24"/>
        </w:rPr>
        <w:t>подтверждающего полномочия лица на осуществление действий от имени претендента.</w:t>
      </w:r>
      <w:r w:rsidRPr="007E7C78">
        <w:rPr>
          <w:rFonts w:ascii="Times New Roman" w:hAnsi="Times New Roman"/>
          <w:sz w:val="24"/>
          <w:szCs w:val="24"/>
        </w:rPr>
        <w:t xml:space="preserve"> В случае если от имени участника открытого аукциона </w:t>
      </w:r>
      <w:proofErr w:type="gramStart"/>
      <w:r w:rsidRPr="007E7C78">
        <w:rPr>
          <w:rFonts w:ascii="Times New Roman" w:hAnsi="Times New Roman"/>
          <w:sz w:val="24"/>
          <w:szCs w:val="24"/>
        </w:rPr>
        <w:t>действует лицо по нотариально удостоверенной доверенности предоставляется</w:t>
      </w:r>
      <w:proofErr w:type="gramEnd"/>
      <w:r w:rsidRPr="007E7C78">
        <w:rPr>
          <w:rFonts w:ascii="Times New Roman" w:hAnsi="Times New Roman"/>
          <w:sz w:val="24"/>
          <w:szCs w:val="24"/>
        </w:rPr>
        <w:t xml:space="preserve"> копия всех страниц паспорта (в том числе 1 и 20) доверенного лица. Копия паспорта доверителя не требуется;</w:t>
      </w:r>
    </w:p>
    <w:p w:rsidR="00D9508B" w:rsidRPr="007E7C78" w:rsidRDefault="00D9508B" w:rsidP="00D9508B">
      <w:pPr>
        <w:spacing w:after="0" w:line="240" w:lineRule="auto"/>
        <w:ind w:right="190" w:firstLine="709"/>
        <w:jc w:val="both"/>
        <w:rPr>
          <w:rFonts w:ascii="Times New Roman" w:hAnsi="Times New Roman"/>
          <w:sz w:val="24"/>
          <w:szCs w:val="24"/>
        </w:rPr>
      </w:pPr>
    </w:p>
    <w:p w:rsidR="00D9508B" w:rsidRPr="00586D6A" w:rsidRDefault="00D9508B" w:rsidP="00D9508B">
      <w:pPr>
        <w:spacing w:after="0" w:line="240" w:lineRule="auto"/>
        <w:ind w:right="190" w:firstLine="709"/>
        <w:jc w:val="both"/>
        <w:rPr>
          <w:rFonts w:ascii="Times New Roman" w:hAnsi="Times New Roman"/>
          <w:b/>
          <w:sz w:val="24"/>
          <w:szCs w:val="24"/>
        </w:rPr>
      </w:pPr>
      <w:r w:rsidRPr="00586D6A">
        <w:rPr>
          <w:rFonts w:ascii="Times New Roman" w:hAnsi="Times New Roman"/>
          <w:b/>
          <w:sz w:val="24"/>
          <w:szCs w:val="24"/>
        </w:rPr>
        <w:t>8.</w:t>
      </w:r>
      <w:r w:rsidRPr="006F6215">
        <w:rPr>
          <w:rFonts w:ascii="Times New Roman" w:hAnsi="Times New Roman"/>
          <w:sz w:val="24"/>
          <w:szCs w:val="24"/>
        </w:rPr>
        <w:t xml:space="preserve"> </w:t>
      </w:r>
      <w:r w:rsidRPr="00586D6A">
        <w:rPr>
          <w:rFonts w:ascii="Times New Roman" w:hAnsi="Times New Roman"/>
          <w:b/>
          <w:sz w:val="24"/>
          <w:szCs w:val="24"/>
        </w:rPr>
        <w:t xml:space="preserve">Документы, подтверждающие соответствие претендента установленным требованиям и условиям допуска к участию в аукционе, а именно: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заявление об отсутствии решения о ликвидации претендента - юридического лица; </w:t>
      </w:r>
      <w:r>
        <w:rPr>
          <w:rFonts w:ascii="Times New Roman" w:hAnsi="Times New Roman"/>
          <w:sz w:val="24"/>
          <w:szCs w:val="24"/>
        </w:rPr>
        <w:t xml:space="preserve">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 xml:space="preserve">об отсутствии решения о приостановлении деятельности претендента в порядке, предусмотренном </w:t>
      </w:r>
      <w:hyperlink r:id="rId9" w:history="1">
        <w:r w:rsidRPr="006F6215">
          <w:rPr>
            <w:rFonts w:ascii="Times New Roman" w:hAnsi="Times New Roman"/>
            <w:sz w:val="24"/>
            <w:szCs w:val="24"/>
          </w:rPr>
          <w:t>кодексом</w:t>
        </w:r>
      </w:hyperlink>
      <w:r w:rsidRPr="006F6215">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аукционе; </w:t>
      </w:r>
    </w:p>
    <w:p w:rsidR="00D9508B" w:rsidRDefault="00D9508B" w:rsidP="00D9508B">
      <w:pPr>
        <w:spacing w:after="0" w:line="240" w:lineRule="auto"/>
        <w:ind w:right="190" w:firstLine="709"/>
        <w:jc w:val="both"/>
        <w:rPr>
          <w:rFonts w:ascii="Times New Roman" w:hAnsi="Times New Roman"/>
          <w:sz w:val="24"/>
          <w:szCs w:val="24"/>
        </w:rPr>
      </w:pPr>
      <w:r>
        <w:rPr>
          <w:rFonts w:ascii="Times New Roman" w:hAnsi="Times New Roman"/>
          <w:sz w:val="24"/>
          <w:szCs w:val="24"/>
        </w:rPr>
        <w:t>-</w:t>
      </w:r>
      <w:r w:rsidRPr="006F6215">
        <w:rPr>
          <w:rFonts w:ascii="Times New Roman" w:hAnsi="Times New Roman"/>
          <w:sz w:val="24"/>
          <w:szCs w:val="24"/>
        </w:rPr>
        <w:t>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D9508B" w:rsidRDefault="00D9508B" w:rsidP="00D9508B">
      <w:pPr>
        <w:spacing w:after="0" w:line="240" w:lineRule="auto"/>
        <w:ind w:right="190" w:firstLine="709"/>
        <w:jc w:val="both"/>
        <w:rPr>
          <w:rFonts w:ascii="Times New Roman" w:hAnsi="Times New Roman"/>
          <w:sz w:val="24"/>
          <w:szCs w:val="24"/>
        </w:rPr>
      </w:pPr>
    </w:p>
    <w:p w:rsidR="00C22973" w:rsidRDefault="00C22973" w:rsidP="00D9508B">
      <w:pPr>
        <w:spacing w:after="0" w:line="240" w:lineRule="auto"/>
        <w:ind w:right="190" w:firstLine="709"/>
        <w:jc w:val="both"/>
        <w:rPr>
          <w:rFonts w:ascii="Times New Roman" w:hAnsi="Times New Roman"/>
          <w:sz w:val="24"/>
          <w:szCs w:val="24"/>
        </w:rPr>
      </w:pPr>
    </w:p>
    <w:p w:rsidR="00C22973" w:rsidRDefault="00C22973" w:rsidP="00D9508B">
      <w:pPr>
        <w:spacing w:after="0" w:line="240" w:lineRule="auto"/>
        <w:ind w:right="190" w:firstLine="709"/>
        <w:jc w:val="both"/>
        <w:rPr>
          <w:rFonts w:ascii="Times New Roman" w:hAnsi="Times New Roman"/>
          <w:sz w:val="24"/>
          <w:szCs w:val="24"/>
        </w:rPr>
      </w:pPr>
    </w:p>
    <w:p w:rsidR="00D9508B" w:rsidRPr="00586D6A" w:rsidRDefault="00D9508B" w:rsidP="00D9508B">
      <w:pPr>
        <w:spacing w:after="0" w:line="240" w:lineRule="auto"/>
        <w:ind w:right="190" w:firstLine="709"/>
        <w:jc w:val="center"/>
        <w:rPr>
          <w:rFonts w:ascii="Times New Roman" w:hAnsi="Times New Roman"/>
          <w:b/>
          <w:sz w:val="24"/>
          <w:szCs w:val="24"/>
          <w:u w:val="single"/>
        </w:rPr>
      </w:pPr>
      <w:r>
        <w:rPr>
          <w:rFonts w:ascii="Times New Roman" w:hAnsi="Times New Roman"/>
          <w:b/>
          <w:sz w:val="24"/>
          <w:szCs w:val="24"/>
          <w:u w:val="single"/>
        </w:rPr>
        <w:t>ПРАВИЛА ОФОРМЛЕНИЯ ДОКУМЕНТОВ</w:t>
      </w:r>
    </w:p>
    <w:p w:rsidR="00D9508B" w:rsidRPr="00586D6A" w:rsidRDefault="00D9508B" w:rsidP="00D9508B">
      <w:pPr>
        <w:spacing w:after="0" w:line="240" w:lineRule="auto"/>
        <w:ind w:right="190" w:firstLine="709"/>
        <w:jc w:val="center"/>
        <w:rPr>
          <w:rFonts w:ascii="Times New Roman" w:hAnsi="Times New Roman"/>
          <w:sz w:val="24"/>
          <w:szCs w:val="24"/>
          <w:u w:val="single"/>
        </w:rPr>
      </w:pPr>
    </w:p>
    <w:p w:rsidR="00D9508B"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D9508B" w:rsidRPr="000E18AC"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D9508B" w:rsidRPr="009B3F0E" w:rsidRDefault="00D9508B" w:rsidP="00D9508B">
      <w:pPr>
        <w:spacing w:after="0" w:line="240" w:lineRule="auto"/>
        <w:ind w:right="190" w:firstLine="709"/>
        <w:jc w:val="both"/>
        <w:rPr>
          <w:rFonts w:ascii="Times New Roman" w:hAnsi="Times New Roman"/>
          <w:b/>
          <w:sz w:val="24"/>
          <w:szCs w:val="24"/>
        </w:rPr>
      </w:pPr>
      <w:r w:rsidRPr="000E18AC">
        <w:rPr>
          <w:rFonts w:ascii="Times New Roman" w:hAnsi="Times New Roman"/>
          <w:b/>
          <w:sz w:val="24"/>
          <w:szCs w:val="24"/>
        </w:rPr>
        <w:t xml:space="preserve"> Заявка на участие в аукционе подается в письменной форме, оформляется на русском языке, разборчивыми буквами, в двух экземплярах, один – для Организатора аукциона, другой - для заявителя. </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Д</w:t>
      </w:r>
      <w:r w:rsidRPr="007A451C">
        <w:rPr>
          <w:rFonts w:ascii="Times New Roman" w:hAnsi="Times New Roman"/>
          <w:b/>
          <w:sz w:val="24"/>
          <w:szCs w:val="24"/>
        </w:rPr>
        <w:t>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w:t>
      </w:r>
      <w:r>
        <w:rPr>
          <w:rFonts w:ascii="Times New Roman" w:hAnsi="Times New Roman"/>
          <w:b/>
          <w:sz w:val="24"/>
          <w:szCs w:val="24"/>
        </w:rPr>
        <w:t>нимателя – при наличии печати).</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 xml:space="preserve"> документах не допускается применение факсимильных подписей, а также н</w:t>
      </w:r>
      <w:r>
        <w:rPr>
          <w:rFonts w:ascii="Times New Roman" w:hAnsi="Times New Roman"/>
          <w:b/>
          <w:sz w:val="24"/>
          <w:szCs w:val="24"/>
        </w:rPr>
        <w:t>аличие подчисток и исправлений.</w:t>
      </w:r>
    </w:p>
    <w:p w:rsidR="00D9508B" w:rsidRPr="007A451C" w:rsidRDefault="00D9508B" w:rsidP="00D9508B">
      <w:pPr>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b/>
          <w:sz w:val="24"/>
          <w:szCs w:val="24"/>
        </w:rPr>
        <w:t>В</w:t>
      </w:r>
      <w:r w:rsidRPr="007A451C">
        <w:rPr>
          <w:rFonts w:ascii="Times New Roman" w:hAnsi="Times New Roman"/>
          <w:b/>
          <w:sz w:val="24"/>
          <w:szCs w:val="24"/>
        </w:rPr>
        <w:t>се страницы документов должны быть четкими и читаемыми (в том числе и представленные ксерокопии документов, включая надписи</w:t>
      </w:r>
      <w:r>
        <w:rPr>
          <w:rFonts w:ascii="Times New Roman" w:hAnsi="Times New Roman"/>
          <w:b/>
          <w:sz w:val="24"/>
          <w:szCs w:val="24"/>
        </w:rPr>
        <w:t xml:space="preserve"> на оттисках печатей и штампов).</w:t>
      </w:r>
    </w:p>
    <w:p w:rsidR="00D9508B" w:rsidRDefault="00D9508B" w:rsidP="005F039C">
      <w:pPr>
        <w:autoSpaceDE w:val="0"/>
        <w:autoSpaceDN w:val="0"/>
        <w:adjustRightInd w:val="0"/>
        <w:spacing w:after="0" w:line="240" w:lineRule="auto"/>
        <w:ind w:firstLine="540"/>
        <w:jc w:val="center"/>
        <w:rPr>
          <w:rFonts w:ascii="Times New Roman" w:hAnsi="Times New Roman"/>
          <w:b/>
          <w:sz w:val="24"/>
          <w:szCs w:val="24"/>
          <w:u w:val="single"/>
        </w:rPr>
      </w:pPr>
    </w:p>
    <w:p w:rsidR="005F039C" w:rsidRPr="00586D6A"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586D6A">
        <w:rPr>
          <w:rFonts w:ascii="Times New Roman" w:hAnsi="Times New Roman"/>
          <w:b/>
          <w:sz w:val="24"/>
          <w:szCs w:val="24"/>
          <w:u w:val="single"/>
        </w:rPr>
        <w:lastRenderedPageBreak/>
        <w:t>ОСНОВАНИЯ ДЛЯ ОТКАЗА ПРЕТЕНДЕНТУ В ДОПУСКЕ К УЧАСТИЮ В АУКЦИОНЕ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непредставление документов, указанных в информационном сообщении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либо наличие в таких документах недостоверных сведений о претенденте;</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2) несоответствие требованиям, установленным в </w:t>
      </w:r>
      <w:r w:rsidRPr="00D94209">
        <w:rPr>
          <w:rFonts w:ascii="Times New Roman" w:hAnsi="Times New Roman"/>
          <w:sz w:val="24"/>
          <w:szCs w:val="24"/>
        </w:rPr>
        <w:t xml:space="preserve">соответствии с </w:t>
      </w:r>
      <w:hyperlink r:id="rId10" w:history="1">
        <w:r w:rsidRPr="00D94209">
          <w:rPr>
            <w:rFonts w:ascii="Times New Roman" w:hAnsi="Times New Roman"/>
            <w:sz w:val="24"/>
            <w:szCs w:val="24"/>
          </w:rPr>
          <w:t>разделом 4</w:t>
        </w:r>
      </w:hyperlink>
      <w:r w:rsidRPr="00D94209">
        <w:rPr>
          <w:rFonts w:ascii="Times New Roman" w:hAnsi="Times New Roman"/>
          <w:sz w:val="24"/>
          <w:szCs w:val="24"/>
        </w:rPr>
        <w:t xml:space="preserve"> </w:t>
      </w:r>
      <w:hyperlink r:id="rId11" w:history="1">
        <w:r w:rsidRPr="00D94209">
          <w:rPr>
            <w:rFonts w:ascii="Times New Roman" w:hAnsi="Times New Roman"/>
            <w:sz w:val="24"/>
            <w:szCs w:val="24"/>
          </w:rPr>
          <w:t>Положения</w:t>
        </w:r>
      </w:hyperlink>
      <w:r w:rsidRPr="00D94209">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решением</w:t>
      </w:r>
      <w:r>
        <w:rPr>
          <w:rFonts w:ascii="Times New Roman" w:hAnsi="Times New Roman"/>
          <w:sz w:val="24"/>
          <w:szCs w:val="24"/>
        </w:rPr>
        <w:t xml:space="preserve"> Воронежской городской Думы от 25.04.2012 № 790-III «Об утверждении Положения о порядке размещения нестационарных торговых объектов на территории городского округа город Воронеж»;</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заявка подписана лицом, не уполномоченным претендентом на осуществление таких действий;</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или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несоответствие заявки на участие в аукционе требованиям информационного сообщения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5F039C" w:rsidRDefault="005F039C" w:rsidP="005F039C">
      <w:pPr>
        <w:autoSpaceDE w:val="0"/>
        <w:autoSpaceDN w:val="0"/>
        <w:adjustRightInd w:val="0"/>
        <w:spacing w:after="0" w:line="240" w:lineRule="auto"/>
        <w:ind w:firstLine="540"/>
        <w:jc w:val="both"/>
        <w:rPr>
          <w:rFonts w:ascii="Times New Roman" w:hAnsi="Times New Roman"/>
          <w:b/>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ПРОВЕДЕНИЯ АУКЦИОНА</w:t>
      </w:r>
    </w:p>
    <w:p w:rsidR="005F039C" w:rsidRDefault="005F039C" w:rsidP="005F039C">
      <w:pPr>
        <w:spacing w:after="0" w:line="240" w:lineRule="auto"/>
        <w:ind w:right="190"/>
        <w:jc w:val="both"/>
        <w:rPr>
          <w:rFonts w:ascii="Times New Roman" w:hAnsi="Times New Roman"/>
          <w:b/>
          <w:sz w:val="24"/>
          <w:szCs w:val="24"/>
        </w:rPr>
      </w:pP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В день проведения аукциона участники аукциона представляют </w:t>
      </w:r>
      <w:proofErr w:type="gramStart"/>
      <w:r w:rsidRPr="006F6215">
        <w:rPr>
          <w:rFonts w:ascii="Times New Roman" w:hAnsi="Times New Roman"/>
          <w:sz w:val="24"/>
          <w:szCs w:val="24"/>
        </w:rPr>
        <w:t xml:space="preserve">в Комиссию в запечатанном конверте </w:t>
      </w:r>
      <w:r w:rsidRPr="00806EDD">
        <w:rPr>
          <w:rFonts w:ascii="Times New Roman" w:hAnsi="Times New Roman"/>
          <w:sz w:val="24"/>
          <w:szCs w:val="24"/>
        </w:rPr>
        <w:t>предложения</w:t>
      </w:r>
      <w:r w:rsidRPr="00806EDD">
        <w:rPr>
          <w:rFonts w:ascii="Times New Roman" w:hAnsi="Times New Roman"/>
          <w:b/>
          <w:sz w:val="24"/>
          <w:szCs w:val="24"/>
        </w:rPr>
        <w:t xml:space="preserve"> </w:t>
      </w:r>
      <w:r w:rsidRPr="006F6215">
        <w:rPr>
          <w:rFonts w:ascii="Times New Roman" w:hAnsi="Times New Roman"/>
          <w:sz w:val="24"/>
          <w:szCs w:val="24"/>
        </w:rPr>
        <w:t xml:space="preserve">о цене на право заключения Договора </w:t>
      </w:r>
      <w:r w:rsidRPr="006F6215">
        <w:rPr>
          <w:rFonts w:ascii="Times New Roman" w:hAnsi="Times New Roman"/>
          <w:b/>
          <w:sz w:val="24"/>
          <w:szCs w:val="24"/>
        </w:rPr>
        <w:t>с указанием</w:t>
      </w:r>
      <w:proofErr w:type="gramEnd"/>
      <w:r w:rsidRPr="006F6215">
        <w:rPr>
          <w:rFonts w:ascii="Times New Roman" w:hAnsi="Times New Roman"/>
          <w:b/>
          <w:sz w:val="24"/>
          <w:szCs w:val="24"/>
        </w:rPr>
        <w:t xml:space="preserve"> номера лота и адреса размещения</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Цена указывается числом и прописью.</w:t>
      </w:r>
      <w:r w:rsidRPr="006F6215">
        <w:rPr>
          <w:rFonts w:ascii="Times New Roman" w:hAnsi="Times New Roman"/>
          <w:sz w:val="24"/>
          <w:szCs w:val="24"/>
        </w:rPr>
        <w:t xml:space="preserve"> В случае если числом и прописью указываются разные цены, Комиссией принимается во внимание цена, указанная прописью. </w:t>
      </w:r>
    </w:p>
    <w:p w:rsidR="005F039C"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 xml:space="preserve">Бланк предложения о цене можно получить по адресу: 394018, г. Воронеж, ул. Средне-Московская, 10, </w:t>
      </w:r>
      <w:r w:rsidRPr="006F6215">
        <w:rPr>
          <w:rFonts w:ascii="Times New Roman" w:hAnsi="Times New Roman"/>
          <w:bCs/>
          <w:sz w:val="24"/>
          <w:szCs w:val="24"/>
        </w:rPr>
        <w:t xml:space="preserve">управление развития предпринимательства, потребительского рынка и инновационной политики </w:t>
      </w:r>
      <w:r w:rsidRPr="006F6215">
        <w:rPr>
          <w:rFonts w:ascii="Times New Roman" w:hAnsi="Times New Roman"/>
          <w:sz w:val="24"/>
          <w:szCs w:val="24"/>
        </w:rPr>
        <w:t>администрации городск</w:t>
      </w:r>
      <w:r>
        <w:rPr>
          <w:rFonts w:ascii="Times New Roman" w:hAnsi="Times New Roman"/>
          <w:sz w:val="24"/>
          <w:szCs w:val="24"/>
        </w:rPr>
        <w:t xml:space="preserve">ого округа город Воронеж, </w:t>
      </w:r>
      <w:proofErr w:type="spellStart"/>
      <w:r>
        <w:rPr>
          <w:rFonts w:ascii="Times New Roman" w:hAnsi="Times New Roman"/>
          <w:sz w:val="24"/>
          <w:szCs w:val="24"/>
        </w:rPr>
        <w:t>каб</w:t>
      </w:r>
      <w:proofErr w:type="spellEnd"/>
      <w:r>
        <w:rPr>
          <w:rFonts w:ascii="Times New Roman" w:hAnsi="Times New Roman"/>
          <w:sz w:val="24"/>
          <w:szCs w:val="24"/>
        </w:rPr>
        <w:t>. 10</w:t>
      </w:r>
      <w:r w:rsidRPr="006F6215">
        <w:rPr>
          <w:rFonts w:ascii="Times New Roman" w:hAnsi="Times New Roman"/>
          <w:sz w:val="24"/>
          <w:szCs w:val="24"/>
        </w:rPr>
        <w:t xml:space="preserve">. </w:t>
      </w:r>
    </w:p>
    <w:p w:rsidR="005F039C" w:rsidRDefault="005F039C" w:rsidP="005F039C">
      <w:pPr>
        <w:spacing w:after="0" w:line="240" w:lineRule="auto"/>
        <w:ind w:right="190" w:firstLine="540"/>
        <w:jc w:val="both"/>
        <w:rPr>
          <w:rFonts w:ascii="Times New Roman" w:hAnsi="Times New Roman"/>
          <w:sz w:val="24"/>
          <w:szCs w:val="24"/>
        </w:rPr>
      </w:pPr>
      <w:r w:rsidRPr="00806EDD">
        <w:rPr>
          <w:rFonts w:ascii="Times New Roman" w:hAnsi="Times New Roman"/>
          <w:b/>
          <w:sz w:val="24"/>
          <w:szCs w:val="24"/>
        </w:rPr>
        <w:t xml:space="preserve">Предложение о цене, </w:t>
      </w:r>
      <w:proofErr w:type="gramStart"/>
      <w:r w:rsidRPr="00806EDD">
        <w:rPr>
          <w:rFonts w:ascii="Times New Roman" w:hAnsi="Times New Roman"/>
          <w:b/>
          <w:sz w:val="24"/>
          <w:szCs w:val="24"/>
        </w:rPr>
        <w:t>заполнен</w:t>
      </w:r>
      <w:r w:rsidR="00B66C46">
        <w:rPr>
          <w:rFonts w:ascii="Times New Roman" w:hAnsi="Times New Roman"/>
          <w:b/>
          <w:sz w:val="24"/>
          <w:szCs w:val="24"/>
        </w:rPr>
        <w:t>н</w:t>
      </w:r>
      <w:r w:rsidRPr="00806EDD">
        <w:rPr>
          <w:rFonts w:ascii="Times New Roman" w:hAnsi="Times New Roman"/>
          <w:b/>
          <w:sz w:val="24"/>
          <w:szCs w:val="24"/>
        </w:rPr>
        <w:t>ые</w:t>
      </w:r>
      <w:proofErr w:type="gramEnd"/>
      <w:r w:rsidRPr="00806EDD">
        <w:rPr>
          <w:rFonts w:ascii="Times New Roman" w:hAnsi="Times New Roman"/>
          <w:b/>
          <w:sz w:val="24"/>
          <w:szCs w:val="24"/>
        </w:rPr>
        <w:t xml:space="preserve"> не по установленной форме, не рассматриваются</w:t>
      </w:r>
      <w:r w:rsidRPr="006F6215">
        <w:rPr>
          <w:rFonts w:ascii="Times New Roman" w:hAnsi="Times New Roman"/>
          <w:sz w:val="24"/>
          <w:szCs w:val="24"/>
        </w:rPr>
        <w:t xml:space="preserve">. </w:t>
      </w:r>
    </w:p>
    <w:p w:rsidR="005F039C" w:rsidRPr="006F6215" w:rsidRDefault="005F039C" w:rsidP="005F039C">
      <w:pPr>
        <w:spacing w:after="0" w:line="240" w:lineRule="auto"/>
        <w:ind w:right="190" w:firstLine="540"/>
        <w:jc w:val="both"/>
        <w:rPr>
          <w:rFonts w:ascii="Times New Roman" w:hAnsi="Times New Roman"/>
          <w:sz w:val="24"/>
          <w:szCs w:val="24"/>
        </w:rPr>
      </w:pPr>
      <w:r w:rsidRPr="006F6215">
        <w:rPr>
          <w:rFonts w:ascii="Times New Roman" w:hAnsi="Times New Roman"/>
          <w:sz w:val="24"/>
          <w:szCs w:val="24"/>
        </w:rPr>
        <w:t>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w:t>
      </w:r>
      <w:proofErr w:type="gramStart"/>
      <w:r w:rsidRPr="006F6215">
        <w:rPr>
          <w:rFonts w:ascii="Times New Roman" w:hAnsi="Times New Roman"/>
          <w:sz w:val="24"/>
          <w:szCs w:val="24"/>
        </w:rPr>
        <w:t>ии ау</w:t>
      </w:r>
      <w:proofErr w:type="gramEnd"/>
      <w:r w:rsidRPr="006F6215">
        <w:rPr>
          <w:rFonts w:ascii="Times New Roman" w:hAnsi="Times New Roman"/>
          <w:sz w:val="24"/>
          <w:szCs w:val="24"/>
        </w:rPr>
        <w:t>кциона, допущен один претендент и аукцион признан несостоявшимся, Договор заключается с единственным участником аукциона.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lastRenderedPageBreak/>
        <w:t xml:space="preserve">По результатам аукциона победитель аукциона и уполномоченный орган в течение </w:t>
      </w:r>
      <w:r w:rsidR="00817F86">
        <w:rPr>
          <w:rFonts w:ascii="Times New Roman" w:hAnsi="Times New Roman"/>
          <w:sz w:val="24"/>
          <w:szCs w:val="24"/>
        </w:rPr>
        <w:t>10</w:t>
      </w:r>
      <w:r w:rsidRPr="006F6215">
        <w:rPr>
          <w:rFonts w:ascii="Times New Roman" w:hAnsi="Times New Roman"/>
          <w:sz w:val="24"/>
          <w:szCs w:val="24"/>
        </w:rPr>
        <w:t xml:space="preserve">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w:t>
      </w:r>
      <w:proofErr w:type="gramStart"/>
      <w:r w:rsidRPr="006F6215">
        <w:rPr>
          <w:rFonts w:ascii="Times New Roman" w:hAnsi="Times New Roman"/>
          <w:sz w:val="24"/>
          <w:szCs w:val="24"/>
        </w:rPr>
        <w:t>с даты получения</w:t>
      </w:r>
      <w:proofErr w:type="gramEnd"/>
      <w:r w:rsidRPr="006F6215">
        <w:rPr>
          <w:rFonts w:ascii="Times New Roman" w:hAnsi="Times New Roman"/>
          <w:sz w:val="24"/>
          <w:szCs w:val="24"/>
        </w:rPr>
        <w:t xml:space="preserve"> проекта Договора для следующего участника является обязательным. В случае уклонения следующего участника от заключения Договора </w:t>
      </w:r>
      <w:proofErr w:type="gramStart"/>
      <w:r w:rsidRPr="006F6215">
        <w:rPr>
          <w:rFonts w:ascii="Times New Roman" w:hAnsi="Times New Roman"/>
          <w:sz w:val="24"/>
          <w:szCs w:val="24"/>
        </w:rPr>
        <w:t>задаток</w:t>
      </w:r>
      <w:proofErr w:type="gramEnd"/>
      <w:r w:rsidRPr="006F6215">
        <w:rPr>
          <w:rFonts w:ascii="Times New Roman" w:hAnsi="Times New Roman"/>
          <w:sz w:val="24"/>
          <w:szCs w:val="24"/>
        </w:rPr>
        <w:t xml:space="preserve"> внесенный им не возвращается. Внесенный задаток засчитывается в оплату по Договору. </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p>
    <w:p w:rsidR="005F039C" w:rsidRPr="00806EDD" w:rsidRDefault="005F039C" w:rsidP="005F039C">
      <w:pPr>
        <w:autoSpaceDE w:val="0"/>
        <w:autoSpaceDN w:val="0"/>
        <w:adjustRightInd w:val="0"/>
        <w:spacing w:after="0" w:line="240" w:lineRule="auto"/>
        <w:ind w:firstLine="540"/>
        <w:jc w:val="center"/>
        <w:rPr>
          <w:rFonts w:ascii="Times New Roman" w:hAnsi="Times New Roman"/>
          <w:b/>
          <w:sz w:val="24"/>
          <w:szCs w:val="24"/>
          <w:u w:val="single"/>
        </w:rPr>
      </w:pPr>
      <w:r w:rsidRPr="00806EDD">
        <w:rPr>
          <w:rFonts w:ascii="Times New Roman" w:hAnsi="Times New Roman"/>
          <w:b/>
          <w:sz w:val="24"/>
          <w:szCs w:val="24"/>
          <w:u w:val="single"/>
        </w:rPr>
        <w:t>ПОРЯДОК ВОЗВРАТА ЗАДАТКА</w:t>
      </w:r>
    </w:p>
    <w:p w:rsidR="005F039C" w:rsidRPr="006F6215" w:rsidRDefault="005F039C" w:rsidP="005F039C">
      <w:pPr>
        <w:autoSpaceDE w:val="0"/>
        <w:autoSpaceDN w:val="0"/>
        <w:adjustRightInd w:val="0"/>
        <w:spacing w:after="0" w:line="240" w:lineRule="auto"/>
        <w:ind w:firstLine="540"/>
        <w:outlineLvl w:val="0"/>
        <w:rPr>
          <w:rFonts w:ascii="Times New Roman" w:hAnsi="Times New Roman"/>
          <w:b/>
          <w:sz w:val="24"/>
          <w:szCs w:val="24"/>
        </w:rPr>
      </w:pP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если</w:t>
      </w:r>
      <w:r>
        <w:rPr>
          <w:rFonts w:ascii="Times New Roman" w:hAnsi="Times New Roman"/>
          <w:sz w:val="24"/>
          <w:szCs w:val="24"/>
        </w:rPr>
        <w:t xml:space="preserve"> претенденту отказано в приеме</w:t>
      </w:r>
      <w:r w:rsidRPr="006F6215">
        <w:rPr>
          <w:rFonts w:ascii="Times New Roman" w:hAnsi="Times New Roman"/>
          <w:sz w:val="24"/>
          <w:szCs w:val="24"/>
        </w:rPr>
        <w:t xml:space="preserve"> заявки на участие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sz w:val="24"/>
          <w:szCs w:val="24"/>
        </w:rPr>
      </w:pPr>
      <w:r w:rsidRPr="00806EDD">
        <w:rPr>
          <w:rFonts w:ascii="Times New Roman" w:hAnsi="Times New Roman"/>
          <w:sz w:val="24"/>
          <w:szCs w:val="24"/>
        </w:rPr>
        <w:t>Претендент до истечения срока подачи заявок имеет право отозвать заявку путем письменного уведомления Организатора.</w:t>
      </w:r>
    </w:p>
    <w:p w:rsidR="005F039C"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5F039C" w:rsidRPr="00806EDD" w:rsidRDefault="005F039C" w:rsidP="005F039C">
      <w:pPr>
        <w:autoSpaceDE w:val="0"/>
        <w:autoSpaceDN w:val="0"/>
        <w:adjustRightInd w:val="0"/>
        <w:spacing w:after="0" w:line="240" w:lineRule="auto"/>
        <w:ind w:firstLine="567"/>
        <w:jc w:val="both"/>
        <w:rPr>
          <w:rFonts w:ascii="Times New Roman" w:hAnsi="Times New Roman"/>
          <w:b/>
          <w:sz w:val="24"/>
          <w:szCs w:val="24"/>
        </w:rPr>
      </w:pPr>
      <w:r w:rsidRPr="00806EDD">
        <w:rPr>
          <w:rFonts w:ascii="Times New Roman" w:hAnsi="Times New Roman"/>
          <w:b/>
          <w:sz w:val="24"/>
          <w:szCs w:val="24"/>
        </w:rPr>
        <w:t>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если участник аукциона не признан победителем аукциона, Организатор перечисляет задаток на его расчетный счет, указанный в заявке,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договора победителем аукциона.</w:t>
      </w:r>
    </w:p>
    <w:p w:rsidR="005F039C" w:rsidRPr="00806EDD" w:rsidRDefault="005F039C" w:rsidP="005F039C">
      <w:pPr>
        <w:autoSpaceDE w:val="0"/>
        <w:autoSpaceDN w:val="0"/>
        <w:adjustRightInd w:val="0"/>
        <w:spacing w:after="0" w:line="240" w:lineRule="auto"/>
        <w:ind w:firstLine="540"/>
        <w:jc w:val="both"/>
        <w:rPr>
          <w:rFonts w:ascii="Times New Roman" w:hAnsi="Times New Roman"/>
          <w:b/>
          <w:sz w:val="24"/>
          <w:szCs w:val="24"/>
        </w:rPr>
      </w:pPr>
      <w:r w:rsidRPr="00806EDD">
        <w:rPr>
          <w:rFonts w:ascii="Times New Roman" w:hAnsi="Times New Roman"/>
          <w:b/>
          <w:sz w:val="24"/>
          <w:szCs w:val="24"/>
        </w:rPr>
        <w:t>При уклонении или отказе победителя аукциона от заключения Договора задаток ему не возвращается.</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 xml:space="preserve">В случае признания аукциона </w:t>
      </w:r>
      <w:proofErr w:type="gramStart"/>
      <w:r w:rsidRPr="006F6215">
        <w:rPr>
          <w:rFonts w:ascii="Times New Roman" w:hAnsi="Times New Roman"/>
          <w:sz w:val="24"/>
          <w:szCs w:val="24"/>
        </w:rPr>
        <w:t>несостоявшимся</w:t>
      </w:r>
      <w:proofErr w:type="gramEnd"/>
      <w:r w:rsidRPr="006F6215">
        <w:rPr>
          <w:rFonts w:ascii="Times New Roman" w:hAnsi="Times New Roman"/>
          <w:sz w:val="24"/>
          <w:szCs w:val="24"/>
        </w:rPr>
        <w:t xml:space="preserve"> Организатор перечисляет задаток на счет претендента, указанный в заявке, в течение 5 банковских дней с даты подписания протокола.</w:t>
      </w:r>
    </w:p>
    <w:p w:rsidR="005F039C" w:rsidRPr="006F6215" w:rsidRDefault="005F039C" w:rsidP="005F039C">
      <w:pPr>
        <w:autoSpaceDE w:val="0"/>
        <w:autoSpaceDN w:val="0"/>
        <w:adjustRightInd w:val="0"/>
        <w:spacing w:after="0" w:line="240" w:lineRule="auto"/>
        <w:ind w:firstLine="540"/>
        <w:jc w:val="both"/>
        <w:rPr>
          <w:rFonts w:ascii="Times New Roman" w:hAnsi="Times New Roman"/>
          <w:sz w:val="24"/>
          <w:szCs w:val="24"/>
        </w:rPr>
      </w:pPr>
      <w:r w:rsidRPr="006F6215">
        <w:rPr>
          <w:rFonts w:ascii="Times New Roman" w:hAnsi="Times New Roman"/>
          <w:sz w:val="24"/>
          <w:szCs w:val="24"/>
        </w:rPr>
        <w:t>В случае неявки участника аукциона на аукцион</w:t>
      </w:r>
      <w:r>
        <w:rPr>
          <w:rFonts w:ascii="Times New Roman" w:hAnsi="Times New Roman"/>
          <w:sz w:val="24"/>
          <w:szCs w:val="24"/>
        </w:rPr>
        <w:t>,</w:t>
      </w:r>
      <w:r w:rsidRPr="006F6215">
        <w:rPr>
          <w:rFonts w:ascii="Times New Roman" w:hAnsi="Times New Roman"/>
          <w:sz w:val="24"/>
          <w:szCs w:val="24"/>
        </w:rPr>
        <w:t xml:space="preserve"> задаток подлежит возврату в течение 5 банковских дней </w:t>
      </w:r>
      <w:proofErr w:type="gramStart"/>
      <w:r w:rsidRPr="006F6215">
        <w:rPr>
          <w:rFonts w:ascii="Times New Roman" w:hAnsi="Times New Roman"/>
          <w:sz w:val="24"/>
          <w:szCs w:val="24"/>
        </w:rPr>
        <w:t>с даты подписания</w:t>
      </w:r>
      <w:proofErr w:type="gramEnd"/>
      <w:r w:rsidRPr="006F6215">
        <w:rPr>
          <w:rFonts w:ascii="Times New Roman" w:hAnsi="Times New Roman"/>
          <w:sz w:val="24"/>
          <w:szCs w:val="24"/>
        </w:rPr>
        <w:t xml:space="preserve"> протокола об итогах аукциона.</w:t>
      </w:r>
    </w:p>
    <w:p w:rsidR="005F039C" w:rsidRDefault="005F039C" w:rsidP="005F039C">
      <w:pPr>
        <w:spacing w:after="0" w:line="240" w:lineRule="auto"/>
        <w:ind w:right="190" w:firstLine="709"/>
        <w:jc w:val="right"/>
        <w:rPr>
          <w:rFonts w:ascii="Times New Roman" w:hAnsi="Times New Roman"/>
        </w:rPr>
      </w:pPr>
    </w:p>
    <w:p w:rsidR="005F039C" w:rsidRDefault="005F039C" w:rsidP="005F039C">
      <w:pPr>
        <w:spacing w:after="0" w:line="240" w:lineRule="auto"/>
        <w:ind w:right="190"/>
        <w:rPr>
          <w:rFonts w:ascii="Times New Roman" w:hAnsi="Times New Roman"/>
        </w:rPr>
      </w:pPr>
    </w:p>
    <w:p w:rsidR="005F039C" w:rsidRDefault="005F039C"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C22973" w:rsidRDefault="00C22973" w:rsidP="005F039C">
      <w:pPr>
        <w:spacing w:after="0" w:line="240" w:lineRule="auto"/>
        <w:ind w:right="-31" w:firstLine="709"/>
        <w:jc w:val="right"/>
        <w:rPr>
          <w:rFonts w:ascii="Times New Roman" w:hAnsi="Times New Roman"/>
        </w:rPr>
      </w:pP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lastRenderedPageBreak/>
        <w:t>Приложение № 1</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 xml:space="preserve">к информационному сообщению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о проведен</w:t>
      </w:r>
      <w:proofErr w:type="gramStart"/>
      <w:r w:rsidRPr="00467A34">
        <w:rPr>
          <w:rFonts w:ascii="Times New Roman" w:hAnsi="Times New Roman"/>
        </w:rPr>
        <w:t>ии ау</w:t>
      </w:r>
      <w:proofErr w:type="gramEnd"/>
      <w:r w:rsidRPr="00467A34">
        <w:rPr>
          <w:rFonts w:ascii="Times New Roman" w:hAnsi="Times New Roman"/>
        </w:rPr>
        <w:t>кциона по продаже прав</w:t>
      </w:r>
      <w:r>
        <w:rPr>
          <w:rFonts w:ascii="Times New Roman" w:hAnsi="Times New Roman"/>
        </w:rPr>
        <w:t>а</w:t>
      </w:r>
      <w:r w:rsidRPr="00467A34">
        <w:rPr>
          <w:rFonts w:ascii="Times New Roman" w:hAnsi="Times New Roman"/>
        </w:rPr>
        <w:t xml:space="preserve"> заключения </w:t>
      </w:r>
    </w:p>
    <w:p w:rsidR="005F039C" w:rsidRPr="00467A34" w:rsidRDefault="005F039C" w:rsidP="005F039C">
      <w:pPr>
        <w:spacing w:after="0" w:line="240" w:lineRule="auto"/>
        <w:ind w:right="-31" w:firstLine="709"/>
        <w:jc w:val="right"/>
        <w:rPr>
          <w:rFonts w:ascii="Times New Roman" w:hAnsi="Times New Roman"/>
        </w:rPr>
      </w:pPr>
      <w:r w:rsidRPr="00467A34">
        <w:rPr>
          <w:rFonts w:ascii="Times New Roman" w:hAnsi="Times New Roman"/>
        </w:rPr>
        <w:t>договоров на размещение нестационарных торговых объектов</w:t>
      </w:r>
      <w:r>
        <w:rPr>
          <w:rFonts w:ascii="Times New Roman" w:hAnsi="Times New Roman"/>
        </w:rPr>
        <w:t xml:space="preserve"> (торговые палатки)</w:t>
      </w:r>
    </w:p>
    <w:p w:rsidR="005F039C" w:rsidRPr="006F6215" w:rsidRDefault="005F039C" w:rsidP="005F039C">
      <w:pPr>
        <w:spacing w:after="0" w:line="240" w:lineRule="auto"/>
        <w:rPr>
          <w:rFonts w:ascii="Times New Roman" w:hAnsi="Times New Roman"/>
          <w:sz w:val="23"/>
          <w:szCs w:val="23"/>
        </w:rPr>
      </w:pPr>
    </w:p>
    <w:p w:rsidR="005F039C" w:rsidRPr="006F6215" w:rsidRDefault="005F039C" w:rsidP="005F039C">
      <w:pPr>
        <w:spacing w:after="0" w:line="240" w:lineRule="auto"/>
        <w:ind w:firstLine="709"/>
        <w:jc w:val="right"/>
        <w:rPr>
          <w:rFonts w:ascii="Times New Roman" w:hAnsi="Times New Roman"/>
          <w:b/>
          <w:sz w:val="23"/>
          <w:szCs w:val="23"/>
        </w:rPr>
      </w:pPr>
      <w:r w:rsidRPr="006F6215">
        <w:rPr>
          <w:rFonts w:ascii="Times New Roman" w:hAnsi="Times New Roman"/>
          <w:b/>
          <w:sz w:val="23"/>
          <w:szCs w:val="23"/>
        </w:rPr>
        <w:t>Форма заявки</w:t>
      </w:r>
    </w:p>
    <w:p w:rsidR="005F039C" w:rsidRPr="006F6215" w:rsidRDefault="005F039C" w:rsidP="005F039C">
      <w:pPr>
        <w:spacing w:after="0" w:line="240" w:lineRule="auto"/>
        <w:ind w:firstLine="709"/>
        <w:jc w:val="right"/>
        <w:rPr>
          <w:rFonts w:ascii="Times New Roman" w:hAnsi="Times New Roman"/>
          <w:sz w:val="23"/>
          <w:szCs w:val="23"/>
        </w:rPr>
      </w:pPr>
      <w:r w:rsidRPr="006F6215">
        <w:rPr>
          <w:rFonts w:ascii="Times New Roman" w:hAnsi="Times New Roman"/>
          <w:b/>
          <w:sz w:val="23"/>
          <w:szCs w:val="23"/>
        </w:rPr>
        <w:t>для юридического лица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(юридического лица)</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w:t>
      </w:r>
      <w:r w:rsidRPr="009B3F0E">
        <w:rPr>
          <w:rFonts w:ascii="Times New Roman" w:hAnsi="Times New Roman"/>
          <w:sz w:val="24"/>
          <w:szCs w:val="20"/>
        </w:rPr>
        <w:t>20</w:t>
      </w:r>
      <w:r>
        <w:rPr>
          <w:rFonts w:ascii="Times New Roman" w:hAnsi="Times New Roman"/>
          <w:sz w:val="24"/>
          <w:szCs w:val="20"/>
        </w:rPr>
        <w:t>2</w:t>
      </w:r>
      <w:r w:rsidR="00C22973">
        <w:rPr>
          <w:rFonts w:ascii="Times New Roman" w:hAnsi="Times New Roman"/>
          <w:sz w:val="24"/>
          <w:szCs w:val="20"/>
        </w:rPr>
        <w:t>5</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______________________________________________________________________________________________________________________________________________________, </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фирменное наименование (наименование), сведения об организационно-правовой форме,</w:t>
      </w:r>
    </w:p>
    <w:p w:rsidR="005F039C" w:rsidRPr="006F6215" w:rsidRDefault="005F039C" w:rsidP="005F039C">
      <w:pPr>
        <w:spacing w:after="0"/>
        <w:rPr>
          <w:rFonts w:ascii="Times New Roman" w:hAnsi="Times New Roman"/>
          <w:sz w:val="8"/>
          <w:szCs w:val="8"/>
        </w:rPr>
      </w:pP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___________________________________________________________________________________________________________________________________________________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(место нахождения, почтовый адрес)</w:t>
      </w:r>
    </w:p>
    <w:p w:rsidR="005F039C" w:rsidRPr="006F6215" w:rsidRDefault="005F039C" w:rsidP="005F039C">
      <w:pPr>
        <w:spacing w:after="0"/>
        <w:rPr>
          <w:rFonts w:ascii="Times New Roman" w:hAnsi="Times New Roman"/>
          <w:sz w:val="20"/>
          <w:szCs w:val="20"/>
        </w:rPr>
      </w:pPr>
      <w:proofErr w:type="gramStart"/>
      <w:r w:rsidRPr="006F6215">
        <w:rPr>
          <w:rFonts w:ascii="Times New Roman" w:hAnsi="Times New Roman"/>
          <w:sz w:val="24"/>
          <w:szCs w:val="20"/>
        </w:rPr>
        <w:t>именуемое</w:t>
      </w:r>
      <w:proofErr w:type="gramEnd"/>
      <w:r w:rsidRPr="006F6215">
        <w:rPr>
          <w:rFonts w:ascii="Times New Roman" w:hAnsi="Times New Roman"/>
          <w:sz w:val="24"/>
          <w:szCs w:val="20"/>
        </w:rPr>
        <w:t xml:space="preserve"> далее Претендент, в лице</w:t>
      </w:r>
      <w:r w:rsidRPr="006F6215">
        <w:rPr>
          <w:rFonts w:ascii="Times New Roman" w:hAnsi="Times New Roman"/>
          <w:sz w:val="20"/>
          <w:szCs w:val="20"/>
        </w:rPr>
        <w:t xml:space="preserve"> ____________________________________________________________________________________________________,</w:t>
      </w:r>
    </w:p>
    <w:p w:rsidR="005F039C" w:rsidRPr="006F6215" w:rsidRDefault="005F039C" w:rsidP="005F039C">
      <w:pPr>
        <w:spacing w:after="0"/>
        <w:jc w:val="center"/>
        <w:rPr>
          <w:rFonts w:ascii="Times New Roman" w:hAnsi="Times New Roman"/>
          <w:i/>
          <w:sz w:val="20"/>
          <w:szCs w:val="20"/>
        </w:rPr>
      </w:pPr>
      <w:r w:rsidRPr="006F6215">
        <w:rPr>
          <w:rFonts w:ascii="Times New Roman" w:hAnsi="Times New Roman"/>
          <w:i/>
          <w:sz w:val="20"/>
          <w:szCs w:val="20"/>
        </w:rPr>
        <w:t xml:space="preserve"> (фамилия, имя, отчество, должность)</w:t>
      </w:r>
    </w:p>
    <w:p w:rsidR="005F039C" w:rsidRPr="006F6215" w:rsidRDefault="005F039C" w:rsidP="005F039C">
      <w:pPr>
        <w:spacing w:after="0"/>
        <w:rPr>
          <w:rFonts w:ascii="Times New Roman" w:hAnsi="Times New Roman"/>
          <w:sz w:val="24"/>
          <w:szCs w:val="20"/>
        </w:rPr>
      </w:pPr>
      <w:proofErr w:type="gramStart"/>
      <w:r w:rsidRPr="006F6215">
        <w:rPr>
          <w:rFonts w:ascii="Times New Roman" w:hAnsi="Times New Roman"/>
          <w:sz w:val="24"/>
          <w:szCs w:val="20"/>
        </w:rPr>
        <w:t>действующего</w:t>
      </w:r>
      <w:proofErr w:type="gramEnd"/>
      <w:r w:rsidRPr="006F6215">
        <w:rPr>
          <w:rFonts w:ascii="Times New Roman" w:hAnsi="Times New Roman"/>
          <w:sz w:val="24"/>
          <w:szCs w:val="20"/>
        </w:rPr>
        <w:t xml:space="preserve"> на основании___________________________________________________, принимая решение об участии в аукционе,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proofErr w:type="gramStart"/>
      <w:r w:rsidRPr="006F6215">
        <w:rPr>
          <w:rFonts w:ascii="Times New Roman" w:hAnsi="Times New Roman"/>
          <w:i/>
          <w:sz w:val="20"/>
          <w:szCs w:val="20"/>
        </w:rPr>
        <w:t>(указывается документ:</w:t>
      </w:r>
      <w:proofErr w:type="gramEnd"/>
      <w:r w:rsidRPr="006F6215">
        <w:rPr>
          <w:rFonts w:ascii="Times New Roman" w:hAnsi="Times New Roman"/>
          <w:i/>
          <w:sz w:val="20"/>
          <w:szCs w:val="20"/>
        </w:rPr>
        <w:t xml:space="preserve"> </w:t>
      </w:r>
      <w:proofErr w:type="gramStart"/>
      <w:r w:rsidRPr="006F6215">
        <w:rPr>
          <w:rFonts w:ascii="Times New Roman" w:hAnsi="Times New Roman"/>
          <w:i/>
          <w:sz w:val="20"/>
          <w:szCs w:val="20"/>
        </w:rPr>
        <w:t>Устав, Положение, доверенность)</w:t>
      </w:r>
      <w:r w:rsidRPr="006F6215">
        <w:rPr>
          <w:rFonts w:ascii="Times New Roman" w:hAnsi="Times New Roman"/>
          <w:sz w:val="20"/>
          <w:szCs w:val="20"/>
        </w:rPr>
        <w:t>,</w:t>
      </w:r>
      <w:proofErr w:type="gramEnd"/>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bCs/>
          <w:sz w:val="24"/>
          <w:szCs w:val="24"/>
        </w:rPr>
        <w:t>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Pr>
          <w:rFonts w:ascii="Times New Roman" w:hAnsi="Times New Roman"/>
          <w:i/>
          <w:sz w:val="20"/>
          <w:szCs w:val="20"/>
        </w:rPr>
        <w:t>кв</w:t>
      </w:r>
      <w:proofErr w:type="gramStart"/>
      <w:r>
        <w:rPr>
          <w:rFonts w:ascii="Times New Roman" w:hAnsi="Times New Roman"/>
          <w:i/>
          <w:sz w:val="20"/>
          <w:szCs w:val="20"/>
        </w:rPr>
        <w:t>.м</w:t>
      </w:r>
      <w:proofErr w:type="spellEnd"/>
      <w:proofErr w:type="gramEnd"/>
      <w:r>
        <w:rPr>
          <w:rFonts w:ascii="Times New Roman" w:hAnsi="Times New Roman"/>
          <w:i/>
          <w:sz w:val="20"/>
          <w:szCs w:val="20"/>
        </w:rPr>
        <w:t>, группа реализуемых товаров,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2"/>
        </w:numPr>
        <w:spacing w:after="0"/>
        <w:ind w:left="0" w:firstLine="709"/>
        <w:jc w:val="both"/>
        <w:rPr>
          <w:rFonts w:ascii="Times New Roman" w:hAnsi="Times New Roman"/>
          <w:sz w:val="24"/>
          <w:szCs w:val="20"/>
        </w:rPr>
      </w:pPr>
      <w:r w:rsidRPr="006F6215">
        <w:rPr>
          <w:rFonts w:ascii="Times New Roman" w:hAnsi="Times New Roman"/>
          <w:sz w:val="24"/>
          <w:szCs w:val="20"/>
        </w:rPr>
        <w:t xml:space="preserve"> 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sidRPr="00D646C0">
        <w:rPr>
          <w:rFonts w:ascii="Times New Roman" w:hAnsi="Times New Roman"/>
          <w:sz w:val="24"/>
          <w:szCs w:val="20"/>
        </w:rPr>
        <w:t>)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w:t>
      </w:r>
      <w:r w:rsidRPr="006F6215">
        <w:rPr>
          <w:rFonts w:ascii="Times New Roman" w:hAnsi="Times New Roman"/>
          <w:sz w:val="24"/>
          <w:szCs w:val="20"/>
        </w:rPr>
        <w:t xml:space="preserve">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lastRenderedPageBreak/>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ind w:firstLine="540"/>
        <w:rPr>
          <w:rFonts w:ascii="Times New Roman" w:hAnsi="Times New Roman"/>
          <w:sz w:val="24"/>
          <w:szCs w:val="20"/>
        </w:rPr>
      </w:pPr>
      <w:r w:rsidRPr="006F6215">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rPr>
          <w:rFonts w:ascii="Times New Roman" w:hAnsi="Times New Roman"/>
          <w:sz w:val="24"/>
          <w:szCs w:val="20"/>
        </w:rPr>
      </w:pPr>
      <w:r w:rsidRPr="006F6215">
        <w:rPr>
          <w:rFonts w:ascii="Times New Roman" w:hAnsi="Times New Roman"/>
          <w:sz w:val="24"/>
          <w:szCs w:val="20"/>
        </w:rPr>
        <w:t xml:space="preserve">Наименование банка ________________________________; № счета ____________________________________; БИК_________________________; ИНН/ КПП </w:t>
      </w:r>
      <w:r w:rsidRPr="006F6215">
        <w:rPr>
          <w:rFonts w:ascii="Times New Roman" w:hAnsi="Times New Roman"/>
          <w:sz w:val="16"/>
          <w:szCs w:val="16"/>
        </w:rPr>
        <w:t>_______________________________/__________________________</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9B3F0E"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w:t>
      </w:r>
      <w:r w:rsidR="00232962">
        <w:rPr>
          <w:rFonts w:ascii="Times New Roman" w:hAnsi="Times New Roman"/>
          <w:sz w:val="24"/>
          <w:szCs w:val="20"/>
        </w:rPr>
        <w:t>2</w:t>
      </w:r>
      <w:r w:rsidR="00C22973">
        <w:rPr>
          <w:rFonts w:ascii="Times New Roman" w:hAnsi="Times New Roman"/>
          <w:sz w:val="24"/>
          <w:szCs w:val="20"/>
        </w:rPr>
        <w:t>5</w:t>
      </w:r>
    </w:p>
    <w:p w:rsidR="005F039C" w:rsidRDefault="005F039C" w:rsidP="005F039C">
      <w:pPr>
        <w:spacing w:after="0"/>
        <w:ind w:firstLine="567"/>
        <w:rPr>
          <w:rFonts w:ascii="Times New Roman" w:hAnsi="Times New Roman"/>
          <w:sz w:val="24"/>
          <w:szCs w:val="20"/>
        </w:rPr>
      </w:pPr>
      <w:r w:rsidRPr="006F6215">
        <w:rPr>
          <w:rFonts w:ascii="Times New Roman" w:hAnsi="Times New Roman"/>
          <w:sz w:val="24"/>
          <w:szCs w:val="20"/>
        </w:rPr>
        <w:t>Контактный телефон_________________</w:t>
      </w:r>
    </w:p>
    <w:p w:rsidR="005F039C" w:rsidRPr="006F6215" w:rsidRDefault="005F039C" w:rsidP="005F039C">
      <w:pPr>
        <w:spacing w:after="0"/>
        <w:ind w:firstLine="567"/>
        <w:rPr>
          <w:rFonts w:ascii="Times New Roman" w:hAnsi="Times New Roman"/>
          <w:sz w:val="24"/>
          <w:szCs w:val="20"/>
        </w:rPr>
      </w:pPr>
      <w:r w:rsidRPr="006F6215">
        <w:rPr>
          <w:rFonts w:ascii="Times New Roman" w:hAnsi="Times New Roman"/>
          <w:sz w:val="24"/>
          <w:szCs w:val="20"/>
        </w:rPr>
        <w:t>Заявка принята Организатором аукциона:</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00232962">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г. за № ______ __________________________________________</w:t>
      </w: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F039C" w:rsidRDefault="005F039C" w:rsidP="005F039C">
      <w:pPr>
        <w:spacing w:after="0"/>
        <w:rPr>
          <w:rFonts w:ascii="Times New Roman" w:hAnsi="Times New Roman"/>
          <w:sz w:val="24"/>
          <w:szCs w:val="20"/>
        </w:rPr>
      </w:pPr>
    </w:p>
    <w:p w:rsidR="005E5C53" w:rsidRDefault="005E5C53" w:rsidP="005F039C">
      <w:pPr>
        <w:spacing w:after="0" w:line="240" w:lineRule="auto"/>
        <w:ind w:firstLine="709"/>
        <w:jc w:val="right"/>
        <w:rPr>
          <w:rFonts w:ascii="Times New Roman" w:hAnsi="Times New Roman"/>
          <w:sz w:val="24"/>
          <w:szCs w:val="20"/>
        </w:rPr>
      </w:pPr>
    </w:p>
    <w:p w:rsidR="009214F2" w:rsidRDefault="009214F2" w:rsidP="005F039C">
      <w:pPr>
        <w:spacing w:after="0" w:line="240" w:lineRule="auto"/>
        <w:ind w:firstLine="709"/>
        <w:jc w:val="right"/>
        <w:rPr>
          <w:rFonts w:ascii="Times New Roman" w:hAnsi="Times New Roman"/>
          <w:b/>
          <w:sz w:val="26"/>
          <w:szCs w:val="26"/>
        </w:rPr>
      </w:pPr>
    </w:p>
    <w:p w:rsidR="005E5C53" w:rsidRDefault="005E5C53"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CA542B" w:rsidRDefault="00CA542B" w:rsidP="005F039C">
      <w:pPr>
        <w:spacing w:after="0" w:line="240" w:lineRule="auto"/>
        <w:ind w:firstLine="709"/>
        <w:jc w:val="right"/>
        <w:rPr>
          <w:rFonts w:ascii="Times New Roman" w:hAnsi="Times New Roman"/>
          <w:b/>
          <w:sz w:val="26"/>
          <w:szCs w:val="26"/>
        </w:rPr>
      </w:pPr>
    </w:p>
    <w:p w:rsidR="005E5C53" w:rsidRDefault="005E5C53" w:rsidP="005F039C">
      <w:pPr>
        <w:spacing w:after="0" w:line="240" w:lineRule="auto"/>
        <w:ind w:firstLine="709"/>
        <w:jc w:val="right"/>
        <w:rPr>
          <w:rFonts w:ascii="Times New Roman" w:hAnsi="Times New Roman"/>
          <w:b/>
          <w:sz w:val="26"/>
          <w:szCs w:val="26"/>
        </w:rPr>
      </w:pP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lastRenderedPageBreak/>
        <w:t>Форма заявки</w:t>
      </w:r>
    </w:p>
    <w:p w:rsidR="005F039C" w:rsidRPr="006F6215" w:rsidRDefault="005F039C" w:rsidP="005F039C">
      <w:pPr>
        <w:spacing w:after="0" w:line="240" w:lineRule="auto"/>
        <w:ind w:firstLine="709"/>
        <w:jc w:val="right"/>
        <w:rPr>
          <w:rFonts w:ascii="Times New Roman" w:hAnsi="Times New Roman"/>
          <w:b/>
          <w:sz w:val="26"/>
          <w:szCs w:val="26"/>
        </w:rPr>
      </w:pPr>
      <w:r w:rsidRPr="006F6215">
        <w:rPr>
          <w:rFonts w:ascii="Times New Roman" w:hAnsi="Times New Roman"/>
          <w:b/>
          <w:sz w:val="26"/>
          <w:szCs w:val="26"/>
        </w:rPr>
        <w:t>для индивидуального предпринимателя</w:t>
      </w:r>
    </w:p>
    <w:p w:rsidR="005F039C" w:rsidRPr="00C24A3F" w:rsidRDefault="005F039C" w:rsidP="005F039C">
      <w:pPr>
        <w:spacing w:after="0" w:line="240" w:lineRule="auto"/>
        <w:ind w:right="-31" w:firstLine="709"/>
        <w:jc w:val="right"/>
        <w:rPr>
          <w:rFonts w:ascii="Times New Roman" w:hAnsi="Times New Roman"/>
        </w:rPr>
      </w:pPr>
      <w:r w:rsidRPr="006F6215">
        <w:rPr>
          <w:rFonts w:ascii="Times New Roman" w:hAnsi="Times New Roman"/>
          <w:sz w:val="20"/>
          <w:szCs w:val="20"/>
        </w:rPr>
        <w:tab/>
      </w:r>
      <w:r w:rsidRPr="006F6215">
        <w:rPr>
          <w:rFonts w:ascii="Times New Roman" w:hAnsi="Times New Roman"/>
          <w:sz w:val="20"/>
          <w:szCs w:val="20"/>
        </w:rPr>
        <w:tab/>
      </w:r>
      <w:r w:rsidRPr="006F6215">
        <w:rPr>
          <w:rFonts w:ascii="Times New Roman" w:hAnsi="Times New Roman"/>
          <w:sz w:val="20"/>
          <w:szCs w:val="20"/>
        </w:rPr>
        <w:tab/>
      </w:r>
      <w:r w:rsidRPr="00C24A3F">
        <w:rPr>
          <w:rFonts w:ascii="Times New Roman" w:hAnsi="Times New Roman"/>
        </w:rPr>
        <w:t xml:space="preserve"> В Управление развития предпринимательства,</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 xml:space="preserve"> потребительского рынка и инновационной политики</w:t>
      </w:r>
    </w:p>
    <w:p w:rsidR="005F039C" w:rsidRPr="00C24A3F" w:rsidRDefault="005F039C" w:rsidP="005F039C">
      <w:pPr>
        <w:spacing w:after="0" w:line="240" w:lineRule="auto"/>
        <w:ind w:right="-31" w:firstLine="709"/>
        <w:jc w:val="right"/>
        <w:rPr>
          <w:rFonts w:ascii="Times New Roman" w:hAnsi="Times New Roman"/>
        </w:rPr>
      </w:pPr>
      <w:r w:rsidRPr="00C24A3F">
        <w:rPr>
          <w:rFonts w:ascii="Times New Roman" w:hAnsi="Times New Roman"/>
        </w:rPr>
        <w:t>администрации городского округа город Воронеж</w:t>
      </w:r>
    </w:p>
    <w:p w:rsidR="005F039C" w:rsidRPr="00C24A3F" w:rsidRDefault="005F039C" w:rsidP="005F039C">
      <w:pPr>
        <w:spacing w:after="0" w:line="240" w:lineRule="auto"/>
        <w:ind w:right="-31" w:firstLine="709"/>
        <w:rPr>
          <w:rFonts w:ascii="Times New Roman" w:hAnsi="Times New Roman"/>
        </w:rPr>
      </w:pPr>
      <w:r>
        <w:rPr>
          <w:rFonts w:ascii="Times New Roman" w:hAnsi="Times New Roman"/>
        </w:rPr>
        <w:t xml:space="preserve">                                                                                        </w:t>
      </w:r>
      <w:r w:rsidRPr="00C24A3F">
        <w:rPr>
          <w:rFonts w:ascii="Times New Roman" w:hAnsi="Times New Roman"/>
        </w:rPr>
        <w:t>ЗАЯВКА НА УЧАСТИЕ В АУКЦИОНЕ</w:t>
      </w:r>
    </w:p>
    <w:p w:rsidR="005F039C" w:rsidRPr="006F6215" w:rsidRDefault="005F039C" w:rsidP="005F039C">
      <w:pPr>
        <w:spacing w:after="0"/>
        <w:jc w:val="center"/>
        <w:rPr>
          <w:rFonts w:ascii="Times New Roman" w:hAnsi="Times New Roman"/>
          <w:sz w:val="24"/>
          <w:szCs w:val="20"/>
        </w:rPr>
      </w:pPr>
      <w:r w:rsidRPr="006F6215">
        <w:rPr>
          <w:rFonts w:ascii="Times New Roman" w:hAnsi="Times New Roman"/>
          <w:sz w:val="24"/>
          <w:szCs w:val="20"/>
        </w:rPr>
        <w:t>(индивидуального предпринимателя)</w:t>
      </w:r>
    </w:p>
    <w:p w:rsidR="005F039C" w:rsidRPr="009B3F0E" w:rsidRDefault="005F039C" w:rsidP="005F039C">
      <w:pPr>
        <w:spacing w:after="0"/>
        <w:jc w:val="center"/>
        <w:rPr>
          <w:rFonts w:ascii="Times New Roman" w:hAnsi="Times New Roman"/>
          <w:sz w:val="20"/>
          <w:szCs w:val="20"/>
        </w:rPr>
      </w:pPr>
      <w:r>
        <w:rPr>
          <w:rFonts w:ascii="Times New Roman" w:hAnsi="Times New Roman"/>
          <w:sz w:val="24"/>
          <w:szCs w:val="20"/>
        </w:rPr>
        <w:t>"____" _______________ 202</w:t>
      </w:r>
      <w:r w:rsidR="00461BB2">
        <w:rPr>
          <w:rFonts w:ascii="Times New Roman" w:hAnsi="Times New Roman"/>
          <w:sz w:val="24"/>
          <w:szCs w:val="20"/>
        </w:rPr>
        <w:t>5</w:t>
      </w:r>
    </w:p>
    <w:p w:rsidR="005F039C" w:rsidRPr="006F6215" w:rsidRDefault="005F039C" w:rsidP="005F039C">
      <w:pPr>
        <w:spacing w:after="0"/>
        <w:jc w:val="center"/>
        <w:rPr>
          <w:rFonts w:ascii="Times New Roman" w:hAnsi="Times New Roman"/>
          <w:sz w:val="20"/>
          <w:szCs w:val="20"/>
        </w:rPr>
      </w:pPr>
      <w:r w:rsidRPr="006F6215">
        <w:rPr>
          <w:rFonts w:ascii="Times New Roman" w:hAnsi="Times New Roman"/>
          <w:sz w:val="20"/>
          <w:szCs w:val="20"/>
        </w:rPr>
        <w:t>(</w:t>
      </w:r>
      <w:r w:rsidRPr="006F6215">
        <w:rPr>
          <w:rFonts w:ascii="Times New Roman" w:hAnsi="Times New Roman"/>
          <w:b/>
          <w:sz w:val="20"/>
          <w:szCs w:val="20"/>
        </w:rPr>
        <w:t>дата аукциона</w:t>
      </w:r>
      <w:r w:rsidRPr="006F6215">
        <w:rPr>
          <w:rFonts w:ascii="Times New Roman" w:hAnsi="Times New Roman"/>
          <w:sz w:val="20"/>
          <w:szCs w:val="20"/>
        </w:rPr>
        <w:t>)</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___________________________________________________________________________________________________________________,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0"/>
          <w:szCs w:val="20"/>
        </w:rPr>
        <w:t xml:space="preserve"> </w:t>
      </w:r>
      <w:r w:rsidRPr="006F6215">
        <w:rPr>
          <w:rFonts w:ascii="Times New Roman" w:hAnsi="Times New Roman"/>
          <w:i/>
          <w:sz w:val="20"/>
          <w:szCs w:val="20"/>
        </w:rPr>
        <w:t>(Фамилия, имя, отчество)</w:t>
      </w:r>
    </w:p>
    <w:p w:rsidR="005F039C" w:rsidRPr="006F6215" w:rsidRDefault="005F039C" w:rsidP="005F039C">
      <w:pPr>
        <w:spacing w:after="0"/>
        <w:rPr>
          <w:rFonts w:ascii="Times New Roman" w:hAnsi="Times New Roman"/>
          <w:i/>
          <w:sz w:val="20"/>
          <w:szCs w:val="20"/>
        </w:rPr>
      </w:pPr>
      <w:r w:rsidRPr="006F6215">
        <w:rPr>
          <w:rFonts w:ascii="Times New Roman" w:hAnsi="Times New Roman"/>
          <w:i/>
          <w:sz w:val="20"/>
          <w:szCs w:val="20"/>
        </w:rPr>
        <w:t xml:space="preserve">___________________________________________________________________________________________________________________ , </w:t>
      </w:r>
    </w:p>
    <w:p w:rsidR="005F039C" w:rsidRPr="006F6215" w:rsidRDefault="005F039C" w:rsidP="005F039C">
      <w:pPr>
        <w:spacing w:after="0"/>
        <w:rPr>
          <w:rFonts w:ascii="Times New Roman" w:hAnsi="Times New Roman"/>
          <w:sz w:val="24"/>
          <w:szCs w:val="20"/>
        </w:rPr>
      </w:pPr>
      <w:r w:rsidRPr="006F6215">
        <w:rPr>
          <w:rFonts w:ascii="Times New Roman" w:hAnsi="Times New Roman"/>
          <w:i/>
          <w:sz w:val="20"/>
          <w:szCs w:val="20"/>
        </w:rPr>
        <w:t xml:space="preserve"> ( паспортные данные, сведения о месте жительства)</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 xml:space="preserve">именуемый далее Претендент,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принимая решение об участии в аукционе,</w:t>
      </w:r>
      <w:r w:rsidRPr="006F6215">
        <w:rPr>
          <w:rFonts w:ascii="Times New Roman" w:hAnsi="Times New Roman"/>
          <w:bCs/>
          <w:sz w:val="24"/>
          <w:szCs w:val="24"/>
        </w:rPr>
        <w:t xml:space="preserve"> заявляю о своем согласии принять участие</w:t>
      </w:r>
      <w:r w:rsidRPr="006F6215">
        <w:rPr>
          <w:rFonts w:ascii="Times New Roman" w:hAnsi="Times New Roman"/>
          <w:sz w:val="24"/>
          <w:szCs w:val="20"/>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 </w:t>
      </w:r>
      <w:proofErr w:type="gramStart"/>
      <w:r w:rsidRPr="006F6215">
        <w:rPr>
          <w:rFonts w:ascii="Times New Roman" w:hAnsi="Times New Roman"/>
          <w:sz w:val="24"/>
          <w:szCs w:val="20"/>
        </w:rPr>
        <w:t>в</w:t>
      </w:r>
      <w:proofErr w:type="gramEnd"/>
      <w:r w:rsidRPr="006F6215">
        <w:rPr>
          <w:rFonts w:ascii="Times New Roman" w:hAnsi="Times New Roman"/>
          <w:sz w:val="24"/>
          <w:szCs w:val="20"/>
        </w:rPr>
        <w:t>________________________________________________________________________________________________________</w:t>
      </w:r>
      <w:r>
        <w:rPr>
          <w:rFonts w:ascii="Times New Roman" w:hAnsi="Times New Roman"/>
          <w:sz w:val="24"/>
          <w:szCs w:val="20"/>
        </w:rPr>
        <w:t>_______________</w:t>
      </w:r>
    </w:p>
    <w:p w:rsidR="005F039C" w:rsidRPr="006F6215" w:rsidRDefault="005F039C" w:rsidP="005F039C">
      <w:pPr>
        <w:spacing w:after="0"/>
        <w:jc w:val="both"/>
        <w:rPr>
          <w:rFonts w:ascii="Times New Roman" w:hAnsi="Times New Roman"/>
          <w:sz w:val="23"/>
          <w:szCs w:val="23"/>
        </w:rPr>
      </w:pPr>
      <w:r w:rsidRPr="006F6215">
        <w:rPr>
          <w:rFonts w:ascii="Times New Roman" w:hAnsi="Times New Roman"/>
          <w:sz w:val="23"/>
          <w:szCs w:val="23"/>
        </w:rPr>
        <w:t>(</w:t>
      </w:r>
      <w:r w:rsidRPr="006F6215">
        <w:rPr>
          <w:rFonts w:ascii="Times New Roman" w:hAnsi="Times New Roman"/>
          <w:i/>
          <w:sz w:val="20"/>
          <w:szCs w:val="20"/>
        </w:rPr>
        <w:t xml:space="preserve">указывается источник, дата публикации, номер лота, адресный ориентир, тип объекта, площадь </w:t>
      </w:r>
      <w:proofErr w:type="spellStart"/>
      <w:r w:rsidRPr="006F6215">
        <w:rPr>
          <w:rFonts w:ascii="Times New Roman" w:hAnsi="Times New Roman"/>
          <w:i/>
          <w:sz w:val="20"/>
          <w:szCs w:val="20"/>
        </w:rPr>
        <w:t>кв</w:t>
      </w:r>
      <w:proofErr w:type="gramStart"/>
      <w:r w:rsidRPr="006F6215">
        <w:rPr>
          <w:rFonts w:ascii="Times New Roman" w:hAnsi="Times New Roman"/>
          <w:i/>
          <w:sz w:val="20"/>
          <w:szCs w:val="20"/>
        </w:rPr>
        <w:t>.м</w:t>
      </w:r>
      <w:proofErr w:type="spellEnd"/>
      <w:proofErr w:type="gramEnd"/>
      <w:r w:rsidRPr="006F6215">
        <w:rPr>
          <w:rFonts w:ascii="Times New Roman" w:hAnsi="Times New Roman"/>
          <w:i/>
          <w:sz w:val="20"/>
          <w:szCs w:val="20"/>
        </w:rPr>
        <w:t>, группа реализуемых товаров</w:t>
      </w:r>
      <w:r>
        <w:rPr>
          <w:rFonts w:ascii="Times New Roman" w:hAnsi="Times New Roman"/>
          <w:i/>
          <w:sz w:val="20"/>
          <w:szCs w:val="20"/>
        </w:rPr>
        <w:t>, количество холодильного оборудования</w:t>
      </w:r>
      <w:r w:rsidRPr="006F6215">
        <w:rPr>
          <w:rFonts w:ascii="Times New Roman" w:hAnsi="Times New Roman"/>
          <w:i/>
          <w:sz w:val="23"/>
          <w:szCs w:val="23"/>
        </w:rPr>
        <w:t>)</w:t>
      </w:r>
      <w:r w:rsidRPr="006F6215">
        <w:rPr>
          <w:rFonts w:ascii="Times New Roman" w:hAnsi="Times New Roman"/>
          <w:sz w:val="23"/>
          <w:szCs w:val="23"/>
        </w:rPr>
        <w:t xml:space="preserve"> </w:t>
      </w:r>
    </w:p>
    <w:p w:rsidR="005F039C" w:rsidRPr="006F6215" w:rsidRDefault="005F039C" w:rsidP="005F039C">
      <w:pPr>
        <w:pBdr>
          <w:top w:val="single" w:sz="4" w:space="3" w:color="auto"/>
        </w:pBdr>
        <w:tabs>
          <w:tab w:val="left" w:pos="3090"/>
        </w:tabs>
        <w:spacing w:after="120"/>
        <w:jc w:val="both"/>
        <w:rPr>
          <w:rFonts w:ascii="Times New Roman" w:hAnsi="Times New Roman"/>
          <w:bCs/>
          <w:sz w:val="24"/>
          <w:szCs w:val="24"/>
        </w:rPr>
      </w:pPr>
      <w:r w:rsidRPr="006F6215">
        <w:rPr>
          <w:rFonts w:ascii="Times New Roman" w:hAnsi="Times New Roman"/>
          <w:bCs/>
          <w:sz w:val="24"/>
          <w:szCs w:val="24"/>
        </w:rPr>
        <w:t xml:space="preserve"> (также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6F6215">
        <w:rPr>
          <w:rFonts w:ascii="Times New Roman" w:hAnsi="Times New Roman"/>
          <w:bCs/>
          <w:sz w:val="24"/>
          <w:szCs w:val="24"/>
        </w:rPr>
        <w:t>ии ау</w:t>
      </w:r>
      <w:proofErr w:type="gramEnd"/>
      <w:r w:rsidRPr="006F6215">
        <w:rPr>
          <w:rFonts w:ascii="Times New Roman" w:hAnsi="Times New Roman"/>
          <w:bCs/>
          <w:sz w:val="24"/>
          <w:szCs w:val="24"/>
        </w:rPr>
        <w:t>кциона (далее – сообщение).</w:t>
      </w:r>
    </w:p>
    <w:p w:rsidR="005F039C" w:rsidRPr="006F6215" w:rsidRDefault="005F039C" w:rsidP="005F039C">
      <w:pPr>
        <w:spacing w:after="0"/>
        <w:jc w:val="both"/>
        <w:rPr>
          <w:rFonts w:ascii="Times New Roman" w:hAnsi="Times New Roman"/>
          <w:i/>
          <w:sz w:val="20"/>
          <w:szCs w:val="20"/>
        </w:rPr>
      </w:pPr>
      <w:r w:rsidRPr="006F6215">
        <w:rPr>
          <w:rFonts w:ascii="Times New Roman" w:hAnsi="Times New Roman"/>
          <w:sz w:val="24"/>
          <w:szCs w:val="20"/>
        </w:rPr>
        <w:t>Обязуюсь:</w:t>
      </w:r>
    </w:p>
    <w:p w:rsidR="005F039C" w:rsidRDefault="005F039C" w:rsidP="005F039C">
      <w:pPr>
        <w:numPr>
          <w:ilvl w:val="0"/>
          <w:numId w:val="13"/>
        </w:numPr>
        <w:spacing w:after="0"/>
        <w:ind w:hanging="233"/>
        <w:jc w:val="both"/>
        <w:rPr>
          <w:rFonts w:ascii="Times New Roman" w:hAnsi="Times New Roman"/>
          <w:sz w:val="24"/>
          <w:szCs w:val="20"/>
        </w:rPr>
      </w:pPr>
      <w:r w:rsidRPr="006F6215">
        <w:rPr>
          <w:rFonts w:ascii="Times New Roman" w:hAnsi="Times New Roman"/>
          <w:sz w:val="24"/>
          <w:szCs w:val="20"/>
        </w:rPr>
        <w:t>соблюдать условия аукциона, содержащиеся в информационном сообщении о проведен</w:t>
      </w:r>
      <w:proofErr w:type="gramStart"/>
      <w:r w:rsidRPr="006F6215">
        <w:rPr>
          <w:rFonts w:ascii="Times New Roman" w:hAnsi="Times New Roman"/>
          <w:sz w:val="24"/>
          <w:szCs w:val="20"/>
        </w:rPr>
        <w:t>ии ау</w:t>
      </w:r>
      <w:proofErr w:type="gramEnd"/>
      <w:r w:rsidRPr="006F6215">
        <w:rPr>
          <w:rFonts w:ascii="Times New Roman" w:hAnsi="Times New Roman"/>
          <w:sz w:val="24"/>
          <w:szCs w:val="20"/>
        </w:rPr>
        <w:t>кциона;</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2</w:t>
      </w:r>
      <w:r>
        <w:rPr>
          <w:rFonts w:ascii="Times New Roman" w:hAnsi="Times New Roman"/>
          <w:sz w:val="24"/>
          <w:szCs w:val="20"/>
        </w:rPr>
        <w:t>)</w:t>
      </w:r>
      <w:r w:rsidRPr="006F6215">
        <w:rPr>
          <w:rFonts w:ascii="Times New Roman" w:hAnsi="Times New Roman"/>
          <w:sz w:val="24"/>
          <w:szCs w:val="20"/>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5F039C" w:rsidRPr="006F6215" w:rsidRDefault="005F039C" w:rsidP="005F039C">
      <w:pPr>
        <w:spacing w:after="0"/>
        <w:ind w:firstLine="709"/>
        <w:jc w:val="both"/>
        <w:rPr>
          <w:rFonts w:ascii="Times New Roman" w:hAnsi="Times New Roman"/>
          <w:sz w:val="24"/>
          <w:szCs w:val="20"/>
        </w:rPr>
      </w:pPr>
      <w:r w:rsidRPr="00B017A3">
        <w:rPr>
          <w:rFonts w:ascii="Times New Roman" w:hAnsi="Times New Roman"/>
          <w:sz w:val="24"/>
          <w:szCs w:val="20"/>
        </w:rPr>
        <w:t>3</w:t>
      </w:r>
      <w:r>
        <w:rPr>
          <w:rFonts w:ascii="Times New Roman" w:hAnsi="Times New Roman"/>
          <w:sz w:val="24"/>
          <w:szCs w:val="20"/>
        </w:rPr>
        <w:t>)</w:t>
      </w:r>
      <w:r w:rsidRPr="006F6215">
        <w:rPr>
          <w:rFonts w:ascii="Times New Roman" w:hAnsi="Times New Roman"/>
          <w:sz w:val="24"/>
          <w:szCs w:val="20"/>
        </w:rPr>
        <w:t xml:space="preserve"> настоящей заявкой даю согласие на обработку персональных данных, содержащихся в заявке.</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6F6215">
        <w:rPr>
          <w:rFonts w:ascii="Times New Roman" w:hAnsi="Times New Roman"/>
          <w:sz w:val="24"/>
          <w:szCs w:val="20"/>
        </w:rPr>
        <w:t xml:space="preserve">(банковские реквизиты Претендента): </w:t>
      </w:r>
    </w:p>
    <w:p w:rsidR="005F039C" w:rsidRPr="006F6215" w:rsidRDefault="005F039C" w:rsidP="005F039C">
      <w:pPr>
        <w:spacing w:after="0"/>
        <w:jc w:val="both"/>
        <w:rPr>
          <w:rFonts w:ascii="Times New Roman" w:hAnsi="Times New Roman"/>
          <w:sz w:val="24"/>
          <w:szCs w:val="20"/>
        </w:rPr>
      </w:pPr>
      <w:r w:rsidRPr="006F6215">
        <w:rPr>
          <w:rFonts w:ascii="Times New Roman" w:hAnsi="Times New Roman"/>
          <w:sz w:val="24"/>
          <w:szCs w:val="20"/>
        </w:rPr>
        <w:t>Наименование банка _______________</w:t>
      </w:r>
      <w:r>
        <w:rPr>
          <w:rFonts w:ascii="Times New Roman" w:hAnsi="Times New Roman"/>
          <w:sz w:val="24"/>
          <w:szCs w:val="20"/>
        </w:rPr>
        <w:t>____________________________</w:t>
      </w:r>
      <w:r w:rsidRPr="006F6215">
        <w:rPr>
          <w:rFonts w:ascii="Times New Roman" w:hAnsi="Times New Roman"/>
          <w:sz w:val="24"/>
          <w:szCs w:val="20"/>
        </w:rPr>
        <w:t xml:space="preserve">; № счета __________________________________________________; БИК_________________________; ИНН_______________________; </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Приложение: документы, указанные в информационном сообщении, необходимые для подачи заявки, опись представленных документов.</w:t>
      </w: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lastRenderedPageBreak/>
        <w:t xml:space="preserve"> </w:t>
      </w:r>
      <w:r w:rsidRPr="006F6215">
        <w:rPr>
          <w:rFonts w:ascii="Times New Roman" w:hAnsi="Times New Roman"/>
          <w:sz w:val="20"/>
          <w:szCs w:val="20"/>
        </w:rPr>
        <w:t>М.П</w:t>
      </w:r>
      <w:r w:rsidRPr="006F6215">
        <w:rPr>
          <w:rFonts w:ascii="Times New Roman" w:hAnsi="Times New Roman"/>
          <w:sz w:val="24"/>
          <w:szCs w:val="20"/>
        </w:rPr>
        <w:t xml:space="preserve">. </w:t>
      </w:r>
      <w:r>
        <w:rPr>
          <w:rFonts w:ascii="Times New Roman" w:hAnsi="Times New Roman"/>
          <w:sz w:val="24"/>
          <w:szCs w:val="20"/>
        </w:rPr>
        <w:t>" ____ " __________________ 202</w:t>
      </w:r>
      <w:r w:rsidR="00461BB2">
        <w:rPr>
          <w:rFonts w:ascii="Times New Roman" w:hAnsi="Times New Roman"/>
          <w:sz w:val="24"/>
          <w:szCs w:val="20"/>
        </w:rPr>
        <w:t>5</w:t>
      </w:r>
    </w:p>
    <w:p w:rsidR="005F039C" w:rsidRDefault="005F039C" w:rsidP="005F039C">
      <w:pPr>
        <w:spacing w:after="0"/>
        <w:rPr>
          <w:rFonts w:ascii="Times New Roman" w:hAnsi="Times New Roman"/>
          <w:sz w:val="24"/>
          <w:szCs w:val="20"/>
        </w:rPr>
      </w:pPr>
      <w:r w:rsidRPr="006F6215">
        <w:rPr>
          <w:rFonts w:ascii="Times New Roman" w:hAnsi="Times New Roman"/>
          <w:sz w:val="24"/>
          <w:szCs w:val="20"/>
        </w:rPr>
        <w:t>Контактный телефон_________________</w:t>
      </w:r>
      <w:r>
        <w:rPr>
          <w:rFonts w:ascii="Times New Roman" w:hAnsi="Times New Roman"/>
          <w:sz w:val="24"/>
          <w:szCs w:val="20"/>
        </w:rPr>
        <w:t xml:space="preserve"> </w:t>
      </w:r>
    </w:p>
    <w:p w:rsidR="005F039C" w:rsidRPr="006F6215" w:rsidRDefault="005F039C" w:rsidP="005F039C">
      <w:pPr>
        <w:spacing w:after="0"/>
        <w:rPr>
          <w:rFonts w:ascii="Times New Roman" w:hAnsi="Times New Roman"/>
          <w:sz w:val="20"/>
          <w:szCs w:val="20"/>
        </w:rPr>
      </w:pPr>
      <w:r w:rsidRPr="006F6215">
        <w:rPr>
          <w:rFonts w:ascii="Times New Roman" w:hAnsi="Times New Roman"/>
          <w:sz w:val="24"/>
          <w:szCs w:val="20"/>
        </w:rPr>
        <w:t>Заявка принята Организатором аукциона:</w:t>
      </w:r>
      <w:r>
        <w:rPr>
          <w:rFonts w:ascii="Times New Roman" w:hAnsi="Times New Roman"/>
          <w:sz w:val="24"/>
          <w:szCs w:val="20"/>
        </w:rPr>
        <w:t xml:space="preserve"> </w:t>
      </w: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sidRPr="006F6215">
        <w:rPr>
          <w:rFonts w:ascii="Times New Roman" w:hAnsi="Times New Roman"/>
          <w:sz w:val="24"/>
          <w:szCs w:val="20"/>
        </w:rPr>
        <w:t>м</w:t>
      </w:r>
      <w:proofErr w:type="gramEnd"/>
      <w:r w:rsidRPr="006F6215">
        <w:rPr>
          <w:rFonts w:ascii="Times New Roman" w:hAnsi="Times New Roman"/>
          <w:sz w:val="24"/>
          <w:szCs w:val="20"/>
        </w:rPr>
        <w:t>ин. "___</w:t>
      </w:r>
      <w:r>
        <w:rPr>
          <w:rFonts w:ascii="Times New Roman" w:hAnsi="Times New Roman"/>
          <w:sz w:val="24"/>
          <w:szCs w:val="20"/>
        </w:rPr>
        <w:t>_" _______________ 20</w:t>
      </w:r>
      <w:r w:rsidRPr="009B3F0E">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 xml:space="preserve">г. за № ______ </w:t>
      </w:r>
    </w:p>
    <w:p w:rsidR="005F039C" w:rsidRDefault="005F039C" w:rsidP="005F039C">
      <w:pPr>
        <w:spacing w:after="0"/>
        <w:rPr>
          <w:rFonts w:ascii="Times New Roman" w:hAnsi="Times New Roman"/>
        </w:rPr>
      </w:pPr>
    </w:p>
    <w:p w:rsidR="005F039C" w:rsidRDefault="005F039C"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E5C53" w:rsidRDefault="005E5C53"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232962" w:rsidRDefault="00232962"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Default="005F039C" w:rsidP="005F039C">
      <w:pPr>
        <w:spacing w:after="0"/>
        <w:ind w:firstLine="567"/>
        <w:jc w:val="right"/>
        <w:rPr>
          <w:rFonts w:ascii="Times New Roman" w:hAnsi="Times New Roman"/>
        </w:rPr>
      </w:pPr>
    </w:p>
    <w:p w:rsidR="005F039C" w:rsidRPr="00EE2531" w:rsidRDefault="005F039C" w:rsidP="005F039C">
      <w:pPr>
        <w:spacing w:after="0"/>
        <w:ind w:firstLine="567"/>
        <w:jc w:val="right"/>
        <w:rPr>
          <w:rFonts w:ascii="Times New Roman" w:hAnsi="Times New Roman"/>
          <w:b/>
        </w:rPr>
      </w:pPr>
      <w:r w:rsidRPr="00EE2531">
        <w:rPr>
          <w:rFonts w:ascii="Times New Roman" w:hAnsi="Times New Roman"/>
        </w:rPr>
        <w:lastRenderedPageBreak/>
        <w:t>Предлагаемая форма</w:t>
      </w:r>
      <w:r w:rsidRPr="00EE2531">
        <w:rPr>
          <w:rFonts w:ascii="Times New Roman" w:hAnsi="Times New Roman"/>
          <w:b/>
        </w:rPr>
        <w:t xml:space="preserve"> заявления об отсутствии задолженности по налогам, сборам и </w:t>
      </w:r>
    </w:p>
    <w:p w:rsidR="005F039C" w:rsidRPr="00EE2531" w:rsidRDefault="005F039C" w:rsidP="005F039C">
      <w:pPr>
        <w:spacing w:after="0"/>
        <w:ind w:firstLine="709"/>
        <w:jc w:val="right"/>
        <w:rPr>
          <w:rFonts w:ascii="Times New Roman" w:hAnsi="Times New Roman"/>
          <w:b/>
        </w:rPr>
      </w:pPr>
      <w:r w:rsidRPr="00EE2531">
        <w:rPr>
          <w:rFonts w:ascii="Times New Roman" w:hAnsi="Times New Roman"/>
          <w:b/>
        </w:rPr>
        <w:t>об отсутствии решения арбитражного суда о признании банкротом (для индивидуального предпринимателя)</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line="240" w:lineRule="auto"/>
        <w:jc w:val="right"/>
        <w:rPr>
          <w:rFonts w:ascii="Times New Roman" w:hAnsi="Times New Roman"/>
          <w:sz w:val="28"/>
          <w:szCs w:val="28"/>
        </w:rPr>
      </w:pPr>
    </w:p>
    <w:p w:rsidR="005F039C" w:rsidRPr="006F6215" w:rsidRDefault="005F039C" w:rsidP="005F039C">
      <w:pPr>
        <w:spacing w:after="0"/>
        <w:jc w:val="right"/>
        <w:rPr>
          <w:rFonts w:ascii="Times New Roman" w:hAnsi="Times New Roman"/>
          <w:sz w:val="28"/>
          <w:szCs w:val="28"/>
        </w:rPr>
      </w:pPr>
      <w:r w:rsidRPr="006F6215">
        <w:rPr>
          <w:rFonts w:ascii="Times New Roman" w:hAnsi="Times New Roman"/>
          <w:sz w:val="28"/>
          <w:szCs w:val="28"/>
        </w:rPr>
        <w:t>от ____________________________</w:t>
      </w:r>
    </w:p>
    <w:p w:rsidR="005F039C" w:rsidRPr="006F6215" w:rsidRDefault="005F039C" w:rsidP="005F039C">
      <w:pPr>
        <w:jc w:val="right"/>
        <w:rPr>
          <w:rFonts w:ascii="Times New Roman" w:hAnsi="Times New Roman"/>
          <w:sz w:val="28"/>
          <w:szCs w:val="28"/>
        </w:rPr>
      </w:pPr>
      <w:r w:rsidRPr="006F6215">
        <w:rPr>
          <w:rFonts w:ascii="Times New Roman" w:hAnsi="Times New Roman"/>
          <w:sz w:val="28"/>
          <w:szCs w:val="28"/>
        </w:rPr>
        <w:t>____________________________</w:t>
      </w: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461BB2">
        <w:rPr>
          <w:rFonts w:ascii="Times New Roman" w:hAnsi="Times New Roman"/>
          <w:sz w:val="24"/>
          <w:szCs w:val="24"/>
        </w:rPr>
        <w:t>5</w:t>
      </w:r>
      <w:r w:rsidRPr="009B3F0E">
        <w:rPr>
          <w:rFonts w:ascii="Times New Roman" w:hAnsi="Times New Roman"/>
          <w:sz w:val="24"/>
          <w:szCs w:val="24"/>
        </w:rPr>
        <w:t xml:space="preserve">   </w:t>
      </w:r>
      <w:r w:rsidRPr="006F6215">
        <w:rPr>
          <w:rFonts w:ascii="Times New Roman" w:hAnsi="Times New Roman"/>
          <w:sz w:val="24"/>
          <w:szCs w:val="24"/>
        </w:rPr>
        <w:t>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 xml:space="preserve">(Подпись) </w:t>
      </w:r>
      <w:r>
        <w:rPr>
          <w:rFonts w:ascii="Times New Roman" w:hAnsi="Times New Roman"/>
          <w:sz w:val="24"/>
          <w:szCs w:val="24"/>
        </w:rPr>
        <w:t xml:space="preserve">                   </w:t>
      </w:r>
      <w:r w:rsidR="005F039C" w:rsidRPr="006F6215">
        <w:rPr>
          <w:rFonts w:ascii="Times New Roman" w:hAnsi="Times New Roman"/>
          <w:sz w:val="24"/>
          <w:szCs w:val="24"/>
        </w:rPr>
        <w:t>(ФИО)</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spacing w:after="0"/>
        <w:rPr>
          <w:rFonts w:ascii="Times New Roman" w:hAnsi="Times New Roman"/>
        </w:rPr>
      </w:pPr>
    </w:p>
    <w:p w:rsidR="005F039C" w:rsidRPr="006F6215"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Default="005F039C" w:rsidP="005F039C">
      <w:pPr>
        <w:spacing w:after="0"/>
        <w:rPr>
          <w:rFonts w:ascii="Times New Roman" w:hAnsi="Times New Roman"/>
        </w:rPr>
      </w:pPr>
    </w:p>
    <w:p w:rsidR="005F039C" w:rsidRPr="009B3F0E" w:rsidRDefault="005F039C" w:rsidP="005F039C">
      <w:pPr>
        <w:spacing w:after="0"/>
        <w:ind w:firstLine="709"/>
        <w:jc w:val="right"/>
        <w:rPr>
          <w:rFonts w:ascii="Times New Roman" w:hAnsi="Times New Roman"/>
        </w:rPr>
      </w:pPr>
    </w:p>
    <w:p w:rsidR="005F039C" w:rsidRDefault="005F039C" w:rsidP="005F039C">
      <w:pPr>
        <w:spacing w:after="0"/>
        <w:ind w:firstLine="709"/>
        <w:jc w:val="right"/>
        <w:rPr>
          <w:rFonts w:ascii="Times New Roman" w:hAnsi="Times New Roman"/>
        </w:rPr>
      </w:pPr>
      <w:r w:rsidRPr="006F6215">
        <w:rPr>
          <w:rFonts w:ascii="Times New Roman" w:hAnsi="Times New Roman"/>
        </w:rPr>
        <w:lastRenderedPageBreak/>
        <w:t>Предлагаемая форма</w:t>
      </w:r>
    </w:p>
    <w:p w:rsidR="005F039C" w:rsidRDefault="005F039C" w:rsidP="005F039C">
      <w:pPr>
        <w:spacing w:after="0"/>
        <w:ind w:firstLine="709"/>
        <w:jc w:val="right"/>
        <w:rPr>
          <w:rFonts w:ascii="Times New Roman" w:hAnsi="Times New Roman"/>
          <w:b/>
        </w:rPr>
      </w:pPr>
      <w:r w:rsidRPr="006F6215">
        <w:rPr>
          <w:rFonts w:ascii="Times New Roman" w:hAnsi="Times New Roman"/>
        </w:rPr>
        <w:t xml:space="preserve"> </w:t>
      </w:r>
      <w:r w:rsidRPr="006F6215">
        <w:rPr>
          <w:rFonts w:ascii="Times New Roman" w:hAnsi="Times New Roman"/>
          <w:b/>
        </w:rPr>
        <w:t>заявления об отсутствии</w:t>
      </w:r>
      <w:r>
        <w:rPr>
          <w:rFonts w:ascii="Times New Roman" w:hAnsi="Times New Roman"/>
          <w:b/>
        </w:rPr>
        <w:t xml:space="preserve"> решения о ликвидации претендента,</w:t>
      </w:r>
      <w:r w:rsidRPr="006F6215">
        <w:rPr>
          <w:rFonts w:ascii="Times New Roman" w:hAnsi="Times New Roman"/>
          <w:b/>
        </w:rPr>
        <w:t xml:space="preserve"> </w:t>
      </w:r>
    </w:p>
    <w:p w:rsidR="005F039C" w:rsidRPr="006F6215" w:rsidRDefault="005F039C" w:rsidP="005F039C">
      <w:pPr>
        <w:spacing w:after="0"/>
        <w:ind w:firstLine="709"/>
        <w:jc w:val="right"/>
        <w:rPr>
          <w:rFonts w:ascii="Times New Roman" w:hAnsi="Times New Roman"/>
          <w:b/>
        </w:rPr>
      </w:pPr>
      <w:r>
        <w:rPr>
          <w:rFonts w:ascii="Times New Roman" w:hAnsi="Times New Roman"/>
          <w:b/>
        </w:rPr>
        <w:t xml:space="preserve">об отсутствии </w:t>
      </w:r>
      <w:r w:rsidRPr="006F6215">
        <w:rPr>
          <w:rFonts w:ascii="Times New Roman" w:hAnsi="Times New Roman"/>
          <w:b/>
        </w:rPr>
        <w:t xml:space="preserve">задолженности по налогам, сборам и </w:t>
      </w:r>
    </w:p>
    <w:p w:rsidR="005F039C" w:rsidRPr="006F6215" w:rsidRDefault="005F039C" w:rsidP="005F039C">
      <w:pPr>
        <w:spacing w:after="0"/>
        <w:ind w:firstLine="709"/>
        <w:jc w:val="right"/>
        <w:rPr>
          <w:rFonts w:ascii="Times New Roman" w:hAnsi="Times New Roman"/>
          <w:b/>
        </w:rPr>
      </w:pPr>
      <w:r w:rsidRPr="006F6215">
        <w:rPr>
          <w:rFonts w:ascii="Times New Roman" w:hAnsi="Times New Roman"/>
          <w:b/>
        </w:rPr>
        <w:t>об отсутствии решения арбитражного суда о признании банкротом (для юридического лица)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В Управление развития предпринимательства,</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 xml:space="preserve"> потребительского рынка и инновационной политики</w:t>
      </w:r>
    </w:p>
    <w:p w:rsidR="005F039C" w:rsidRPr="00743C7E" w:rsidRDefault="005F039C" w:rsidP="005F039C">
      <w:pPr>
        <w:spacing w:after="0" w:line="240" w:lineRule="auto"/>
        <w:ind w:right="-31" w:firstLine="709"/>
        <w:jc w:val="right"/>
        <w:rPr>
          <w:rFonts w:ascii="Times New Roman" w:hAnsi="Times New Roman"/>
        </w:rPr>
      </w:pPr>
      <w:r w:rsidRPr="00743C7E">
        <w:rPr>
          <w:rFonts w:ascii="Times New Roman" w:hAnsi="Times New Roman"/>
        </w:rPr>
        <w:t>администрации городского округа город Воронеж</w:t>
      </w:r>
    </w:p>
    <w:p w:rsidR="005F039C" w:rsidRPr="006F6215" w:rsidRDefault="005F039C" w:rsidP="005F039C">
      <w:pPr>
        <w:spacing w:after="0"/>
        <w:ind w:firstLine="709"/>
        <w:jc w:val="right"/>
        <w:rPr>
          <w:rFonts w:ascii="Times New Roman" w:hAnsi="Times New Roman"/>
          <w:sz w:val="24"/>
          <w:szCs w:val="24"/>
        </w:rPr>
      </w:pPr>
    </w:p>
    <w:p w:rsidR="005F039C" w:rsidRPr="006F6215" w:rsidRDefault="005F039C" w:rsidP="005F039C">
      <w:pPr>
        <w:spacing w:after="0"/>
        <w:jc w:val="right"/>
        <w:rPr>
          <w:rFonts w:ascii="Times New Roman" w:hAnsi="Times New Roman"/>
          <w:sz w:val="24"/>
          <w:szCs w:val="24"/>
        </w:rPr>
      </w:pPr>
      <w:r w:rsidRPr="006F6215">
        <w:rPr>
          <w:rFonts w:ascii="Times New Roman" w:hAnsi="Times New Roman"/>
          <w:sz w:val="24"/>
          <w:szCs w:val="24"/>
        </w:rPr>
        <w:t>от ____________________________</w:t>
      </w:r>
    </w:p>
    <w:p w:rsidR="005F039C" w:rsidRPr="006F6215" w:rsidRDefault="005F039C" w:rsidP="005F039C">
      <w:pPr>
        <w:jc w:val="right"/>
        <w:rPr>
          <w:rFonts w:ascii="Times New Roman" w:hAnsi="Times New Roman"/>
          <w:sz w:val="24"/>
          <w:szCs w:val="24"/>
        </w:rPr>
      </w:pPr>
      <w:r w:rsidRPr="006F6215">
        <w:rPr>
          <w:rFonts w:ascii="Times New Roman" w:hAnsi="Times New Roman"/>
          <w:sz w:val="24"/>
          <w:szCs w:val="24"/>
        </w:rPr>
        <w:t>____________________________</w:t>
      </w: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spacing w:after="0"/>
        <w:ind w:firstLine="709"/>
        <w:rPr>
          <w:rFonts w:ascii="Times New Roman" w:hAnsi="Times New Roman"/>
          <w:sz w:val="24"/>
          <w:szCs w:val="24"/>
        </w:rPr>
      </w:pPr>
    </w:p>
    <w:p w:rsidR="005F039C" w:rsidRPr="006F6215" w:rsidRDefault="005F039C" w:rsidP="005F039C">
      <w:pPr>
        <w:spacing w:after="0"/>
        <w:ind w:firstLine="709"/>
        <w:jc w:val="center"/>
        <w:rPr>
          <w:rFonts w:ascii="Times New Roman" w:hAnsi="Times New Roman"/>
          <w:sz w:val="24"/>
          <w:szCs w:val="24"/>
        </w:rPr>
      </w:pPr>
    </w:p>
    <w:p w:rsidR="005F039C" w:rsidRPr="006F6215" w:rsidRDefault="005F039C" w:rsidP="005F039C">
      <w:pPr>
        <w:jc w:val="center"/>
        <w:rPr>
          <w:rFonts w:ascii="Times New Roman" w:hAnsi="Times New Roman"/>
          <w:sz w:val="24"/>
          <w:szCs w:val="24"/>
        </w:rPr>
      </w:pPr>
      <w:r w:rsidRPr="006F6215">
        <w:rPr>
          <w:rFonts w:ascii="Times New Roman" w:hAnsi="Times New Roman"/>
          <w:sz w:val="24"/>
          <w:szCs w:val="24"/>
        </w:rPr>
        <w:t>Заявление</w:t>
      </w:r>
    </w:p>
    <w:p w:rsidR="005F039C" w:rsidRDefault="005F039C" w:rsidP="005F039C">
      <w:pPr>
        <w:ind w:firstLine="709"/>
        <w:jc w:val="both"/>
        <w:rPr>
          <w:rFonts w:ascii="Times New Roman" w:hAnsi="Times New Roman"/>
          <w:sz w:val="24"/>
          <w:szCs w:val="24"/>
        </w:rPr>
      </w:pPr>
      <w:r w:rsidRPr="006F6215">
        <w:rPr>
          <w:rFonts w:ascii="Times New Roman" w:hAnsi="Times New Roman"/>
          <w:sz w:val="24"/>
          <w:szCs w:val="24"/>
        </w:rPr>
        <w:t>Настоящим заявляю:</w:t>
      </w:r>
    </w:p>
    <w:p w:rsidR="005F039C" w:rsidRPr="006F6215" w:rsidRDefault="005F039C" w:rsidP="005F039C">
      <w:pPr>
        <w:ind w:firstLine="709"/>
        <w:jc w:val="both"/>
        <w:rPr>
          <w:rFonts w:ascii="Times New Roman" w:hAnsi="Times New Roman"/>
          <w:sz w:val="24"/>
          <w:szCs w:val="24"/>
        </w:rPr>
      </w:pPr>
      <w:r>
        <w:rPr>
          <w:rFonts w:ascii="Times New Roman" w:hAnsi="Times New Roman"/>
          <w:sz w:val="24"/>
          <w:szCs w:val="24"/>
        </w:rPr>
        <w:t>- об отсутствии решения о ликвидации претендента;</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5F039C" w:rsidRPr="006F6215" w:rsidRDefault="005F039C" w:rsidP="005F039C">
      <w:pPr>
        <w:ind w:firstLine="709"/>
        <w:jc w:val="both"/>
        <w:rPr>
          <w:rFonts w:ascii="Times New Roman" w:hAnsi="Times New Roman"/>
          <w:sz w:val="24"/>
          <w:szCs w:val="24"/>
        </w:rPr>
      </w:pPr>
      <w:r w:rsidRPr="006F6215">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5F039C" w:rsidRPr="006F6215" w:rsidRDefault="005F039C" w:rsidP="005F039C">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461BB2">
        <w:rPr>
          <w:rFonts w:ascii="Times New Roman" w:hAnsi="Times New Roman"/>
          <w:sz w:val="24"/>
          <w:szCs w:val="24"/>
        </w:rPr>
        <w:t>5</w:t>
      </w:r>
      <w:r w:rsidRPr="006F6215">
        <w:rPr>
          <w:rFonts w:ascii="Times New Roman" w:hAnsi="Times New Roman"/>
          <w:sz w:val="24"/>
          <w:szCs w:val="24"/>
        </w:rPr>
        <w:t>_______________ _____________ ______________________</w:t>
      </w:r>
    </w:p>
    <w:p w:rsidR="005F039C" w:rsidRPr="006F6215" w:rsidRDefault="00C62B40" w:rsidP="00C62B40">
      <w:pPr>
        <w:spacing w:after="0" w:line="240" w:lineRule="auto"/>
        <w:jc w:val="both"/>
        <w:rPr>
          <w:rFonts w:ascii="Times New Roman" w:hAnsi="Times New Roman"/>
          <w:sz w:val="24"/>
          <w:szCs w:val="24"/>
        </w:rPr>
      </w:pPr>
      <w:r>
        <w:rPr>
          <w:rFonts w:ascii="Times New Roman" w:hAnsi="Times New Roman"/>
          <w:sz w:val="24"/>
          <w:szCs w:val="24"/>
        </w:rPr>
        <w:t xml:space="preserve">                                                         </w:t>
      </w:r>
      <w:r w:rsidR="005F039C" w:rsidRPr="006F6215">
        <w:rPr>
          <w:rFonts w:ascii="Times New Roman" w:hAnsi="Times New Roman"/>
          <w:sz w:val="24"/>
          <w:szCs w:val="24"/>
        </w:rPr>
        <w:t>(Должность)</w:t>
      </w:r>
      <w:r>
        <w:rPr>
          <w:rFonts w:ascii="Times New Roman" w:hAnsi="Times New Roman"/>
          <w:sz w:val="24"/>
          <w:szCs w:val="24"/>
        </w:rPr>
        <w:t xml:space="preserve">       </w:t>
      </w:r>
      <w:r w:rsidR="005F039C" w:rsidRPr="006F6215">
        <w:rPr>
          <w:rFonts w:ascii="Times New Roman" w:hAnsi="Times New Roman"/>
          <w:sz w:val="24"/>
          <w:szCs w:val="24"/>
        </w:rPr>
        <w:t xml:space="preserve"> (Подпись)</w:t>
      </w:r>
      <w:r>
        <w:rPr>
          <w:rFonts w:ascii="Times New Roman" w:hAnsi="Times New Roman"/>
          <w:sz w:val="24"/>
          <w:szCs w:val="24"/>
        </w:rPr>
        <w:t xml:space="preserve">                   </w:t>
      </w:r>
      <w:r w:rsidR="005F039C" w:rsidRPr="006F6215">
        <w:rPr>
          <w:rFonts w:ascii="Times New Roman" w:hAnsi="Times New Roman"/>
          <w:sz w:val="24"/>
          <w:szCs w:val="24"/>
        </w:rPr>
        <w:t xml:space="preserve"> (ФИО)</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rPr>
          <w:rFonts w:ascii="Times New Roman" w:eastAsia="Calibri" w:hAnsi="Times New Roman" w:cs="Courier New"/>
          <w:sz w:val="20"/>
          <w:szCs w:val="20"/>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5F039C" w:rsidRDefault="005F039C" w:rsidP="005F039C">
      <w:pPr>
        <w:autoSpaceDE w:val="0"/>
        <w:autoSpaceDN w:val="0"/>
        <w:adjustRightInd w:val="0"/>
        <w:spacing w:after="0" w:line="240" w:lineRule="auto"/>
        <w:contextualSpacing/>
        <w:jc w:val="center"/>
        <w:rPr>
          <w:rFonts w:ascii="Times New Roman" w:eastAsia="Calibri" w:hAnsi="Times New Roman" w:cs="Courier New"/>
          <w:sz w:val="20"/>
          <w:szCs w:val="20"/>
          <w:lang w:eastAsia="en-US"/>
        </w:rPr>
      </w:pPr>
    </w:p>
    <w:p w:rsidR="00C62B40" w:rsidRDefault="00C62B40" w:rsidP="005F039C">
      <w:pPr>
        <w:spacing w:after="0"/>
        <w:ind w:firstLine="709"/>
        <w:jc w:val="right"/>
        <w:rPr>
          <w:rFonts w:ascii="Times New Roman" w:hAnsi="Times New Roman"/>
        </w:rPr>
      </w:pPr>
    </w:p>
    <w:p w:rsidR="005F039C" w:rsidRPr="009B42EC" w:rsidRDefault="005F039C" w:rsidP="005F039C">
      <w:pPr>
        <w:spacing w:after="0"/>
        <w:ind w:firstLine="709"/>
        <w:jc w:val="right"/>
        <w:rPr>
          <w:rFonts w:ascii="Times New Roman" w:hAnsi="Times New Roman"/>
        </w:rPr>
      </w:pPr>
      <w:r w:rsidRPr="009B42EC">
        <w:rPr>
          <w:rFonts w:ascii="Times New Roman" w:hAnsi="Times New Roman"/>
        </w:rPr>
        <w:lastRenderedPageBreak/>
        <w:t xml:space="preserve">Предлагаемая форма описи документов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b/>
          <w:sz w:val="24"/>
          <w:szCs w:val="24"/>
          <w:lang w:eastAsia="en-US"/>
        </w:rPr>
      </w:pP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ОПИСЬ ДОКУМЕНТОВ,</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proofErr w:type="gramStart"/>
      <w:r w:rsidRPr="006F6215">
        <w:rPr>
          <w:rFonts w:ascii="Times New Roman" w:eastAsia="Calibri" w:hAnsi="Times New Roman"/>
          <w:sz w:val="24"/>
          <w:szCs w:val="24"/>
          <w:lang w:eastAsia="en-US"/>
        </w:rPr>
        <w:t>представляемых</w:t>
      </w:r>
      <w:proofErr w:type="gramEnd"/>
      <w:r w:rsidRPr="006F6215">
        <w:rPr>
          <w:rFonts w:ascii="Times New Roman" w:eastAsia="Calibri" w:hAnsi="Times New Roman"/>
          <w:sz w:val="24"/>
          <w:szCs w:val="24"/>
          <w:lang w:eastAsia="en-US"/>
        </w:rPr>
        <w:t xml:space="preserve"> для участия в аукционе </w:t>
      </w:r>
    </w:p>
    <w:p w:rsidR="005F039C" w:rsidRPr="006F6215" w:rsidRDefault="005F039C" w:rsidP="005F039C">
      <w:pPr>
        <w:autoSpaceDE w:val="0"/>
        <w:autoSpaceDN w:val="0"/>
        <w:adjustRightInd w:val="0"/>
        <w:spacing w:after="0" w:line="240" w:lineRule="auto"/>
        <w:contextualSpacing/>
        <w:jc w:val="center"/>
        <w:rPr>
          <w:rFonts w:ascii="Times New Roman" w:eastAsia="Calibri" w:hAnsi="Times New Roman"/>
          <w:sz w:val="24"/>
          <w:szCs w:val="24"/>
          <w:lang w:eastAsia="en-US"/>
        </w:rPr>
      </w:pPr>
      <w:r w:rsidRPr="006F6215">
        <w:rPr>
          <w:rFonts w:ascii="Times New Roman" w:eastAsia="Calibri" w:hAnsi="Times New Roman"/>
          <w:sz w:val="24"/>
          <w:szCs w:val="24"/>
          <w:lang w:eastAsia="en-US"/>
        </w:rPr>
        <w:t xml:space="preserve">на право заключения </w:t>
      </w:r>
      <w:proofErr w:type="gramStart"/>
      <w:r w:rsidRPr="006F6215">
        <w:rPr>
          <w:rFonts w:ascii="Times New Roman" w:eastAsia="Calibri" w:hAnsi="Times New Roman"/>
          <w:sz w:val="24"/>
          <w:szCs w:val="24"/>
          <w:lang w:eastAsia="en-US"/>
        </w:rPr>
        <w:t>договора</w:t>
      </w:r>
      <w:proofErr w:type="gramEnd"/>
      <w:r w:rsidRPr="006F6215">
        <w:rPr>
          <w:rFonts w:ascii="Times New Roman" w:eastAsia="Calibri" w:hAnsi="Times New Roman"/>
          <w:sz w:val="24"/>
          <w:szCs w:val="24"/>
          <w:lang w:eastAsia="en-US"/>
        </w:rPr>
        <w:t xml:space="preserve"> </w:t>
      </w:r>
      <w:r w:rsidRPr="006F6215">
        <w:rPr>
          <w:rFonts w:ascii="Times New Roman" w:eastAsia="Calibri" w:hAnsi="Times New Roman" w:cs="Courier New"/>
          <w:sz w:val="24"/>
          <w:szCs w:val="20"/>
          <w:lang w:eastAsia="en-US"/>
        </w:rPr>
        <w:t>на размещение нестационарного торгового объекта</w:t>
      </w:r>
    </w:p>
    <w:p w:rsidR="005F039C" w:rsidRPr="006F6215" w:rsidRDefault="005F039C" w:rsidP="005F039C">
      <w:pPr>
        <w:autoSpaceDE w:val="0"/>
        <w:autoSpaceDN w:val="0"/>
        <w:adjustRightInd w:val="0"/>
        <w:spacing w:after="0" w:line="240" w:lineRule="auto"/>
        <w:ind w:firstLine="709"/>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Настоящим______________________________________________________________ в лице________________________________________,</w:t>
      </w:r>
    </w:p>
    <w:p w:rsidR="005F039C" w:rsidRPr="006F6215" w:rsidRDefault="005F039C" w:rsidP="005F039C">
      <w:pPr>
        <w:autoSpaceDE w:val="0"/>
        <w:autoSpaceDN w:val="0"/>
        <w:adjustRightInd w:val="0"/>
        <w:spacing w:after="0" w:line="240" w:lineRule="auto"/>
        <w:ind w:firstLine="709"/>
        <w:contextualSpacing/>
        <w:jc w:val="center"/>
        <w:rPr>
          <w:rFonts w:ascii="Times New Roman" w:eastAsia="Calibri" w:hAnsi="Times New Roman"/>
          <w:i/>
          <w:sz w:val="18"/>
          <w:szCs w:val="18"/>
          <w:lang w:eastAsia="en-US"/>
        </w:rPr>
      </w:pPr>
      <w:r w:rsidRPr="006F6215">
        <w:rPr>
          <w:rFonts w:ascii="Times New Roman" w:eastAsia="Calibri" w:hAnsi="Times New Roman"/>
          <w:i/>
          <w:sz w:val="18"/>
          <w:szCs w:val="18"/>
          <w:lang w:eastAsia="en-US"/>
        </w:rPr>
        <w:t>(наименование заявителя)</w:t>
      </w:r>
    </w:p>
    <w:p w:rsidR="005F039C" w:rsidRPr="006F6215" w:rsidRDefault="005F039C" w:rsidP="005F039C">
      <w:pPr>
        <w:autoSpaceDE w:val="0"/>
        <w:autoSpaceDN w:val="0"/>
        <w:adjustRightInd w:val="0"/>
        <w:spacing w:after="0" w:line="240" w:lineRule="auto"/>
        <w:contextualSpacing/>
        <w:jc w:val="both"/>
        <w:rPr>
          <w:rFonts w:ascii="Times New Roman" w:eastAsia="Calibri" w:hAnsi="Times New Roman"/>
          <w:sz w:val="24"/>
          <w:szCs w:val="24"/>
          <w:lang w:eastAsia="en-US"/>
        </w:rPr>
      </w:pPr>
      <w:r w:rsidRPr="006F6215">
        <w:rPr>
          <w:rFonts w:ascii="Times New Roman" w:eastAsia="Calibri" w:hAnsi="Times New Roman"/>
          <w:sz w:val="24"/>
          <w:szCs w:val="24"/>
          <w:lang w:eastAsia="en-US"/>
        </w:rPr>
        <w:t>действующег</w:t>
      </w:r>
      <w:proofErr w:type="gramStart"/>
      <w:r w:rsidRPr="006F6215">
        <w:rPr>
          <w:rFonts w:ascii="Times New Roman" w:eastAsia="Calibri" w:hAnsi="Times New Roman"/>
          <w:sz w:val="24"/>
          <w:szCs w:val="24"/>
          <w:lang w:eastAsia="en-US"/>
        </w:rPr>
        <w:t>о(</w:t>
      </w:r>
      <w:proofErr w:type="gramEnd"/>
      <w:r w:rsidRPr="006F6215">
        <w:rPr>
          <w:rFonts w:ascii="Times New Roman" w:eastAsia="Calibri" w:hAnsi="Times New Roman"/>
          <w:sz w:val="24"/>
          <w:szCs w:val="24"/>
          <w:lang w:eastAsia="en-US"/>
        </w:rPr>
        <w:t xml:space="preserve">ей) на основании ________________________________________________________подтверждает, что для участия в аукционе на право заключения </w:t>
      </w:r>
      <w:r w:rsidRPr="006F6215">
        <w:rPr>
          <w:rFonts w:ascii="Times New Roman" w:eastAsia="Calibri" w:hAnsi="Times New Roman"/>
          <w:b/>
          <w:sz w:val="24"/>
          <w:szCs w:val="24"/>
          <w:lang w:eastAsia="en-US"/>
        </w:rPr>
        <w:t xml:space="preserve">договора </w:t>
      </w:r>
      <w:r w:rsidRPr="006F6215">
        <w:rPr>
          <w:rFonts w:ascii="Times New Roman" w:eastAsia="Calibri" w:hAnsi="Times New Roman" w:cs="Courier New"/>
          <w:sz w:val="24"/>
          <w:szCs w:val="20"/>
          <w:lang w:eastAsia="en-US"/>
        </w:rPr>
        <w:t>на размещение нестационарных торговых объектов</w:t>
      </w:r>
      <w:r w:rsidRPr="006F6215">
        <w:rPr>
          <w:rFonts w:ascii="Times New Roman" w:eastAsia="Calibri" w:hAnsi="Times New Roman"/>
          <w:sz w:val="24"/>
          <w:szCs w:val="24"/>
          <w:lang w:eastAsia="en-US"/>
        </w:rPr>
        <w:t xml:space="preserve"> по лоту № , представляются нижеперечисленные документы.</w:t>
      </w:r>
    </w:p>
    <w:p w:rsidR="005F039C" w:rsidRPr="006F6215" w:rsidRDefault="005F039C" w:rsidP="005F039C">
      <w:pPr>
        <w:widowControl w:val="0"/>
        <w:autoSpaceDE w:val="0"/>
        <w:autoSpaceDN w:val="0"/>
        <w:adjustRightInd w:val="0"/>
        <w:spacing w:after="0" w:line="240" w:lineRule="auto"/>
        <w:contextualSpacing/>
        <w:jc w:val="both"/>
        <w:rPr>
          <w:rFonts w:ascii="Times New Roman" w:hAnsi="Times New Roman" w:cs="Arial"/>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 xml:space="preserve">№ </w:t>
            </w:r>
            <w:proofErr w:type="gramStart"/>
            <w:r w:rsidRPr="006F6215">
              <w:rPr>
                <w:rFonts w:ascii="Times New Roman" w:hAnsi="Times New Roman" w:cs="Arial"/>
                <w:sz w:val="24"/>
                <w:szCs w:val="24"/>
              </w:rPr>
              <w:t>п</w:t>
            </w:r>
            <w:proofErr w:type="gramEnd"/>
            <w:r w:rsidRPr="006F6215">
              <w:rPr>
                <w:rFonts w:ascii="Times New Roman" w:hAnsi="Times New Roman" w:cs="Arial"/>
                <w:sz w:val="24"/>
                <w:szCs w:val="24"/>
              </w:rPr>
              <w:t>/п</w:t>
            </w:r>
          </w:p>
        </w:tc>
        <w:tc>
          <w:tcPr>
            <w:tcW w:w="5387"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Отметка уполномоченного лица Организатора торгов,</w:t>
            </w:r>
          </w:p>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roofErr w:type="gramStart"/>
            <w:r w:rsidRPr="006F6215">
              <w:rPr>
                <w:rFonts w:ascii="Times New Roman" w:hAnsi="Times New Roman" w:cs="Arial"/>
                <w:sz w:val="24"/>
                <w:szCs w:val="24"/>
              </w:rPr>
              <w:t>принимающего</w:t>
            </w:r>
            <w:proofErr w:type="gramEnd"/>
            <w:r w:rsidRPr="006F6215">
              <w:rPr>
                <w:rFonts w:ascii="Times New Roman" w:hAnsi="Times New Roman" w:cs="Arial"/>
                <w:sz w:val="24"/>
                <w:szCs w:val="24"/>
              </w:rPr>
              <w:t xml:space="preserve"> документы</w:t>
            </w:r>
          </w:p>
        </w:tc>
      </w:tr>
      <w:tr w:rsidR="005F039C" w:rsidRPr="006F6215" w:rsidTr="003B4897">
        <w:trPr>
          <w:cantSplit/>
          <w:trHeight w:val="483"/>
        </w:trPr>
        <w:tc>
          <w:tcPr>
            <w:tcW w:w="752"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95"/>
        </w:trPr>
        <w:tc>
          <w:tcPr>
            <w:tcW w:w="752" w:type="dxa"/>
            <w:tcBorders>
              <w:top w:val="single" w:sz="6" w:space="0" w:color="auto"/>
              <w:left w:val="single" w:sz="4" w:space="0" w:color="auto"/>
              <w:bottom w:val="single" w:sz="4"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6"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150"/>
        </w:trPr>
        <w:tc>
          <w:tcPr>
            <w:tcW w:w="752" w:type="dxa"/>
            <w:tcBorders>
              <w:top w:val="single" w:sz="4" w:space="0" w:color="auto"/>
              <w:left w:val="single" w:sz="4" w:space="0" w:color="auto"/>
              <w:bottom w:val="single" w:sz="6" w:space="0" w:color="auto"/>
              <w:right w:val="single" w:sz="6" w:space="0" w:color="auto"/>
            </w:tcBorders>
          </w:tcPr>
          <w:p w:rsidR="005F039C" w:rsidRPr="006F6215" w:rsidRDefault="005F039C" w:rsidP="003B4897">
            <w:pPr>
              <w:widowControl w:val="0"/>
              <w:numPr>
                <w:ilvl w:val="0"/>
                <w:numId w:val="9"/>
              </w:numPr>
              <w:autoSpaceDE w:val="0"/>
              <w:autoSpaceDN w:val="0"/>
              <w:adjustRightInd w:val="0"/>
              <w:spacing w:after="0" w:line="240" w:lineRule="auto"/>
              <w:contextualSpacing/>
              <w:jc w:val="center"/>
              <w:rPr>
                <w:rFonts w:ascii="Times New Roman" w:hAnsi="Times New Roman" w:cs="Arial"/>
                <w:sz w:val="24"/>
                <w:szCs w:val="24"/>
              </w:rPr>
            </w:pPr>
          </w:p>
        </w:tc>
        <w:tc>
          <w:tcPr>
            <w:tcW w:w="5387" w:type="dxa"/>
            <w:tcBorders>
              <w:top w:val="single" w:sz="4" w:space="0" w:color="auto"/>
              <w:left w:val="single" w:sz="6" w:space="0" w:color="auto"/>
              <w:bottom w:val="single" w:sz="4"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r w:rsidRPr="006F6215">
              <w:rPr>
                <w:rFonts w:ascii="Times New Roman" w:hAnsi="Times New Roman" w:cs="Arial"/>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r w:rsidR="005F039C" w:rsidRPr="006F6215" w:rsidTr="003B4897">
        <w:trPr>
          <w:cantSplit/>
          <w:trHeight w:val="429"/>
        </w:trPr>
        <w:tc>
          <w:tcPr>
            <w:tcW w:w="752"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r w:rsidRPr="006F6215">
              <w:rPr>
                <w:rFonts w:ascii="Times New Roman" w:hAnsi="Times New Roman" w:cs="Arial"/>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tabs>
                <w:tab w:val="left" w:pos="993"/>
              </w:tabs>
              <w:spacing w:after="0" w:line="240" w:lineRule="auto"/>
              <w:contextualSpacing/>
              <w:jc w:val="both"/>
              <w:outlineLvl w:val="0"/>
              <w:rPr>
                <w:rFonts w:ascii="Times New Roman" w:hAnsi="Times New Roman"/>
                <w:sz w:val="24"/>
                <w:szCs w:val="24"/>
              </w:rPr>
            </w:pPr>
            <w:r w:rsidRPr="006F6215">
              <w:rPr>
                <w:rFonts w:ascii="Times New Roman" w:hAnsi="Times New Roman"/>
                <w:sz w:val="24"/>
                <w:szCs w:val="24"/>
              </w:rPr>
              <w:t xml:space="preserve">Далее – перечень других документов, представленных заявителем в составе заявки </w:t>
            </w:r>
          </w:p>
        </w:tc>
        <w:tc>
          <w:tcPr>
            <w:tcW w:w="1559"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center"/>
              <w:rPr>
                <w:rFonts w:ascii="Times New Roman" w:hAnsi="Times New Roman" w:cs="Arial"/>
                <w:sz w:val="24"/>
                <w:szCs w:val="24"/>
              </w:rPr>
            </w:pPr>
          </w:p>
        </w:tc>
        <w:tc>
          <w:tcPr>
            <w:tcW w:w="2078" w:type="dxa"/>
            <w:tcBorders>
              <w:top w:val="single" w:sz="4" w:space="0" w:color="auto"/>
              <w:left w:val="single" w:sz="6" w:space="0" w:color="auto"/>
              <w:bottom w:val="single" w:sz="6" w:space="0" w:color="auto"/>
              <w:right w:val="single" w:sz="6" w:space="0" w:color="auto"/>
            </w:tcBorders>
          </w:tcPr>
          <w:p w:rsidR="005F039C" w:rsidRPr="006F6215" w:rsidRDefault="005F039C" w:rsidP="003B4897">
            <w:pPr>
              <w:widowControl w:val="0"/>
              <w:autoSpaceDE w:val="0"/>
              <w:autoSpaceDN w:val="0"/>
              <w:adjustRightInd w:val="0"/>
              <w:spacing w:after="0" w:line="240" w:lineRule="auto"/>
              <w:contextualSpacing/>
              <w:jc w:val="both"/>
              <w:rPr>
                <w:rFonts w:ascii="Times New Roman" w:hAnsi="Times New Roman" w:cs="Arial"/>
                <w:sz w:val="24"/>
                <w:szCs w:val="24"/>
              </w:rPr>
            </w:pPr>
          </w:p>
        </w:tc>
      </w:tr>
    </w:tbl>
    <w:p w:rsidR="005F039C" w:rsidRPr="006F6215" w:rsidRDefault="005F039C" w:rsidP="005F039C">
      <w:pPr>
        <w:tabs>
          <w:tab w:val="left" w:pos="851"/>
        </w:tabs>
        <w:ind w:firstLine="284"/>
        <w:rPr>
          <w:b/>
        </w:rPr>
      </w:pPr>
    </w:p>
    <w:p w:rsidR="005F039C" w:rsidRPr="006F6215" w:rsidRDefault="005F039C" w:rsidP="005F039C">
      <w:pPr>
        <w:spacing w:after="0"/>
        <w:ind w:firstLine="540"/>
        <w:jc w:val="both"/>
        <w:rPr>
          <w:rFonts w:ascii="Times New Roman" w:hAnsi="Times New Roman"/>
          <w:sz w:val="24"/>
          <w:szCs w:val="20"/>
        </w:rPr>
      </w:pPr>
      <w:r w:rsidRPr="006F6215">
        <w:rPr>
          <w:rFonts w:ascii="Times New Roman" w:hAnsi="Times New Roman"/>
          <w:sz w:val="24"/>
          <w:szCs w:val="20"/>
        </w:rPr>
        <w:t>________________________________________</w:t>
      </w:r>
    </w:p>
    <w:p w:rsidR="005F039C" w:rsidRPr="006F6215" w:rsidRDefault="005F039C" w:rsidP="005F039C">
      <w:pPr>
        <w:spacing w:after="0"/>
        <w:ind w:firstLine="567"/>
        <w:rPr>
          <w:rFonts w:ascii="Times New Roman" w:hAnsi="Times New Roman"/>
          <w:i/>
          <w:sz w:val="20"/>
          <w:szCs w:val="20"/>
        </w:rPr>
      </w:pPr>
      <w:r w:rsidRPr="006F6215">
        <w:rPr>
          <w:rFonts w:ascii="Times New Roman" w:hAnsi="Times New Roman"/>
          <w:i/>
          <w:sz w:val="20"/>
          <w:szCs w:val="20"/>
        </w:rPr>
        <w:t>(подпись Претендента или его полномочного представителя)</w:t>
      </w:r>
    </w:p>
    <w:p w:rsidR="005F039C" w:rsidRPr="00A44F0B" w:rsidRDefault="005F039C" w:rsidP="005F039C">
      <w:pPr>
        <w:spacing w:after="0"/>
        <w:rPr>
          <w:rFonts w:ascii="Times New Roman" w:hAnsi="Times New Roman"/>
          <w:sz w:val="24"/>
          <w:szCs w:val="20"/>
        </w:rPr>
      </w:pPr>
      <w:r w:rsidRPr="006F6215">
        <w:rPr>
          <w:rFonts w:ascii="Times New Roman" w:hAnsi="Times New Roman"/>
          <w:sz w:val="24"/>
          <w:szCs w:val="20"/>
        </w:rPr>
        <w:t xml:space="preserve"> </w:t>
      </w:r>
      <w:r w:rsidRPr="006F6215">
        <w:rPr>
          <w:rFonts w:ascii="Times New Roman" w:hAnsi="Times New Roman"/>
          <w:sz w:val="20"/>
          <w:szCs w:val="20"/>
        </w:rPr>
        <w:t>М.П</w:t>
      </w:r>
      <w:r w:rsidRPr="006F6215">
        <w:rPr>
          <w:rFonts w:ascii="Times New Roman" w:hAnsi="Times New Roman"/>
          <w:sz w:val="24"/>
          <w:szCs w:val="20"/>
        </w:rPr>
        <w:t>. "</w:t>
      </w:r>
      <w:r>
        <w:rPr>
          <w:rFonts w:ascii="Times New Roman" w:hAnsi="Times New Roman"/>
          <w:sz w:val="24"/>
          <w:szCs w:val="20"/>
        </w:rPr>
        <w:t xml:space="preserve"> ____ " __________________ 20</w:t>
      </w:r>
      <w:r w:rsidRPr="00A44F0B">
        <w:rPr>
          <w:rFonts w:ascii="Times New Roman" w:hAnsi="Times New Roman"/>
          <w:sz w:val="24"/>
          <w:szCs w:val="20"/>
        </w:rPr>
        <w:t>2</w:t>
      </w:r>
      <w:r w:rsidR="00461BB2">
        <w:rPr>
          <w:rFonts w:ascii="Times New Roman" w:hAnsi="Times New Roman"/>
          <w:sz w:val="24"/>
          <w:szCs w:val="20"/>
        </w:rPr>
        <w:t>5</w:t>
      </w:r>
    </w:p>
    <w:p w:rsidR="005F039C" w:rsidRPr="006F6215" w:rsidRDefault="005F039C" w:rsidP="005F039C">
      <w:pPr>
        <w:spacing w:after="0"/>
        <w:ind w:firstLine="567"/>
        <w:rPr>
          <w:rFonts w:ascii="Times New Roman" w:hAnsi="Times New Roman"/>
          <w:sz w:val="24"/>
          <w:szCs w:val="20"/>
        </w:rPr>
      </w:pPr>
      <w:proofErr w:type="gramStart"/>
      <w:r w:rsidRPr="006F6215">
        <w:rPr>
          <w:rFonts w:ascii="Times New Roman" w:hAnsi="Times New Roman"/>
          <w:sz w:val="24"/>
          <w:szCs w:val="20"/>
        </w:rPr>
        <w:t>принята</w:t>
      </w:r>
      <w:proofErr w:type="gramEnd"/>
      <w:r w:rsidRPr="006F6215">
        <w:rPr>
          <w:rFonts w:ascii="Times New Roman" w:hAnsi="Times New Roman"/>
          <w:sz w:val="24"/>
          <w:szCs w:val="20"/>
        </w:rPr>
        <w:t xml:space="preserve"> Организатором аукциона:</w:t>
      </w:r>
    </w:p>
    <w:p w:rsidR="00A22C91" w:rsidRDefault="005F039C" w:rsidP="005F039C">
      <w:pPr>
        <w:rPr>
          <w:rFonts w:ascii="Times New Roman" w:hAnsi="Times New Roman"/>
        </w:rPr>
      </w:pPr>
      <w:r w:rsidRPr="006F6215">
        <w:rPr>
          <w:rFonts w:ascii="Times New Roman" w:hAnsi="Times New Roman"/>
          <w:sz w:val="24"/>
          <w:szCs w:val="20"/>
        </w:rPr>
        <w:t xml:space="preserve"> ______ час</w:t>
      </w:r>
      <w:proofErr w:type="gramStart"/>
      <w:r w:rsidRPr="006F6215">
        <w:rPr>
          <w:rFonts w:ascii="Times New Roman" w:hAnsi="Times New Roman"/>
          <w:sz w:val="24"/>
          <w:szCs w:val="20"/>
        </w:rPr>
        <w:t>.</w:t>
      </w:r>
      <w:proofErr w:type="gramEnd"/>
      <w:r w:rsidRPr="006F6215">
        <w:rPr>
          <w:rFonts w:ascii="Times New Roman" w:hAnsi="Times New Roman"/>
          <w:sz w:val="24"/>
          <w:szCs w:val="20"/>
        </w:rPr>
        <w:t xml:space="preserve"> _____ </w:t>
      </w:r>
      <w:proofErr w:type="gramStart"/>
      <w:r>
        <w:rPr>
          <w:rFonts w:ascii="Times New Roman" w:hAnsi="Times New Roman"/>
          <w:sz w:val="24"/>
          <w:szCs w:val="20"/>
        </w:rPr>
        <w:t>м</w:t>
      </w:r>
      <w:proofErr w:type="gramEnd"/>
      <w:r>
        <w:rPr>
          <w:rFonts w:ascii="Times New Roman" w:hAnsi="Times New Roman"/>
          <w:sz w:val="24"/>
          <w:szCs w:val="20"/>
        </w:rPr>
        <w:t>ин. "____" _______________ 20</w:t>
      </w:r>
      <w:r w:rsidRPr="007E5D7F">
        <w:rPr>
          <w:rFonts w:ascii="Times New Roman" w:hAnsi="Times New Roman"/>
          <w:sz w:val="24"/>
          <w:szCs w:val="20"/>
        </w:rPr>
        <w:t>2</w:t>
      </w:r>
      <w:r w:rsidR="00461BB2">
        <w:rPr>
          <w:rFonts w:ascii="Times New Roman" w:hAnsi="Times New Roman"/>
          <w:sz w:val="24"/>
          <w:szCs w:val="20"/>
        </w:rPr>
        <w:t>5</w:t>
      </w:r>
      <w:r w:rsidRPr="006F6215">
        <w:rPr>
          <w:rFonts w:ascii="Times New Roman" w:hAnsi="Times New Roman"/>
          <w:sz w:val="24"/>
          <w:szCs w:val="20"/>
        </w:rPr>
        <w:t>г. __________________________________________</w:t>
      </w:r>
      <w:r w:rsidRPr="006F6215">
        <w:rPr>
          <w:rFonts w:ascii="Times New Roman" w:hAnsi="Times New Roman"/>
        </w:rPr>
        <w:t xml:space="preserve">      </w:t>
      </w:r>
    </w:p>
    <w:p w:rsidR="00135544" w:rsidRDefault="00135544" w:rsidP="005F039C">
      <w:pPr>
        <w:rPr>
          <w:rFonts w:ascii="Times New Roman" w:hAnsi="Times New Roman"/>
        </w:rPr>
      </w:pPr>
    </w:p>
    <w:p w:rsidR="00135544" w:rsidRPr="00741820" w:rsidRDefault="00135544" w:rsidP="00135544">
      <w:pPr>
        <w:pStyle w:val="ConsNonformat"/>
        <w:spacing w:line="276" w:lineRule="auto"/>
        <w:ind w:firstLine="567"/>
        <w:jc w:val="right"/>
        <w:rPr>
          <w:rFonts w:ascii="Times New Roman" w:hAnsi="Times New Roman"/>
          <w:sz w:val="24"/>
          <w:szCs w:val="24"/>
        </w:rPr>
      </w:pPr>
      <w:r w:rsidRPr="00741820">
        <w:rPr>
          <w:rFonts w:ascii="Times New Roman" w:hAnsi="Times New Roman"/>
          <w:sz w:val="24"/>
          <w:szCs w:val="24"/>
        </w:rPr>
        <w:lastRenderedPageBreak/>
        <w:t>Приложение</w:t>
      </w:r>
    </w:p>
    <w:p w:rsidR="00135544" w:rsidRPr="00741820" w:rsidRDefault="00135544" w:rsidP="00135544">
      <w:pPr>
        <w:spacing w:after="0" w:line="240" w:lineRule="auto"/>
        <w:ind w:right="190" w:firstLine="709"/>
        <w:jc w:val="right"/>
        <w:rPr>
          <w:rFonts w:ascii="Times New Roman" w:hAnsi="Times New Roman"/>
          <w:sz w:val="24"/>
          <w:szCs w:val="24"/>
        </w:rPr>
      </w:pPr>
      <w:r w:rsidRPr="00741820">
        <w:rPr>
          <w:rFonts w:ascii="Times New Roman" w:hAnsi="Times New Roman"/>
          <w:sz w:val="24"/>
          <w:szCs w:val="24"/>
        </w:rPr>
        <w:t xml:space="preserve">     к настоящему информационному сообщению </w:t>
      </w:r>
    </w:p>
    <w:p w:rsidR="00135544" w:rsidRPr="00741820" w:rsidRDefault="00135544" w:rsidP="00135544">
      <w:pPr>
        <w:pStyle w:val="ConsPlusTitle"/>
        <w:ind w:firstLine="142"/>
        <w:jc w:val="right"/>
        <w:rPr>
          <w:rFonts w:ascii="Times New Roman" w:hAnsi="Times New Roman" w:cs="Times New Roman"/>
          <w:b w:val="0"/>
          <w:sz w:val="24"/>
          <w:szCs w:val="24"/>
        </w:rPr>
      </w:pPr>
      <w:r w:rsidRPr="00741820">
        <w:rPr>
          <w:rFonts w:ascii="Times New Roman" w:hAnsi="Times New Roman" w:cs="Times New Roman"/>
          <w:b w:val="0"/>
          <w:sz w:val="24"/>
          <w:szCs w:val="24"/>
        </w:rPr>
        <w:t>ТРЕБОВАНИЯ К НЕСТАЦИОНАРНОМУ ТОРГОВОМУ ОБЪЕКТУ</w:t>
      </w:r>
      <w:proofErr w:type="gramStart"/>
      <w:r w:rsidRPr="00741820">
        <w:rPr>
          <w:rFonts w:ascii="Times New Roman" w:hAnsi="Times New Roman" w:cs="Times New Roman"/>
          <w:b w:val="0"/>
          <w:sz w:val="24"/>
          <w:szCs w:val="24"/>
        </w:rPr>
        <w:t xml:space="preserve"> .</w:t>
      </w:r>
      <w:proofErr w:type="gramEnd"/>
    </w:p>
    <w:p w:rsidR="00135544" w:rsidRPr="00741820" w:rsidRDefault="00135544" w:rsidP="00135544">
      <w:pPr>
        <w:spacing w:after="0"/>
        <w:ind w:firstLine="709"/>
        <w:jc w:val="right"/>
        <w:rPr>
          <w:rFonts w:ascii="Times New Roman" w:hAnsi="Times New Roman"/>
          <w:sz w:val="24"/>
          <w:szCs w:val="24"/>
        </w:rPr>
      </w:pPr>
      <w:r w:rsidRPr="00741820">
        <w:rPr>
          <w:rFonts w:ascii="Times New Roman" w:hAnsi="Times New Roman"/>
          <w:sz w:val="24"/>
          <w:szCs w:val="24"/>
        </w:rPr>
        <w:t xml:space="preserve">Нестационарный торговый объект </w:t>
      </w:r>
      <w:r w:rsidR="00975DC0" w:rsidRPr="00741820">
        <w:rPr>
          <w:rFonts w:ascii="Times New Roman" w:hAnsi="Times New Roman"/>
          <w:sz w:val="24"/>
          <w:szCs w:val="24"/>
        </w:rPr>
        <w:t xml:space="preserve">должен соответствовать </w:t>
      </w:r>
      <w:r w:rsidRPr="00741820">
        <w:rPr>
          <w:rFonts w:ascii="Times New Roman" w:hAnsi="Times New Roman"/>
          <w:sz w:val="24"/>
          <w:szCs w:val="24"/>
        </w:rPr>
        <w:t>настоящему эскизу, который прилагается к информационному сообщению и является его неотъемлемой частью</w:t>
      </w:r>
    </w:p>
    <w:p w:rsidR="00135544" w:rsidRDefault="00135544" w:rsidP="005F039C">
      <w:pPr>
        <w:rPr>
          <w:rFonts w:ascii="Times New Roman" w:hAnsi="Times New Roman"/>
        </w:rPr>
      </w:pPr>
    </w:p>
    <w:p w:rsidR="00135544" w:rsidRDefault="00135544" w:rsidP="005F039C">
      <w:pPr>
        <w:rPr>
          <w:rFonts w:ascii="Times New Roman" w:hAnsi="Times New Roman"/>
        </w:rPr>
      </w:pPr>
    </w:p>
    <w:p w:rsidR="00135544" w:rsidRDefault="00135544" w:rsidP="00135544">
      <w:pPr>
        <w:jc w:val="center"/>
        <w:rPr>
          <w:rFonts w:ascii="Times New Roman" w:hAnsi="Times New Roman"/>
        </w:rPr>
      </w:pPr>
      <w:r>
        <w:rPr>
          <w:noProof/>
        </w:rPr>
        <w:drawing>
          <wp:inline distT="0" distB="0" distL="0" distR="0" wp14:anchorId="6BF96C8A" wp14:editId="5AC5E517">
            <wp:extent cx="6477000" cy="2895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2895600"/>
                    </a:xfrm>
                    <a:prstGeom prst="rect">
                      <a:avLst/>
                    </a:prstGeom>
                    <a:noFill/>
                    <a:ln>
                      <a:noFill/>
                    </a:ln>
                  </pic:spPr>
                </pic:pic>
              </a:graphicData>
            </a:graphic>
          </wp:inline>
        </w:drawing>
      </w:r>
    </w:p>
    <w:p w:rsidR="00F7019E" w:rsidRDefault="00F7019E" w:rsidP="005F039C">
      <w:pPr>
        <w:rPr>
          <w:rFonts w:ascii="Times New Roman" w:hAnsi="Times New Roman"/>
        </w:rPr>
      </w:pPr>
      <w:bookmarkStart w:id="0" w:name="_GoBack"/>
      <w:bookmarkEnd w:id="0"/>
    </w:p>
    <w:sectPr w:rsidR="00F7019E" w:rsidSect="00CC653F">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C2" w:rsidRDefault="009C70C2" w:rsidP="00E27E7E">
      <w:pPr>
        <w:spacing w:after="0" w:line="240" w:lineRule="auto"/>
      </w:pPr>
      <w:r>
        <w:separator/>
      </w:r>
    </w:p>
  </w:endnote>
  <w:endnote w:type="continuationSeparator" w:id="0">
    <w:p w:rsidR="009C70C2" w:rsidRDefault="009C70C2" w:rsidP="00E2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C2" w:rsidRDefault="009C70C2" w:rsidP="00E27E7E">
      <w:pPr>
        <w:spacing w:after="0" w:line="240" w:lineRule="auto"/>
      </w:pPr>
      <w:r>
        <w:separator/>
      </w:r>
    </w:p>
  </w:footnote>
  <w:footnote w:type="continuationSeparator" w:id="0">
    <w:p w:rsidR="009C70C2" w:rsidRDefault="009C70C2" w:rsidP="00E27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4034C4"/>
    <w:multiLevelType w:val="singleLevel"/>
    <w:tmpl w:val="DAD26BEA"/>
    <w:lvl w:ilvl="0">
      <w:start w:val="1"/>
      <w:numFmt w:val="decimal"/>
      <w:lvlText w:val="%1)"/>
      <w:lvlJc w:val="left"/>
      <w:pPr>
        <w:tabs>
          <w:tab w:val="num" w:pos="942"/>
        </w:tabs>
        <w:ind w:left="942" w:hanging="375"/>
      </w:pPr>
      <w:rPr>
        <w:rFonts w:hint="default"/>
      </w:rPr>
    </w:lvl>
  </w:abstractNum>
  <w:abstractNum w:abstractNumId="2">
    <w:nsid w:val="12840683"/>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4">
    <w:nsid w:val="145E145C"/>
    <w:multiLevelType w:val="hybridMultilevel"/>
    <w:tmpl w:val="73C61482"/>
    <w:lvl w:ilvl="0" w:tplc="289C40A8">
      <w:start w:val="3"/>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6">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520941"/>
    <w:multiLevelType w:val="hybridMultilevel"/>
    <w:tmpl w:val="210AC2B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007A3C"/>
    <w:multiLevelType w:val="hybridMultilevel"/>
    <w:tmpl w:val="9924AA16"/>
    <w:lvl w:ilvl="0" w:tplc="32C4E5A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12">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C14AA5"/>
    <w:multiLevelType w:val="hybridMultilevel"/>
    <w:tmpl w:val="AFDAECB4"/>
    <w:lvl w:ilvl="0" w:tplc="3A7E66EE">
      <w:start w:val="1"/>
      <w:numFmt w:val="decimal"/>
      <w:lvlText w:val="%1."/>
      <w:lvlJc w:val="left"/>
      <w:pPr>
        <w:ind w:left="1221" w:hanging="79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1"/>
  </w:num>
  <w:num w:numId="2">
    <w:abstractNumId w:val="6"/>
  </w:num>
  <w:num w:numId="3">
    <w:abstractNumId w:val="0"/>
    <w:lvlOverride w:ilvl="0">
      <w:lvl w:ilvl="0">
        <w:start w:val="1"/>
        <w:numFmt w:val="bullet"/>
        <w:lvlText w:val="-"/>
        <w:legacy w:legacy="1" w:legacySpace="0" w:legacyIndent="900"/>
        <w:lvlJc w:val="left"/>
        <w:pPr>
          <w:ind w:left="1440" w:hanging="900"/>
        </w:pPr>
      </w:lvl>
    </w:lvlOverride>
  </w:num>
  <w:num w:numId="4">
    <w:abstractNumId w:val="5"/>
  </w:num>
  <w:num w:numId="5">
    <w:abstractNumId w:val="12"/>
  </w:num>
  <w:num w:numId="6">
    <w:abstractNumId w:val="14"/>
  </w:num>
  <w:num w:numId="7">
    <w:abstractNumId w:val="8"/>
  </w:num>
  <w:num w:numId="8">
    <w:abstractNumId w:val="3"/>
  </w:num>
  <w:num w:numId="9">
    <w:abstractNumId w:val="7"/>
  </w:num>
  <w:num w:numId="10">
    <w:abstractNumId w:val="9"/>
  </w:num>
  <w:num w:numId="11">
    <w:abstractNumId w:val="10"/>
  </w:num>
  <w:num w:numId="12">
    <w:abstractNumId w:val="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07"/>
    <w:rsid w:val="00006D5C"/>
    <w:rsid w:val="00040077"/>
    <w:rsid w:val="00046485"/>
    <w:rsid w:val="00064207"/>
    <w:rsid w:val="000667B8"/>
    <w:rsid w:val="000676E7"/>
    <w:rsid w:val="00083040"/>
    <w:rsid w:val="0008345D"/>
    <w:rsid w:val="00085276"/>
    <w:rsid w:val="00092451"/>
    <w:rsid w:val="000C113D"/>
    <w:rsid w:val="000C764C"/>
    <w:rsid w:val="000D042E"/>
    <w:rsid w:val="000E31B5"/>
    <w:rsid w:val="000F4F85"/>
    <w:rsid w:val="000F6EB2"/>
    <w:rsid w:val="00122AF9"/>
    <w:rsid w:val="0012478D"/>
    <w:rsid w:val="00135544"/>
    <w:rsid w:val="00166480"/>
    <w:rsid w:val="00191186"/>
    <w:rsid w:val="001B13B3"/>
    <w:rsid w:val="001F275A"/>
    <w:rsid w:val="00217125"/>
    <w:rsid w:val="00231AAA"/>
    <w:rsid w:val="00232962"/>
    <w:rsid w:val="00251FF5"/>
    <w:rsid w:val="0026628B"/>
    <w:rsid w:val="002771C2"/>
    <w:rsid w:val="00287787"/>
    <w:rsid w:val="00287F18"/>
    <w:rsid w:val="002918FF"/>
    <w:rsid w:val="002A1182"/>
    <w:rsid w:val="002A17D0"/>
    <w:rsid w:val="002B683A"/>
    <w:rsid w:val="002C1C7F"/>
    <w:rsid w:val="002C21C3"/>
    <w:rsid w:val="002D3A90"/>
    <w:rsid w:val="002D5361"/>
    <w:rsid w:val="002F4B70"/>
    <w:rsid w:val="00304B52"/>
    <w:rsid w:val="003423D5"/>
    <w:rsid w:val="00347530"/>
    <w:rsid w:val="003528CB"/>
    <w:rsid w:val="0038041E"/>
    <w:rsid w:val="00386A4A"/>
    <w:rsid w:val="0039366F"/>
    <w:rsid w:val="00396650"/>
    <w:rsid w:val="003A03A4"/>
    <w:rsid w:val="003A3507"/>
    <w:rsid w:val="003A7884"/>
    <w:rsid w:val="003B4897"/>
    <w:rsid w:val="003C46ED"/>
    <w:rsid w:val="003E21F9"/>
    <w:rsid w:val="003E760B"/>
    <w:rsid w:val="003F303C"/>
    <w:rsid w:val="003F7566"/>
    <w:rsid w:val="00414F68"/>
    <w:rsid w:val="004245CF"/>
    <w:rsid w:val="00446A19"/>
    <w:rsid w:val="00461BB2"/>
    <w:rsid w:val="00471E92"/>
    <w:rsid w:val="00481D02"/>
    <w:rsid w:val="004960CB"/>
    <w:rsid w:val="00496989"/>
    <w:rsid w:val="004A0250"/>
    <w:rsid w:val="004B44D2"/>
    <w:rsid w:val="004C5A03"/>
    <w:rsid w:val="004D7FC3"/>
    <w:rsid w:val="004E3E41"/>
    <w:rsid w:val="00502BAB"/>
    <w:rsid w:val="00506D5D"/>
    <w:rsid w:val="00513EF5"/>
    <w:rsid w:val="0051498D"/>
    <w:rsid w:val="005234D4"/>
    <w:rsid w:val="005568F0"/>
    <w:rsid w:val="00571204"/>
    <w:rsid w:val="00585CA5"/>
    <w:rsid w:val="00592B4E"/>
    <w:rsid w:val="005B58C6"/>
    <w:rsid w:val="005B6866"/>
    <w:rsid w:val="005D5530"/>
    <w:rsid w:val="005D608C"/>
    <w:rsid w:val="005E5C53"/>
    <w:rsid w:val="005F039C"/>
    <w:rsid w:val="005F4829"/>
    <w:rsid w:val="0062044D"/>
    <w:rsid w:val="0062697F"/>
    <w:rsid w:val="00633CB0"/>
    <w:rsid w:val="006401BE"/>
    <w:rsid w:val="00641019"/>
    <w:rsid w:val="00647BC6"/>
    <w:rsid w:val="00647F0B"/>
    <w:rsid w:val="00655237"/>
    <w:rsid w:val="0065614E"/>
    <w:rsid w:val="00663381"/>
    <w:rsid w:val="00674B8E"/>
    <w:rsid w:val="006945CC"/>
    <w:rsid w:val="006A3D04"/>
    <w:rsid w:val="006B45CA"/>
    <w:rsid w:val="006D4CAC"/>
    <w:rsid w:val="006E1D38"/>
    <w:rsid w:val="006E576A"/>
    <w:rsid w:val="00716EA9"/>
    <w:rsid w:val="007178FC"/>
    <w:rsid w:val="00741AC3"/>
    <w:rsid w:val="00751FC0"/>
    <w:rsid w:val="007733B2"/>
    <w:rsid w:val="00775B5F"/>
    <w:rsid w:val="00777F6F"/>
    <w:rsid w:val="00794CA4"/>
    <w:rsid w:val="00795419"/>
    <w:rsid w:val="00797265"/>
    <w:rsid w:val="007D6C56"/>
    <w:rsid w:val="007E5D7F"/>
    <w:rsid w:val="007E7C78"/>
    <w:rsid w:val="007F6B72"/>
    <w:rsid w:val="00817F86"/>
    <w:rsid w:val="0082771C"/>
    <w:rsid w:val="00850233"/>
    <w:rsid w:val="008846F1"/>
    <w:rsid w:val="00895241"/>
    <w:rsid w:val="00897E33"/>
    <w:rsid w:val="008B4EA9"/>
    <w:rsid w:val="008E2069"/>
    <w:rsid w:val="008E5D9F"/>
    <w:rsid w:val="00900ED7"/>
    <w:rsid w:val="00904F9E"/>
    <w:rsid w:val="009214F2"/>
    <w:rsid w:val="00926B25"/>
    <w:rsid w:val="009359F7"/>
    <w:rsid w:val="00972CEF"/>
    <w:rsid w:val="00973A1D"/>
    <w:rsid w:val="009758DB"/>
    <w:rsid w:val="00975DC0"/>
    <w:rsid w:val="00984043"/>
    <w:rsid w:val="00987140"/>
    <w:rsid w:val="00994B20"/>
    <w:rsid w:val="009A5DD6"/>
    <w:rsid w:val="009B3003"/>
    <w:rsid w:val="009B3F0E"/>
    <w:rsid w:val="009C70C2"/>
    <w:rsid w:val="009D4A07"/>
    <w:rsid w:val="009E7E44"/>
    <w:rsid w:val="009F0218"/>
    <w:rsid w:val="009F6858"/>
    <w:rsid w:val="00A0002F"/>
    <w:rsid w:val="00A22C91"/>
    <w:rsid w:val="00A44F0B"/>
    <w:rsid w:val="00A47669"/>
    <w:rsid w:val="00A55B78"/>
    <w:rsid w:val="00A9192C"/>
    <w:rsid w:val="00AD2E5F"/>
    <w:rsid w:val="00AD3D2A"/>
    <w:rsid w:val="00AF472E"/>
    <w:rsid w:val="00AF55AF"/>
    <w:rsid w:val="00B00E19"/>
    <w:rsid w:val="00B017A3"/>
    <w:rsid w:val="00B058A6"/>
    <w:rsid w:val="00B101E8"/>
    <w:rsid w:val="00B11F3B"/>
    <w:rsid w:val="00B165A3"/>
    <w:rsid w:val="00B31B35"/>
    <w:rsid w:val="00B4248F"/>
    <w:rsid w:val="00B45573"/>
    <w:rsid w:val="00B52CC8"/>
    <w:rsid w:val="00B533D6"/>
    <w:rsid w:val="00B66C46"/>
    <w:rsid w:val="00B762D5"/>
    <w:rsid w:val="00B92E9A"/>
    <w:rsid w:val="00B9674B"/>
    <w:rsid w:val="00BB2AB5"/>
    <w:rsid w:val="00BC4464"/>
    <w:rsid w:val="00C10FA1"/>
    <w:rsid w:val="00C22973"/>
    <w:rsid w:val="00C265C3"/>
    <w:rsid w:val="00C350BA"/>
    <w:rsid w:val="00C36830"/>
    <w:rsid w:val="00C519A7"/>
    <w:rsid w:val="00C54E02"/>
    <w:rsid w:val="00C552F5"/>
    <w:rsid w:val="00C559B3"/>
    <w:rsid w:val="00C62B40"/>
    <w:rsid w:val="00CA542B"/>
    <w:rsid w:val="00CC653F"/>
    <w:rsid w:val="00CD11E2"/>
    <w:rsid w:val="00CD5CD0"/>
    <w:rsid w:val="00CE1A24"/>
    <w:rsid w:val="00CF0FC6"/>
    <w:rsid w:val="00D05637"/>
    <w:rsid w:val="00D131D3"/>
    <w:rsid w:val="00D211C5"/>
    <w:rsid w:val="00D22F6A"/>
    <w:rsid w:val="00D4344D"/>
    <w:rsid w:val="00D646C0"/>
    <w:rsid w:val="00D90FD0"/>
    <w:rsid w:val="00D9508B"/>
    <w:rsid w:val="00D95791"/>
    <w:rsid w:val="00DB266A"/>
    <w:rsid w:val="00DB5B25"/>
    <w:rsid w:val="00DD3BD0"/>
    <w:rsid w:val="00DE0EE7"/>
    <w:rsid w:val="00DF415E"/>
    <w:rsid w:val="00E04395"/>
    <w:rsid w:val="00E17B09"/>
    <w:rsid w:val="00E269EC"/>
    <w:rsid w:val="00E27E7E"/>
    <w:rsid w:val="00E42BE5"/>
    <w:rsid w:val="00E43F3D"/>
    <w:rsid w:val="00E46D14"/>
    <w:rsid w:val="00E5397B"/>
    <w:rsid w:val="00E62F18"/>
    <w:rsid w:val="00E74CED"/>
    <w:rsid w:val="00E83501"/>
    <w:rsid w:val="00EA1B5F"/>
    <w:rsid w:val="00EA1E82"/>
    <w:rsid w:val="00EA6EE9"/>
    <w:rsid w:val="00EE435B"/>
    <w:rsid w:val="00EF136B"/>
    <w:rsid w:val="00F059FC"/>
    <w:rsid w:val="00F12944"/>
    <w:rsid w:val="00F14758"/>
    <w:rsid w:val="00F430EE"/>
    <w:rsid w:val="00F7019E"/>
    <w:rsid w:val="00F7037E"/>
    <w:rsid w:val="00F80018"/>
    <w:rsid w:val="00F92C5E"/>
    <w:rsid w:val="00FA4053"/>
    <w:rsid w:val="00FA7409"/>
    <w:rsid w:val="00FD1E9E"/>
    <w:rsid w:val="00FE086F"/>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3F"/>
    <w:rPr>
      <w:rFonts w:ascii="Calibri" w:eastAsia="Times New Roman" w:hAnsi="Calibri" w:cs="Times New Roman"/>
      <w:lang w:eastAsia="ru-RU"/>
    </w:rPr>
  </w:style>
  <w:style w:type="paragraph" w:styleId="1">
    <w:name w:val="heading 1"/>
    <w:basedOn w:val="a"/>
    <w:next w:val="a"/>
    <w:link w:val="10"/>
    <w:qFormat/>
    <w:rsid w:val="00CC653F"/>
    <w:pPr>
      <w:keepNext/>
      <w:tabs>
        <w:tab w:val="num" w:pos="0"/>
      </w:tabs>
      <w:spacing w:after="0" w:line="240" w:lineRule="auto"/>
      <w:outlineLvl w:val="0"/>
    </w:pPr>
    <w:rPr>
      <w:rFonts w:ascii="Times New Roman" w:hAnsi="Times New Roman"/>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53F"/>
    <w:rPr>
      <w:rFonts w:ascii="Times New Roman" w:eastAsia="Times New Roman" w:hAnsi="Times New Roman" w:cs="Times New Roman"/>
      <w:sz w:val="28"/>
      <w:szCs w:val="20"/>
      <w:lang w:val="x-none" w:eastAsia="ar-SA"/>
    </w:rPr>
  </w:style>
  <w:style w:type="paragraph" w:styleId="a3">
    <w:name w:val="Subtitle"/>
    <w:basedOn w:val="a"/>
    <w:link w:val="a4"/>
    <w:qFormat/>
    <w:rsid w:val="00CC653F"/>
    <w:pPr>
      <w:overflowPunct w:val="0"/>
      <w:autoSpaceDE w:val="0"/>
      <w:autoSpaceDN w:val="0"/>
      <w:adjustRightInd w:val="0"/>
      <w:spacing w:after="0" w:line="240" w:lineRule="auto"/>
      <w:jc w:val="center"/>
      <w:textAlignment w:val="baseline"/>
    </w:pPr>
    <w:rPr>
      <w:rFonts w:ascii="Times New Roman" w:hAnsi="Times New Roman"/>
      <w:b/>
      <w:sz w:val="20"/>
      <w:szCs w:val="20"/>
      <w:lang w:val="x-none" w:eastAsia="x-none"/>
    </w:rPr>
  </w:style>
  <w:style w:type="character" w:customStyle="1" w:styleId="a4">
    <w:name w:val="Подзаголовок Знак"/>
    <w:basedOn w:val="a0"/>
    <w:link w:val="a3"/>
    <w:rsid w:val="00CC653F"/>
    <w:rPr>
      <w:rFonts w:ascii="Times New Roman" w:eastAsia="Times New Roman" w:hAnsi="Times New Roman" w:cs="Times New Roman"/>
      <w:b/>
      <w:sz w:val="20"/>
      <w:szCs w:val="20"/>
      <w:lang w:val="x-none" w:eastAsia="x-none"/>
    </w:rPr>
  </w:style>
  <w:style w:type="paragraph" w:styleId="a5">
    <w:name w:val="Body Text"/>
    <w:basedOn w:val="a"/>
    <w:link w:val="a6"/>
    <w:semiHidden/>
    <w:rsid w:val="00CC653F"/>
    <w:pPr>
      <w:overflowPunct w:val="0"/>
      <w:autoSpaceDE w:val="0"/>
      <w:autoSpaceDN w:val="0"/>
      <w:adjustRightInd w:val="0"/>
      <w:spacing w:after="0" w:line="240" w:lineRule="auto"/>
      <w:jc w:val="both"/>
      <w:textAlignment w:val="baseline"/>
    </w:pPr>
    <w:rPr>
      <w:rFonts w:ascii="Times New Roman" w:hAnsi="Times New Roman"/>
      <w:sz w:val="24"/>
      <w:szCs w:val="20"/>
      <w:lang w:val="x-none" w:eastAsia="x-none"/>
    </w:rPr>
  </w:style>
  <w:style w:type="character" w:customStyle="1" w:styleId="a6">
    <w:name w:val="Основной текст Знак"/>
    <w:basedOn w:val="a0"/>
    <w:link w:val="a5"/>
    <w:semiHidden/>
    <w:rsid w:val="00CC653F"/>
    <w:rPr>
      <w:rFonts w:ascii="Times New Roman" w:eastAsia="Times New Roman" w:hAnsi="Times New Roman" w:cs="Times New Roman"/>
      <w:sz w:val="24"/>
      <w:szCs w:val="20"/>
      <w:lang w:val="x-none" w:eastAsia="x-none"/>
    </w:rPr>
  </w:style>
  <w:style w:type="character" w:styleId="a7">
    <w:name w:val="Hyperlink"/>
    <w:uiPriority w:val="99"/>
    <w:unhideWhenUsed/>
    <w:rsid w:val="00CC653F"/>
    <w:rPr>
      <w:color w:val="0000FF"/>
      <w:u w:val="single"/>
    </w:rPr>
  </w:style>
  <w:style w:type="paragraph" w:customStyle="1" w:styleId="ConsPlusTitle">
    <w:name w:val="ConsPlusTitle"/>
    <w:uiPriority w:val="99"/>
    <w:rsid w:val="00CC65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CC6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C653F"/>
    <w:rPr>
      <w:rFonts w:ascii="Arial" w:eastAsia="Times New Roman" w:hAnsi="Arial" w:cs="Arial"/>
      <w:sz w:val="20"/>
      <w:szCs w:val="20"/>
      <w:lang w:eastAsia="ru-RU"/>
    </w:rPr>
  </w:style>
  <w:style w:type="table" w:styleId="a8">
    <w:name w:val="Table Grid"/>
    <w:basedOn w:val="a1"/>
    <w:uiPriority w:val="59"/>
    <w:rsid w:val="00CC653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C65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CC653F"/>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CC653F"/>
    <w:pPr>
      <w:spacing w:after="0" w:line="240" w:lineRule="auto"/>
      <w:ind w:firstLine="720"/>
    </w:pPr>
    <w:rPr>
      <w:rFonts w:ascii="Consultant" w:eastAsia="Times New Roman" w:hAnsi="Consultant" w:cs="Times New Roman"/>
      <w:sz w:val="20"/>
      <w:szCs w:val="20"/>
      <w:lang w:eastAsia="ru-RU"/>
    </w:rPr>
  </w:style>
  <w:style w:type="paragraph" w:styleId="a9">
    <w:name w:val="List Paragraph"/>
    <w:basedOn w:val="a"/>
    <w:uiPriority w:val="34"/>
    <w:qFormat/>
    <w:rsid w:val="00CC653F"/>
    <w:pPr>
      <w:spacing w:after="0" w:line="240" w:lineRule="auto"/>
      <w:ind w:left="708"/>
    </w:pPr>
    <w:rPr>
      <w:rFonts w:ascii="Times New Roman" w:hAnsi="Times New Roman"/>
      <w:sz w:val="24"/>
      <w:szCs w:val="24"/>
    </w:rPr>
  </w:style>
  <w:style w:type="paragraph" w:customStyle="1" w:styleId="ConsPlusNonformat">
    <w:name w:val="ConsPlusNonformat"/>
    <w:uiPriority w:val="99"/>
    <w:rsid w:val="00CC653F"/>
    <w:pPr>
      <w:autoSpaceDE w:val="0"/>
      <w:autoSpaceDN w:val="0"/>
      <w:adjustRightInd w:val="0"/>
      <w:spacing w:after="0" w:line="240" w:lineRule="auto"/>
    </w:pPr>
    <w:rPr>
      <w:rFonts w:ascii="Courier New" w:eastAsia="Calibri" w:hAnsi="Courier New" w:cs="Courier New"/>
      <w:sz w:val="20"/>
      <w:szCs w:val="20"/>
    </w:rPr>
  </w:style>
  <w:style w:type="paragraph" w:styleId="aa">
    <w:name w:val="Balloon Text"/>
    <w:basedOn w:val="a"/>
    <w:link w:val="ab"/>
    <w:uiPriority w:val="99"/>
    <w:semiHidden/>
    <w:unhideWhenUsed/>
    <w:rsid w:val="00CC653F"/>
    <w:pPr>
      <w:spacing w:after="0" w:line="240" w:lineRule="auto"/>
    </w:pPr>
    <w:rPr>
      <w:rFonts w:ascii="Tahoma" w:eastAsia="Calibri" w:hAnsi="Tahoma"/>
      <w:sz w:val="16"/>
      <w:szCs w:val="16"/>
      <w:lang w:val="x-none" w:eastAsia="en-US"/>
    </w:rPr>
  </w:style>
  <w:style w:type="character" w:customStyle="1" w:styleId="ab">
    <w:name w:val="Текст выноски Знак"/>
    <w:basedOn w:val="a0"/>
    <w:link w:val="aa"/>
    <w:uiPriority w:val="99"/>
    <w:semiHidden/>
    <w:rsid w:val="00CC653F"/>
    <w:rPr>
      <w:rFonts w:ascii="Tahoma" w:eastAsia="Calibri" w:hAnsi="Tahoma" w:cs="Times New Roman"/>
      <w:sz w:val="16"/>
      <w:szCs w:val="16"/>
      <w:lang w:val="x-none"/>
    </w:rPr>
  </w:style>
  <w:style w:type="table" w:customStyle="1" w:styleId="11">
    <w:name w:val="Сетка таблицы1"/>
    <w:basedOn w:val="a1"/>
    <w:next w:val="a8"/>
    <w:uiPriority w:val="59"/>
    <w:rsid w:val="00CC65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CC653F"/>
    <w:pPr>
      <w:tabs>
        <w:tab w:val="center" w:pos="4677"/>
        <w:tab w:val="right" w:pos="9355"/>
      </w:tabs>
    </w:pPr>
    <w:rPr>
      <w:lang w:val="x-none" w:eastAsia="x-none"/>
    </w:rPr>
  </w:style>
  <w:style w:type="character" w:customStyle="1" w:styleId="ad">
    <w:name w:val="Верхний колонтитул Знак"/>
    <w:basedOn w:val="a0"/>
    <w:link w:val="ac"/>
    <w:uiPriority w:val="99"/>
    <w:rsid w:val="00CC653F"/>
    <w:rPr>
      <w:rFonts w:ascii="Calibri" w:eastAsia="Times New Roman" w:hAnsi="Calibri" w:cs="Times New Roman"/>
      <w:lang w:val="x-none" w:eastAsia="x-none"/>
    </w:rPr>
  </w:style>
  <w:style w:type="paragraph" w:styleId="ae">
    <w:name w:val="footer"/>
    <w:basedOn w:val="a"/>
    <w:link w:val="af"/>
    <w:uiPriority w:val="99"/>
    <w:unhideWhenUsed/>
    <w:rsid w:val="00CC653F"/>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C653F"/>
    <w:rPr>
      <w:rFonts w:ascii="Calibri" w:eastAsia="Times New Roman" w:hAnsi="Calibri" w:cs="Times New Roman"/>
      <w:lang w:val="x-none" w:eastAsia="x-none"/>
    </w:rPr>
  </w:style>
  <w:style w:type="table" w:customStyle="1" w:styleId="TableStyle0">
    <w:name w:val="TableStyle0"/>
    <w:rsid w:val="00CC653F"/>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paragraph" w:customStyle="1" w:styleId="1CStyle0">
    <w:name w:val="1CStyle0"/>
    <w:rsid w:val="00CC653F"/>
    <w:pPr>
      <w:jc w:val="center"/>
    </w:pPr>
    <w:rPr>
      <w:rFonts w:ascii="Times New Roman" w:eastAsia="Times New Roman" w:hAnsi="Times New Roman" w:cs="Times New Roman"/>
      <w:sz w:val="24"/>
      <w:lang w:eastAsia="ru-RU"/>
    </w:rPr>
  </w:style>
  <w:style w:type="paragraph" w:customStyle="1" w:styleId="1CStyle1">
    <w:name w:val="1CStyle1"/>
    <w:rsid w:val="00CC653F"/>
    <w:pPr>
      <w:jc w:val="right"/>
    </w:pPr>
    <w:rPr>
      <w:rFonts w:ascii="Times New Roman" w:eastAsia="Times New Roman" w:hAnsi="Times New Roman" w:cs="Times New Roman"/>
      <w:sz w:val="24"/>
      <w:lang w:eastAsia="ru-RU"/>
    </w:rPr>
  </w:style>
  <w:style w:type="paragraph" w:customStyle="1" w:styleId="1CStyle5">
    <w:name w:val="1CStyle5"/>
    <w:rsid w:val="00CC653F"/>
    <w:pPr>
      <w:jc w:val="both"/>
    </w:pPr>
    <w:rPr>
      <w:rFonts w:ascii="Times New Roman" w:eastAsia="Times New Roman" w:hAnsi="Times New Roman" w:cs="Times New Roman"/>
      <w:sz w:val="24"/>
      <w:lang w:eastAsia="ru-RU"/>
    </w:rPr>
  </w:style>
  <w:style w:type="paragraph" w:customStyle="1" w:styleId="1CStyle-1">
    <w:name w:val="1CStyle-1"/>
    <w:rsid w:val="00CC653F"/>
    <w:pPr>
      <w:jc w:val="center"/>
    </w:pPr>
    <w:rPr>
      <w:rFonts w:ascii="Times New Roman" w:eastAsia="Times New Roman" w:hAnsi="Times New Roman" w:cs="Times New Roman"/>
      <w:sz w:val="24"/>
      <w:lang w:eastAsia="ru-RU"/>
    </w:rPr>
  </w:style>
  <w:style w:type="paragraph" w:customStyle="1" w:styleId="1CStyle11">
    <w:name w:val="1CStyle11"/>
    <w:rsid w:val="00CC653F"/>
    <w:pPr>
      <w:jc w:val="center"/>
    </w:pPr>
    <w:rPr>
      <w:rFonts w:ascii="Times New Roman" w:eastAsia="Times New Roman" w:hAnsi="Times New Roman" w:cs="Times New Roman"/>
      <w:sz w:val="24"/>
      <w:lang w:eastAsia="ru-RU"/>
    </w:rPr>
  </w:style>
  <w:style w:type="paragraph" w:customStyle="1" w:styleId="1CStyle10">
    <w:name w:val="1CStyle10"/>
    <w:rsid w:val="00CC653F"/>
    <w:pPr>
      <w:jc w:val="center"/>
    </w:pPr>
    <w:rPr>
      <w:rFonts w:ascii="Times New Roman" w:eastAsia="Times New Roman" w:hAnsi="Times New Roman" w:cs="Times New Roman"/>
      <w:sz w:val="16"/>
      <w:lang w:eastAsia="ru-RU"/>
    </w:rPr>
  </w:style>
  <w:style w:type="paragraph" w:customStyle="1" w:styleId="1CStyle6">
    <w:name w:val="1CStyle6"/>
    <w:rsid w:val="00CC653F"/>
    <w:pPr>
      <w:jc w:val="center"/>
    </w:pPr>
    <w:rPr>
      <w:rFonts w:ascii="Times New Roman" w:eastAsia="Times New Roman" w:hAnsi="Times New Roman" w:cs="Times New Roman"/>
      <w:sz w:val="16"/>
      <w:lang w:eastAsia="ru-RU"/>
    </w:rPr>
  </w:style>
  <w:style w:type="paragraph" w:customStyle="1" w:styleId="1CStyle4">
    <w:name w:val="1CStyle4"/>
    <w:rsid w:val="00CC653F"/>
    <w:pPr>
      <w:jc w:val="center"/>
    </w:pPr>
    <w:rPr>
      <w:rFonts w:ascii="Times New Roman" w:eastAsia="Times New Roman" w:hAnsi="Times New Roman" w:cs="Times New Roman"/>
      <w:sz w:val="24"/>
      <w:lang w:eastAsia="ru-RU"/>
    </w:rPr>
  </w:style>
  <w:style w:type="paragraph" w:customStyle="1" w:styleId="1CStyle2">
    <w:name w:val="1CStyle2"/>
    <w:rsid w:val="00CC653F"/>
    <w:pPr>
      <w:jc w:val="both"/>
    </w:pPr>
    <w:rPr>
      <w:rFonts w:ascii="Times New Roman" w:eastAsia="Times New Roman" w:hAnsi="Times New Roman" w:cs="Times New Roman"/>
      <w:sz w:val="24"/>
      <w:lang w:eastAsia="ru-RU"/>
    </w:rPr>
  </w:style>
  <w:style w:type="paragraph" w:customStyle="1" w:styleId="1CStyle8">
    <w:name w:val="1CStyle8"/>
    <w:rsid w:val="00CC653F"/>
    <w:pPr>
      <w:jc w:val="both"/>
    </w:pPr>
    <w:rPr>
      <w:rFonts w:ascii="Times New Roman" w:eastAsia="Times New Roman" w:hAnsi="Times New Roman" w:cs="Times New Roman"/>
      <w:b/>
      <w:sz w:val="24"/>
      <w:lang w:eastAsia="ru-RU"/>
    </w:rPr>
  </w:style>
  <w:style w:type="paragraph" w:customStyle="1" w:styleId="1CStyle9">
    <w:name w:val="1CStyle9"/>
    <w:rsid w:val="00CC653F"/>
    <w:pPr>
      <w:jc w:val="center"/>
    </w:pPr>
    <w:rPr>
      <w:rFonts w:ascii="Times New Roman" w:eastAsia="Times New Roman" w:hAnsi="Times New Roman" w:cs="Times New Roman"/>
      <w:sz w:val="24"/>
      <w:lang w:eastAsia="ru-RU"/>
    </w:rPr>
  </w:style>
  <w:style w:type="paragraph" w:customStyle="1" w:styleId="1CStyle7">
    <w:name w:val="1CStyle7"/>
    <w:rsid w:val="00CC653F"/>
    <w:pPr>
      <w:jc w:val="center"/>
    </w:pPr>
    <w:rPr>
      <w:rFonts w:ascii="Times New Roman" w:eastAsia="Times New Roman" w:hAnsi="Times New Roman" w:cs="Times New Roman"/>
      <w:sz w:val="16"/>
      <w:lang w:eastAsia="ru-RU"/>
    </w:rPr>
  </w:style>
  <w:style w:type="paragraph" w:customStyle="1" w:styleId="1CStyle3">
    <w:name w:val="1CStyle3"/>
    <w:rsid w:val="00CC653F"/>
    <w:pPr>
      <w:jc w:val="center"/>
    </w:pPr>
    <w:rPr>
      <w:rFonts w:ascii="Times New Roman" w:eastAsia="Times New Roman" w:hAnsi="Times New Roman" w:cs="Times New Roman"/>
      <w:sz w:val="16"/>
      <w:lang w:eastAsia="ru-RU"/>
    </w:rPr>
  </w:style>
  <w:style w:type="paragraph" w:styleId="af0">
    <w:name w:val="Body Text Indent"/>
    <w:basedOn w:val="a"/>
    <w:link w:val="af1"/>
    <w:uiPriority w:val="99"/>
    <w:rsid w:val="00CC653F"/>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CC653F"/>
    <w:rPr>
      <w:rFonts w:ascii="Times New Roman" w:eastAsia="Times New Roman" w:hAnsi="Times New Roman" w:cs="Times New Roman"/>
      <w:sz w:val="24"/>
      <w:szCs w:val="24"/>
      <w:lang w:eastAsia="ru-RU"/>
    </w:rPr>
  </w:style>
  <w:style w:type="paragraph" w:customStyle="1" w:styleId="Default">
    <w:name w:val="Default"/>
    <w:rsid w:val="00EA6E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0531">
      <w:bodyDiv w:val="1"/>
      <w:marLeft w:val="0"/>
      <w:marRight w:val="0"/>
      <w:marTop w:val="0"/>
      <w:marBottom w:val="0"/>
      <w:divBdr>
        <w:top w:val="none" w:sz="0" w:space="0" w:color="auto"/>
        <w:left w:val="none" w:sz="0" w:space="0" w:color="auto"/>
        <w:bottom w:val="none" w:sz="0" w:space="0" w:color="auto"/>
        <w:right w:val="none" w:sz="0" w:space="0" w:color="auto"/>
      </w:divBdr>
    </w:div>
    <w:div w:id="65884160">
      <w:bodyDiv w:val="1"/>
      <w:marLeft w:val="0"/>
      <w:marRight w:val="0"/>
      <w:marTop w:val="0"/>
      <w:marBottom w:val="0"/>
      <w:divBdr>
        <w:top w:val="none" w:sz="0" w:space="0" w:color="auto"/>
        <w:left w:val="none" w:sz="0" w:space="0" w:color="auto"/>
        <w:bottom w:val="none" w:sz="0" w:space="0" w:color="auto"/>
        <w:right w:val="none" w:sz="0" w:space="0" w:color="auto"/>
      </w:divBdr>
    </w:div>
    <w:div w:id="130252260">
      <w:bodyDiv w:val="1"/>
      <w:marLeft w:val="0"/>
      <w:marRight w:val="0"/>
      <w:marTop w:val="0"/>
      <w:marBottom w:val="0"/>
      <w:divBdr>
        <w:top w:val="none" w:sz="0" w:space="0" w:color="auto"/>
        <w:left w:val="none" w:sz="0" w:space="0" w:color="auto"/>
        <w:bottom w:val="none" w:sz="0" w:space="0" w:color="auto"/>
        <w:right w:val="none" w:sz="0" w:space="0" w:color="auto"/>
      </w:divBdr>
    </w:div>
    <w:div w:id="169419879">
      <w:bodyDiv w:val="1"/>
      <w:marLeft w:val="0"/>
      <w:marRight w:val="0"/>
      <w:marTop w:val="0"/>
      <w:marBottom w:val="0"/>
      <w:divBdr>
        <w:top w:val="none" w:sz="0" w:space="0" w:color="auto"/>
        <w:left w:val="none" w:sz="0" w:space="0" w:color="auto"/>
        <w:bottom w:val="none" w:sz="0" w:space="0" w:color="auto"/>
        <w:right w:val="none" w:sz="0" w:space="0" w:color="auto"/>
      </w:divBdr>
    </w:div>
    <w:div w:id="307171860">
      <w:bodyDiv w:val="1"/>
      <w:marLeft w:val="0"/>
      <w:marRight w:val="0"/>
      <w:marTop w:val="0"/>
      <w:marBottom w:val="0"/>
      <w:divBdr>
        <w:top w:val="none" w:sz="0" w:space="0" w:color="auto"/>
        <w:left w:val="none" w:sz="0" w:space="0" w:color="auto"/>
        <w:bottom w:val="none" w:sz="0" w:space="0" w:color="auto"/>
        <w:right w:val="none" w:sz="0" w:space="0" w:color="auto"/>
      </w:divBdr>
    </w:div>
    <w:div w:id="333337249">
      <w:bodyDiv w:val="1"/>
      <w:marLeft w:val="0"/>
      <w:marRight w:val="0"/>
      <w:marTop w:val="0"/>
      <w:marBottom w:val="0"/>
      <w:divBdr>
        <w:top w:val="none" w:sz="0" w:space="0" w:color="auto"/>
        <w:left w:val="none" w:sz="0" w:space="0" w:color="auto"/>
        <w:bottom w:val="none" w:sz="0" w:space="0" w:color="auto"/>
        <w:right w:val="none" w:sz="0" w:space="0" w:color="auto"/>
      </w:divBdr>
    </w:div>
    <w:div w:id="386956616">
      <w:bodyDiv w:val="1"/>
      <w:marLeft w:val="0"/>
      <w:marRight w:val="0"/>
      <w:marTop w:val="0"/>
      <w:marBottom w:val="0"/>
      <w:divBdr>
        <w:top w:val="none" w:sz="0" w:space="0" w:color="auto"/>
        <w:left w:val="none" w:sz="0" w:space="0" w:color="auto"/>
        <w:bottom w:val="none" w:sz="0" w:space="0" w:color="auto"/>
        <w:right w:val="none" w:sz="0" w:space="0" w:color="auto"/>
      </w:divBdr>
    </w:div>
    <w:div w:id="391933068">
      <w:bodyDiv w:val="1"/>
      <w:marLeft w:val="0"/>
      <w:marRight w:val="0"/>
      <w:marTop w:val="0"/>
      <w:marBottom w:val="0"/>
      <w:divBdr>
        <w:top w:val="none" w:sz="0" w:space="0" w:color="auto"/>
        <w:left w:val="none" w:sz="0" w:space="0" w:color="auto"/>
        <w:bottom w:val="none" w:sz="0" w:space="0" w:color="auto"/>
        <w:right w:val="none" w:sz="0" w:space="0" w:color="auto"/>
      </w:divBdr>
    </w:div>
    <w:div w:id="530148345">
      <w:bodyDiv w:val="1"/>
      <w:marLeft w:val="0"/>
      <w:marRight w:val="0"/>
      <w:marTop w:val="0"/>
      <w:marBottom w:val="0"/>
      <w:divBdr>
        <w:top w:val="none" w:sz="0" w:space="0" w:color="auto"/>
        <w:left w:val="none" w:sz="0" w:space="0" w:color="auto"/>
        <w:bottom w:val="none" w:sz="0" w:space="0" w:color="auto"/>
        <w:right w:val="none" w:sz="0" w:space="0" w:color="auto"/>
      </w:divBdr>
    </w:div>
    <w:div w:id="540096648">
      <w:bodyDiv w:val="1"/>
      <w:marLeft w:val="0"/>
      <w:marRight w:val="0"/>
      <w:marTop w:val="0"/>
      <w:marBottom w:val="0"/>
      <w:divBdr>
        <w:top w:val="none" w:sz="0" w:space="0" w:color="auto"/>
        <w:left w:val="none" w:sz="0" w:space="0" w:color="auto"/>
        <w:bottom w:val="none" w:sz="0" w:space="0" w:color="auto"/>
        <w:right w:val="none" w:sz="0" w:space="0" w:color="auto"/>
      </w:divBdr>
    </w:div>
    <w:div w:id="574436222">
      <w:bodyDiv w:val="1"/>
      <w:marLeft w:val="0"/>
      <w:marRight w:val="0"/>
      <w:marTop w:val="0"/>
      <w:marBottom w:val="0"/>
      <w:divBdr>
        <w:top w:val="none" w:sz="0" w:space="0" w:color="auto"/>
        <w:left w:val="none" w:sz="0" w:space="0" w:color="auto"/>
        <w:bottom w:val="none" w:sz="0" w:space="0" w:color="auto"/>
        <w:right w:val="none" w:sz="0" w:space="0" w:color="auto"/>
      </w:divBdr>
    </w:div>
    <w:div w:id="580213603">
      <w:bodyDiv w:val="1"/>
      <w:marLeft w:val="0"/>
      <w:marRight w:val="0"/>
      <w:marTop w:val="0"/>
      <w:marBottom w:val="0"/>
      <w:divBdr>
        <w:top w:val="none" w:sz="0" w:space="0" w:color="auto"/>
        <w:left w:val="none" w:sz="0" w:space="0" w:color="auto"/>
        <w:bottom w:val="none" w:sz="0" w:space="0" w:color="auto"/>
        <w:right w:val="none" w:sz="0" w:space="0" w:color="auto"/>
      </w:divBdr>
    </w:div>
    <w:div w:id="602035537">
      <w:bodyDiv w:val="1"/>
      <w:marLeft w:val="0"/>
      <w:marRight w:val="0"/>
      <w:marTop w:val="0"/>
      <w:marBottom w:val="0"/>
      <w:divBdr>
        <w:top w:val="none" w:sz="0" w:space="0" w:color="auto"/>
        <w:left w:val="none" w:sz="0" w:space="0" w:color="auto"/>
        <w:bottom w:val="none" w:sz="0" w:space="0" w:color="auto"/>
        <w:right w:val="none" w:sz="0" w:space="0" w:color="auto"/>
      </w:divBdr>
    </w:div>
    <w:div w:id="645160368">
      <w:bodyDiv w:val="1"/>
      <w:marLeft w:val="0"/>
      <w:marRight w:val="0"/>
      <w:marTop w:val="0"/>
      <w:marBottom w:val="0"/>
      <w:divBdr>
        <w:top w:val="none" w:sz="0" w:space="0" w:color="auto"/>
        <w:left w:val="none" w:sz="0" w:space="0" w:color="auto"/>
        <w:bottom w:val="none" w:sz="0" w:space="0" w:color="auto"/>
        <w:right w:val="none" w:sz="0" w:space="0" w:color="auto"/>
      </w:divBdr>
    </w:div>
    <w:div w:id="714156672">
      <w:bodyDiv w:val="1"/>
      <w:marLeft w:val="0"/>
      <w:marRight w:val="0"/>
      <w:marTop w:val="0"/>
      <w:marBottom w:val="0"/>
      <w:divBdr>
        <w:top w:val="none" w:sz="0" w:space="0" w:color="auto"/>
        <w:left w:val="none" w:sz="0" w:space="0" w:color="auto"/>
        <w:bottom w:val="none" w:sz="0" w:space="0" w:color="auto"/>
        <w:right w:val="none" w:sz="0" w:space="0" w:color="auto"/>
      </w:divBdr>
    </w:div>
    <w:div w:id="874464450">
      <w:bodyDiv w:val="1"/>
      <w:marLeft w:val="0"/>
      <w:marRight w:val="0"/>
      <w:marTop w:val="0"/>
      <w:marBottom w:val="0"/>
      <w:divBdr>
        <w:top w:val="none" w:sz="0" w:space="0" w:color="auto"/>
        <w:left w:val="none" w:sz="0" w:space="0" w:color="auto"/>
        <w:bottom w:val="none" w:sz="0" w:space="0" w:color="auto"/>
        <w:right w:val="none" w:sz="0" w:space="0" w:color="auto"/>
      </w:divBdr>
    </w:div>
    <w:div w:id="919871139">
      <w:bodyDiv w:val="1"/>
      <w:marLeft w:val="0"/>
      <w:marRight w:val="0"/>
      <w:marTop w:val="0"/>
      <w:marBottom w:val="0"/>
      <w:divBdr>
        <w:top w:val="none" w:sz="0" w:space="0" w:color="auto"/>
        <w:left w:val="none" w:sz="0" w:space="0" w:color="auto"/>
        <w:bottom w:val="none" w:sz="0" w:space="0" w:color="auto"/>
        <w:right w:val="none" w:sz="0" w:space="0" w:color="auto"/>
      </w:divBdr>
    </w:div>
    <w:div w:id="940913042">
      <w:bodyDiv w:val="1"/>
      <w:marLeft w:val="0"/>
      <w:marRight w:val="0"/>
      <w:marTop w:val="0"/>
      <w:marBottom w:val="0"/>
      <w:divBdr>
        <w:top w:val="none" w:sz="0" w:space="0" w:color="auto"/>
        <w:left w:val="none" w:sz="0" w:space="0" w:color="auto"/>
        <w:bottom w:val="none" w:sz="0" w:space="0" w:color="auto"/>
        <w:right w:val="none" w:sz="0" w:space="0" w:color="auto"/>
      </w:divBdr>
    </w:div>
    <w:div w:id="1202015268">
      <w:bodyDiv w:val="1"/>
      <w:marLeft w:val="0"/>
      <w:marRight w:val="0"/>
      <w:marTop w:val="0"/>
      <w:marBottom w:val="0"/>
      <w:divBdr>
        <w:top w:val="none" w:sz="0" w:space="0" w:color="auto"/>
        <w:left w:val="none" w:sz="0" w:space="0" w:color="auto"/>
        <w:bottom w:val="none" w:sz="0" w:space="0" w:color="auto"/>
        <w:right w:val="none" w:sz="0" w:space="0" w:color="auto"/>
      </w:divBdr>
    </w:div>
    <w:div w:id="1251084213">
      <w:bodyDiv w:val="1"/>
      <w:marLeft w:val="0"/>
      <w:marRight w:val="0"/>
      <w:marTop w:val="0"/>
      <w:marBottom w:val="0"/>
      <w:divBdr>
        <w:top w:val="none" w:sz="0" w:space="0" w:color="auto"/>
        <w:left w:val="none" w:sz="0" w:space="0" w:color="auto"/>
        <w:bottom w:val="none" w:sz="0" w:space="0" w:color="auto"/>
        <w:right w:val="none" w:sz="0" w:space="0" w:color="auto"/>
      </w:divBdr>
    </w:div>
    <w:div w:id="1281255984">
      <w:bodyDiv w:val="1"/>
      <w:marLeft w:val="0"/>
      <w:marRight w:val="0"/>
      <w:marTop w:val="0"/>
      <w:marBottom w:val="0"/>
      <w:divBdr>
        <w:top w:val="none" w:sz="0" w:space="0" w:color="auto"/>
        <w:left w:val="none" w:sz="0" w:space="0" w:color="auto"/>
        <w:bottom w:val="none" w:sz="0" w:space="0" w:color="auto"/>
        <w:right w:val="none" w:sz="0" w:space="0" w:color="auto"/>
      </w:divBdr>
    </w:div>
    <w:div w:id="1405223925">
      <w:bodyDiv w:val="1"/>
      <w:marLeft w:val="0"/>
      <w:marRight w:val="0"/>
      <w:marTop w:val="0"/>
      <w:marBottom w:val="0"/>
      <w:divBdr>
        <w:top w:val="none" w:sz="0" w:space="0" w:color="auto"/>
        <w:left w:val="none" w:sz="0" w:space="0" w:color="auto"/>
        <w:bottom w:val="none" w:sz="0" w:space="0" w:color="auto"/>
        <w:right w:val="none" w:sz="0" w:space="0" w:color="auto"/>
      </w:divBdr>
    </w:div>
    <w:div w:id="1490557171">
      <w:bodyDiv w:val="1"/>
      <w:marLeft w:val="0"/>
      <w:marRight w:val="0"/>
      <w:marTop w:val="0"/>
      <w:marBottom w:val="0"/>
      <w:divBdr>
        <w:top w:val="none" w:sz="0" w:space="0" w:color="auto"/>
        <w:left w:val="none" w:sz="0" w:space="0" w:color="auto"/>
        <w:bottom w:val="none" w:sz="0" w:space="0" w:color="auto"/>
        <w:right w:val="none" w:sz="0" w:space="0" w:color="auto"/>
      </w:divBdr>
    </w:div>
    <w:div w:id="1542135528">
      <w:bodyDiv w:val="1"/>
      <w:marLeft w:val="0"/>
      <w:marRight w:val="0"/>
      <w:marTop w:val="0"/>
      <w:marBottom w:val="0"/>
      <w:divBdr>
        <w:top w:val="none" w:sz="0" w:space="0" w:color="auto"/>
        <w:left w:val="none" w:sz="0" w:space="0" w:color="auto"/>
        <w:bottom w:val="none" w:sz="0" w:space="0" w:color="auto"/>
        <w:right w:val="none" w:sz="0" w:space="0" w:color="auto"/>
      </w:divBdr>
    </w:div>
    <w:div w:id="1591698818">
      <w:bodyDiv w:val="1"/>
      <w:marLeft w:val="0"/>
      <w:marRight w:val="0"/>
      <w:marTop w:val="0"/>
      <w:marBottom w:val="0"/>
      <w:divBdr>
        <w:top w:val="none" w:sz="0" w:space="0" w:color="auto"/>
        <w:left w:val="none" w:sz="0" w:space="0" w:color="auto"/>
        <w:bottom w:val="none" w:sz="0" w:space="0" w:color="auto"/>
        <w:right w:val="none" w:sz="0" w:space="0" w:color="auto"/>
      </w:divBdr>
    </w:div>
    <w:div w:id="1653293948">
      <w:bodyDiv w:val="1"/>
      <w:marLeft w:val="0"/>
      <w:marRight w:val="0"/>
      <w:marTop w:val="0"/>
      <w:marBottom w:val="0"/>
      <w:divBdr>
        <w:top w:val="none" w:sz="0" w:space="0" w:color="auto"/>
        <w:left w:val="none" w:sz="0" w:space="0" w:color="auto"/>
        <w:bottom w:val="none" w:sz="0" w:space="0" w:color="auto"/>
        <w:right w:val="none" w:sz="0" w:space="0" w:color="auto"/>
      </w:divBdr>
    </w:div>
    <w:div w:id="1675918110">
      <w:bodyDiv w:val="1"/>
      <w:marLeft w:val="0"/>
      <w:marRight w:val="0"/>
      <w:marTop w:val="0"/>
      <w:marBottom w:val="0"/>
      <w:divBdr>
        <w:top w:val="none" w:sz="0" w:space="0" w:color="auto"/>
        <w:left w:val="none" w:sz="0" w:space="0" w:color="auto"/>
        <w:bottom w:val="none" w:sz="0" w:space="0" w:color="auto"/>
        <w:right w:val="none" w:sz="0" w:space="0" w:color="auto"/>
      </w:divBdr>
    </w:div>
    <w:div w:id="20748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FCBA3ED969E9ADA0B27032499FC9108853B64286A91A4D4B6F1530454F07C59F7133F07165169F7C29FBVEd1O" TargetMode="External"/><Relationship Id="rId5" Type="http://schemas.openxmlformats.org/officeDocument/2006/relationships/settings" Target="settings.xml"/><Relationship Id="rId10" Type="http://schemas.openxmlformats.org/officeDocument/2006/relationships/hyperlink" Target="consultantplus://offline/ref=B0A1AC597A3283B3D6432967B85CC5083797A30AC784EC165F42B186A63D28BCDADEB7B836C08E9400F5DEMEN3O" TargetMode="External"/><Relationship Id="rId4" Type="http://schemas.microsoft.com/office/2007/relationships/stylesWithEffects" Target="stylesWithEffects.xml"/><Relationship Id="rId9" Type="http://schemas.openxmlformats.org/officeDocument/2006/relationships/hyperlink" Target="consultantplus://offline/ref=63B5BFE42B01DC4C447DF4EB81E6175CC5E0921A57F5C4CCE7AA92277EW9W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317A-1374-451D-83B1-7F8A4434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Pages>
  <Words>5432</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Джамилова Ю.С.</dc:creator>
  <cp:keywords/>
  <dc:description/>
  <cp:lastModifiedBy>Елфимова А.Б.</cp:lastModifiedBy>
  <cp:revision>54</cp:revision>
  <cp:lastPrinted>2025-03-06T08:37:00Z</cp:lastPrinted>
  <dcterms:created xsi:type="dcterms:W3CDTF">2022-12-26T12:33:00Z</dcterms:created>
  <dcterms:modified xsi:type="dcterms:W3CDTF">2025-03-06T08:37:00Z</dcterms:modified>
</cp:coreProperties>
</file>