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B75B3E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B75B3E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B75B3E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B75B3E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B75B3E">
        <w:rPr>
          <w:sz w:val="24"/>
          <w:szCs w:val="24"/>
        </w:rPr>
        <w:t xml:space="preserve">на электронной площадке </w:t>
      </w:r>
      <w:r w:rsidR="00BA0C90" w:rsidRPr="00B75B3E">
        <w:rPr>
          <w:color w:val="000000"/>
          <w:sz w:val="24"/>
          <w:szCs w:val="24"/>
        </w:rPr>
        <w:t>АО «Сбербанк-АСТ» (utp.sberbank-ast.ru)</w:t>
      </w:r>
      <w:r w:rsidR="00BA0C90" w:rsidRPr="00B75B3E">
        <w:rPr>
          <w:sz w:val="24"/>
          <w:szCs w:val="24"/>
        </w:rPr>
        <w:t xml:space="preserve"> </w:t>
      </w:r>
      <w:r w:rsidRPr="00B75B3E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B75B3E">
        <w:rPr>
          <w:sz w:val="24"/>
          <w:szCs w:val="24"/>
        </w:rPr>
        <w:t xml:space="preserve">, назначенный на </w:t>
      </w:r>
      <w:r w:rsidR="00E20ADA">
        <w:rPr>
          <w:sz w:val="24"/>
          <w:szCs w:val="24"/>
        </w:rPr>
        <w:t>23</w:t>
      </w:r>
      <w:r w:rsidR="00835E57">
        <w:rPr>
          <w:sz w:val="24"/>
          <w:szCs w:val="24"/>
        </w:rPr>
        <w:t xml:space="preserve"> </w:t>
      </w:r>
      <w:r w:rsidR="00E20ADA">
        <w:rPr>
          <w:sz w:val="24"/>
          <w:szCs w:val="24"/>
        </w:rPr>
        <w:t>декабря</w:t>
      </w:r>
      <w:r w:rsidR="007D3DC5" w:rsidRPr="00B75B3E">
        <w:rPr>
          <w:sz w:val="24"/>
          <w:szCs w:val="24"/>
        </w:rPr>
        <w:t xml:space="preserve"> 2024</w:t>
      </w:r>
      <w:r w:rsidR="002572C4" w:rsidRPr="00B75B3E">
        <w:rPr>
          <w:sz w:val="24"/>
          <w:szCs w:val="24"/>
        </w:rPr>
        <w:t xml:space="preserve"> года                           в 11 час. 00 мин.</w:t>
      </w:r>
    </w:p>
    <w:p w:rsidR="00837AB4" w:rsidRPr="00B75B3E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B75B3E">
        <w:rPr>
          <w:spacing w:val="-4"/>
          <w:sz w:val="24"/>
          <w:szCs w:val="24"/>
        </w:rPr>
        <w:t xml:space="preserve">Продавец имущества </w:t>
      </w:r>
      <w:r w:rsidRPr="00B75B3E">
        <w:rPr>
          <w:szCs w:val="24"/>
        </w:rPr>
        <w:t>–</w:t>
      </w:r>
      <w:r w:rsidRPr="00B75B3E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B75B3E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B75B3E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E20ADA">
        <w:rPr>
          <w:rFonts w:ascii="Times New Roman" w:hAnsi="Times New Roman"/>
          <w:b w:val="0"/>
          <w:i w:val="0"/>
          <w:szCs w:val="24"/>
        </w:rPr>
        <w:t>6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75B3E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C526A1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B75B3E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7A358D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914"/>
        <w:gridCol w:w="5595"/>
        <w:gridCol w:w="1424"/>
        <w:gridCol w:w="1424"/>
      </w:tblGrid>
      <w:tr w:rsidR="00C526A1" w:rsidRPr="006D61DF" w:rsidTr="00C526A1">
        <w:trPr>
          <w:jc w:val="center"/>
        </w:trPr>
        <w:tc>
          <w:tcPr>
            <w:tcW w:w="914" w:type="dxa"/>
            <w:vAlign w:val="center"/>
          </w:tcPr>
          <w:p w:rsidR="00C526A1" w:rsidRPr="006D61DF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5595" w:type="dxa"/>
            <w:vAlign w:val="center"/>
          </w:tcPr>
          <w:p w:rsidR="00C526A1" w:rsidRPr="006D61DF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24" w:type="dxa"/>
            <w:vAlign w:val="center"/>
          </w:tcPr>
          <w:p w:rsidR="00C526A1" w:rsidRPr="006D61DF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424" w:type="dxa"/>
          </w:tcPr>
          <w:p w:rsidR="00C526A1" w:rsidRPr="006D61DF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6D61DF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C526A1" w:rsidRPr="00800150" w:rsidTr="00C526A1">
        <w:trPr>
          <w:jc w:val="center"/>
        </w:trPr>
        <w:tc>
          <w:tcPr>
            <w:tcW w:w="914" w:type="dxa"/>
            <w:vAlign w:val="center"/>
          </w:tcPr>
          <w:p w:rsidR="00C526A1" w:rsidRPr="00800150" w:rsidRDefault="00C526A1" w:rsidP="00F40AD5">
            <w:pPr>
              <w:jc w:val="center"/>
              <w:rPr>
                <w:sz w:val="18"/>
                <w:szCs w:val="18"/>
              </w:rPr>
            </w:pPr>
            <w:r w:rsidRPr="00800150">
              <w:rPr>
                <w:sz w:val="18"/>
                <w:szCs w:val="18"/>
              </w:rPr>
              <w:t>1</w:t>
            </w:r>
          </w:p>
        </w:tc>
        <w:tc>
          <w:tcPr>
            <w:tcW w:w="5595" w:type="dxa"/>
          </w:tcPr>
          <w:p w:rsidR="00C526A1" w:rsidRPr="00800150" w:rsidRDefault="00E20ADA" w:rsidP="00FF17C6">
            <w:pPr>
              <w:rPr>
                <w:color w:val="000000"/>
                <w:sz w:val="18"/>
                <w:szCs w:val="18"/>
              </w:rPr>
            </w:pPr>
            <w:r w:rsidRPr="0080015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800150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80015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4" w:type="dxa"/>
          </w:tcPr>
          <w:p w:rsidR="00C526A1" w:rsidRPr="00800150" w:rsidRDefault="00E20ADA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800150">
              <w:rPr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424" w:type="dxa"/>
          </w:tcPr>
          <w:p w:rsidR="00C526A1" w:rsidRPr="00800150" w:rsidRDefault="00E20ADA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800150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926E51" w:rsidRPr="007A358D">
        <w:rPr>
          <w:rFonts w:ascii="Times New Roman" w:hAnsi="Times New Roman"/>
          <w:b w:val="0"/>
          <w:i w:val="0"/>
          <w:szCs w:val="24"/>
        </w:rPr>
        <w:t xml:space="preserve"> </w:t>
      </w:r>
      <w:r w:rsidR="00C526A1">
        <w:rPr>
          <w:rFonts w:ascii="Times New Roman" w:hAnsi="Times New Roman"/>
          <w:b w:val="0"/>
          <w:i w:val="0"/>
          <w:szCs w:val="24"/>
        </w:rPr>
        <w:t>отсутствуют</w:t>
      </w:r>
      <w:r w:rsidR="00BB3C84">
        <w:rPr>
          <w:rFonts w:ascii="Times New Roman" w:hAnsi="Times New Roman"/>
          <w:b w:val="0"/>
          <w:i w:val="0"/>
          <w:szCs w:val="24"/>
        </w:rPr>
        <w:t>.</w:t>
      </w:r>
    </w:p>
    <w:p w:rsidR="00433485" w:rsidRPr="007A358D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A358D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7A358D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134"/>
        <w:gridCol w:w="4111"/>
        <w:gridCol w:w="1417"/>
        <w:gridCol w:w="1768"/>
      </w:tblGrid>
      <w:tr w:rsidR="006D61DF" w:rsidRPr="008002AA" w:rsidTr="00090E11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1DF" w:rsidRPr="008002AA" w:rsidRDefault="006D61DF" w:rsidP="006D61DF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02AA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8002AA" w:rsidRDefault="006D61DF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8002AA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8002AA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8002AA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8002AA">
              <w:rPr>
                <w:b/>
                <w:sz w:val="18"/>
                <w:szCs w:val="18"/>
              </w:rPr>
              <w:t>кв</w:t>
            </w:r>
            <w:proofErr w:type="gramStart"/>
            <w:r w:rsidRPr="008002AA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61DF" w:rsidRPr="008002AA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8002AA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1DF" w:rsidRPr="008002AA" w:rsidRDefault="006D61DF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8002AA">
              <w:rPr>
                <w:b/>
                <w:sz w:val="18"/>
                <w:szCs w:val="18"/>
                <w:lang w:eastAsia="en-US"/>
              </w:rPr>
              <w:t>Цена сделки приватизации            (без учета НДС), руб.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1DF" w:rsidRPr="008002AA" w:rsidRDefault="006D61DF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002AA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6D61DF" w:rsidRPr="008002AA" w:rsidRDefault="006D61DF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8002AA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100510" w:rsidRPr="00DE273A" w:rsidTr="00100510">
        <w:trPr>
          <w:cantSplit/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8002AA"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8002AA">
              <w:rPr>
                <w:sz w:val="18"/>
                <w:szCs w:val="18"/>
              </w:rPr>
              <w:t>г. Воронеж,</w:t>
            </w:r>
          </w:p>
          <w:p w:rsidR="00100510" w:rsidRPr="008002AA" w:rsidRDefault="00100510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8002AA">
              <w:rPr>
                <w:sz w:val="18"/>
                <w:szCs w:val="18"/>
              </w:rPr>
              <w:t>пер. Солдатский,</w:t>
            </w:r>
          </w:p>
          <w:p w:rsidR="00100510" w:rsidRPr="008002AA" w:rsidRDefault="00100510" w:rsidP="008002AA">
            <w:pPr>
              <w:widowControl w:val="0"/>
              <w:jc w:val="center"/>
              <w:rPr>
                <w:sz w:val="18"/>
                <w:szCs w:val="18"/>
              </w:rPr>
            </w:pPr>
            <w:r w:rsidRPr="008002AA">
              <w:rPr>
                <w:sz w:val="18"/>
                <w:szCs w:val="18"/>
              </w:rPr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002AA">
              <w:rPr>
                <w:bCs/>
                <w:sz w:val="18"/>
                <w:szCs w:val="18"/>
                <w:lang w:eastAsia="en-US"/>
              </w:rPr>
              <w:t>400,8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510" w:rsidRPr="008002AA" w:rsidRDefault="00100510" w:rsidP="00100510">
            <w:pPr>
              <w:rPr>
                <w:bCs/>
                <w:sz w:val="18"/>
                <w:szCs w:val="18"/>
                <w:lang w:eastAsia="en-US"/>
              </w:rPr>
            </w:pPr>
            <w:r w:rsidRPr="008002AA">
              <w:rPr>
                <w:bCs/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8002AA">
              <w:rPr>
                <w:sz w:val="18"/>
                <w:szCs w:val="18"/>
              </w:rPr>
              <w:t xml:space="preserve">площадь </w:t>
            </w:r>
            <w:r w:rsidRPr="008002AA">
              <w:rPr>
                <w:bCs/>
                <w:sz w:val="18"/>
                <w:szCs w:val="18"/>
                <w:lang w:eastAsia="en-US"/>
              </w:rPr>
              <w:t>400,8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8002AA">
              <w:rPr>
                <w:sz w:val="18"/>
                <w:szCs w:val="18"/>
              </w:rPr>
              <w:t xml:space="preserve">, </w:t>
            </w:r>
            <w:r w:rsidRPr="008002AA">
              <w:rPr>
                <w:bCs/>
                <w:sz w:val="18"/>
                <w:szCs w:val="18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0510" w:rsidRPr="00DE273A" w:rsidRDefault="00100510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100510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100510" w:rsidRPr="00DE273A" w:rsidTr="00100510">
        <w:trPr>
          <w:cantSplit/>
          <w:trHeight w:val="55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jc w:val="center"/>
              <w:rPr>
                <w:sz w:val="18"/>
                <w:szCs w:val="18"/>
              </w:rPr>
            </w:pPr>
            <w:r w:rsidRPr="008002AA">
              <w:rPr>
                <w:bCs/>
                <w:sz w:val="18"/>
                <w:szCs w:val="18"/>
              </w:rPr>
              <w:t>425,0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10" w:rsidRPr="008002AA" w:rsidRDefault="00100510" w:rsidP="008002AA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  <w:r w:rsidRPr="008002AA">
              <w:rPr>
                <w:sz w:val="18"/>
                <w:szCs w:val="18"/>
              </w:rPr>
              <w:t xml:space="preserve">Земельный участок, площадь </w:t>
            </w:r>
            <w:r w:rsidRPr="008002AA">
              <w:rPr>
                <w:bCs/>
                <w:sz w:val="18"/>
                <w:szCs w:val="18"/>
              </w:rPr>
              <w:t>425,0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8002AA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8002AA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8002AA">
              <w:rPr>
                <w:bCs/>
                <w:sz w:val="18"/>
                <w:szCs w:val="18"/>
                <w:lang w:eastAsia="en-US"/>
              </w:rPr>
              <w:t>. Свободное.</w:t>
            </w:r>
          </w:p>
          <w:p w:rsidR="00100510" w:rsidRPr="008002AA" w:rsidRDefault="00100510" w:rsidP="008002AA">
            <w:pPr>
              <w:rPr>
                <w:sz w:val="18"/>
                <w:szCs w:val="18"/>
              </w:rPr>
            </w:pPr>
            <w:r w:rsidRPr="008002AA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8002AA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8002AA">
              <w:rPr>
                <w:sz w:val="18"/>
                <w:szCs w:val="18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10" w:rsidRPr="00DE273A" w:rsidRDefault="00100510" w:rsidP="008002A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412F6" w:rsidRPr="00DE273A" w:rsidTr="00100510">
        <w:trPr>
          <w:cantSplit/>
          <w:trHeight w:val="552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A412F6" w:rsidRDefault="00A412F6" w:rsidP="00A412F6">
            <w:pPr>
              <w:jc w:val="center"/>
              <w:rPr>
                <w:sz w:val="18"/>
                <w:szCs w:val="18"/>
              </w:rPr>
            </w:pPr>
            <w:r w:rsidRPr="00A412F6">
              <w:rPr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A412F6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A412F6">
              <w:rPr>
                <w:sz w:val="18"/>
                <w:szCs w:val="18"/>
              </w:rPr>
              <w:t>г. Воронеж,</w:t>
            </w:r>
          </w:p>
          <w:p w:rsidR="00A412F6" w:rsidRPr="00A412F6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A412F6">
              <w:rPr>
                <w:sz w:val="18"/>
                <w:szCs w:val="18"/>
              </w:rPr>
              <w:t xml:space="preserve">ул. Землячки, 43, пом. </w:t>
            </w:r>
            <w:r w:rsidRPr="00A412F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A412F6" w:rsidRDefault="00A412F6" w:rsidP="00A412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A412F6">
              <w:rPr>
                <w:bCs/>
                <w:sz w:val="18"/>
                <w:szCs w:val="18"/>
              </w:rPr>
              <w:t>550,7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A412F6" w:rsidRDefault="00A412F6" w:rsidP="00A412F6">
            <w:pPr>
              <w:widowControl w:val="0"/>
              <w:rPr>
                <w:sz w:val="18"/>
                <w:szCs w:val="18"/>
              </w:rPr>
            </w:pPr>
            <w:r w:rsidRPr="00A412F6">
              <w:rPr>
                <w:sz w:val="18"/>
                <w:szCs w:val="18"/>
              </w:rPr>
              <w:t xml:space="preserve">Нежилое помещение </w:t>
            </w:r>
            <w:r w:rsidRPr="00A412F6">
              <w:rPr>
                <w:sz w:val="18"/>
                <w:szCs w:val="18"/>
                <w:lang w:val="en-US"/>
              </w:rPr>
              <w:t>II</w:t>
            </w:r>
            <w:r w:rsidRPr="00A412F6">
              <w:rPr>
                <w:sz w:val="18"/>
                <w:szCs w:val="18"/>
              </w:rPr>
              <w:t xml:space="preserve">, назначение: нежилое, площадь </w:t>
            </w:r>
            <w:r w:rsidRPr="00A412F6">
              <w:rPr>
                <w:bCs/>
                <w:sz w:val="18"/>
                <w:szCs w:val="18"/>
              </w:rPr>
              <w:t>550,7</w:t>
            </w:r>
            <w:r w:rsidRPr="00A412F6">
              <w:rPr>
                <w:sz w:val="18"/>
                <w:szCs w:val="18"/>
              </w:rPr>
              <w:t xml:space="preserve"> кв. м, этаж № 1, кадастровый номер: 36:34:0105031:4668</w:t>
            </w:r>
            <w:r w:rsidRPr="00A412F6">
              <w:rPr>
                <w:bCs/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F6" w:rsidRPr="00DE273A" w:rsidRDefault="00090E11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100510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1F5052" w:rsidRPr="00DE273A" w:rsidTr="001F5052">
        <w:trPr>
          <w:cantSplit/>
          <w:trHeight w:val="40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jc w:val="center"/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>г. Воронеж,</w:t>
            </w:r>
          </w:p>
          <w:p w:rsidR="001F5052" w:rsidRPr="001F5052" w:rsidRDefault="001F5052" w:rsidP="00A412F6">
            <w:pPr>
              <w:jc w:val="center"/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>пер. Мельничный,</w:t>
            </w:r>
          </w:p>
          <w:p w:rsidR="001F5052" w:rsidRPr="001F5052" w:rsidRDefault="001F5052" w:rsidP="00A412F6">
            <w:pPr>
              <w:jc w:val="center"/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>д.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jc w:val="center"/>
              <w:rPr>
                <w:sz w:val="18"/>
                <w:szCs w:val="18"/>
              </w:rPr>
            </w:pPr>
            <w:r w:rsidRPr="001F5052">
              <w:rPr>
                <w:bCs/>
                <w:sz w:val="18"/>
                <w:szCs w:val="18"/>
              </w:rPr>
              <w:t>608,0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1F5052">
              <w:rPr>
                <w:bCs/>
                <w:sz w:val="18"/>
                <w:szCs w:val="18"/>
              </w:rPr>
              <w:t xml:space="preserve">608,0 </w:t>
            </w:r>
            <w:proofErr w:type="spellStart"/>
            <w:r w:rsidRPr="001F5052">
              <w:rPr>
                <w:bCs/>
                <w:sz w:val="18"/>
                <w:szCs w:val="18"/>
              </w:rPr>
              <w:t>кв</w:t>
            </w:r>
            <w:proofErr w:type="gramStart"/>
            <w:r w:rsidRPr="001F5052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1F5052">
              <w:rPr>
                <w:bCs/>
                <w:sz w:val="18"/>
                <w:szCs w:val="18"/>
              </w:rPr>
              <w:t xml:space="preserve">, </w:t>
            </w:r>
            <w:r w:rsidRPr="001F5052">
              <w:rPr>
                <w:sz w:val="18"/>
                <w:szCs w:val="18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5052" w:rsidRPr="00DE273A" w:rsidRDefault="001F5052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4505B3">
              <w:rPr>
                <w:sz w:val="18"/>
                <w:szCs w:val="18"/>
              </w:rPr>
              <w:t>8 384 500,00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5052" w:rsidRPr="00DE273A" w:rsidRDefault="001F5052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800150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800150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800150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F5052" w:rsidRPr="00DE273A" w:rsidTr="001F5052">
        <w:trPr>
          <w:cantSplit/>
          <w:trHeight w:val="113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1F5052">
              <w:rPr>
                <w:bCs/>
                <w:sz w:val="18"/>
                <w:szCs w:val="18"/>
              </w:rPr>
              <w:t>622,0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2" w:rsidRPr="001F5052" w:rsidRDefault="001F5052" w:rsidP="00A412F6">
            <w:pPr>
              <w:rPr>
                <w:bCs/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 xml:space="preserve">Земельный участок, площадь </w:t>
            </w:r>
            <w:r w:rsidRPr="001F5052">
              <w:rPr>
                <w:bCs/>
                <w:sz w:val="18"/>
                <w:szCs w:val="18"/>
              </w:rPr>
              <w:t xml:space="preserve">622,0 </w:t>
            </w:r>
            <w:proofErr w:type="spellStart"/>
            <w:r w:rsidRPr="001F5052">
              <w:rPr>
                <w:bCs/>
                <w:sz w:val="18"/>
                <w:szCs w:val="18"/>
              </w:rPr>
              <w:t>кв</w:t>
            </w:r>
            <w:proofErr w:type="gramStart"/>
            <w:r w:rsidRPr="001F5052">
              <w:rPr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1F5052">
              <w:rPr>
                <w:bCs/>
                <w:sz w:val="18"/>
                <w:szCs w:val="18"/>
              </w:rPr>
              <w:t xml:space="preserve">, </w:t>
            </w:r>
            <w:r w:rsidRPr="001F5052">
              <w:rPr>
                <w:sz w:val="18"/>
                <w:szCs w:val="18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1F5052">
              <w:rPr>
                <w:bCs/>
                <w:sz w:val="18"/>
                <w:szCs w:val="18"/>
              </w:rPr>
              <w:t xml:space="preserve">. </w:t>
            </w:r>
            <w:r w:rsidRPr="001F5052">
              <w:rPr>
                <w:sz w:val="18"/>
                <w:szCs w:val="18"/>
              </w:rPr>
              <w:t>Свободное.</w:t>
            </w:r>
          </w:p>
          <w:p w:rsidR="001F5052" w:rsidRPr="001F5052" w:rsidRDefault="001F5052" w:rsidP="00A412F6">
            <w:pPr>
              <w:widowControl w:val="0"/>
              <w:rPr>
                <w:sz w:val="18"/>
                <w:szCs w:val="18"/>
              </w:rPr>
            </w:pPr>
            <w:r w:rsidRPr="001F5052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52" w:rsidRPr="00DE273A" w:rsidRDefault="001F5052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52" w:rsidRPr="00DE273A" w:rsidRDefault="001F5052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412F6" w:rsidRPr="006376CC" w:rsidTr="00BB3C84">
        <w:trPr>
          <w:cantSplit/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6376CC" w:rsidP="00A412F6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г. Воронеж,</w:t>
            </w:r>
          </w:p>
          <w:p w:rsidR="00A412F6" w:rsidRPr="006376CC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ул. Ростовская,</w:t>
            </w:r>
          </w:p>
          <w:p w:rsidR="00A412F6" w:rsidRPr="006376CC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д. 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jc w:val="center"/>
              <w:rPr>
                <w:bCs/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282,5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2F6" w:rsidRPr="006376CC" w:rsidRDefault="00A412F6" w:rsidP="00A412F6">
            <w:pPr>
              <w:rPr>
                <w:bCs/>
                <w:sz w:val="18"/>
                <w:szCs w:val="18"/>
                <w:lang w:eastAsia="en-US"/>
              </w:rPr>
            </w:pPr>
            <w:r w:rsidRPr="006376CC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6376CC">
              <w:rPr>
                <w:bCs/>
                <w:sz w:val="18"/>
                <w:szCs w:val="18"/>
                <w:lang w:val="en-US" w:eastAsia="en-US"/>
              </w:rPr>
              <w:t>IV</w:t>
            </w:r>
            <w:r w:rsidRPr="006376CC">
              <w:rPr>
                <w:bCs/>
                <w:sz w:val="18"/>
                <w:szCs w:val="18"/>
                <w:lang w:eastAsia="en-US"/>
              </w:rPr>
              <w:t xml:space="preserve"> в лит. </w:t>
            </w:r>
            <w:proofErr w:type="gramStart"/>
            <w:r w:rsidRPr="006376CC"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6376CC">
              <w:rPr>
                <w:bCs/>
                <w:sz w:val="18"/>
                <w:szCs w:val="18"/>
                <w:lang w:eastAsia="en-US"/>
              </w:rPr>
              <w:t xml:space="preserve">/А, назначение: нежилое, площадь </w:t>
            </w:r>
            <w:r w:rsidRPr="006376CC">
              <w:rPr>
                <w:sz w:val="18"/>
                <w:szCs w:val="18"/>
              </w:rPr>
              <w:t>282,5</w:t>
            </w:r>
            <w:r w:rsidRPr="006376CC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76CC">
              <w:rPr>
                <w:bCs/>
                <w:sz w:val="18"/>
                <w:szCs w:val="18"/>
                <w:lang w:eastAsia="en-US"/>
              </w:rPr>
              <w:t>кв.м</w:t>
            </w:r>
            <w:proofErr w:type="spellEnd"/>
            <w:r w:rsidRPr="006376CC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6376CC">
              <w:rPr>
                <w:sz w:val="18"/>
                <w:szCs w:val="18"/>
              </w:rPr>
              <w:t xml:space="preserve">, кадастровый номер: </w:t>
            </w:r>
            <w:r w:rsidRPr="006376CC">
              <w:rPr>
                <w:sz w:val="18"/>
                <w:szCs w:val="18"/>
                <w:lang w:eastAsia="en-US"/>
              </w:rPr>
              <w:t>36:34:0307022:2837.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F6" w:rsidRPr="006376CC" w:rsidRDefault="00A412F6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6376CC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412F6" w:rsidRPr="006376CC" w:rsidTr="00BB3C84">
        <w:trPr>
          <w:cantSplit/>
          <w:trHeight w:val="43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6376CC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5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 xml:space="preserve">г. Воронеж, </w:t>
            </w:r>
          </w:p>
          <w:p w:rsidR="00A412F6" w:rsidRPr="006376CC" w:rsidRDefault="00A412F6" w:rsidP="00A412F6">
            <w:pPr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ул. Глинки,</w:t>
            </w:r>
          </w:p>
          <w:p w:rsidR="00A412F6" w:rsidRPr="006376CC" w:rsidRDefault="00A412F6" w:rsidP="00A412F6">
            <w:pPr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д. 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jc w:val="center"/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81,3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 xml:space="preserve">Слесарная мастерская, назначение: нежилое, площадь </w:t>
            </w:r>
            <w:r w:rsidRPr="006376CC">
              <w:rPr>
                <w:bCs/>
                <w:sz w:val="18"/>
                <w:szCs w:val="18"/>
              </w:rPr>
              <w:t>81,3</w:t>
            </w:r>
            <w:r w:rsidRPr="006376CC">
              <w:rPr>
                <w:sz w:val="18"/>
                <w:szCs w:val="18"/>
              </w:rPr>
              <w:t xml:space="preserve"> </w:t>
            </w:r>
            <w:proofErr w:type="spellStart"/>
            <w:r w:rsidRPr="006376CC">
              <w:rPr>
                <w:sz w:val="18"/>
                <w:szCs w:val="18"/>
              </w:rPr>
              <w:t>кв</w:t>
            </w:r>
            <w:proofErr w:type="gramStart"/>
            <w:r w:rsidRPr="006376CC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376CC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6376CC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376CC">
              <w:rPr>
                <w:sz w:val="18"/>
                <w:szCs w:val="18"/>
              </w:rPr>
              <w:t>36:34:0348004:155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12F6" w:rsidRPr="006376CC" w:rsidRDefault="00A412F6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6376CC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A412F6" w:rsidRPr="006376CC" w:rsidTr="00BB3C84">
        <w:trPr>
          <w:cantSplit/>
          <w:trHeight w:val="113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jc w:val="center"/>
              <w:rPr>
                <w:bCs/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202,0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6376CC" w:rsidRDefault="00A412F6" w:rsidP="00A412F6">
            <w:pPr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 xml:space="preserve">Земельный участок, площадь </w:t>
            </w:r>
            <w:r w:rsidRPr="006376CC">
              <w:rPr>
                <w:bCs/>
                <w:sz w:val="18"/>
                <w:szCs w:val="18"/>
              </w:rPr>
              <w:t>202,0</w:t>
            </w:r>
            <w:r w:rsidRPr="006376CC">
              <w:rPr>
                <w:sz w:val="18"/>
                <w:szCs w:val="18"/>
              </w:rPr>
              <w:t xml:space="preserve"> </w:t>
            </w:r>
            <w:proofErr w:type="spellStart"/>
            <w:r w:rsidRPr="006376CC">
              <w:rPr>
                <w:sz w:val="18"/>
                <w:szCs w:val="18"/>
              </w:rPr>
              <w:t>кв</w:t>
            </w:r>
            <w:proofErr w:type="gramStart"/>
            <w:r w:rsidRPr="006376CC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6376CC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6376CC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376CC">
              <w:rPr>
                <w:sz w:val="18"/>
                <w:szCs w:val="18"/>
              </w:rPr>
              <w:t>36:34:0348004:158.</w:t>
            </w:r>
          </w:p>
          <w:p w:rsidR="00A412F6" w:rsidRPr="006376CC" w:rsidRDefault="00A412F6" w:rsidP="00A412F6">
            <w:pPr>
              <w:rPr>
                <w:sz w:val="18"/>
                <w:szCs w:val="18"/>
              </w:rPr>
            </w:pPr>
            <w:r w:rsidRPr="006376CC">
              <w:rPr>
                <w:sz w:val="18"/>
                <w:szCs w:val="18"/>
              </w:rPr>
              <w:t>Свободное.</w:t>
            </w:r>
          </w:p>
          <w:p w:rsidR="00A412F6" w:rsidRPr="006376CC" w:rsidRDefault="00A412F6" w:rsidP="00A412F6">
            <w:pPr>
              <w:rPr>
                <w:bCs/>
                <w:sz w:val="18"/>
                <w:szCs w:val="18"/>
                <w:lang w:eastAsia="en-US"/>
              </w:rPr>
            </w:pPr>
            <w:r w:rsidRPr="006376CC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F6" w:rsidRPr="006376CC" w:rsidRDefault="00A412F6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412F6" w:rsidRPr="006D61DF" w:rsidTr="00BB3C84">
        <w:trPr>
          <w:cantSplit/>
          <w:trHeight w:val="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D6C42" w:rsidRDefault="006376CC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ED6C42">
              <w:rPr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D6C42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ED6C42">
              <w:rPr>
                <w:sz w:val="18"/>
                <w:szCs w:val="18"/>
              </w:rPr>
              <w:t>г. Воронеж,</w:t>
            </w:r>
          </w:p>
          <w:p w:rsidR="00A412F6" w:rsidRPr="00ED6C42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ED6C42">
              <w:rPr>
                <w:sz w:val="18"/>
                <w:szCs w:val="18"/>
              </w:rPr>
              <w:t>пр-кт</w:t>
            </w:r>
            <w:proofErr w:type="spellEnd"/>
            <w:r w:rsidRPr="00ED6C42">
              <w:rPr>
                <w:sz w:val="18"/>
                <w:szCs w:val="18"/>
              </w:rPr>
              <w:t xml:space="preserve"> Ленинский,</w:t>
            </w:r>
          </w:p>
          <w:p w:rsidR="00A412F6" w:rsidRPr="00ED6C42" w:rsidRDefault="00A412F6" w:rsidP="00A412F6">
            <w:pPr>
              <w:widowControl w:val="0"/>
              <w:jc w:val="center"/>
              <w:rPr>
                <w:sz w:val="18"/>
                <w:szCs w:val="18"/>
              </w:rPr>
            </w:pPr>
            <w:r w:rsidRPr="00ED6C42">
              <w:rPr>
                <w:sz w:val="18"/>
                <w:szCs w:val="18"/>
              </w:rPr>
              <w:t>д.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F6" w:rsidRPr="00ED6C42" w:rsidRDefault="00A412F6" w:rsidP="00A412F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D6C42">
              <w:rPr>
                <w:sz w:val="18"/>
                <w:szCs w:val="18"/>
              </w:rPr>
              <w:t>422,8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2F6" w:rsidRPr="00ED6C42" w:rsidRDefault="00A412F6" w:rsidP="00A412F6">
            <w:pPr>
              <w:rPr>
                <w:bCs/>
                <w:sz w:val="18"/>
                <w:szCs w:val="18"/>
                <w:lang w:eastAsia="en-US"/>
              </w:rPr>
            </w:pPr>
            <w:r w:rsidRPr="00ED6C42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площадь </w:t>
            </w:r>
            <w:r w:rsidRPr="00ED6C42">
              <w:rPr>
                <w:sz w:val="18"/>
                <w:szCs w:val="18"/>
              </w:rPr>
              <w:t>422,8</w:t>
            </w:r>
            <w:r w:rsidRPr="00ED6C42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6C42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ED6C42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ED6C42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ED6C42">
              <w:rPr>
                <w:sz w:val="18"/>
                <w:szCs w:val="18"/>
              </w:rPr>
              <w:t xml:space="preserve">, кадастровый номер: </w:t>
            </w:r>
            <w:r w:rsidRPr="00ED6C42">
              <w:rPr>
                <w:sz w:val="18"/>
                <w:szCs w:val="18"/>
                <w:lang w:eastAsia="en-US"/>
              </w:rPr>
              <w:t>36:34:0304016:457.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2F6" w:rsidRPr="006D61DF" w:rsidRDefault="00A412F6" w:rsidP="00A412F6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ED6C42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  <w:bookmarkStart w:id="0" w:name="_GoBack"/>
            <w:bookmarkEnd w:id="0"/>
          </w:p>
        </w:tc>
      </w:tr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0E11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0510"/>
    <w:rsid w:val="00103C61"/>
    <w:rsid w:val="00114D16"/>
    <w:rsid w:val="00115420"/>
    <w:rsid w:val="00123C47"/>
    <w:rsid w:val="00140645"/>
    <w:rsid w:val="001474DC"/>
    <w:rsid w:val="0015402A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1F5052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3D77"/>
    <w:rsid w:val="00335B9A"/>
    <w:rsid w:val="003460F8"/>
    <w:rsid w:val="0036737E"/>
    <w:rsid w:val="003927B4"/>
    <w:rsid w:val="00394BE9"/>
    <w:rsid w:val="00394EE4"/>
    <w:rsid w:val="00397268"/>
    <w:rsid w:val="003A004E"/>
    <w:rsid w:val="003B7387"/>
    <w:rsid w:val="003C023E"/>
    <w:rsid w:val="003C43F0"/>
    <w:rsid w:val="003C65F0"/>
    <w:rsid w:val="003F4DB9"/>
    <w:rsid w:val="003F507B"/>
    <w:rsid w:val="00404430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F074B"/>
    <w:rsid w:val="00507C5F"/>
    <w:rsid w:val="005443AC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A4292"/>
    <w:rsid w:val="006A4FCE"/>
    <w:rsid w:val="006A6067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6051D"/>
    <w:rsid w:val="0076137E"/>
    <w:rsid w:val="00761C28"/>
    <w:rsid w:val="007650F0"/>
    <w:rsid w:val="00775E24"/>
    <w:rsid w:val="007761F9"/>
    <w:rsid w:val="00776FCE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6A53"/>
    <w:rsid w:val="00800150"/>
    <w:rsid w:val="008002AA"/>
    <w:rsid w:val="008044DE"/>
    <w:rsid w:val="00815D89"/>
    <w:rsid w:val="00820DA0"/>
    <w:rsid w:val="0082387B"/>
    <w:rsid w:val="00835E57"/>
    <w:rsid w:val="00837AB4"/>
    <w:rsid w:val="00840248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901CEC"/>
    <w:rsid w:val="00904520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D1BF2"/>
    <w:rsid w:val="009D56C7"/>
    <w:rsid w:val="00A04995"/>
    <w:rsid w:val="00A11241"/>
    <w:rsid w:val="00A13885"/>
    <w:rsid w:val="00A20919"/>
    <w:rsid w:val="00A24BF1"/>
    <w:rsid w:val="00A303BD"/>
    <w:rsid w:val="00A412F6"/>
    <w:rsid w:val="00A41422"/>
    <w:rsid w:val="00A41DCE"/>
    <w:rsid w:val="00A57E07"/>
    <w:rsid w:val="00A6231D"/>
    <w:rsid w:val="00A74CCE"/>
    <w:rsid w:val="00A82D3D"/>
    <w:rsid w:val="00A914B4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75B3E"/>
    <w:rsid w:val="00B94304"/>
    <w:rsid w:val="00BA0C90"/>
    <w:rsid w:val="00BA20A2"/>
    <w:rsid w:val="00BA38D8"/>
    <w:rsid w:val="00BB3C84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526A1"/>
    <w:rsid w:val="00C7184A"/>
    <w:rsid w:val="00C74FD3"/>
    <w:rsid w:val="00C85249"/>
    <w:rsid w:val="00C92C3C"/>
    <w:rsid w:val="00CA3D97"/>
    <w:rsid w:val="00CC037C"/>
    <w:rsid w:val="00CC1BD4"/>
    <w:rsid w:val="00CC4F21"/>
    <w:rsid w:val="00CD1EBB"/>
    <w:rsid w:val="00CD66B1"/>
    <w:rsid w:val="00CE3D4D"/>
    <w:rsid w:val="00D053EB"/>
    <w:rsid w:val="00D267F0"/>
    <w:rsid w:val="00D335CB"/>
    <w:rsid w:val="00D432AD"/>
    <w:rsid w:val="00D47592"/>
    <w:rsid w:val="00D557CC"/>
    <w:rsid w:val="00D56239"/>
    <w:rsid w:val="00D65020"/>
    <w:rsid w:val="00D66948"/>
    <w:rsid w:val="00D777AF"/>
    <w:rsid w:val="00D830A7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1581"/>
    <w:rsid w:val="00E16F3A"/>
    <w:rsid w:val="00E20AD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F3FA0"/>
    <w:rsid w:val="00F04AB3"/>
    <w:rsid w:val="00F064D4"/>
    <w:rsid w:val="00F12816"/>
    <w:rsid w:val="00F22A55"/>
    <w:rsid w:val="00F2784C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7C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321</cp:revision>
  <cp:lastPrinted>2024-10-04T08:56:00Z</cp:lastPrinted>
  <dcterms:created xsi:type="dcterms:W3CDTF">2019-10-08T07:42:00Z</dcterms:created>
  <dcterms:modified xsi:type="dcterms:W3CDTF">2024-12-17T08:26:00Z</dcterms:modified>
</cp:coreProperties>
</file>