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55D00DE" w14:textId="3FF717CD" w:rsidR="00F12C76" w:rsidRPr="001D1F07" w:rsidRDefault="001D1F07" w:rsidP="001D1F07">
      <w:pPr>
        <w:spacing w:after="0"/>
        <w:jc w:val="center"/>
        <w:rPr>
          <w:rFonts w:ascii="Times New Roman" w:hAnsi="Times New Roman"/>
          <w:b/>
          <w:bCs/>
          <w:sz w:val="24"/>
          <w:szCs w:val="24"/>
        </w:rPr>
      </w:pPr>
      <w:r w:rsidRPr="001D1F07">
        <w:rPr>
          <w:rFonts w:ascii="Times New Roman" w:hAnsi="Times New Roman"/>
          <w:b/>
          <w:bCs/>
          <w:sz w:val="24"/>
          <w:szCs w:val="24"/>
        </w:rPr>
        <w:t>ИНФОРМАЦИОННОЕ СООБЩЕНИЕ</w:t>
      </w:r>
    </w:p>
    <w:p w14:paraId="7BB32DF5" w14:textId="5D93AB4F" w:rsidR="001D1F07" w:rsidRPr="001D1F07" w:rsidRDefault="001D1F07" w:rsidP="001D1F07">
      <w:pPr>
        <w:spacing w:after="0"/>
        <w:ind w:firstLine="709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</w:t>
      </w:r>
      <w:r w:rsidRPr="001D1F07">
        <w:rPr>
          <w:rFonts w:ascii="Times New Roman" w:hAnsi="Times New Roman"/>
          <w:sz w:val="24"/>
          <w:szCs w:val="24"/>
        </w:rPr>
        <w:t xml:space="preserve"> внесении изменений в информационное </w:t>
      </w:r>
      <w:r w:rsidRPr="001D1F07">
        <w:rPr>
          <w:rFonts w:ascii="Times New Roman" w:hAnsi="Times New Roman"/>
          <w:sz w:val="24"/>
          <w:szCs w:val="24"/>
        </w:rPr>
        <w:t>сообщение о проведении открытого аукциона по продаже права на заключение договоров на размещение нестационарных торговых объектов</w:t>
      </w:r>
      <w:r w:rsidRPr="001D1F07">
        <w:rPr>
          <w:rFonts w:ascii="Times New Roman" w:hAnsi="Times New Roman"/>
          <w:sz w:val="24"/>
          <w:szCs w:val="24"/>
        </w:rPr>
        <w:t>, опубликованное 17.02.2026 на официальном сайте администрации городского округа город Воронеж и сетевом издании «Берег-Воронеж».</w:t>
      </w:r>
    </w:p>
    <w:p w14:paraId="36BAF7D7" w14:textId="23F7159A" w:rsidR="001D1F07" w:rsidRPr="001D1F07" w:rsidRDefault="001D1F07" w:rsidP="006C0B77">
      <w:pPr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</w:p>
    <w:p w14:paraId="661C27E9" w14:textId="0E78DBB5" w:rsidR="001D1F07" w:rsidRPr="001D1F07" w:rsidRDefault="001D1F07" w:rsidP="006C0B77">
      <w:pPr>
        <w:spacing w:after="0"/>
        <w:ind w:firstLine="709"/>
        <w:jc w:val="both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Муниципальное бюджетное учреждение городского округа город Воронеж «ЭкоЦентр» сообщает, что с</w:t>
      </w:r>
      <w:r w:rsidRPr="001D1F07">
        <w:rPr>
          <w:rFonts w:ascii="Times New Roman" w:hAnsi="Times New Roman"/>
          <w:sz w:val="24"/>
          <w:szCs w:val="24"/>
        </w:rPr>
        <w:t xml:space="preserve"> целью исправления технической ошибки</w:t>
      </w:r>
      <w:r>
        <w:rPr>
          <w:rFonts w:ascii="Times New Roman" w:hAnsi="Times New Roman"/>
          <w:sz w:val="24"/>
          <w:szCs w:val="24"/>
        </w:rPr>
        <w:t xml:space="preserve"> информационного сообщения о проведении открытого аукциона по</w:t>
      </w:r>
      <w:r w:rsidRPr="001D1F07">
        <w:rPr>
          <w:rFonts w:ascii="Times New Roman" w:hAnsi="Times New Roman"/>
          <w:sz w:val="24"/>
          <w:szCs w:val="24"/>
        </w:rPr>
        <w:t xml:space="preserve"> </w:t>
      </w:r>
      <w:r w:rsidRPr="001D1F07">
        <w:rPr>
          <w:rFonts w:ascii="Times New Roman" w:hAnsi="Times New Roman"/>
          <w:sz w:val="24"/>
          <w:szCs w:val="24"/>
        </w:rPr>
        <w:t>продаже права на заключение договоров на размещение нестационарных торговых объектов</w:t>
      </w:r>
      <w:r w:rsidRPr="001D1F07"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который состоится 17 марта 2026 года в 11.00 </w:t>
      </w:r>
      <w:r w:rsidRPr="009D097B">
        <w:rPr>
          <w:rFonts w:ascii="Times New Roman" w:hAnsi="Times New Roman"/>
          <w:sz w:val="24"/>
          <w:szCs w:val="24"/>
        </w:rPr>
        <w:t xml:space="preserve">по адресу: </w:t>
      </w:r>
      <w:r w:rsidRPr="001D1F07">
        <w:rPr>
          <w:rFonts w:ascii="Times New Roman" w:hAnsi="Times New Roman"/>
          <w:sz w:val="24"/>
          <w:szCs w:val="24"/>
        </w:rPr>
        <w:t>г. Воронеж, ул. Средне-Московская, 10, «актовый зал»,</w:t>
      </w:r>
      <w:r w:rsidRPr="00580807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1D1F07">
        <w:rPr>
          <w:rFonts w:ascii="Times New Roman" w:hAnsi="Times New Roman"/>
          <w:sz w:val="24"/>
          <w:szCs w:val="24"/>
        </w:rPr>
        <w:t xml:space="preserve"> </w:t>
      </w:r>
      <w:r w:rsidRPr="001D1F07">
        <w:rPr>
          <w:rFonts w:ascii="Times New Roman" w:hAnsi="Times New Roman"/>
          <w:b/>
          <w:bCs/>
          <w:sz w:val="24"/>
          <w:szCs w:val="24"/>
        </w:rPr>
        <w:t>адресный ориентир (графа 4) лота № 4 следует читать в следующей редакции: «</w:t>
      </w:r>
      <w:r w:rsidRPr="001D1F07">
        <w:rPr>
          <w:rFonts w:ascii="Times New Roman" w:hAnsi="Times New Roman"/>
          <w:b/>
          <w:bCs/>
          <w:color w:val="000000"/>
          <w:sz w:val="24"/>
          <w:szCs w:val="24"/>
        </w:rPr>
        <w:t>ул. Арзамасская, 4д, на территории парка «Алые паруса»</w:t>
      </w:r>
      <w:r w:rsidRPr="001D1F07">
        <w:rPr>
          <w:rFonts w:ascii="Times New Roman" w:hAnsi="Times New Roman"/>
          <w:b/>
          <w:bCs/>
          <w:color w:val="000000"/>
          <w:sz w:val="24"/>
          <w:szCs w:val="24"/>
        </w:rPr>
        <w:t>.</w:t>
      </w:r>
    </w:p>
    <w:p w14:paraId="5174A19E" w14:textId="77777777" w:rsidR="001D1F07" w:rsidRPr="001D1F07" w:rsidRDefault="001D1F07" w:rsidP="006C0B77">
      <w:pPr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</w:p>
    <w:p w14:paraId="14E52687" w14:textId="77777777" w:rsidR="001D1F07" w:rsidRPr="001D1F07" w:rsidRDefault="001D1F07" w:rsidP="006C0B77">
      <w:pPr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</w:p>
    <w:sectPr w:rsidR="001D1F07" w:rsidRPr="001D1F07" w:rsidSect="001D1F07">
      <w:pgSz w:w="16838" w:h="11906" w:orient="landscape" w:code="9"/>
      <w:pgMar w:top="1701" w:right="1134" w:bottom="851" w:left="1134" w:header="709" w:footer="709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D1F07"/>
    <w:rsid w:val="001D1F07"/>
    <w:rsid w:val="006C0B77"/>
    <w:rsid w:val="008242FF"/>
    <w:rsid w:val="00870751"/>
    <w:rsid w:val="00897EE5"/>
    <w:rsid w:val="00922C48"/>
    <w:rsid w:val="009248D9"/>
    <w:rsid w:val="00B817B2"/>
    <w:rsid w:val="00B915B7"/>
    <w:rsid w:val="00EA59DF"/>
    <w:rsid w:val="00EE4070"/>
    <w:rsid w:val="00F12C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BFCC19"/>
  <w15:chartTrackingRefBased/>
  <w15:docId w15:val="{D0C3A585-2E0E-4AD1-A6CD-3BD8CBFDB9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D1F07"/>
    <w:pPr>
      <w:spacing w:after="200" w:line="276" w:lineRule="auto"/>
    </w:pPr>
    <w:rPr>
      <w:rFonts w:ascii="Calibri" w:eastAsia="Times New Roman" w:hAnsi="Calibri" w:cs="Times New Roman"/>
      <w:kern w:val="0"/>
      <w:lang w:eastAsia="ru-RU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1D1F07"/>
    <w:pPr>
      <w:keepNext/>
      <w:keepLines/>
      <w:spacing w:before="360" w:after="80" w:line="240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:lang w:eastAsia="en-US"/>
      <w14:ligatures w14:val="standardContextual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1D1F07"/>
    <w:pPr>
      <w:keepNext/>
      <w:keepLines/>
      <w:spacing w:before="160" w:after="80" w:line="240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:lang w:eastAsia="en-US"/>
      <w14:ligatures w14:val="standardContextual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1D1F07"/>
    <w:pPr>
      <w:keepNext/>
      <w:keepLines/>
      <w:spacing w:before="160" w:after="80" w:line="240" w:lineRule="auto"/>
      <w:outlineLvl w:val="2"/>
    </w:pPr>
    <w:rPr>
      <w:rFonts w:asciiTheme="minorHAnsi" w:eastAsiaTheme="majorEastAsia" w:hAnsiTheme="minorHAnsi" w:cstheme="majorBidi"/>
      <w:color w:val="2F5496" w:themeColor="accent1" w:themeShade="BF"/>
      <w:kern w:val="2"/>
      <w:sz w:val="28"/>
      <w:szCs w:val="28"/>
      <w:lang w:eastAsia="en-US"/>
      <w14:ligatures w14:val="standardContextual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1D1F07"/>
    <w:pPr>
      <w:keepNext/>
      <w:keepLines/>
      <w:spacing w:before="80" w:after="40" w:line="240" w:lineRule="auto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kern w:val="2"/>
      <w:sz w:val="28"/>
      <w:lang w:eastAsia="en-US"/>
      <w14:ligatures w14:val="standardContextual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1D1F07"/>
    <w:pPr>
      <w:keepNext/>
      <w:keepLines/>
      <w:spacing w:before="80" w:after="40" w:line="240" w:lineRule="auto"/>
      <w:outlineLvl w:val="4"/>
    </w:pPr>
    <w:rPr>
      <w:rFonts w:asciiTheme="minorHAnsi" w:eastAsiaTheme="majorEastAsia" w:hAnsiTheme="minorHAnsi" w:cstheme="majorBidi"/>
      <w:color w:val="2F5496" w:themeColor="accent1" w:themeShade="BF"/>
      <w:kern w:val="2"/>
      <w:sz w:val="28"/>
      <w:lang w:eastAsia="en-US"/>
      <w14:ligatures w14:val="standardContextual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1D1F07"/>
    <w:pPr>
      <w:keepNext/>
      <w:keepLines/>
      <w:spacing w:before="40" w:after="0" w:line="240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8"/>
      <w:lang w:eastAsia="en-US"/>
      <w14:ligatures w14:val="standardContextual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1D1F07"/>
    <w:pPr>
      <w:keepNext/>
      <w:keepLines/>
      <w:spacing w:before="40" w:after="0" w:line="240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8"/>
      <w:lang w:eastAsia="en-US"/>
      <w14:ligatures w14:val="standardContextual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1D1F07"/>
    <w:pPr>
      <w:keepNext/>
      <w:keepLines/>
      <w:spacing w:after="0" w:line="240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8"/>
      <w:lang w:eastAsia="en-US"/>
      <w14:ligatures w14:val="standardContextual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1D1F07"/>
    <w:pPr>
      <w:keepNext/>
      <w:keepLines/>
      <w:spacing w:after="0" w:line="240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8"/>
      <w:lang w:eastAsia="en-US"/>
      <w14:ligatures w14:val="standardContextual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D1F07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1D1F07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1D1F07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1D1F07"/>
    <w:rPr>
      <w:rFonts w:eastAsiaTheme="majorEastAsia" w:cstheme="majorBidi"/>
      <w:i/>
      <w:iCs/>
      <w:color w:val="2F5496" w:themeColor="accent1" w:themeShade="BF"/>
      <w:sz w:val="28"/>
    </w:rPr>
  </w:style>
  <w:style w:type="character" w:customStyle="1" w:styleId="50">
    <w:name w:val="Заголовок 5 Знак"/>
    <w:basedOn w:val="a0"/>
    <w:link w:val="5"/>
    <w:uiPriority w:val="9"/>
    <w:semiHidden/>
    <w:rsid w:val="001D1F07"/>
    <w:rPr>
      <w:rFonts w:eastAsiaTheme="majorEastAsia" w:cstheme="majorBidi"/>
      <w:color w:val="2F5496" w:themeColor="accent1" w:themeShade="BF"/>
      <w:sz w:val="28"/>
    </w:rPr>
  </w:style>
  <w:style w:type="character" w:customStyle="1" w:styleId="60">
    <w:name w:val="Заголовок 6 Знак"/>
    <w:basedOn w:val="a0"/>
    <w:link w:val="6"/>
    <w:uiPriority w:val="9"/>
    <w:semiHidden/>
    <w:rsid w:val="001D1F07"/>
    <w:rPr>
      <w:rFonts w:eastAsiaTheme="majorEastAsia" w:cstheme="majorBidi"/>
      <w:i/>
      <w:iCs/>
      <w:color w:val="595959" w:themeColor="text1" w:themeTint="A6"/>
      <w:sz w:val="28"/>
    </w:rPr>
  </w:style>
  <w:style w:type="character" w:customStyle="1" w:styleId="70">
    <w:name w:val="Заголовок 7 Знак"/>
    <w:basedOn w:val="a0"/>
    <w:link w:val="7"/>
    <w:uiPriority w:val="9"/>
    <w:semiHidden/>
    <w:rsid w:val="001D1F07"/>
    <w:rPr>
      <w:rFonts w:eastAsiaTheme="majorEastAsia" w:cstheme="majorBidi"/>
      <w:color w:val="595959" w:themeColor="text1" w:themeTint="A6"/>
      <w:sz w:val="28"/>
    </w:rPr>
  </w:style>
  <w:style w:type="character" w:customStyle="1" w:styleId="80">
    <w:name w:val="Заголовок 8 Знак"/>
    <w:basedOn w:val="a0"/>
    <w:link w:val="8"/>
    <w:uiPriority w:val="9"/>
    <w:semiHidden/>
    <w:rsid w:val="001D1F07"/>
    <w:rPr>
      <w:rFonts w:eastAsiaTheme="majorEastAsia" w:cstheme="majorBidi"/>
      <w:i/>
      <w:iCs/>
      <w:color w:val="272727" w:themeColor="text1" w:themeTint="D8"/>
      <w:sz w:val="28"/>
    </w:rPr>
  </w:style>
  <w:style w:type="character" w:customStyle="1" w:styleId="90">
    <w:name w:val="Заголовок 9 Знак"/>
    <w:basedOn w:val="a0"/>
    <w:link w:val="9"/>
    <w:uiPriority w:val="9"/>
    <w:semiHidden/>
    <w:rsid w:val="001D1F07"/>
    <w:rPr>
      <w:rFonts w:eastAsiaTheme="majorEastAsia" w:cstheme="majorBidi"/>
      <w:color w:val="272727" w:themeColor="text1" w:themeTint="D8"/>
      <w:sz w:val="28"/>
    </w:rPr>
  </w:style>
  <w:style w:type="paragraph" w:styleId="a3">
    <w:name w:val="Title"/>
    <w:basedOn w:val="a"/>
    <w:next w:val="a"/>
    <w:link w:val="a4"/>
    <w:uiPriority w:val="10"/>
    <w:qFormat/>
    <w:rsid w:val="001D1F0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a4">
    <w:name w:val="Заголовок Знак"/>
    <w:basedOn w:val="a0"/>
    <w:link w:val="a3"/>
    <w:uiPriority w:val="10"/>
    <w:rsid w:val="001D1F0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1D1F07"/>
    <w:pPr>
      <w:numPr>
        <w:ilvl w:val="1"/>
      </w:numPr>
      <w:spacing w:after="160" w:line="240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a6">
    <w:name w:val="Подзаголовок Знак"/>
    <w:basedOn w:val="a0"/>
    <w:link w:val="a5"/>
    <w:uiPriority w:val="11"/>
    <w:rsid w:val="001D1F0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1D1F07"/>
    <w:pPr>
      <w:spacing w:before="160" w:after="160" w:line="240" w:lineRule="auto"/>
      <w:jc w:val="center"/>
    </w:pPr>
    <w:rPr>
      <w:rFonts w:ascii="Times New Roman" w:eastAsiaTheme="minorHAnsi" w:hAnsi="Times New Roman" w:cstheme="minorBidi"/>
      <w:i/>
      <w:iCs/>
      <w:color w:val="404040" w:themeColor="text1" w:themeTint="BF"/>
      <w:kern w:val="2"/>
      <w:sz w:val="28"/>
      <w:lang w:eastAsia="en-US"/>
      <w14:ligatures w14:val="standardContextual"/>
    </w:rPr>
  </w:style>
  <w:style w:type="character" w:customStyle="1" w:styleId="22">
    <w:name w:val="Цитата 2 Знак"/>
    <w:basedOn w:val="a0"/>
    <w:link w:val="21"/>
    <w:uiPriority w:val="29"/>
    <w:rsid w:val="001D1F07"/>
    <w:rPr>
      <w:rFonts w:ascii="Times New Roman" w:hAnsi="Times New Roman"/>
      <w:i/>
      <w:iCs/>
      <w:color w:val="404040" w:themeColor="text1" w:themeTint="BF"/>
      <w:sz w:val="28"/>
    </w:rPr>
  </w:style>
  <w:style w:type="paragraph" w:styleId="a7">
    <w:name w:val="List Paragraph"/>
    <w:basedOn w:val="a"/>
    <w:uiPriority w:val="34"/>
    <w:qFormat/>
    <w:rsid w:val="001D1F07"/>
    <w:pPr>
      <w:spacing w:after="160" w:line="240" w:lineRule="auto"/>
      <w:ind w:left="720"/>
      <w:contextualSpacing/>
    </w:pPr>
    <w:rPr>
      <w:rFonts w:ascii="Times New Roman" w:eastAsiaTheme="minorHAnsi" w:hAnsi="Times New Roman" w:cstheme="minorBidi"/>
      <w:kern w:val="2"/>
      <w:sz w:val="28"/>
      <w:lang w:eastAsia="en-US"/>
      <w14:ligatures w14:val="standardContextual"/>
    </w:rPr>
  </w:style>
  <w:style w:type="character" w:styleId="a8">
    <w:name w:val="Intense Emphasis"/>
    <w:basedOn w:val="a0"/>
    <w:uiPriority w:val="21"/>
    <w:qFormat/>
    <w:rsid w:val="001D1F07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1D1F07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40" w:lineRule="auto"/>
      <w:ind w:left="864" w:right="864"/>
      <w:jc w:val="center"/>
    </w:pPr>
    <w:rPr>
      <w:rFonts w:ascii="Times New Roman" w:eastAsiaTheme="minorHAnsi" w:hAnsi="Times New Roman" w:cstheme="minorBidi"/>
      <w:i/>
      <w:iCs/>
      <w:color w:val="2F5496" w:themeColor="accent1" w:themeShade="BF"/>
      <w:kern w:val="2"/>
      <w:sz w:val="28"/>
      <w:lang w:eastAsia="en-US"/>
      <w14:ligatures w14:val="standardContextual"/>
    </w:rPr>
  </w:style>
  <w:style w:type="character" w:customStyle="1" w:styleId="aa">
    <w:name w:val="Выделенная цитата Знак"/>
    <w:basedOn w:val="a0"/>
    <w:link w:val="a9"/>
    <w:uiPriority w:val="30"/>
    <w:rsid w:val="001D1F07"/>
    <w:rPr>
      <w:rFonts w:ascii="Times New Roman" w:hAnsi="Times New Roman"/>
      <w:i/>
      <w:iCs/>
      <w:color w:val="2F5496" w:themeColor="accent1" w:themeShade="BF"/>
      <w:sz w:val="28"/>
    </w:rPr>
  </w:style>
  <w:style w:type="character" w:styleId="ab">
    <w:name w:val="Intense Reference"/>
    <w:basedOn w:val="a0"/>
    <w:uiPriority w:val="32"/>
    <w:qFormat/>
    <w:rsid w:val="001D1F07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126</Words>
  <Characters>719</Characters>
  <Application>Microsoft Office Word</Application>
  <DocSecurity>0</DocSecurity>
  <Lines>5</Lines>
  <Paragraphs>1</Paragraphs>
  <ScaleCrop>false</ScaleCrop>
  <Company/>
  <LinksUpToDate>false</LinksUpToDate>
  <CharactersWithSpaces>844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Максим Песензон</dc:creator>
  <cp:keywords/>
  <dc:description/>
  <cp:lastModifiedBy>Максим Песензон</cp:lastModifiedBy>
  <cp:revision>1</cp:revision>
  <dcterms:created xsi:type="dcterms:W3CDTF">2026-02-25T11:21:00Z</dcterms:created>
  <dcterms:modified xsi:type="dcterms:W3CDTF">2026-02-25T11:28:00Z</dcterms:modified>
</cp:coreProperties>
</file>