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C" w:rsidRDefault="00012DED">
      <w:proofErr w:type="gramStart"/>
      <w:r w:rsidRPr="00012DED">
        <w:t xml:space="preserve">МБОУ СОШ № 36 ИМЕНИ И.Ф. АРТАМОНОВА информирует, что на электронной площадке АО «Сбербанк-АСТ» с 19.11.2024 г. по 09.12.2024 г. идет прием заявок на участие в аукционе на право заключения договора аренды части нежилого помещения 1 этажа, номер на поэтажном плане 31, общей площадью 10, 0 </w:t>
      </w:r>
      <w:proofErr w:type="spellStart"/>
      <w:r w:rsidRPr="00012DED">
        <w:t>кв.м</w:t>
      </w:r>
      <w:proofErr w:type="spellEnd"/>
      <w:r w:rsidRPr="00012DED">
        <w:t>., части вестибюля, лит.</w:t>
      </w:r>
      <w:proofErr w:type="gramEnd"/>
      <w:r w:rsidRPr="00012DED">
        <w:t xml:space="preserve"> А, расположенного по адресу: г. Воронеж, ул. Куйбышева, д. 23. Аукцион назначен на 11.12.2024 г. 10:00 (№ в ГИС Торги 22000111250000000002).</w:t>
      </w:r>
      <w:bookmarkStart w:id="0" w:name="_GoBack"/>
      <w:bookmarkEnd w:id="0"/>
    </w:p>
    <w:sectPr w:rsidR="00AD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ED"/>
    <w:rsid w:val="00012DED"/>
    <w:rsid w:val="00A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2024-11-18T12:22:00Z</dcterms:created>
  <dcterms:modified xsi:type="dcterms:W3CDTF">2024-11-18T12:22:00Z</dcterms:modified>
</cp:coreProperties>
</file>