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9BF" w:rsidRPr="00CA3FFC" w:rsidRDefault="00CA3FFC" w:rsidP="000037D9">
      <w:pPr>
        <w:ind w:left="4956" w:firstLine="708"/>
        <w:jc w:val="right"/>
        <w:rPr>
          <w:sz w:val="28"/>
        </w:rPr>
      </w:pPr>
      <w:r>
        <w:rPr>
          <w:sz w:val="28"/>
        </w:rPr>
        <w:t>УТВЕРЖДЕНО</w:t>
      </w:r>
    </w:p>
    <w:p w:rsidR="000037D9" w:rsidRDefault="00CA3FFC" w:rsidP="000037D9">
      <w:pPr>
        <w:ind w:left="4245"/>
        <w:jc w:val="right"/>
        <w:rPr>
          <w:sz w:val="28"/>
          <w:lang w:val="en-US"/>
        </w:rPr>
      </w:pPr>
      <w:r>
        <w:rPr>
          <w:sz w:val="28"/>
        </w:rPr>
        <w:t>Распоряжением</w:t>
      </w:r>
      <w:r w:rsidR="007169BF">
        <w:rPr>
          <w:sz w:val="28"/>
        </w:rPr>
        <w:t xml:space="preserve">  управы</w:t>
      </w:r>
    </w:p>
    <w:p w:rsidR="000037D9" w:rsidRPr="000037D9" w:rsidRDefault="007169BF" w:rsidP="000037D9">
      <w:pPr>
        <w:ind w:left="4245"/>
        <w:jc w:val="right"/>
        <w:rPr>
          <w:sz w:val="28"/>
        </w:rPr>
      </w:pPr>
      <w:r>
        <w:rPr>
          <w:sz w:val="28"/>
        </w:rPr>
        <w:t>Железнодорожного района</w:t>
      </w:r>
    </w:p>
    <w:p w:rsidR="007169BF" w:rsidRDefault="007169BF" w:rsidP="000037D9">
      <w:pPr>
        <w:ind w:left="4245"/>
        <w:jc w:val="right"/>
        <w:rPr>
          <w:sz w:val="28"/>
        </w:rPr>
      </w:pPr>
      <w:r>
        <w:rPr>
          <w:sz w:val="28"/>
        </w:rPr>
        <w:t>городского округа город Воронеж</w:t>
      </w:r>
    </w:p>
    <w:p w:rsidR="007169BF" w:rsidRDefault="007169BF" w:rsidP="000037D9">
      <w:pPr>
        <w:ind w:left="4245"/>
        <w:jc w:val="right"/>
        <w:rPr>
          <w:sz w:val="28"/>
        </w:rPr>
      </w:pPr>
    </w:p>
    <w:p w:rsidR="007169BF" w:rsidRDefault="007169BF" w:rsidP="000037D9">
      <w:pPr>
        <w:ind w:left="4245"/>
        <w:jc w:val="right"/>
        <w:rPr>
          <w:sz w:val="28"/>
        </w:rPr>
      </w:pPr>
      <w:r>
        <w:rPr>
          <w:sz w:val="28"/>
        </w:rPr>
        <w:t>№ _________от ________________</w:t>
      </w:r>
    </w:p>
    <w:p w:rsidR="007169BF" w:rsidRDefault="007169BF" w:rsidP="000037D9">
      <w:pPr>
        <w:jc w:val="right"/>
        <w:rPr>
          <w:sz w:val="28"/>
        </w:rPr>
      </w:pPr>
    </w:p>
    <w:p w:rsidR="00CA3FFC" w:rsidRDefault="00CA3FFC" w:rsidP="007169BF">
      <w:pPr>
        <w:pStyle w:val="1"/>
        <w:jc w:val="center"/>
      </w:pPr>
    </w:p>
    <w:p w:rsidR="00CA3FFC" w:rsidRDefault="00CA3FFC" w:rsidP="007169BF">
      <w:pPr>
        <w:pStyle w:val="1"/>
        <w:jc w:val="center"/>
      </w:pPr>
    </w:p>
    <w:p w:rsidR="007169BF" w:rsidRPr="00CA3FFC" w:rsidRDefault="007169BF" w:rsidP="007169BF">
      <w:pPr>
        <w:pStyle w:val="1"/>
        <w:jc w:val="center"/>
        <w:rPr>
          <w:b/>
        </w:rPr>
      </w:pPr>
      <w:r w:rsidRPr="00CA3FFC">
        <w:rPr>
          <w:b/>
        </w:rPr>
        <w:t>ПОЛОЖЕНИЕ</w:t>
      </w:r>
    </w:p>
    <w:p w:rsidR="007169BF" w:rsidRPr="00CA3FFC" w:rsidRDefault="007169BF" w:rsidP="007169BF">
      <w:pPr>
        <w:jc w:val="center"/>
        <w:rPr>
          <w:b/>
          <w:sz w:val="28"/>
        </w:rPr>
      </w:pPr>
      <w:r w:rsidRPr="00CA3FFC">
        <w:rPr>
          <w:b/>
          <w:sz w:val="28"/>
        </w:rPr>
        <w:t>об отделе учета и отчетности</w:t>
      </w:r>
    </w:p>
    <w:p w:rsidR="00CA3FFC" w:rsidRDefault="007169BF" w:rsidP="007169BF">
      <w:pPr>
        <w:jc w:val="center"/>
        <w:rPr>
          <w:b/>
          <w:sz w:val="28"/>
        </w:rPr>
      </w:pPr>
      <w:r w:rsidRPr="00CA3FFC">
        <w:rPr>
          <w:b/>
          <w:sz w:val="28"/>
        </w:rPr>
        <w:t>управы Железнодорожного района</w:t>
      </w:r>
    </w:p>
    <w:p w:rsidR="007169BF" w:rsidRPr="00CA3FFC" w:rsidRDefault="007169BF" w:rsidP="007169BF">
      <w:pPr>
        <w:jc w:val="center"/>
        <w:rPr>
          <w:b/>
          <w:sz w:val="28"/>
        </w:rPr>
      </w:pPr>
      <w:r w:rsidRPr="00CA3FFC">
        <w:rPr>
          <w:b/>
          <w:sz w:val="28"/>
        </w:rPr>
        <w:t xml:space="preserve"> городского округа город Воронеж</w:t>
      </w:r>
    </w:p>
    <w:p w:rsidR="007169BF" w:rsidRDefault="007169BF" w:rsidP="007169BF">
      <w:pPr>
        <w:jc w:val="both"/>
        <w:rPr>
          <w:sz w:val="28"/>
        </w:rPr>
      </w:pPr>
    </w:p>
    <w:p w:rsidR="007169BF" w:rsidRDefault="007169BF" w:rsidP="000721EB">
      <w:pPr>
        <w:numPr>
          <w:ilvl w:val="0"/>
          <w:numId w:val="3"/>
        </w:numPr>
        <w:jc w:val="center"/>
        <w:rPr>
          <w:sz w:val="28"/>
        </w:rPr>
      </w:pPr>
      <w:r>
        <w:rPr>
          <w:sz w:val="28"/>
        </w:rPr>
        <w:t>Общие положения</w:t>
      </w:r>
    </w:p>
    <w:p w:rsidR="000721EB" w:rsidRPr="00EA6FB8" w:rsidRDefault="000721EB" w:rsidP="000721EB">
      <w:pPr>
        <w:ind w:left="720"/>
        <w:rPr>
          <w:sz w:val="28"/>
        </w:rPr>
      </w:pPr>
    </w:p>
    <w:p w:rsidR="007169BF" w:rsidRDefault="007169BF" w:rsidP="000721EB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1.1. </w:t>
      </w:r>
      <w:r>
        <w:rPr>
          <w:sz w:val="28"/>
        </w:rPr>
        <w:tab/>
      </w:r>
      <w:r>
        <w:rPr>
          <w:sz w:val="28"/>
        </w:rPr>
        <w:tab/>
        <w:t xml:space="preserve">Отдел учета и отчетности (далее </w:t>
      </w:r>
      <w:r w:rsidR="000721EB">
        <w:rPr>
          <w:sz w:val="28"/>
        </w:rPr>
        <w:t xml:space="preserve"> </w:t>
      </w:r>
      <w:r>
        <w:rPr>
          <w:sz w:val="28"/>
        </w:rPr>
        <w:t>отдел) является структурным подразделением управы Железнодорожного района городского округа город Воронеж.</w:t>
      </w:r>
    </w:p>
    <w:p w:rsidR="000721EB" w:rsidRPr="006C6383" w:rsidRDefault="000721EB" w:rsidP="000721EB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Отдел в своей деятельности руководствуется Конституцией РФ, законодательством РФ, постановлениями Правительства РФ, указами Президента РФ, законами и другими правовыми актами Воронежской области, решениями Воронежской городской Думы, постановлениями и распоряжениями главы городского округа, положением об управе района, регламентом управы района, настоящим положением.</w:t>
      </w:r>
    </w:p>
    <w:p w:rsidR="000721EB" w:rsidRDefault="000721EB" w:rsidP="000721EB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Положение об отделе утверждается, изменяется и дополняется распоряжением управы Железнодорожного района.</w:t>
      </w:r>
    </w:p>
    <w:p w:rsidR="007169BF" w:rsidRDefault="007169BF" w:rsidP="000721EB">
      <w:pPr>
        <w:jc w:val="both"/>
        <w:rPr>
          <w:sz w:val="28"/>
        </w:rPr>
      </w:pPr>
    </w:p>
    <w:p w:rsidR="007169BF" w:rsidRDefault="007169BF" w:rsidP="000037D9">
      <w:pPr>
        <w:jc w:val="center"/>
        <w:rPr>
          <w:sz w:val="28"/>
        </w:rPr>
      </w:pPr>
      <w:r w:rsidRPr="003418B1">
        <w:rPr>
          <w:sz w:val="28"/>
        </w:rPr>
        <w:t>2. Основные задачи и функции отдела</w:t>
      </w:r>
    </w:p>
    <w:p w:rsidR="007169BF" w:rsidRPr="000A6F98" w:rsidRDefault="007169BF" w:rsidP="007169BF">
      <w:pPr>
        <w:jc w:val="center"/>
        <w:rPr>
          <w:sz w:val="28"/>
          <w:szCs w:val="28"/>
        </w:rPr>
      </w:pPr>
    </w:p>
    <w:p w:rsidR="00EB3398" w:rsidRPr="000721EB" w:rsidRDefault="000721EB" w:rsidP="00CB006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721EB">
        <w:rPr>
          <w:sz w:val="28"/>
          <w:szCs w:val="28"/>
        </w:rPr>
        <w:t xml:space="preserve">2.1. </w:t>
      </w:r>
      <w:r w:rsidR="007169BF" w:rsidRPr="000721EB">
        <w:rPr>
          <w:sz w:val="28"/>
          <w:szCs w:val="28"/>
        </w:rPr>
        <w:t>Основн</w:t>
      </w:r>
      <w:r w:rsidRPr="000721EB">
        <w:rPr>
          <w:sz w:val="28"/>
          <w:szCs w:val="28"/>
        </w:rPr>
        <w:t>ой</w:t>
      </w:r>
      <w:r w:rsidR="007169BF" w:rsidRPr="000721EB">
        <w:rPr>
          <w:sz w:val="28"/>
          <w:szCs w:val="28"/>
        </w:rPr>
        <w:t xml:space="preserve"> задач</w:t>
      </w:r>
      <w:r w:rsidRPr="000721EB">
        <w:rPr>
          <w:sz w:val="28"/>
          <w:szCs w:val="28"/>
        </w:rPr>
        <w:t>ей</w:t>
      </w:r>
      <w:r w:rsidR="007169BF" w:rsidRPr="000721EB">
        <w:rPr>
          <w:sz w:val="28"/>
          <w:szCs w:val="28"/>
        </w:rPr>
        <w:t xml:space="preserve"> </w:t>
      </w:r>
      <w:r w:rsidRPr="000721EB">
        <w:rPr>
          <w:sz w:val="28"/>
          <w:szCs w:val="28"/>
        </w:rPr>
        <w:t>о</w:t>
      </w:r>
      <w:r w:rsidR="007169BF" w:rsidRPr="000721EB">
        <w:rPr>
          <w:sz w:val="28"/>
          <w:szCs w:val="28"/>
        </w:rPr>
        <w:t>тдела явля</w:t>
      </w:r>
      <w:r w:rsidRPr="000721EB">
        <w:rPr>
          <w:sz w:val="28"/>
          <w:szCs w:val="28"/>
        </w:rPr>
        <w:t xml:space="preserve">ется </w:t>
      </w:r>
      <w:r w:rsidR="007169BF" w:rsidRPr="000721EB">
        <w:rPr>
          <w:sz w:val="28"/>
          <w:szCs w:val="28"/>
        </w:rPr>
        <w:t xml:space="preserve"> </w:t>
      </w:r>
      <w:r w:rsidR="000A6F98" w:rsidRPr="000721EB">
        <w:rPr>
          <w:sz w:val="28"/>
          <w:szCs w:val="28"/>
        </w:rPr>
        <w:t>организация</w:t>
      </w:r>
      <w:r w:rsidR="005501C8" w:rsidRPr="000721EB">
        <w:rPr>
          <w:sz w:val="28"/>
          <w:szCs w:val="28"/>
        </w:rPr>
        <w:t xml:space="preserve"> надлежащего</w:t>
      </w:r>
      <w:r w:rsidR="000A6F98" w:rsidRPr="000721EB">
        <w:rPr>
          <w:sz w:val="28"/>
          <w:szCs w:val="28"/>
        </w:rPr>
        <w:t xml:space="preserve"> ведения</w:t>
      </w:r>
      <w:r w:rsidR="007169BF" w:rsidRPr="000721EB">
        <w:rPr>
          <w:sz w:val="28"/>
          <w:szCs w:val="28"/>
        </w:rPr>
        <w:t xml:space="preserve"> бухгалтерского учета и составление </w:t>
      </w:r>
      <w:r w:rsidR="004E71C3" w:rsidRPr="000721EB">
        <w:rPr>
          <w:sz w:val="28"/>
          <w:szCs w:val="28"/>
        </w:rPr>
        <w:t xml:space="preserve">бюджетной отчетности </w:t>
      </w:r>
      <w:r w:rsidRPr="000721EB">
        <w:rPr>
          <w:sz w:val="28"/>
          <w:szCs w:val="28"/>
        </w:rPr>
        <w:t>в управе района.</w:t>
      </w:r>
    </w:p>
    <w:p w:rsidR="000721EB" w:rsidRDefault="000721EB" w:rsidP="00CB0063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0721EB">
        <w:rPr>
          <w:sz w:val="28"/>
          <w:szCs w:val="28"/>
        </w:rPr>
        <w:t>2.2. Отдел в соответствии с возложенной на него задачей осуществляет следующие функции:</w:t>
      </w:r>
    </w:p>
    <w:p w:rsidR="000037D9" w:rsidRDefault="000037D9" w:rsidP="00CB0063">
      <w:pPr>
        <w:spacing w:line="276" w:lineRule="auto"/>
        <w:ind w:firstLine="709"/>
        <w:jc w:val="both"/>
        <w:rPr>
          <w:sz w:val="28"/>
          <w:szCs w:val="28"/>
        </w:rPr>
      </w:pPr>
      <w:r w:rsidRPr="000037D9">
        <w:rPr>
          <w:sz w:val="28"/>
          <w:szCs w:val="28"/>
        </w:rPr>
        <w:t>2</w:t>
      </w:r>
      <w:r>
        <w:rPr>
          <w:sz w:val="28"/>
          <w:szCs w:val="28"/>
        </w:rPr>
        <w:t xml:space="preserve">.2.1. </w:t>
      </w:r>
      <w:r w:rsidR="00053257">
        <w:rPr>
          <w:sz w:val="28"/>
          <w:szCs w:val="28"/>
        </w:rPr>
        <w:t>Участвует</w:t>
      </w:r>
      <w:r>
        <w:rPr>
          <w:sz w:val="28"/>
          <w:szCs w:val="28"/>
        </w:rPr>
        <w:t xml:space="preserve"> в:</w:t>
      </w:r>
    </w:p>
    <w:p w:rsidR="004840B4" w:rsidRDefault="000037D9" w:rsidP="00CB0063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840B4" w:rsidRPr="007E14F9">
        <w:rPr>
          <w:sz w:val="28"/>
          <w:szCs w:val="28"/>
        </w:rPr>
        <w:t xml:space="preserve">работе по реализации на территории района федеральных, региональных и муниципальных программ в пределах своей компетенции в соответствии с </w:t>
      </w:r>
      <w:r>
        <w:rPr>
          <w:sz w:val="28"/>
          <w:szCs w:val="28"/>
        </w:rPr>
        <w:t>муниципальными правовыми актами;</w:t>
      </w:r>
    </w:p>
    <w:p w:rsidR="00600030" w:rsidRDefault="000037D9" w:rsidP="00CB0063">
      <w:pPr>
        <w:pStyle w:val="2"/>
        <w:tabs>
          <w:tab w:val="left" w:pos="0"/>
        </w:tabs>
        <w:spacing w:line="276" w:lineRule="auto"/>
        <w:ind w:left="0" w:firstLine="720"/>
        <w:rPr>
          <w:szCs w:val="28"/>
        </w:rPr>
      </w:pPr>
      <w:r w:rsidRPr="000037D9">
        <w:rPr>
          <w:szCs w:val="28"/>
        </w:rPr>
        <w:t>- планировании</w:t>
      </w:r>
      <w:r w:rsidR="006F2292" w:rsidRPr="000037D9">
        <w:rPr>
          <w:szCs w:val="28"/>
        </w:rPr>
        <w:t xml:space="preserve"> расходной части бюджет</w:t>
      </w:r>
      <w:r w:rsidRPr="000037D9">
        <w:rPr>
          <w:szCs w:val="28"/>
        </w:rPr>
        <w:t>а городского округа, составлении</w:t>
      </w:r>
      <w:r w:rsidR="006F2292" w:rsidRPr="000037D9">
        <w:rPr>
          <w:szCs w:val="28"/>
        </w:rPr>
        <w:t xml:space="preserve"> обосновани</w:t>
      </w:r>
      <w:r w:rsidR="00480C30" w:rsidRPr="000037D9">
        <w:rPr>
          <w:szCs w:val="28"/>
        </w:rPr>
        <w:t>й</w:t>
      </w:r>
      <w:r w:rsidR="006F2292" w:rsidRPr="000037D9">
        <w:rPr>
          <w:szCs w:val="28"/>
        </w:rPr>
        <w:t xml:space="preserve"> бюджетных </w:t>
      </w:r>
      <w:r w:rsidR="00480C30" w:rsidRPr="000037D9">
        <w:rPr>
          <w:szCs w:val="28"/>
        </w:rPr>
        <w:t>ассигнований</w:t>
      </w:r>
      <w:r w:rsidRPr="000037D9">
        <w:rPr>
          <w:szCs w:val="28"/>
        </w:rPr>
        <w:t>.</w:t>
      </w:r>
    </w:p>
    <w:p w:rsidR="004E71C3" w:rsidRDefault="00CB0063" w:rsidP="00CB0063">
      <w:pPr>
        <w:pStyle w:val="2"/>
        <w:tabs>
          <w:tab w:val="left" w:pos="0"/>
        </w:tabs>
        <w:spacing w:line="276" w:lineRule="auto"/>
        <w:ind w:left="0" w:firstLine="720"/>
      </w:pPr>
      <w:r>
        <w:t>2.2.2.</w:t>
      </w:r>
      <w:r w:rsidR="004E71C3">
        <w:t xml:space="preserve"> </w:t>
      </w:r>
      <w:r w:rsidR="000037D9">
        <w:t>С</w:t>
      </w:r>
      <w:r w:rsidR="004E71C3">
        <w:t>оставл</w:t>
      </w:r>
      <w:r w:rsidR="000037D9">
        <w:t>яет</w:t>
      </w:r>
      <w:r w:rsidR="004E71C3">
        <w:t xml:space="preserve"> и веде</w:t>
      </w:r>
      <w:r w:rsidR="000037D9">
        <w:t>т бюджетную роспись</w:t>
      </w:r>
      <w:r>
        <w:t>,</w:t>
      </w:r>
      <w:r w:rsidR="004E71C3">
        <w:t xml:space="preserve"> кассов</w:t>
      </w:r>
      <w:r w:rsidR="000037D9">
        <w:t>ый план.</w:t>
      </w:r>
    </w:p>
    <w:p w:rsidR="002C52EF" w:rsidRDefault="00CB0063" w:rsidP="00CB0063">
      <w:pPr>
        <w:pStyle w:val="2"/>
        <w:tabs>
          <w:tab w:val="left" w:pos="0"/>
        </w:tabs>
        <w:spacing w:line="276" w:lineRule="auto"/>
        <w:ind w:left="0" w:firstLine="720"/>
      </w:pPr>
      <w:r>
        <w:t xml:space="preserve">2.2.3. </w:t>
      </w:r>
      <w:r w:rsidR="000037D9">
        <w:t>Ф</w:t>
      </w:r>
      <w:r w:rsidR="002C52EF">
        <w:t>ормир</w:t>
      </w:r>
      <w:r w:rsidR="000037D9">
        <w:t>ует учетную политику</w:t>
      </w:r>
      <w:r w:rsidR="002C52EF">
        <w:t xml:space="preserve"> </w:t>
      </w:r>
      <w:r>
        <w:t xml:space="preserve">управы </w:t>
      </w:r>
      <w:r w:rsidR="002C52EF">
        <w:t>с разработк</w:t>
      </w:r>
      <w:r w:rsidR="000037D9">
        <w:t>ой мероприятий по ее реализации.</w:t>
      </w:r>
    </w:p>
    <w:p w:rsidR="00CB0063" w:rsidRDefault="00CB0063" w:rsidP="00CB0063">
      <w:pPr>
        <w:pStyle w:val="2"/>
        <w:tabs>
          <w:tab w:val="left" w:pos="0"/>
        </w:tabs>
        <w:spacing w:line="276" w:lineRule="auto"/>
        <w:ind w:left="0" w:firstLine="720"/>
      </w:pPr>
      <w:r>
        <w:t xml:space="preserve">2.2.4. </w:t>
      </w:r>
      <w:r w:rsidR="000037D9">
        <w:t>О</w:t>
      </w:r>
      <w:r>
        <w:t>беспеч</w:t>
      </w:r>
      <w:r w:rsidR="000037D9">
        <w:t>ивает составление</w:t>
      </w:r>
      <w:r>
        <w:t xml:space="preserve"> расчетов по зарплате</w:t>
      </w:r>
      <w:r w:rsidR="00362C58">
        <w:t>,</w:t>
      </w:r>
      <w:r w:rsidR="000F6495">
        <w:t xml:space="preserve"> начисление опекунских пособий,</w:t>
      </w:r>
      <w:r>
        <w:t xml:space="preserve"> начислений</w:t>
      </w:r>
      <w:r w:rsidR="000F6495">
        <w:t xml:space="preserve"> на оплату труда</w:t>
      </w:r>
      <w:r>
        <w:t xml:space="preserve"> и перечислений налогов и с</w:t>
      </w:r>
      <w:r w:rsidR="000F6495">
        <w:t xml:space="preserve">боров в бюджеты разных уровней и </w:t>
      </w:r>
      <w:r>
        <w:t>п</w:t>
      </w:r>
      <w:r w:rsidR="000037D9">
        <w:t>латежей в банковские учреждения.</w:t>
      </w:r>
    </w:p>
    <w:p w:rsidR="00EB0891" w:rsidRDefault="007169BF" w:rsidP="00CB0063">
      <w:pPr>
        <w:spacing w:line="276" w:lineRule="auto"/>
        <w:jc w:val="both"/>
        <w:rPr>
          <w:sz w:val="28"/>
          <w:szCs w:val="28"/>
        </w:rPr>
      </w:pPr>
      <w:r>
        <w:rPr>
          <w:sz w:val="28"/>
        </w:rPr>
        <w:tab/>
      </w:r>
      <w:r w:rsidR="00362C58">
        <w:rPr>
          <w:sz w:val="28"/>
        </w:rPr>
        <w:t>2.2.5</w:t>
      </w:r>
      <w:r w:rsidR="00CB0063">
        <w:rPr>
          <w:sz w:val="28"/>
        </w:rPr>
        <w:t xml:space="preserve">. </w:t>
      </w:r>
      <w:r w:rsidR="000037D9">
        <w:rPr>
          <w:sz w:val="28"/>
        </w:rPr>
        <w:t>Ведет</w:t>
      </w:r>
      <w:r w:rsidR="00EB0891">
        <w:rPr>
          <w:sz w:val="28"/>
          <w:szCs w:val="28"/>
        </w:rPr>
        <w:t xml:space="preserve">  учет финансово-хозяйственной деятельности и контроль за  экономным использованием материальных, трудовых и финансовых ресурсов, сохранностью </w:t>
      </w:r>
      <w:r w:rsidR="00E070B5">
        <w:rPr>
          <w:sz w:val="28"/>
          <w:szCs w:val="28"/>
        </w:rPr>
        <w:t xml:space="preserve">муниципальной </w:t>
      </w:r>
      <w:r w:rsidR="00EB0891">
        <w:rPr>
          <w:sz w:val="28"/>
          <w:szCs w:val="28"/>
        </w:rPr>
        <w:t>собственности</w:t>
      </w:r>
      <w:r w:rsidR="00CE779B">
        <w:rPr>
          <w:sz w:val="28"/>
          <w:szCs w:val="28"/>
        </w:rPr>
        <w:t>,</w:t>
      </w:r>
      <w:r w:rsidR="00E070B5">
        <w:rPr>
          <w:sz w:val="28"/>
          <w:szCs w:val="28"/>
        </w:rPr>
        <w:t xml:space="preserve"> находящейся в оперативном управлении управы района.</w:t>
      </w:r>
      <w:r w:rsidR="00EB0891">
        <w:rPr>
          <w:sz w:val="28"/>
          <w:szCs w:val="28"/>
        </w:rPr>
        <w:t xml:space="preserve"> </w:t>
      </w:r>
      <w:r w:rsidR="00E070B5">
        <w:rPr>
          <w:sz w:val="28"/>
          <w:szCs w:val="28"/>
        </w:rPr>
        <w:t xml:space="preserve"> </w:t>
      </w:r>
    </w:p>
    <w:p w:rsidR="00EB0891" w:rsidRDefault="00362C58" w:rsidP="00362C58">
      <w:pPr>
        <w:tabs>
          <w:tab w:val="left" w:pos="720"/>
          <w:tab w:val="num" w:pos="216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2.2.6. </w:t>
      </w:r>
      <w:r w:rsidR="000037D9">
        <w:rPr>
          <w:sz w:val="28"/>
          <w:szCs w:val="28"/>
        </w:rPr>
        <w:t>О</w:t>
      </w:r>
      <w:r w:rsidR="005501C8">
        <w:rPr>
          <w:sz w:val="28"/>
          <w:szCs w:val="28"/>
        </w:rPr>
        <w:t>рганиз</w:t>
      </w:r>
      <w:r w:rsidR="00A64A1C">
        <w:rPr>
          <w:sz w:val="28"/>
          <w:szCs w:val="28"/>
        </w:rPr>
        <w:t>ует</w:t>
      </w:r>
      <w:r w:rsidR="00EB0891">
        <w:rPr>
          <w:sz w:val="28"/>
          <w:szCs w:val="28"/>
        </w:rPr>
        <w:t xml:space="preserve"> учет имущества, обязательств и хозяйственных операций, поступающих основных средств</w:t>
      </w:r>
      <w:r w:rsidR="000F6495">
        <w:rPr>
          <w:sz w:val="28"/>
          <w:szCs w:val="28"/>
        </w:rPr>
        <w:t xml:space="preserve"> и</w:t>
      </w:r>
      <w:r w:rsidR="00EB0891">
        <w:rPr>
          <w:sz w:val="28"/>
          <w:szCs w:val="28"/>
        </w:rPr>
        <w:t xml:space="preserve"> товарно-материальных ценносте</w:t>
      </w:r>
      <w:r w:rsidR="00A64A1C">
        <w:rPr>
          <w:sz w:val="28"/>
          <w:szCs w:val="28"/>
        </w:rPr>
        <w:t xml:space="preserve">й </w:t>
      </w:r>
      <w:r w:rsidR="00EB0891">
        <w:rPr>
          <w:sz w:val="28"/>
          <w:szCs w:val="28"/>
        </w:rPr>
        <w:t>своевременное отражение на счетах бухгалтерского учета операций связанных с их движением.</w:t>
      </w:r>
    </w:p>
    <w:p w:rsidR="00EB0891" w:rsidRDefault="00362C58" w:rsidP="00362C58">
      <w:pPr>
        <w:tabs>
          <w:tab w:val="num" w:pos="2160"/>
        </w:tabs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2.2.7. </w:t>
      </w:r>
      <w:r w:rsidR="00053257">
        <w:rPr>
          <w:sz w:val="28"/>
          <w:szCs w:val="28"/>
        </w:rPr>
        <w:t>О</w:t>
      </w:r>
      <w:r w:rsidR="005501C8">
        <w:rPr>
          <w:sz w:val="28"/>
          <w:szCs w:val="28"/>
        </w:rPr>
        <w:t>существляет</w:t>
      </w:r>
      <w:r w:rsidR="00EB0891">
        <w:rPr>
          <w:sz w:val="28"/>
          <w:szCs w:val="28"/>
        </w:rPr>
        <w:t xml:space="preserve"> контроль за соблюдением порядка оформления первичных и бухгалтерских документов, расчетов и платежей, расходованием фонда заработной платы, проведением инвентаризаций основных средств, товарно-материальных ценностей и денежных средств</w:t>
      </w:r>
      <w:r w:rsidR="00053257">
        <w:rPr>
          <w:sz w:val="28"/>
          <w:szCs w:val="28"/>
        </w:rPr>
        <w:t>.</w:t>
      </w:r>
    </w:p>
    <w:p w:rsidR="00EB0891" w:rsidRDefault="00362C58" w:rsidP="00362C58">
      <w:pPr>
        <w:tabs>
          <w:tab w:val="num" w:pos="2160"/>
        </w:tabs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2.2.8. </w:t>
      </w:r>
      <w:r w:rsidR="00053257">
        <w:rPr>
          <w:sz w:val="28"/>
          <w:szCs w:val="28"/>
        </w:rPr>
        <w:t>П</w:t>
      </w:r>
      <w:r w:rsidR="005501C8">
        <w:rPr>
          <w:sz w:val="28"/>
          <w:szCs w:val="28"/>
        </w:rPr>
        <w:t>ринимает</w:t>
      </w:r>
      <w:r w:rsidR="00EB0891">
        <w:rPr>
          <w:sz w:val="28"/>
          <w:szCs w:val="28"/>
        </w:rPr>
        <w:t xml:space="preserve"> меры по предупреждению недостач, незаконного расходования денежных средств и товарно-м</w:t>
      </w:r>
      <w:r w:rsidR="00E070B5">
        <w:rPr>
          <w:sz w:val="28"/>
          <w:szCs w:val="28"/>
        </w:rPr>
        <w:t>атериальных ценностей, нарушений</w:t>
      </w:r>
      <w:r w:rsidR="00EB0891">
        <w:rPr>
          <w:sz w:val="28"/>
          <w:szCs w:val="28"/>
        </w:rPr>
        <w:t xml:space="preserve"> финансового </w:t>
      </w:r>
      <w:r w:rsidR="00053257">
        <w:rPr>
          <w:sz w:val="28"/>
          <w:szCs w:val="28"/>
        </w:rPr>
        <w:t>законодательства.</w:t>
      </w:r>
    </w:p>
    <w:p w:rsidR="00EB0891" w:rsidRDefault="00362C58" w:rsidP="00362C58">
      <w:pPr>
        <w:tabs>
          <w:tab w:val="num" w:pos="2160"/>
        </w:tabs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2.2.9. </w:t>
      </w:r>
      <w:r w:rsidR="00053257">
        <w:rPr>
          <w:sz w:val="28"/>
          <w:szCs w:val="28"/>
        </w:rPr>
        <w:t>О</w:t>
      </w:r>
      <w:r w:rsidR="005501C8">
        <w:rPr>
          <w:sz w:val="28"/>
          <w:szCs w:val="28"/>
        </w:rPr>
        <w:t>рганизует и возглавляет</w:t>
      </w:r>
      <w:r w:rsidR="00EB0891">
        <w:rPr>
          <w:sz w:val="28"/>
          <w:szCs w:val="28"/>
        </w:rPr>
        <w:t xml:space="preserve"> работу по подготовке и принятию рабочего плана счетов, форм первичных учетных документов, применяемых для оформления хозяйственных операций, по которым не предусмотр</w:t>
      </w:r>
      <w:r w:rsidR="005501C8">
        <w:rPr>
          <w:sz w:val="28"/>
          <w:szCs w:val="28"/>
        </w:rPr>
        <w:t>ены типовые формы, разрабатывает</w:t>
      </w:r>
      <w:r w:rsidR="00EB0891">
        <w:rPr>
          <w:sz w:val="28"/>
          <w:szCs w:val="28"/>
        </w:rPr>
        <w:t xml:space="preserve"> формы документов внутренней бухгалтерской </w:t>
      </w:r>
      <w:r w:rsidR="005501C8">
        <w:rPr>
          <w:sz w:val="28"/>
          <w:szCs w:val="28"/>
        </w:rPr>
        <w:t>отчетности, соблюдает</w:t>
      </w:r>
      <w:r w:rsidR="00EB0891">
        <w:rPr>
          <w:sz w:val="28"/>
          <w:szCs w:val="28"/>
        </w:rPr>
        <w:t xml:space="preserve"> технологию обработки бухгалтерской информ</w:t>
      </w:r>
      <w:r w:rsidR="00053257">
        <w:rPr>
          <w:sz w:val="28"/>
          <w:szCs w:val="28"/>
        </w:rPr>
        <w:t>ации и порядок документооборота.</w:t>
      </w:r>
    </w:p>
    <w:p w:rsidR="00EB0891" w:rsidRDefault="00362C58" w:rsidP="00362C58">
      <w:pPr>
        <w:tabs>
          <w:tab w:val="num" w:pos="2160"/>
        </w:tabs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2.2.10. </w:t>
      </w:r>
      <w:r w:rsidR="00053257">
        <w:rPr>
          <w:sz w:val="28"/>
          <w:szCs w:val="28"/>
        </w:rPr>
        <w:t>В</w:t>
      </w:r>
      <w:r w:rsidR="005501C8">
        <w:rPr>
          <w:sz w:val="28"/>
          <w:szCs w:val="28"/>
        </w:rPr>
        <w:t>едет</w:t>
      </w:r>
      <w:r w:rsidR="00EB0891">
        <w:rPr>
          <w:sz w:val="28"/>
          <w:szCs w:val="28"/>
        </w:rPr>
        <w:t xml:space="preserve"> работу по обеспечению строго</w:t>
      </w:r>
      <w:r w:rsidR="00CE779B">
        <w:rPr>
          <w:sz w:val="28"/>
          <w:szCs w:val="28"/>
        </w:rPr>
        <w:t>го</w:t>
      </w:r>
      <w:r w:rsidR="00EB0891">
        <w:rPr>
          <w:sz w:val="28"/>
          <w:szCs w:val="28"/>
        </w:rPr>
        <w:t xml:space="preserve"> соблюдения штатной, финансовой и кассовой дисциплины, смет административно-хозяйственных и других расходов, законности списания со счетов бухгалтерского учета недостач, дебиторской задолженности и других потерь, сохранности бухг</w:t>
      </w:r>
      <w:r w:rsidR="005501C8">
        <w:rPr>
          <w:sz w:val="28"/>
          <w:szCs w:val="28"/>
        </w:rPr>
        <w:t>алтерских документов, оформлению</w:t>
      </w:r>
      <w:r w:rsidR="00EB0891">
        <w:rPr>
          <w:sz w:val="28"/>
          <w:szCs w:val="28"/>
        </w:rPr>
        <w:t xml:space="preserve"> и сдачи их </w:t>
      </w:r>
      <w:r w:rsidR="00053257">
        <w:rPr>
          <w:sz w:val="28"/>
          <w:szCs w:val="28"/>
        </w:rPr>
        <w:t>в установленном порядке в архив.</w:t>
      </w:r>
    </w:p>
    <w:p w:rsidR="00EB0891" w:rsidRDefault="00362C58" w:rsidP="00362C58">
      <w:pPr>
        <w:tabs>
          <w:tab w:val="num" w:pos="2160"/>
        </w:tabs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2.2.1</w:t>
      </w:r>
      <w:r w:rsidR="006F20A2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053257">
        <w:rPr>
          <w:sz w:val="28"/>
          <w:szCs w:val="28"/>
        </w:rPr>
        <w:t>У</w:t>
      </w:r>
      <w:r w:rsidR="005501C8">
        <w:rPr>
          <w:sz w:val="28"/>
          <w:szCs w:val="28"/>
        </w:rPr>
        <w:t>частвует</w:t>
      </w:r>
      <w:r w:rsidR="00EB0891">
        <w:rPr>
          <w:sz w:val="28"/>
          <w:szCs w:val="28"/>
        </w:rPr>
        <w:t xml:space="preserve"> в разработке и внедрении рациональной плановой и учетной документации, прогрессивных форм и методов ведения бухгалтерского учета на основе применения современных</w:t>
      </w:r>
      <w:r w:rsidR="00053257">
        <w:rPr>
          <w:sz w:val="28"/>
          <w:szCs w:val="28"/>
        </w:rPr>
        <w:t xml:space="preserve"> средств вычислительной техники.</w:t>
      </w:r>
    </w:p>
    <w:p w:rsidR="00EB0891" w:rsidRDefault="00362C58" w:rsidP="00362C58">
      <w:pPr>
        <w:tabs>
          <w:tab w:val="num" w:pos="2160"/>
        </w:tabs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2.2.1</w:t>
      </w:r>
      <w:r w:rsidR="006F20A2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053257">
        <w:rPr>
          <w:sz w:val="28"/>
          <w:szCs w:val="28"/>
        </w:rPr>
        <w:t>О</w:t>
      </w:r>
      <w:r w:rsidR="00DF28E8">
        <w:rPr>
          <w:sz w:val="28"/>
          <w:szCs w:val="28"/>
        </w:rPr>
        <w:t>беспечивает</w:t>
      </w:r>
      <w:r w:rsidR="00EB0891">
        <w:rPr>
          <w:sz w:val="28"/>
          <w:szCs w:val="28"/>
        </w:rPr>
        <w:t xml:space="preserve"> составление </w:t>
      </w:r>
      <w:r w:rsidR="006F20A2">
        <w:rPr>
          <w:sz w:val="28"/>
          <w:szCs w:val="28"/>
        </w:rPr>
        <w:t>регламентированной бухгалтерской отчетности</w:t>
      </w:r>
      <w:r w:rsidR="00EB0891">
        <w:rPr>
          <w:sz w:val="28"/>
          <w:szCs w:val="28"/>
        </w:rPr>
        <w:t xml:space="preserve"> </w:t>
      </w:r>
      <w:r w:rsidR="00CA3FFC">
        <w:rPr>
          <w:sz w:val="28"/>
          <w:szCs w:val="28"/>
        </w:rPr>
        <w:t>(месячной, квартальной, годовой</w:t>
      </w:r>
      <w:r w:rsidR="006F20A2">
        <w:rPr>
          <w:sz w:val="28"/>
          <w:szCs w:val="28"/>
        </w:rPr>
        <w:t>)</w:t>
      </w:r>
      <w:r w:rsidR="00755E8D">
        <w:rPr>
          <w:sz w:val="28"/>
          <w:szCs w:val="28"/>
        </w:rPr>
        <w:t xml:space="preserve"> </w:t>
      </w:r>
      <w:r w:rsidR="00EB0891">
        <w:rPr>
          <w:sz w:val="28"/>
          <w:szCs w:val="28"/>
        </w:rPr>
        <w:t>и оперативных сводных отчетов о доходах и расходах средств, об использовании бюджета, другой бухгалтерской</w:t>
      </w:r>
      <w:r w:rsidR="00755E8D">
        <w:rPr>
          <w:sz w:val="28"/>
          <w:szCs w:val="28"/>
        </w:rPr>
        <w:t xml:space="preserve">, налоговой </w:t>
      </w:r>
      <w:r w:rsidR="00EB0891">
        <w:rPr>
          <w:sz w:val="28"/>
          <w:szCs w:val="28"/>
        </w:rPr>
        <w:t xml:space="preserve"> и статистической отчетности, представление их  в установленном п</w:t>
      </w:r>
      <w:r>
        <w:rPr>
          <w:sz w:val="28"/>
          <w:szCs w:val="28"/>
        </w:rPr>
        <w:t>орядке в соответствующие</w:t>
      </w:r>
      <w:r w:rsidR="00053257">
        <w:rPr>
          <w:sz w:val="28"/>
          <w:szCs w:val="28"/>
        </w:rPr>
        <w:t xml:space="preserve"> органы.</w:t>
      </w:r>
    </w:p>
    <w:p w:rsidR="00EB0891" w:rsidRDefault="00362C58" w:rsidP="00362C58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2.2.1</w:t>
      </w:r>
      <w:r w:rsidR="006F20A2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053257">
        <w:rPr>
          <w:sz w:val="28"/>
          <w:szCs w:val="28"/>
        </w:rPr>
        <w:t xml:space="preserve"> О</w:t>
      </w:r>
      <w:r w:rsidR="00DF28E8">
        <w:rPr>
          <w:sz w:val="28"/>
          <w:szCs w:val="28"/>
        </w:rPr>
        <w:t>казывает</w:t>
      </w:r>
      <w:r w:rsidR="00EB0891">
        <w:rPr>
          <w:sz w:val="28"/>
          <w:szCs w:val="28"/>
        </w:rPr>
        <w:t xml:space="preserve"> методическую помощь структурным подразделениям управы по вопросам бухгалтерск</w:t>
      </w:r>
      <w:r w:rsidR="00053257">
        <w:rPr>
          <w:sz w:val="28"/>
          <w:szCs w:val="28"/>
        </w:rPr>
        <w:t>ого учета, контроля, отчетности.</w:t>
      </w:r>
    </w:p>
    <w:p w:rsidR="00CA3FFC" w:rsidRDefault="00CA3FFC" w:rsidP="00362C58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2.2.14. </w:t>
      </w:r>
      <w:r w:rsidR="00053257">
        <w:rPr>
          <w:sz w:val="28"/>
          <w:szCs w:val="28"/>
        </w:rPr>
        <w:t>В</w:t>
      </w:r>
      <w:r>
        <w:rPr>
          <w:sz w:val="28"/>
          <w:szCs w:val="28"/>
        </w:rPr>
        <w:t xml:space="preserve"> соответствии с Положением о контрактной службе управы района:</w:t>
      </w:r>
    </w:p>
    <w:p w:rsidR="00CA3FFC" w:rsidRDefault="00CA3FFC" w:rsidP="00362C58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возвращает участникам закупки денежные средства, перечисленные в качестве обеспечения заявки на участие в закупке в порядке, предусмотренном законодательством,</w:t>
      </w:r>
    </w:p>
    <w:p w:rsidR="00CA3FFC" w:rsidRDefault="00CA3FFC" w:rsidP="00362C58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возвращает участникам закупки денежные средства, перечисленные в качестве обеспечения исполнения контракта в порядке, предусмотренном законодательством,</w:t>
      </w:r>
    </w:p>
    <w:p w:rsidR="00CA3FFC" w:rsidRDefault="00CA3FFC" w:rsidP="00362C58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оплату поставленного товара, выполненной работы, оказанной услуги,</w:t>
      </w:r>
    </w:p>
    <w:p w:rsidR="00CA3FFC" w:rsidRPr="004840B4" w:rsidRDefault="00CA3FFC" w:rsidP="00362C58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не позднее 2-х рабочих дней после оплаты контракта предоставляет в экономический отдел копии платежных поручений для размещения в ЕИС инф</w:t>
      </w:r>
      <w:r w:rsidR="00053257">
        <w:rPr>
          <w:sz w:val="28"/>
          <w:szCs w:val="28"/>
        </w:rPr>
        <w:t>ормации об исполнении контракта.</w:t>
      </w:r>
    </w:p>
    <w:p w:rsidR="004840B4" w:rsidRPr="001A4894" w:rsidRDefault="004840B4" w:rsidP="004840B4">
      <w:pPr>
        <w:spacing w:line="276" w:lineRule="auto"/>
        <w:ind w:firstLine="708"/>
        <w:jc w:val="both"/>
        <w:rPr>
          <w:sz w:val="28"/>
          <w:szCs w:val="28"/>
        </w:rPr>
      </w:pPr>
      <w:r w:rsidRPr="001A4894">
        <w:rPr>
          <w:sz w:val="28"/>
          <w:szCs w:val="28"/>
        </w:rPr>
        <w:t>2.2.1</w:t>
      </w:r>
      <w:r w:rsidR="00053257">
        <w:rPr>
          <w:sz w:val="28"/>
          <w:szCs w:val="28"/>
        </w:rPr>
        <w:t>5</w:t>
      </w:r>
      <w:r w:rsidRPr="001A4894">
        <w:rPr>
          <w:sz w:val="28"/>
          <w:szCs w:val="28"/>
        </w:rPr>
        <w:t xml:space="preserve">. Осуществляет функции главного распорядителя средств бюджета, главного администратора доходов бюджета городского округа город Воронеж по Железнодорожному району. </w:t>
      </w:r>
    </w:p>
    <w:p w:rsidR="004840B4" w:rsidRPr="001A4894" w:rsidRDefault="004840B4" w:rsidP="004840B4">
      <w:pPr>
        <w:spacing w:line="276" w:lineRule="auto"/>
        <w:ind w:firstLine="708"/>
        <w:jc w:val="both"/>
        <w:rPr>
          <w:sz w:val="28"/>
          <w:szCs w:val="28"/>
        </w:rPr>
      </w:pPr>
      <w:r w:rsidRPr="001A4894">
        <w:rPr>
          <w:sz w:val="28"/>
          <w:szCs w:val="28"/>
        </w:rPr>
        <w:t>2.2.1</w:t>
      </w:r>
      <w:r w:rsidR="00053257">
        <w:rPr>
          <w:sz w:val="28"/>
          <w:szCs w:val="28"/>
        </w:rPr>
        <w:t>6</w:t>
      </w:r>
      <w:r w:rsidRPr="001A4894">
        <w:rPr>
          <w:sz w:val="28"/>
          <w:szCs w:val="28"/>
        </w:rPr>
        <w:t>. Осуществляет функции по обеспечению целевого финансирования получателя бюджетных средств</w:t>
      </w:r>
      <w:r w:rsidR="001A4894">
        <w:rPr>
          <w:sz w:val="28"/>
          <w:szCs w:val="28"/>
        </w:rPr>
        <w:t>.</w:t>
      </w:r>
    </w:p>
    <w:p w:rsidR="000F6495" w:rsidRDefault="000F6495" w:rsidP="000F64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2.2.1</w:t>
      </w:r>
      <w:r w:rsidR="00053257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="00053257">
        <w:rPr>
          <w:sz w:val="28"/>
          <w:szCs w:val="28"/>
        </w:rPr>
        <w:t>О</w:t>
      </w:r>
      <w:r>
        <w:rPr>
          <w:sz w:val="28"/>
          <w:szCs w:val="28"/>
        </w:rPr>
        <w:t>существляет иные полномочия, связанные с деятельностью отдела.</w:t>
      </w:r>
    </w:p>
    <w:p w:rsidR="000721EB" w:rsidRDefault="000721EB" w:rsidP="00CB0063">
      <w:pPr>
        <w:tabs>
          <w:tab w:val="left" w:pos="360"/>
        </w:tabs>
        <w:spacing w:line="276" w:lineRule="auto"/>
        <w:jc w:val="both"/>
        <w:rPr>
          <w:sz w:val="28"/>
          <w:szCs w:val="28"/>
        </w:rPr>
      </w:pPr>
    </w:p>
    <w:p w:rsidR="000721EB" w:rsidRDefault="000721EB" w:rsidP="00CB0063">
      <w:pPr>
        <w:spacing w:line="276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3. Права</w:t>
      </w:r>
    </w:p>
    <w:p w:rsidR="000721EB" w:rsidRDefault="000721EB" w:rsidP="00CB0063">
      <w:pPr>
        <w:spacing w:line="276" w:lineRule="auto"/>
        <w:ind w:firstLine="709"/>
        <w:jc w:val="center"/>
        <w:rPr>
          <w:sz w:val="28"/>
          <w:szCs w:val="28"/>
        </w:rPr>
      </w:pPr>
    </w:p>
    <w:p w:rsidR="000721EB" w:rsidRDefault="000721EB" w:rsidP="00CB0063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выполнения закрепленных за ним функций отдел имеет право:</w:t>
      </w:r>
    </w:p>
    <w:p w:rsidR="000721EB" w:rsidRDefault="000721EB" w:rsidP="00CB0063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 Запрашивать и получать необходимую информацию от структурных подразделений управы района, предприятий и организаций, расположенных на территории района, в части и объемах, необходимых для осуществления своих функций.</w:t>
      </w:r>
    </w:p>
    <w:p w:rsidR="000721EB" w:rsidRDefault="000721EB" w:rsidP="00CB0063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 В лице начальника отдела присутствовать на совещаниях, проводимых руководителем управы района, вносить предложения по вопросам своей компетенции.</w:t>
      </w:r>
    </w:p>
    <w:p w:rsidR="000721EB" w:rsidRDefault="000721EB" w:rsidP="00CB0063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 Представлять интересы управы района по вопросам, относящимся к компетенции отдела.</w:t>
      </w:r>
    </w:p>
    <w:p w:rsidR="000721EB" w:rsidRDefault="000721EB" w:rsidP="00CB0063">
      <w:pPr>
        <w:spacing w:line="276" w:lineRule="auto"/>
        <w:ind w:firstLine="709"/>
        <w:jc w:val="both"/>
        <w:rPr>
          <w:sz w:val="28"/>
          <w:szCs w:val="28"/>
        </w:rPr>
      </w:pPr>
    </w:p>
    <w:p w:rsidR="000721EB" w:rsidRDefault="000721EB" w:rsidP="00CB0063">
      <w:pPr>
        <w:spacing w:line="276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4. Организация работы отдела</w:t>
      </w:r>
    </w:p>
    <w:p w:rsidR="000721EB" w:rsidRDefault="000721EB" w:rsidP="00CB0063">
      <w:pPr>
        <w:spacing w:line="276" w:lineRule="auto"/>
        <w:ind w:firstLine="709"/>
        <w:jc w:val="center"/>
        <w:rPr>
          <w:sz w:val="28"/>
          <w:szCs w:val="28"/>
        </w:rPr>
      </w:pPr>
    </w:p>
    <w:p w:rsidR="000721EB" w:rsidRDefault="000721EB" w:rsidP="00CB0063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 Отдел подчиняется в своей деятельности руководителю аппарата управы района.</w:t>
      </w:r>
    </w:p>
    <w:p w:rsidR="000721EB" w:rsidRDefault="000721EB" w:rsidP="00CB0063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 Руководство отделом осуществляет начальник отдела, который назначается на должность и освобождается от должности руководителем управы в соответствии с действующим законодательством.</w:t>
      </w:r>
    </w:p>
    <w:p w:rsidR="000721EB" w:rsidRDefault="000721EB" w:rsidP="00CB0063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4.3. В случае временного отсутствия начальника отдела его обязанности исполняет сотрудник, назначенный руководителем управы.</w:t>
      </w:r>
    </w:p>
    <w:p w:rsidR="000721EB" w:rsidRDefault="000721EB" w:rsidP="00CB0063">
      <w:pPr>
        <w:spacing w:line="276" w:lineRule="auto"/>
        <w:ind w:firstLine="709"/>
        <w:jc w:val="both"/>
        <w:rPr>
          <w:sz w:val="28"/>
          <w:szCs w:val="28"/>
        </w:rPr>
      </w:pPr>
    </w:p>
    <w:p w:rsidR="000721EB" w:rsidRDefault="000721EB" w:rsidP="00CB0063">
      <w:pPr>
        <w:spacing w:line="276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5. Ответственность отдела</w:t>
      </w:r>
    </w:p>
    <w:p w:rsidR="000721EB" w:rsidRDefault="000721EB" w:rsidP="00CB0063">
      <w:pPr>
        <w:spacing w:line="276" w:lineRule="auto"/>
        <w:ind w:firstLine="709"/>
        <w:jc w:val="center"/>
        <w:rPr>
          <w:sz w:val="28"/>
          <w:szCs w:val="28"/>
        </w:rPr>
      </w:pPr>
    </w:p>
    <w:p w:rsidR="000721EB" w:rsidRDefault="000721EB" w:rsidP="00CB0063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и работники отдела несут ответственность за неисполнение или ненадлежащее исполнение функций отдела в соответствии с требованиями действующего законодательства.</w:t>
      </w:r>
    </w:p>
    <w:p w:rsidR="000721EB" w:rsidRDefault="000721EB" w:rsidP="00CB0063">
      <w:pPr>
        <w:spacing w:line="276" w:lineRule="auto"/>
        <w:jc w:val="both"/>
        <w:rPr>
          <w:sz w:val="28"/>
          <w:szCs w:val="28"/>
        </w:rPr>
      </w:pPr>
    </w:p>
    <w:p w:rsidR="000721EB" w:rsidRDefault="000721EB" w:rsidP="00CB0063">
      <w:pPr>
        <w:spacing w:line="276" w:lineRule="auto"/>
        <w:jc w:val="both"/>
        <w:rPr>
          <w:sz w:val="28"/>
          <w:szCs w:val="28"/>
        </w:rPr>
      </w:pPr>
    </w:p>
    <w:p w:rsidR="002C52EF" w:rsidRPr="00F549EC" w:rsidRDefault="000721EB" w:rsidP="00CB006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аппарата управы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53257">
        <w:rPr>
          <w:sz w:val="28"/>
          <w:szCs w:val="28"/>
        </w:rPr>
        <w:t xml:space="preserve">           </w:t>
      </w:r>
      <w:r>
        <w:rPr>
          <w:sz w:val="28"/>
          <w:szCs w:val="28"/>
        </w:rPr>
        <w:t>Н.</w:t>
      </w:r>
      <w:r w:rsidR="001A4894">
        <w:rPr>
          <w:sz w:val="28"/>
          <w:szCs w:val="28"/>
        </w:rPr>
        <w:t>Э</w:t>
      </w:r>
      <w:r w:rsidR="00053257">
        <w:rPr>
          <w:sz w:val="28"/>
          <w:szCs w:val="28"/>
        </w:rPr>
        <w:t xml:space="preserve">. </w:t>
      </w:r>
      <w:r w:rsidR="001A4894">
        <w:rPr>
          <w:sz w:val="28"/>
          <w:szCs w:val="28"/>
        </w:rPr>
        <w:t>Чурсина</w:t>
      </w:r>
      <w:r w:rsidR="002C52EF">
        <w:rPr>
          <w:sz w:val="28"/>
          <w:szCs w:val="28"/>
        </w:rPr>
        <w:tab/>
      </w:r>
      <w:r w:rsidR="002C52EF">
        <w:rPr>
          <w:sz w:val="28"/>
          <w:szCs w:val="28"/>
        </w:rPr>
        <w:tab/>
      </w:r>
    </w:p>
    <w:sectPr w:rsidR="002C52EF" w:rsidRPr="00F549EC" w:rsidSect="00FD78FD">
      <w:footerReference w:type="even" r:id="rId8"/>
      <w:foot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B2A" w:rsidRDefault="00E41B2A">
      <w:r>
        <w:separator/>
      </w:r>
    </w:p>
  </w:endnote>
  <w:endnote w:type="continuationSeparator" w:id="0">
    <w:p w:rsidR="00E41B2A" w:rsidRDefault="00E41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8FD" w:rsidRDefault="00502125" w:rsidP="00CD5A3F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D78F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D78FD" w:rsidRDefault="00FD78FD" w:rsidP="00FD78FD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8FD" w:rsidRDefault="00502125" w:rsidP="00CD5A3F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D78F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C31FF">
      <w:rPr>
        <w:rStyle w:val="a5"/>
        <w:noProof/>
      </w:rPr>
      <w:t>3</w:t>
    </w:r>
    <w:r>
      <w:rPr>
        <w:rStyle w:val="a5"/>
      </w:rPr>
      <w:fldChar w:fldCharType="end"/>
    </w:r>
  </w:p>
  <w:p w:rsidR="00FD78FD" w:rsidRDefault="00FD78FD" w:rsidP="00FD78FD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B2A" w:rsidRDefault="00E41B2A">
      <w:r>
        <w:separator/>
      </w:r>
    </w:p>
  </w:footnote>
  <w:footnote w:type="continuationSeparator" w:id="0">
    <w:p w:rsidR="00E41B2A" w:rsidRDefault="00E41B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12835"/>
    <w:multiLevelType w:val="hybridMultilevel"/>
    <w:tmpl w:val="D7708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8D21B5"/>
    <w:multiLevelType w:val="multilevel"/>
    <w:tmpl w:val="BD3E63C8"/>
    <w:lvl w:ilvl="0">
      <w:start w:val="2"/>
      <w:numFmt w:val="decimal"/>
      <w:lvlText w:val="%1."/>
      <w:lvlJc w:val="left"/>
      <w:pPr>
        <w:ind w:left="784" w:hanging="78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4" w:hanging="784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784" w:hanging="78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>
    <w:nsid w:val="4A2A7622"/>
    <w:multiLevelType w:val="multilevel"/>
    <w:tmpl w:val="8B04C10C"/>
    <w:lvl w:ilvl="0">
      <w:start w:val="2"/>
      <w:numFmt w:val="decimal"/>
      <w:lvlText w:val="%1."/>
      <w:lvlJc w:val="left"/>
      <w:pPr>
        <w:ind w:left="784" w:hanging="78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4" w:hanging="784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784" w:hanging="78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>
    <w:nsid w:val="4F1A5ECA"/>
    <w:multiLevelType w:val="hybridMultilevel"/>
    <w:tmpl w:val="C8944F96"/>
    <w:lvl w:ilvl="0" w:tplc="83CA3F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37A1598">
      <w:numFmt w:val="none"/>
      <w:lvlText w:val=""/>
      <w:lvlJc w:val="left"/>
      <w:pPr>
        <w:tabs>
          <w:tab w:val="num" w:pos="360"/>
        </w:tabs>
      </w:pPr>
    </w:lvl>
    <w:lvl w:ilvl="2" w:tplc="F0AA7052">
      <w:numFmt w:val="none"/>
      <w:lvlText w:val=""/>
      <w:lvlJc w:val="left"/>
      <w:pPr>
        <w:tabs>
          <w:tab w:val="num" w:pos="360"/>
        </w:tabs>
      </w:pPr>
    </w:lvl>
    <w:lvl w:ilvl="3" w:tplc="5FA49C04">
      <w:numFmt w:val="none"/>
      <w:lvlText w:val=""/>
      <w:lvlJc w:val="left"/>
      <w:pPr>
        <w:tabs>
          <w:tab w:val="num" w:pos="360"/>
        </w:tabs>
      </w:pPr>
    </w:lvl>
    <w:lvl w:ilvl="4" w:tplc="F20E8CC8">
      <w:numFmt w:val="none"/>
      <w:lvlText w:val=""/>
      <w:lvlJc w:val="left"/>
      <w:pPr>
        <w:tabs>
          <w:tab w:val="num" w:pos="360"/>
        </w:tabs>
      </w:pPr>
    </w:lvl>
    <w:lvl w:ilvl="5" w:tplc="37AAEA5A">
      <w:numFmt w:val="none"/>
      <w:lvlText w:val=""/>
      <w:lvlJc w:val="left"/>
      <w:pPr>
        <w:tabs>
          <w:tab w:val="num" w:pos="360"/>
        </w:tabs>
      </w:pPr>
    </w:lvl>
    <w:lvl w:ilvl="6" w:tplc="3468E5D4">
      <w:numFmt w:val="none"/>
      <w:lvlText w:val=""/>
      <w:lvlJc w:val="left"/>
      <w:pPr>
        <w:tabs>
          <w:tab w:val="num" w:pos="360"/>
        </w:tabs>
      </w:pPr>
    </w:lvl>
    <w:lvl w:ilvl="7" w:tplc="8B665BE2">
      <w:numFmt w:val="none"/>
      <w:lvlText w:val=""/>
      <w:lvlJc w:val="left"/>
      <w:pPr>
        <w:tabs>
          <w:tab w:val="num" w:pos="360"/>
        </w:tabs>
      </w:pPr>
    </w:lvl>
    <w:lvl w:ilvl="8" w:tplc="5456FC98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5B7437B3"/>
    <w:multiLevelType w:val="multilevel"/>
    <w:tmpl w:val="1820FEFE"/>
    <w:lvl w:ilvl="0">
      <w:start w:val="2"/>
      <w:numFmt w:val="decimal"/>
      <w:lvlText w:val="%1."/>
      <w:lvlJc w:val="left"/>
      <w:pPr>
        <w:ind w:left="784" w:hanging="78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51" w:hanging="784"/>
      </w:pPr>
      <w:rPr>
        <w:rFonts w:hint="default"/>
      </w:rPr>
    </w:lvl>
    <w:lvl w:ilvl="2">
      <w:start w:val="15"/>
      <w:numFmt w:val="decimal"/>
      <w:lvlText w:val="%1.%2.%3."/>
      <w:lvlJc w:val="left"/>
      <w:pPr>
        <w:ind w:left="1918" w:hanging="78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724E6389"/>
    <w:multiLevelType w:val="multilevel"/>
    <w:tmpl w:val="6FAA4E00"/>
    <w:lvl w:ilvl="0">
      <w:start w:val="2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>
    <w:nsid w:val="736B1256"/>
    <w:multiLevelType w:val="multilevel"/>
    <w:tmpl w:val="6A026840"/>
    <w:lvl w:ilvl="0">
      <w:start w:val="2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5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B7F"/>
    <w:rsid w:val="000037D9"/>
    <w:rsid w:val="000313B7"/>
    <w:rsid w:val="00051324"/>
    <w:rsid w:val="00053257"/>
    <w:rsid w:val="000721EB"/>
    <w:rsid w:val="000A6F98"/>
    <w:rsid w:val="000B3E13"/>
    <w:rsid w:val="000F6495"/>
    <w:rsid w:val="00132A3A"/>
    <w:rsid w:val="0014501D"/>
    <w:rsid w:val="001A4894"/>
    <w:rsid w:val="001C7EB1"/>
    <w:rsid w:val="0024569E"/>
    <w:rsid w:val="002C52EF"/>
    <w:rsid w:val="0036137C"/>
    <w:rsid w:val="00362C58"/>
    <w:rsid w:val="00381789"/>
    <w:rsid w:val="003E6114"/>
    <w:rsid w:val="003F6ED2"/>
    <w:rsid w:val="00480C30"/>
    <w:rsid w:val="004840B4"/>
    <w:rsid w:val="004C31FF"/>
    <w:rsid w:val="004E71C3"/>
    <w:rsid w:val="00502125"/>
    <w:rsid w:val="005501C8"/>
    <w:rsid w:val="00600030"/>
    <w:rsid w:val="006718DA"/>
    <w:rsid w:val="00694EA2"/>
    <w:rsid w:val="006C5B14"/>
    <w:rsid w:val="006F20A2"/>
    <w:rsid w:val="006F2292"/>
    <w:rsid w:val="007169BF"/>
    <w:rsid w:val="00716B28"/>
    <w:rsid w:val="00755E8D"/>
    <w:rsid w:val="00783224"/>
    <w:rsid w:val="0079054E"/>
    <w:rsid w:val="007C5B7F"/>
    <w:rsid w:val="007E14F9"/>
    <w:rsid w:val="00862737"/>
    <w:rsid w:val="008F2970"/>
    <w:rsid w:val="00A64A1C"/>
    <w:rsid w:val="00B60D8B"/>
    <w:rsid w:val="00CA3FFC"/>
    <w:rsid w:val="00CB0063"/>
    <w:rsid w:val="00CD5A3F"/>
    <w:rsid w:val="00CE779B"/>
    <w:rsid w:val="00D666B3"/>
    <w:rsid w:val="00DB0AA5"/>
    <w:rsid w:val="00DC1880"/>
    <w:rsid w:val="00DF28E8"/>
    <w:rsid w:val="00E070B5"/>
    <w:rsid w:val="00E343DD"/>
    <w:rsid w:val="00E41B2A"/>
    <w:rsid w:val="00EB0891"/>
    <w:rsid w:val="00EB3398"/>
    <w:rsid w:val="00EF45CF"/>
    <w:rsid w:val="00F549EC"/>
    <w:rsid w:val="00FB34DA"/>
    <w:rsid w:val="00FD7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0891"/>
    <w:rPr>
      <w:sz w:val="24"/>
      <w:szCs w:val="24"/>
    </w:rPr>
  </w:style>
  <w:style w:type="paragraph" w:styleId="1">
    <w:name w:val="heading 1"/>
    <w:basedOn w:val="a"/>
    <w:next w:val="a"/>
    <w:qFormat/>
    <w:rsid w:val="007169BF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EB0891"/>
    <w:pPr>
      <w:ind w:left="360"/>
      <w:jc w:val="both"/>
    </w:pPr>
    <w:rPr>
      <w:sz w:val="28"/>
    </w:rPr>
  </w:style>
  <w:style w:type="paragraph" w:styleId="a3">
    <w:name w:val="Body Text"/>
    <w:basedOn w:val="a"/>
    <w:rsid w:val="007169BF"/>
    <w:pPr>
      <w:spacing w:after="120"/>
    </w:pPr>
  </w:style>
  <w:style w:type="paragraph" w:styleId="a4">
    <w:name w:val="footer"/>
    <w:basedOn w:val="a"/>
    <w:rsid w:val="00FD78F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D78FD"/>
  </w:style>
  <w:style w:type="paragraph" w:styleId="a6">
    <w:name w:val="Balloon Text"/>
    <w:basedOn w:val="a"/>
    <w:link w:val="a7"/>
    <w:rsid w:val="00CA3FF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A3F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0891"/>
    <w:rPr>
      <w:sz w:val="24"/>
      <w:szCs w:val="24"/>
    </w:rPr>
  </w:style>
  <w:style w:type="paragraph" w:styleId="1">
    <w:name w:val="heading 1"/>
    <w:basedOn w:val="a"/>
    <w:next w:val="a"/>
    <w:qFormat/>
    <w:rsid w:val="007169BF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EB0891"/>
    <w:pPr>
      <w:ind w:left="360"/>
      <w:jc w:val="both"/>
    </w:pPr>
    <w:rPr>
      <w:sz w:val="28"/>
    </w:rPr>
  </w:style>
  <w:style w:type="paragraph" w:styleId="a3">
    <w:name w:val="Body Text"/>
    <w:basedOn w:val="a"/>
    <w:rsid w:val="007169BF"/>
    <w:pPr>
      <w:spacing w:after="120"/>
    </w:pPr>
  </w:style>
  <w:style w:type="paragraph" w:styleId="a4">
    <w:name w:val="footer"/>
    <w:basedOn w:val="a"/>
    <w:rsid w:val="00FD78F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D78FD"/>
  </w:style>
  <w:style w:type="paragraph" w:styleId="a6">
    <w:name w:val="Balloon Text"/>
    <w:basedOn w:val="a"/>
    <w:link w:val="a7"/>
    <w:rsid w:val="00CA3FF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A3F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937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Железнодорожного района</Company>
  <LinksUpToDate>false</LinksUpToDate>
  <CharactersWithSpaces>6266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Ворошилин Александр</dc:creator>
  <cp:lastModifiedBy>Корнева Е.А.</cp:lastModifiedBy>
  <cp:revision>3</cp:revision>
  <cp:lastPrinted>2015-04-10T07:28:00Z</cp:lastPrinted>
  <dcterms:created xsi:type="dcterms:W3CDTF">2023-05-30T07:11:00Z</dcterms:created>
  <dcterms:modified xsi:type="dcterms:W3CDTF">2023-05-30T07:29:00Z</dcterms:modified>
</cp:coreProperties>
</file>