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F3" w:rsidRPr="007654F3" w:rsidRDefault="007654F3" w:rsidP="007654F3">
      <w:pPr>
        <w:jc w:val="center"/>
        <w:rPr>
          <w:rFonts w:ascii="Times New Roman" w:hAnsi="Times New Roman" w:cs="Times New Roman"/>
          <w:b/>
        </w:rPr>
      </w:pPr>
      <w:r w:rsidRPr="007654F3">
        <w:rPr>
          <w:rFonts w:ascii="Times New Roman" w:hAnsi="Times New Roman" w:cs="Times New Roman"/>
          <w:b/>
        </w:rPr>
        <w:t>Информация о дате проведения конкурса на замещение вакантной должности муниципально</w:t>
      </w:r>
      <w:r w:rsidRPr="007654F3">
        <w:rPr>
          <w:rFonts w:ascii="Times New Roman" w:hAnsi="Times New Roman" w:cs="Times New Roman"/>
          <w:b/>
        </w:rPr>
        <w:t>й службы в управл</w:t>
      </w:r>
      <w:bookmarkStart w:id="0" w:name="_GoBack"/>
      <w:bookmarkEnd w:id="0"/>
      <w:r w:rsidRPr="007654F3">
        <w:rPr>
          <w:rFonts w:ascii="Times New Roman" w:hAnsi="Times New Roman" w:cs="Times New Roman"/>
          <w:b/>
        </w:rPr>
        <w:t>ении экономики</w:t>
      </w:r>
    </w:p>
    <w:p w:rsidR="007654F3" w:rsidRPr="007654F3" w:rsidRDefault="007654F3" w:rsidP="007654F3">
      <w:pPr>
        <w:rPr>
          <w:rFonts w:ascii="Times New Roman" w:hAnsi="Times New Roman" w:cs="Times New Roman"/>
        </w:rPr>
      </w:pPr>
      <w:r w:rsidRPr="007654F3">
        <w:rPr>
          <w:rFonts w:ascii="Times New Roman" w:hAnsi="Times New Roman" w:cs="Times New Roman"/>
        </w:rPr>
        <w:t xml:space="preserve">Конкурс на замещение вакантной </w:t>
      </w:r>
      <w:r w:rsidRPr="007654F3">
        <w:rPr>
          <w:rFonts w:ascii="Times New Roman" w:hAnsi="Times New Roman" w:cs="Times New Roman"/>
        </w:rPr>
        <w:t>должности муниципальной службы:</w:t>
      </w:r>
    </w:p>
    <w:p w:rsidR="001E2238" w:rsidRPr="007654F3" w:rsidRDefault="007654F3" w:rsidP="007654F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654F3">
        <w:rPr>
          <w:rFonts w:ascii="Times New Roman" w:hAnsi="Times New Roman" w:cs="Times New Roman"/>
        </w:rPr>
        <w:t>- главный специалист отдела оценки регулирующего воздействия и налоговой политики управления экономики администрации городского округа город Воронеж состоится 17.10.2024 в 10.00 по адресу: г. Воронеж, ул. Плехановская, 8 (конференц-зал).</w:t>
      </w:r>
    </w:p>
    <w:sectPr w:rsidR="001E2238" w:rsidRPr="0076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421"/>
    <w:multiLevelType w:val="hybridMultilevel"/>
    <w:tmpl w:val="0CF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F3"/>
    <w:rsid w:val="001E2238"/>
    <w:rsid w:val="007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2024-10-15T08:18:00Z</dcterms:created>
  <dcterms:modified xsi:type="dcterms:W3CDTF">2024-10-15T08:19:00Z</dcterms:modified>
</cp:coreProperties>
</file>