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7"/>
      </w:tblGrid>
      <w:tr w:rsidR="006324F3" w:rsidTr="000E25FC">
        <w:trPr>
          <w:trHeight w:val="3250"/>
        </w:trPr>
        <w:tc>
          <w:tcPr>
            <w:tcW w:w="5067" w:type="dxa"/>
          </w:tcPr>
          <w:p w:rsidR="00C019E1" w:rsidRPr="00C019E1" w:rsidRDefault="00C019E1" w:rsidP="00C019E1">
            <w:pPr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E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C019E1" w:rsidRPr="00C019E1" w:rsidRDefault="006E00FA" w:rsidP="00C019E1">
            <w:pPr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019E1" w:rsidRPr="00C019E1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019E1" w:rsidRPr="00C019E1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</w:p>
          <w:p w:rsidR="00C019E1" w:rsidRPr="00C019E1" w:rsidRDefault="00C019E1" w:rsidP="00C019E1">
            <w:pPr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E1">
              <w:rPr>
                <w:rFonts w:ascii="Times New Roman" w:hAnsi="Times New Roman" w:cs="Times New Roman"/>
                <w:sz w:val="28"/>
                <w:szCs w:val="28"/>
              </w:rPr>
              <w:t>главного архитектора администрации городского округа город Воронеж</w:t>
            </w:r>
          </w:p>
          <w:p w:rsidR="00C019E1" w:rsidRPr="00C019E1" w:rsidRDefault="00C019E1" w:rsidP="00C019E1">
            <w:pPr>
              <w:spacing w:line="36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9E1" w:rsidRPr="00C019E1" w:rsidRDefault="00C019E1" w:rsidP="00C019E1">
            <w:pPr>
              <w:spacing w:line="360" w:lineRule="auto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19E1">
              <w:rPr>
                <w:rFonts w:ascii="Times New Roman" w:hAnsi="Times New Roman" w:cs="Times New Roman"/>
                <w:sz w:val="28"/>
                <w:szCs w:val="28"/>
              </w:rPr>
              <w:t xml:space="preserve">_______________   </w:t>
            </w:r>
            <w:r w:rsidR="006E00F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019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E00F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019E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E00FA">
              <w:rPr>
                <w:rFonts w:ascii="Times New Roman" w:hAnsi="Times New Roman" w:cs="Times New Roman"/>
                <w:sz w:val="28"/>
                <w:szCs w:val="28"/>
              </w:rPr>
              <w:t>Чурсанов</w:t>
            </w:r>
          </w:p>
          <w:p w:rsidR="006324F3" w:rsidRPr="00C019E1" w:rsidRDefault="00C019E1" w:rsidP="00C019E1">
            <w:pPr>
              <w:pStyle w:val="20"/>
              <w:shd w:val="clear" w:color="auto" w:fill="auto"/>
              <w:spacing w:after="250" w:line="250" w:lineRule="exact"/>
              <w:jc w:val="center"/>
            </w:pPr>
            <w:r w:rsidRPr="00C019E1">
              <w:rPr>
                <w:sz w:val="28"/>
                <w:szCs w:val="28"/>
              </w:rPr>
              <w:t>«</w:t>
            </w:r>
            <w:r w:rsidR="00571D3D">
              <w:rPr>
                <w:sz w:val="28"/>
                <w:szCs w:val="28"/>
              </w:rPr>
              <w:t>____</w:t>
            </w:r>
            <w:r w:rsidRPr="00C019E1">
              <w:rPr>
                <w:sz w:val="28"/>
                <w:szCs w:val="28"/>
              </w:rPr>
              <w:t>»________________20</w:t>
            </w:r>
            <w:r w:rsidR="006E00FA">
              <w:rPr>
                <w:sz w:val="28"/>
                <w:szCs w:val="28"/>
              </w:rPr>
              <w:t>23</w:t>
            </w:r>
            <w:r w:rsidRPr="00C019E1">
              <w:rPr>
                <w:sz w:val="28"/>
                <w:szCs w:val="28"/>
              </w:rPr>
              <w:t xml:space="preserve"> г.</w:t>
            </w:r>
          </w:p>
          <w:p w:rsidR="006324F3" w:rsidRPr="00471B1E" w:rsidRDefault="006324F3" w:rsidP="00572591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512940" w:rsidRPr="0052057D" w:rsidRDefault="00512940" w:rsidP="006324F3">
      <w:pPr>
        <w:pStyle w:val="aa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bookmark1"/>
      <w:r w:rsidRPr="0052057D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bookmarkEnd w:id="0"/>
      <w:r w:rsidR="00382FE1">
        <w:rPr>
          <w:rFonts w:ascii="Times New Roman" w:hAnsi="Times New Roman" w:cs="Times New Roman"/>
          <w:b/>
          <w:color w:val="auto"/>
          <w:sz w:val="28"/>
          <w:szCs w:val="28"/>
        </w:rPr>
        <w:t>оложение</w:t>
      </w:r>
    </w:p>
    <w:p w:rsidR="006E00FA" w:rsidRDefault="00512940" w:rsidP="006324F3">
      <w:pPr>
        <w:pStyle w:val="aa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bookmarkStart w:id="1" w:name="bookmark2"/>
      <w:r w:rsidRPr="005205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</w:t>
      </w:r>
      <w:r w:rsidR="00B55058" w:rsidRPr="0052057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отделе </w:t>
      </w:r>
      <w:r w:rsidR="006E00FA">
        <w:rPr>
          <w:rFonts w:ascii="Times New Roman" w:hAnsi="Times New Roman" w:cs="Times New Roman"/>
          <w:b/>
          <w:bCs/>
          <w:color w:val="auto"/>
          <w:sz w:val="28"/>
          <w:szCs w:val="28"/>
          <w:lang w:eastAsia="ar-SA"/>
        </w:rPr>
        <w:t>территориального планирования</w:t>
      </w:r>
    </w:p>
    <w:p w:rsidR="000E780E" w:rsidRDefault="00512940" w:rsidP="006324F3">
      <w:pPr>
        <w:pStyle w:val="aa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2057D">
        <w:rPr>
          <w:rFonts w:ascii="Times New Roman" w:hAnsi="Times New Roman" w:cs="Times New Roman"/>
          <w:b/>
          <w:color w:val="auto"/>
          <w:sz w:val="28"/>
          <w:szCs w:val="28"/>
        </w:rPr>
        <w:t>управления главного архитектора</w:t>
      </w:r>
    </w:p>
    <w:p w:rsidR="00512940" w:rsidRPr="0052057D" w:rsidRDefault="00B55058" w:rsidP="006324F3">
      <w:pPr>
        <w:pStyle w:val="aa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205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497C1D" w:rsidRPr="0052057D">
        <w:rPr>
          <w:rFonts w:ascii="Times New Roman" w:hAnsi="Times New Roman" w:cs="Times New Roman"/>
          <w:b/>
          <w:color w:val="auto"/>
          <w:sz w:val="28"/>
          <w:szCs w:val="28"/>
        </w:rPr>
        <w:t>администрации городского округа</w:t>
      </w:r>
      <w:r w:rsidRPr="005205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512940" w:rsidRPr="0052057D">
        <w:rPr>
          <w:rFonts w:ascii="Times New Roman" w:hAnsi="Times New Roman" w:cs="Times New Roman"/>
          <w:b/>
          <w:color w:val="auto"/>
          <w:sz w:val="28"/>
          <w:szCs w:val="28"/>
        </w:rPr>
        <w:t>город Воронеж</w:t>
      </w:r>
      <w:bookmarkEnd w:id="1"/>
    </w:p>
    <w:p w:rsidR="00B66CF6" w:rsidRPr="0052057D" w:rsidRDefault="00B66CF6" w:rsidP="00512940">
      <w:pPr>
        <w:pStyle w:val="50"/>
        <w:keepNext/>
        <w:keepLines/>
        <w:shd w:val="clear" w:color="auto" w:fill="auto"/>
        <w:spacing w:before="0" w:line="250" w:lineRule="exact"/>
        <w:ind w:left="3380" w:firstLine="0"/>
        <w:rPr>
          <w:sz w:val="28"/>
          <w:szCs w:val="28"/>
        </w:rPr>
      </w:pPr>
      <w:bookmarkStart w:id="2" w:name="bookmark3"/>
    </w:p>
    <w:p w:rsidR="001A578F" w:rsidRPr="00052BEC" w:rsidRDefault="001A578F" w:rsidP="000E780E">
      <w:pPr>
        <w:pStyle w:val="40"/>
        <w:keepNext/>
        <w:keepLines/>
        <w:numPr>
          <w:ilvl w:val="0"/>
          <w:numId w:val="6"/>
        </w:numPr>
        <w:spacing w:before="0" w:after="310" w:line="250" w:lineRule="exact"/>
        <w:jc w:val="left"/>
        <w:rPr>
          <w:b/>
          <w:sz w:val="28"/>
          <w:szCs w:val="28"/>
        </w:rPr>
      </w:pPr>
      <w:bookmarkStart w:id="3" w:name="bookmark4"/>
      <w:bookmarkEnd w:id="2"/>
      <w:r w:rsidRPr="00052BEC">
        <w:rPr>
          <w:b/>
          <w:sz w:val="28"/>
          <w:szCs w:val="28"/>
        </w:rPr>
        <w:t>Общие положения</w:t>
      </w:r>
    </w:p>
    <w:p w:rsidR="001A578F" w:rsidRDefault="001A578F" w:rsidP="00954004">
      <w:pPr>
        <w:pStyle w:val="a8"/>
        <w:numPr>
          <w:ilvl w:val="1"/>
          <w:numId w:val="6"/>
        </w:numPr>
        <w:tabs>
          <w:tab w:val="left" w:pos="1297"/>
        </w:tabs>
        <w:ind w:left="0" w:right="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основные задачи и функции отдела </w:t>
      </w:r>
      <w:r w:rsidR="006E00FA">
        <w:rPr>
          <w:rFonts w:ascii="Times New Roman" w:hAnsi="Times New Roman" w:cs="Times New Roman"/>
          <w:bCs/>
          <w:sz w:val="28"/>
          <w:szCs w:val="28"/>
          <w:lang w:eastAsia="ar-SA"/>
        </w:rPr>
        <w:t>территориального планирования</w:t>
      </w: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по тексту - отдел) управления главного архитектора администрации городского округа город Воронеж (далее по тексту - управление).</w:t>
      </w:r>
    </w:p>
    <w:p w:rsidR="001A578F" w:rsidRDefault="001A578F" w:rsidP="00954004">
      <w:pPr>
        <w:pStyle w:val="3"/>
        <w:numPr>
          <w:ilvl w:val="1"/>
          <w:numId w:val="6"/>
        </w:numPr>
        <w:shd w:val="clear" w:color="auto" w:fill="auto"/>
        <w:tabs>
          <w:tab w:val="left" w:pos="1426"/>
        </w:tabs>
        <w:spacing w:before="0" w:after="0" w:line="240" w:lineRule="auto"/>
        <w:ind w:left="0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Отдел является структурным подразделением управления главного архитектора администрации городского округа город Воронеж и действует в пределах полномочий, установленных настоящим положением.</w:t>
      </w:r>
    </w:p>
    <w:p w:rsidR="001A578F" w:rsidRDefault="001A578F" w:rsidP="00954004">
      <w:pPr>
        <w:pStyle w:val="3"/>
        <w:numPr>
          <w:ilvl w:val="1"/>
          <w:numId w:val="6"/>
        </w:numPr>
        <w:shd w:val="clear" w:color="auto" w:fill="auto"/>
        <w:tabs>
          <w:tab w:val="left" w:pos="1364"/>
        </w:tabs>
        <w:spacing w:before="0" w:after="0" w:line="240" w:lineRule="auto"/>
        <w:ind w:left="0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отдела регламентируется штатным расписанием управления.</w:t>
      </w:r>
    </w:p>
    <w:p w:rsidR="001A578F" w:rsidRDefault="001A578F" w:rsidP="00954004">
      <w:pPr>
        <w:pStyle w:val="3"/>
        <w:numPr>
          <w:ilvl w:val="1"/>
          <w:numId w:val="6"/>
        </w:numPr>
        <w:shd w:val="clear" w:color="auto" w:fill="auto"/>
        <w:tabs>
          <w:tab w:val="left" w:pos="1196"/>
        </w:tabs>
        <w:spacing w:before="0"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подчиняется непосредственно руководителю управления. </w:t>
      </w:r>
    </w:p>
    <w:p w:rsidR="001A578F" w:rsidRDefault="001A578F" w:rsidP="00954004">
      <w:pPr>
        <w:pStyle w:val="3"/>
        <w:numPr>
          <w:ilvl w:val="1"/>
          <w:numId w:val="6"/>
        </w:numPr>
        <w:shd w:val="clear" w:color="auto" w:fill="auto"/>
        <w:tabs>
          <w:tab w:val="left" w:pos="1350"/>
        </w:tabs>
        <w:spacing w:before="0" w:after="0" w:line="240" w:lineRule="auto"/>
        <w:ind w:left="0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Квалификационные требования, должностные обязанности, права и ответственность сотрудников отдела регламентируется их должностными инструкциями.</w:t>
      </w:r>
    </w:p>
    <w:p w:rsidR="001A578F" w:rsidRDefault="001A578F" w:rsidP="00954004">
      <w:pPr>
        <w:pStyle w:val="3"/>
        <w:numPr>
          <w:ilvl w:val="1"/>
          <w:numId w:val="6"/>
        </w:numPr>
        <w:shd w:val="clear" w:color="auto" w:fill="auto"/>
        <w:tabs>
          <w:tab w:val="left" w:pos="1206"/>
        </w:tabs>
        <w:spacing w:before="0" w:after="0" w:line="240" w:lineRule="auto"/>
        <w:ind w:left="0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Руководство отделом осуществляет </w:t>
      </w:r>
      <w:r w:rsidR="006E00FA">
        <w:rPr>
          <w:sz w:val="28"/>
          <w:szCs w:val="28"/>
        </w:rPr>
        <w:t xml:space="preserve">заместитель руководителя управления - </w:t>
      </w:r>
      <w:r>
        <w:rPr>
          <w:sz w:val="28"/>
          <w:szCs w:val="28"/>
        </w:rPr>
        <w:t xml:space="preserve">начальник отдела, назначаемый на должность и освобождаемый от должности </w:t>
      </w:r>
      <w:r w:rsidR="006E00FA"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администрации городского округа город Воронеж по представлению </w:t>
      </w:r>
      <w:proofErr w:type="gramStart"/>
      <w:r>
        <w:rPr>
          <w:sz w:val="28"/>
          <w:szCs w:val="28"/>
        </w:rPr>
        <w:t>руководителя управления главного архитектора администрации городского округа</w:t>
      </w:r>
      <w:proofErr w:type="gramEnd"/>
      <w:r>
        <w:rPr>
          <w:sz w:val="28"/>
          <w:szCs w:val="28"/>
        </w:rPr>
        <w:t xml:space="preserve"> город Воронеж.</w:t>
      </w:r>
    </w:p>
    <w:p w:rsidR="002D1EC2" w:rsidRDefault="001A578F" w:rsidP="00FA3A43">
      <w:pPr>
        <w:pStyle w:val="3"/>
        <w:numPr>
          <w:ilvl w:val="1"/>
          <w:numId w:val="6"/>
        </w:numPr>
        <w:shd w:val="clear" w:color="auto" w:fill="auto"/>
        <w:tabs>
          <w:tab w:val="left" w:pos="1268"/>
        </w:tabs>
        <w:spacing w:before="0" w:after="0" w:line="240" w:lineRule="auto"/>
        <w:ind w:left="0"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своей деятельности отдел руководствуется Конституцией РФ, Федеральными законами, Указами и Распоряжениями Президента РФ, нормативными актами Правительства РФ, законами субъектов РФ, нормативными и ненормативными актами органов государственной власти Воронежской области и органов местного самоуправления городского округа город Воронеж, положением об управлении, а также настоящим положением.</w:t>
      </w:r>
    </w:p>
    <w:p w:rsidR="00FA3A43" w:rsidRPr="00FA3A43" w:rsidRDefault="00FA3A43" w:rsidP="00FA3A43">
      <w:pPr>
        <w:pStyle w:val="3"/>
        <w:shd w:val="clear" w:color="auto" w:fill="auto"/>
        <w:tabs>
          <w:tab w:val="left" w:pos="1268"/>
        </w:tabs>
        <w:spacing w:before="0" w:after="0" w:line="240" w:lineRule="auto"/>
        <w:ind w:left="851" w:right="20"/>
        <w:jc w:val="both"/>
        <w:rPr>
          <w:sz w:val="16"/>
          <w:szCs w:val="16"/>
        </w:rPr>
      </w:pPr>
    </w:p>
    <w:p w:rsidR="00512940" w:rsidRDefault="00571D3D" w:rsidP="00681D1A">
      <w:pPr>
        <w:pStyle w:val="40"/>
        <w:keepNext/>
        <w:keepLines/>
        <w:shd w:val="clear" w:color="auto" w:fill="auto"/>
        <w:spacing w:before="0" w:line="312" w:lineRule="auto"/>
        <w:ind w:right="68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512940" w:rsidRPr="0052057D">
        <w:rPr>
          <w:b/>
          <w:sz w:val="28"/>
          <w:szCs w:val="28"/>
        </w:rPr>
        <w:t xml:space="preserve">. </w:t>
      </w:r>
      <w:bookmarkEnd w:id="3"/>
      <w:r w:rsidR="004445E0">
        <w:rPr>
          <w:b/>
          <w:sz w:val="28"/>
          <w:szCs w:val="28"/>
        </w:rPr>
        <w:t>О</w:t>
      </w:r>
      <w:r w:rsidR="001A578F">
        <w:rPr>
          <w:b/>
          <w:sz w:val="28"/>
          <w:szCs w:val="28"/>
        </w:rPr>
        <w:t>сновные задачи отдела.</w:t>
      </w:r>
    </w:p>
    <w:p w:rsidR="007E258C" w:rsidRPr="007E258C" w:rsidRDefault="007E258C" w:rsidP="00C87F25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E258C">
        <w:rPr>
          <w:rFonts w:ascii="Times New Roman" w:hAnsi="Times New Roman" w:cs="Times New Roman"/>
          <w:sz w:val="28"/>
          <w:szCs w:val="28"/>
        </w:rPr>
        <w:t>2.1 Организация внесения изменений в Генеральный план городского округа город Воронеж и в Правила землепользования и застройки городского округа город Воронеж.</w:t>
      </w:r>
    </w:p>
    <w:p w:rsidR="002E557C" w:rsidRPr="007E258C" w:rsidRDefault="002E557C" w:rsidP="00C87F25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E258C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="007E258C" w:rsidRPr="007E258C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7E258C">
        <w:rPr>
          <w:rFonts w:ascii="Times New Roman" w:hAnsi="Times New Roman" w:cs="Times New Roman"/>
          <w:sz w:val="28"/>
          <w:szCs w:val="28"/>
          <w:lang w:eastAsia="en-US"/>
        </w:rPr>
        <w:t>. Формирование планировочной структуры в границах городского округа город Воронеж.</w:t>
      </w:r>
    </w:p>
    <w:p w:rsidR="00D31D7C" w:rsidRPr="002D1EC2" w:rsidRDefault="00D31D7C" w:rsidP="00681D1A">
      <w:pPr>
        <w:pStyle w:val="40"/>
        <w:keepNext/>
        <w:keepLines/>
        <w:shd w:val="clear" w:color="auto" w:fill="auto"/>
        <w:spacing w:before="0" w:after="315" w:line="312" w:lineRule="auto"/>
        <w:ind w:left="2520"/>
        <w:jc w:val="left"/>
        <w:rPr>
          <w:b/>
          <w:sz w:val="4"/>
          <w:szCs w:val="4"/>
        </w:rPr>
      </w:pPr>
      <w:bookmarkStart w:id="4" w:name="bookmark5"/>
    </w:p>
    <w:p w:rsidR="00C152ED" w:rsidRDefault="00571D3D" w:rsidP="00681D1A">
      <w:pPr>
        <w:pStyle w:val="40"/>
        <w:keepNext/>
        <w:keepLines/>
        <w:shd w:val="clear" w:color="auto" w:fill="auto"/>
        <w:spacing w:before="0" w:after="315" w:line="312" w:lineRule="auto"/>
        <w:ind w:left="25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152ED" w:rsidRPr="0052057D">
        <w:rPr>
          <w:b/>
          <w:sz w:val="28"/>
          <w:szCs w:val="28"/>
        </w:rPr>
        <w:t xml:space="preserve">. </w:t>
      </w:r>
      <w:bookmarkEnd w:id="4"/>
      <w:r w:rsidR="00C152ED">
        <w:rPr>
          <w:b/>
          <w:sz w:val="28"/>
          <w:szCs w:val="28"/>
        </w:rPr>
        <w:t>О</w:t>
      </w:r>
      <w:r w:rsidR="001A578F">
        <w:rPr>
          <w:b/>
          <w:sz w:val="28"/>
          <w:szCs w:val="28"/>
        </w:rPr>
        <w:t xml:space="preserve">сновные функции отдела. </w:t>
      </w:r>
    </w:p>
    <w:p w:rsidR="00C02FA9" w:rsidRDefault="00327EC0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512940" w:rsidRPr="00C02FA9">
        <w:rPr>
          <w:sz w:val="28"/>
          <w:szCs w:val="28"/>
        </w:rPr>
        <w:t>Осуществле</w:t>
      </w:r>
      <w:r w:rsidR="009C2534">
        <w:rPr>
          <w:sz w:val="28"/>
          <w:szCs w:val="28"/>
        </w:rPr>
        <w:t>ние работы по</w:t>
      </w:r>
      <w:r w:rsidR="00512940" w:rsidRPr="00C02FA9">
        <w:rPr>
          <w:sz w:val="28"/>
          <w:szCs w:val="28"/>
        </w:rPr>
        <w:t xml:space="preserve"> подготовк</w:t>
      </w:r>
      <w:r w:rsidR="009C2534">
        <w:rPr>
          <w:sz w:val="28"/>
          <w:szCs w:val="28"/>
        </w:rPr>
        <w:t>е</w:t>
      </w:r>
      <w:r w:rsidR="00512940" w:rsidRPr="00C02FA9">
        <w:rPr>
          <w:sz w:val="28"/>
          <w:szCs w:val="28"/>
        </w:rPr>
        <w:t xml:space="preserve"> и </w:t>
      </w:r>
      <w:r w:rsidR="009C2534">
        <w:rPr>
          <w:sz w:val="28"/>
          <w:szCs w:val="28"/>
        </w:rPr>
        <w:t>направлению</w:t>
      </w:r>
      <w:r w:rsidR="00512940" w:rsidRPr="00C02FA9">
        <w:rPr>
          <w:sz w:val="28"/>
          <w:szCs w:val="28"/>
        </w:rPr>
        <w:t xml:space="preserve"> на согласование руководителю </w:t>
      </w:r>
      <w:r w:rsidR="008E72C5">
        <w:rPr>
          <w:sz w:val="28"/>
          <w:szCs w:val="28"/>
        </w:rPr>
        <w:t>у</w:t>
      </w:r>
      <w:r w:rsidR="00512940" w:rsidRPr="00C02FA9">
        <w:rPr>
          <w:sz w:val="28"/>
          <w:szCs w:val="28"/>
        </w:rPr>
        <w:t>правления графически</w:t>
      </w:r>
      <w:r w:rsidR="00954004">
        <w:rPr>
          <w:sz w:val="28"/>
          <w:szCs w:val="28"/>
        </w:rPr>
        <w:t>х</w:t>
      </w:r>
      <w:r w:rsidR="00512940" w:rsidRPr="00C02FA9">
        <w:rPr>
          <w:sz w:val="28"/>
          <w:szCs w:val="28"/>
        </w:rPr>
        <w:t xml:space="preserve"> и текстовы</w:t>
      </w:r>
      <w:r w:rsidR="00954004">
        <w:rPr>
          <w:sz w:val="28"/>
          <w:szCs w:val="28"/>
        </w:rPr>
        <w:t>х</w:t>
      </w:r>
      <w:r w:rsidR="00512940" w:rsidRPr="00C02FA9">
        <w:rPr>
          <w:sz w:val="28"/>
          <w:szCs w:val="28"/>
        </w:rPr>
        <w:t xml:space="preserve"> материал</w:t>
      </w:r>
      <w:r w:rsidR="00954004">
        <w:rPr>
          <w:sz w:val="28"/>
          <w:szCs w:val="28"/>
        </w:rPr>
        <w:t>ов</w:t>
      </w:r>
      <w:r w:rsidR="006E00FA">
        <w:rPr>
          <w:sz w:val="28"/>
          <w:szCs w:val="28"/>
        </w:rPr>
        <w:t xml:space="preserve"> в соответствии с положениями</w:t>
      </w:r>
      <w:r w:rsidR="00512940" w:rsidRPr="00C02FA9">
        <w:rPr>
          <w:sz w:val="28"/>
          <w:szCs w:val="28"/>
        </w:rPr>
        <w:t xml:space="preserve"> генерального плана городского округа город Воронеж.</w:t>
      </w:r>
      <w:r w:rsidR="00C02FA9" w:rsidRPr="00C02FA9">
        <w:rPr>
          <w:sz w:val="28"/>
          <w:szCs w:val="28"/>
        </w:rPr>
        <w:t xml:space="preserve"> </w:t>
      </w:r>
    </w:p>
    <w:p w:rsidR="00C02FA9" w:rsidRPr="00C02FA9" w:rsidRDefault="00327EC0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E20E62" w:rsidRPr="00C02FA9">
        <w:rPr>
          <w:sz w:val="28"/>
          <w:szCs w:val="28"/>
        </w:rPr>
        <w:t>Осуществле</w:t>
      </w:r>
      <w:r w:rsidR="00E20E62">
        <w:rPr>
          <w:sz w:val="28"/>
          <w:szCs w:val="28"/>
        </w:rPr>
        <w:t>ние работы по</w:t>
      </w:r>
      <w:r w:rsidR="00E20E62" w:rsidRPr="00C02FA9">
        <w:rPr>
          <w:sz w:val="28"/>
          <w:szCs w:val="28"/>
        </w:rPr>
        <w:t xml:space="preserve"> подготовк</w:t>
      </w:r>
      <w:r w:rsidR="00E20E62">
        <w:rPr>
          <w:sz w:val="28"/>
          <w:szCs w:val="28"/>
        </w:rPr>
        <w:t>е</w:t>
      </w:r>
      <w:r w:rsidR="00C02FA9" w:rsidRPr="0052057D">
        <w:rPr>
          <w:sz w:val="28"/>
          <w:szCs w:val="28"/>
        </w:rPr>
        <w:t xml:space="preserve"> </w:t>
      </w:r>
      <w:r w:rsidR="00837750">
        <w:rPr>
          <w:sz w:val="28"/>
          <w:szCs w:val="28"/>
        </w:rPr>
        <w:t>документов и материалов</w:t>
      </w:r>
      <w:r w:rsidR="00FA3A43">
        <w:rPr>
          <w:sz w:val="28"/>
          <w:szCs w:val="28"/>
        </w:rPr>
        <w:t>,</w:t>
      </w:r>
      <w:r w:rsidR="001A0A21">
        <w:rPr>
          <w:sz w:val="28"/>
          <w:szCs w:val="28"/>
        </w:rPr>
        <w:t xml:space="preserve"> </w:t>
      </w:r>
      <w:r w:rsidR="00FA3A43">
        <w:rPr>
          <w:sz w:val="28"/>
          <w:szCs w:val="28"/>
        </w:rPr>
        <w:t>необходимых для</w:t>
      </w:r>
      <w:r w:rsidR="001A0A21">
        <w:rPr>
          <w:sz w:val="28"/>
          <w:szCs w:val="28"/>
        </w:rPr>
        <w:t xml:space="preserve"> обосновани</w:t>
      </w:r>
      <w:r w:rsidR="00FA3A43">
        <w:rPr>
          <w:sz w:val="28"/>
          <w:szCs w:val="28"/>
        </w:rPr>
        <w:t>я</w:t>
      </w:r>
      <w:r w:rsidR="00837750">
        <w:rPr>
          <w:sz w:val="28"/>
          <w:szCs w:val="28"/>
        </w:rPr>
        <w:t xml:space="preserve"> </w:t>
      </w:r>
      <w:r w:rsidR="00C02FA9" w:rsidRPr="0052057D">
        <w:rPr>
          <w:sz w:val="28"/>
          <w:szCs w:val="28"/>
        </w:rPr>
        <w:t xml:space="preserve">проектов </w:t>
      </w:r>
      <w:r w:rsidR="00837750">
        <w:rPr>
          <w:sz w:val="28"/>
          <w:szCs w:val="28"/>
        </w:rPr>
        <w:t xml:space="preserve">о </w:t>
      </w:r>
      <w:r w:rsidR="00C02FA9" w:rsidRPr="0052057D">
        <w:rPr>
          <w:sz w:val="28"/>
          <w:szCs w:val="28"/>
        </w:rPr>
        <w:t>внесении изменений в Генеральный план городского округа город Воронеж, Правила землепользования и застройки городского округа город Воронеж.</w:t>
      </w:r>
    </w:p>
    <w:p w:rsidR="00512940" w:rsidRPr="0052057D" w:rsidRDefault="00327EC0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3.</w:t>
      </w:r>
      <w:r w:rsidR="006E00F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E20E62">
        <w:rPr>
          <w:sz w:val="28"/>
          <w:szCs w:val="28"/>
        </w:rPr>
        <w:t>Рассмотрение и подготовка</w:t>
      </w:r>
      <w:r w:rsidR="00512940" w:rsidRPr="0052057D">
        <w:rPr>
          <w:sz w:val="28"/>
          <w:szCs w:val="28"/>
        </w:rPr>
        <w:t xml:space="preserve"> материал</w:t>
      </w:r>
      <w:r w:rsidR="00E20E62">
        <w:rPr>
          <w:sz w:val="28"/>
          <w:szCs w:val="28"/>
        </w:rPr>
        <w:t>ов</w:t>
      </w:r>
      <w:r w:rsidR="00512940" w:rsidRPr="0052057D">
        <w:rPr>
          <w:sz w:val="28"/>
          <w:szCs w:val="28"/>
        </w:rPr>
        <w:t xml:space="preserve"> для согласования проектов схем территориального планирования Воронежской области, проектов документов территориального планирования муниципальных образований и поселений, имеющих общие границы с территорией городского округа город Воронеж, </w:t>
      </w:r>
      <w:r w:rsidR="00B66CF6" w:rsidRPr="0052057D">
        <w:rPr>
          <w:sz w:val="28"/>
          <w:szCs w:val="28"/>
        </w:rPr>
        <w:t>участвует в подготовке заключений по таким проектам.</w:t>
      </w:r>
    </w:p>
    <w:p w:rsidR="00512940" w:rsidRDefault="00D77196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3.</w:t>
      </w:r>
      <w:r w:rsidR="006E00FA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6E00FA">
        <w:rPr>
          <w:sz w:val="28"/>
          <w:szCs w:val="28"/>
        </w:rPr>
        <w:t>Участие в п</w:t>
      </w:r>
      <w:r w:rsidR="00512940" w:rsidRPr="0052057D">
        <w:rPr>
          <w:sz w:val="28"/>
          <w:szCs w:val="28"/>
        </w:rPr>
        <w:t>одготовк</w:t>
      </w:r>
      <w:r w:rsidR="006E00FA">
        <w:rPr>
          <w:sz w:val="28"/>
          <w:szCs w:val="28"/>
        </w:rPr>
        <w:t>е</w:t>
      </w:r>
      <w:r w:rsidR="00512940" w:rsidRPr="0052057D">
        <w:rPr>
          <w:sz w:val="28"/>
          <w:szCs w:val="28"/>
        </w:rPr>
        <w:t>, рассмотрени</w:t>
      </w:r>
      <w:r w:rsidR="006E00FA">
        <w:rPr>
          <w:sz w:val="28"/>
          <w:szCs w:val="28"/>
        </w:rPr>
        <w:t>и</w:t>
      </w:r>
      <w:r w:rsidR="00512940" w:rsidRPr="0052057D">
        <w:rPr>
          <w:sz w:val="28"/>
          <w:szCs w:val="28"/>
        </w:rPr>
        <w:t xml:space="preserve"> и согласовани</w:t>
      </w:r>
      <w:r w:rsidR="006E00FA">
        <w:rPr>
          <w:sz w:val="28"/>
          <w:szCs w:val="28"/>
        </w:rPr>
        <w:t>и</w:t>
      </w:r>
      <w:r w:rsidR="00512940" w:rsidRPr="0052057D">
        <w:rPr>
          <w:sz w:val="28"/>
          <w:szCs w:val="28"/>
        </w:rPr>
        <w:t xml:space="preserve"> графических и текстовых материалов, необходимых для определения, рассмотрения и согласования мест размещения муниципальных объектов.</w:t>
      </w:r>
    </w:p>
    <w:p w:rsidR="004748FA" w:rsidRPr="0052057D" w:rsidRDefault="00D77196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rStyle w:val="11"/>
          <w:sz w:val="28"/>
          <w:szCs w:val="28"/>
        </w:rPr>
      </w:pPr>
      <w:r>
        <w:rPr>
          <w:sz w:val="28"/>
          <w:szCs w:val="28"/>
        </w:rPr>
        <w:t>3.</w:t>
      </w:r>
      <w:r w:rsidR="006E00FA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752088">
        <w:rPr>
          <w:sz w:val="28"/>
          <w:szCs w:val="28"/>
        </w:rPr>
        <w:t>Р</w:t>
      </w:r>
      <w:r w:rsidR="004748FA">
        <w:rPr>
          <w:sz w:val="28"/>
          <w:szCs w:val="28"/>
        </w:rPr>
        <w:t>ассмотрение и согласование документации по планировке территорий</w:t>
      </w:r>
      <w:r w:rsidR="00954004">
        <w:rPr>
          <w:sz w:val="28"/>
          <w:szCs w:val="28"/>
        </w:rPr>
        <w:t xml:space="preserve"> (за исключением документации по планировке территорий линейных объектов)</w:t>
      </w:r>
      <w:r w:rsidR="004748FA">
        <w:rPr>
          <w:sz w:val="28"/>
          <w:szCs w:val="28"/>
        </w:rPr>
        <w:t>, подготовк</w:t>
      </w:r>
      <w:r w:rsidR="00752088">
        <w:rPr>
          <w:sz w:val="28"/>
          <w:szCs w:val="28"/>
        </w:rPr>
        <w:t>а</w:t>
      </w:r>
      <w:r w:rsidR="004748FA">
        <w:rPr>
          <w:sz w:val="28"/>
          <w:szCs w:val="28"/>
        </w:rPr>
        <w:t xml:space="preserve"> заключений о соответствии документации по планировке территорий утвержденному заданию на подготовку документации по планировке территории, Генеральному плану городского округа город Воронеж, Правилам землепользования и застройки городского округа город Воронеж, </w:t>
      </w:r>
      <w:r w:rsidR="00954004">
        <w:rPr>
          <w:sz w:val="28"/>
          <w:szCs w:val="28"/>
        </w:rPr>
        <w:t xml:space="preserve">нормативам градостроительного проектирования, </w:t>
      </w:r>
      <w:r w:rsidR="004748FA">
        <w:rPr>
          <w:sz w:val="28"/>
          <w:szCs w:val="28"/>
        </w:rPr>
        <w:t>требованиям технических и градостроительных регламентов.</w:t>
      </w:r>
    </w:p>
    <w:p w:rsidR="00512940" w:rsidRPr="0052057D" w:rsidRDefault="000E780E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D77196">
        <w:rPr>
          <w:sz w:val="28"/>
          <w:szCs w:val="28"/>
        </w:rPr>
        <w:t>.</w:t>
      </w:r>
      <w:r w:rsidR="006B0154">
        <w:rPr>
          <w:sz w:val="28"/>
          <w:szCs w:val="28"/>
        </w:rPr>
        <w:t>6</w:t>
      </w:r>
      <w:r w:rsidR="00D77196">
        <w:rPr>
          <w:sz w:val="28"/>
          <w:szCs w:val="28"/>
        </w:rPr>
        <w:t xml:space="preserve">. </w:t>
      </w:r>
      <w:r w:rsidR="00512940" w:rsidRPr="0052057D">
        <w:rPr>
          <w:sz w:val="28"/>
          <w:szCs w:val="28"/>
        </w:rPr>
        <w:t>Участ</w:t>
      </w:r>
      <w:r w:rsidR="00752088">
        <w:rPr>
          <w:sz w:val="28"/>
          <w:szCs w:val="28"/>
        </w:rPr>
        <w:t>ие</w:t>
      </w:r>
      <w:r w:rsidR="00512940" w:rsidRPr="0052057D">
        <w:rPr>
          <w:sz w:val="28"/>
          <w:szCs w:val="28"/>
        </w:rPr>
        <w:t xml:space="preserve"> в разработке проектов нормативно-правовых актов в области градостроительства и земельных отношений по вопросам, входящим в компетенцию </w:t>
      </w:r>
      <w:r w:rsidR="002A0086">
        <w:rPr>
          <w:sz w:val="28"/>
          <w:szCs w:val="28"/>
        </w:rPr>
        <w:t>у</w:t>
      </w:r>
      <w:r w:rsidR="00512940" w:rsidRPr="0052057D">
        <w:rPr>
          <w:sz w:val="28"/>
          <w:szCs w:val="28"/>
        </w:rPr>
        <w:t>правления.</w:t>
      </w:r>
    </w:p>
    <w:p w:rsidR="00512940" w:rsidRPr="0052057D" w:rsidRDefault="00D77196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3.</w:t>
      </w:r>
      <w:r w:rsidR="006B0154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E5D9D">
        <w:rPr>
          <w:sz w:val="28"/>
          <w:szCs w:val="28"/>
        </w:rPr>
        <w:t xml:space="preserve"> </w:t>
      </w:r>
      <w:r w:rsidR="00752088">
        <w:rPr>
          <w:sz w:val="28"/>
          <w:szCs w:val="28"/>
        </w:rPr>
        <w:t>Осуществление</w:t>
      </w:r>
      <w:r w:rsidR="00512940" w:rsidRPr="0052057D">
        <w:rPr>
          <w:sz w:val="28"/>
          <w:szCs w:val="28"/>
        </w:rPr>
        <w:t xml:space="preserve"> передач</w:t>
      </w:r>
      <w:r w:rsidR="00752088">
        <w:rPr>
          <w:sz w:val="28"/>
          <w:szCs w:val="28"/>
        </w:rPr>
        <w:t>и</w:t>
      </w:r>
      <w:r w:rsidR="00512940" w:rsidRPr="0052057D">
        <w:rPr>
          <w:sz w:val="28"/>
          <w:szCs w:val="28"/>
        </w:rPr>
        <w:t xml:space="preserve"> сведений, относящихся к компетенции </w:t>
      </w:r>
      <w:r w:rsidR="00616807">
        <w:rPr>
          <w:sz w:val="28"/>
          <w:szCs w:val="28"/>
        </w:rPr>
        <w:t>о</w:t>
      </w:r>
      <w:r w:rsidR="00512940" w:rsidRPr="0052057D">
        <w:rPr>
          <w:sz w:val="28"/>
          <w:szCs w:val="28"/>
        </w:rPr>
        <w:t>тдела, для внесения изменений в базу информационного обеспечения градостроительной деятельности.</w:t>
      </w:r>
    </w:p>
    <w:p w:rsidR="000E780E" w:rsidRDefault="009367D4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7196">
        <w:rPr>
          <w:sz w:val="28"/>
          <w:szCs w:val="28"/>
        </w:rPr>
        <w:t>3.</w:t>
      </w:r>
      <w:r w:rsidR="006B0154">
        <w:rPr>
          <w:sz w:val="28"/>
          <w:szCs w:val="28"/>
        </w:rPr>
        <w:t>8</w:t>
      </w:r>
      <w:r w:rsidR="00D77196">
        <w:rPr>
          <w:sz w:val="28"/>
          <w:szCs w:val="28"/>
        </w:rPr>
        <w:t xml:space="preserve">. </w:t>
      </w:r>
      <w:r w:rsidR="00752088">
        <w:rPr>
          <w:sz w:val="28"/>
          <w:szCs w:val="28"/>
        </w:rPr>
        <w:t>Осуществление работы по</w:t>
      </w:r>
      <w:r w:rsidR="00512940" w:rsidRPr="0052057D">
        <w:rPr>
          <w:sz w:val="28"/>
          <w:szCs w:val="28"/>
        </w:rPr>
        <w:t xml:space="preserve"> подготовк</w:t>
      </w:r>
      <w:r w:rsidR="00752088">
        <w:rPr>
          <w:sz w:val="28"/>
          <w:szCs w:val="28"/>
        </w:rPr>
        <w:t>е</w:t>
      </w:r>
      <w:r w:rsidR="00512940" w:rsidRPr="0052057D">
        <w:rPr>
          <w:sz w:val="28"/>
          <w:szCs w:val="28"/>
        </w:rPr>
        <w:t xml:space="preserve"> ответов на обращения правоохранительных, судебных, контрольных, надзорных органов, депутатов, иных органов и должностных лиц, а также писем, жалоб и </w:t>
      </w:r>
      <w:r w:rsidR="00512940" w:rsidRPr="0052057D">
        <w:rPr>
          <w:sz w:val="28"/>
          <w:szCs w:val="28"/>
        </w:rPr>
        <w:lastRenderedPageBreak/>
        <w:t xml:space="preserve">заявлений граждан и юридических лиц по вопросам, входящим в компетенцию </w:t>
      </w:r>
      <w:r w:rsidR="00616807">
        <w:rPr>
          <w:sz w:val="28"/>
          <w:szCs w:val="28"/>
        </w:rPr>
        <w:t>у</w:t>
      </w:r>
      <w:r w:rsidR="00512940" w:rsidRPr="0052057D">
        <w:rPr>
          <w:sz w:val="28"/>
          <w:szCs w:val="28"/>
        </w:rPr>
        <w:t>правления.</w:t>
      </w:r>
      <w:r w:rsidR="000E780E">
        <w:rPr>
          <w:sz w:val="28"/>
          <w:szCs w:val="28"/>
        </w:rPr>
        <w:t xml:space="preserve"> </w:t>
      </w:r>
    </w:p>
    <w:p w:rsidR="000E780E" w:rsidRDefault="000E780E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3.</w:t>
      </w:r>
      <w:r w:rsidR="006B0154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6142BD">
        <w:rPr>
          <w:sz w:val="28"/>
          <w:szCs w:val="28"/>
        </w:rPr>
        <w:t>Обеспечение объективного, всестороннего и своевременного рассмотрения обращений, в случае необходимости – с участием гражданина, направившего обращение.</w:t>
      </w:r>
    </w:p>
    <w:p w:rsidR="00172663" w:rsidRPr="0052057D" w:rsidRDefault="00D77196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3.1</w:t>
      </w:r>
      <w:r w:rsidR="006B0154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752088">
        <w:rPr>
          <w:sz w:val="28"/>
          <w:szCs w:val="28"/>
        </w:rPr>
        <w:t>П</w:t>
      </w:r>
      <w:r w:rsidR="00172663" w:rsidRPr="0052057D">
        <w:rPr>
          <w:sz w:val="28"/>
          <w:szCs w:val="28"/>
        </w:rPr>
        <w:t>рием и консультир</w:t>
      </w:r>
      <w:r w:rsidR="00752088">
        <w:rPr>
          <w:sz w:val="28"/>
          <w:szCs w:val="28"/>
        </w:rPr>
        <w:t>ование</w:t>
      </w:r>
      <w:r w:rsidR="00172663" w:rsidRPr="0052057D">
        <w:rPr>
          <w:sz w:val="28"/>
          <w:szCs w:val="28"/>
        </w:rPr>
        <w:t xml:space="preserve"> физических и юридических лиц по вопросам, входящим в компетенцию </w:t>
      </w:r>
      <w:r w:rsidR="00616807">
        <w:rPr>
          <w:sz w:val="28"/>
          <w:szCs w:val="28"/>
        </w:rPr>
        <w:t>о</w:t>
      </w:r>
      <w:r w:rsidR="00172663" w:rsidRPr="0052057D">
        <w:rPr>
          <w:sz w:val="28"/>
          <w:szCs w:val="28"/>
        </w:rPr>
        <w:t>тдела.</w:t>
      </w:r>
    </w:p>
    <w:p w:rsidR="00512940" w:rsidRPr="0052057D" w:rsidRDefault="00D77196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>
        <w:rPr>
          <w:sz w:val="28"/>
          <w:szCs w:val="28"/>
        </w:rPr>
        <w:t>3.1</w:t>
      </w:r>
      <w:r w:rsidR="006B0154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752088">
        <w:rPr>
          <w:sz w:val="28"/>
          <w:szCs w:val="28"/>
        </w:rPr>
        <w:t>В</w:t>
      </w:r>
      <w:r w:rsidR="00752088" w:rsidRPr="0052057D">
        <w:rPr>
          <w:sz w:val="28"/>
          <w:szCs w:val="28"/>
        </w:rPr>
        <w:t xml:space="preserve">заимодействие с судебно-правовыми учреждениями </w:t>
      </w:r>
      <w:r w:rsidR="00752088">
        <w:rPr>
          <w:sz w:val="28"/>
          <w:szCs w:val="28"/>
        </w:rPr>
        <w:t>п</w:t>
      </w:r>
      <w:r w:rsidR="00512940" w:rsidRPr="0052057D">
        <w:rPr>
          <w:sz w:val="28"/>
          <w:szCs w:val="28"/>
        </w:rPr>
        <w:t>о отдельным поручениям вышестоящих руководителей</w:t>
      </w:r>
      <w:r w:rsidR="00752088">
        <w:rPr>
          <w:sz w:val="28"/>
          <w:szCs w:val="28"/>
        </w:rPr>
        <w:t xml:space="preserve"> по вопросам</w:t>
      </w:r>
      <w:r w:rsidR="00512940" w:rsidRPr="0052057D">
        <w:rPr>
          <w:sz w:val="28"/>
          <w:szCs w:val="28"/>
        </w:rPr>
        <w:t xml:space="preserve">, входящим в компетенцию </w:t>
      </w:r>
      <w:r w:rsidR="00513135">
        <w:rPr>
          <w:sz w:val="28"/>
          <w:szCs w:val="28"/>
        </w:rPr>
        <w:t>у</w:t>
      </w:r>
      <w:r w:rsidR="00512940" w:rsidRPr="0052057D">
        <w:rPr>
          <w:sz w:val="28"/>
          <w:szCs w:val="28"/>
        </w:rPr>
        <w:t>правления.</w:t>
      </w:r>
    </w:p>
    <w:p w:rsidR="00DF48EC" w:rsidRPr="00444EAC" w:rsidRDefault="00DF48EC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 w:rsidRPr="00444EAC">
        <w:rPr>
          <w:sz w:val="28"/>
          <w:szCs w:val="28"/>
        </w:rPr>
        <w:t>3.</w:t>
      </w:r>
      <w:r w:rsidR="00E4590F">
        <w:rPr>
          <w:sz w:val="28"/>
          <w:szCs w:val="28"/>
        </w:rPr>
        <w:t>1</w:t>
      </w:r>
      <w:r w:rsidR="006B0154">
        <w:rPr>
          <w:sz w:val="28"/>
          <w:szCs w:val="28"/>
        </w:rPr>
        <w:t>2</w:t>
      </w:r>
      <w:r w:rsidRPr="00444EAC">
        <w:rPr>
          <w:sz w:val="28"/>
          <w:szCs w:val="28"/>
        </w:rPr>
        <w:t>. Участ</w:t>
      </w:r>
      <w:r w:rsidR="00752088" w:rsidRPr="00444EAC">
        <w:rPr>
          <w:sz w:val="28"/>
          <w:szCs w:val="28"/>
        </w:rPr>
        <w:t>ие</w:t>
      </w:r>
      <w:r w:rsidRPr="00444EAC">
        <w:rPr>
          <w:sz w:val="28"/>
          <w:szCs w:val="28"/>
        </w:rPr>
        <w:t xml:space="preserve"> в подготовке номенклатуры дел </w:t>
      </w:r>
      <w:r w:rsidR="00513135" w:rsidRPr="00444EAC">
        <w:rPr>
          <w:sz w:val="28"/>
          <w:szCs w:val="28"/>
        </w:rPr>
        <w:t>у</w:t>
      </w:r>
      <w:r w:rsidRPr="00444EAC">
        <w:rPr>
          <w:sz w:val="28"/>
          <w:szCs w:val="28"/>
        </w:rPr>
        <w:t>правления.</w:t>
      </w:r>
    </w:p>
    <w:p w:rsidR="00DF48EC" w:rsidRPr="00444EAC" w:rsidRDefault="00444EAC" w:rsidP="000E780E">
      <w:pPr>
        <w:pStyle w:val="21"/>
        <w:shd w:val="clear" w:color="auto" w:fill="auto"/>
        <w:spacing w:before="0" w:after="0" w:line="240" w:lineRule="auto"/>
        <w:ind w:right="40" w:firstLine="851"/>
        <w:rPr>
          <w:sz w:val="28"/>
          <w:szCs w:val="28"/>
        </w:rPr>
      </w:pPr>
      <w:r w:rsidRPr="00444EAC">
        <w:rPr>
          <w:sz w:val="28"/>
          <w:szCs w:val="28"/>
        </w:rPr>
        <w:t>3.</w:t>
      </w:r>
      <w:r w:rsidR="009367D4">
        <w:rPr>
          <w:sz w:val="28"/>
          <w:szCs w:val="28"/>
        </w:rPr>
        <w:t>1</w:t>
      </w:r>
      <w:r w:rsidR="006B0154">
        <w:rPr>
          <w:sz w:val="28"/>
          <w:szCs w:val="28"/>
        </w:rPr>
        <w:t>3</w:t>
      </w:r>
      <w:r w:rsidR="00DF48EC" w:rsidRPr="00444EAC">
        <w:rPr>
          <w:sz w:val="28"/>
          <w:szCs w:val="28"/>
        </w:rPr>
        <w:t>. Осуществл</w:t>
      </w:r>
      <w:r w:rsidR="00752088" w:rsidRPr="00444EAC">
        <w:rPr>
          <w:sz w:val="28"/>
          <w:szCs w:val="28"/>
        </w:rPr>
        <w:t>ение</w:t>
      </w:r>
      <w:r w:rsidR="00DF48EC" w:rsidRPr="00444EAC">
        <w:rPr>
          <w:sz w:val="28"/>
          <w:szCs w:val="28"/>
        </w:rPr>
        <w:t xml:space="preserve"> межведомственно</w:t>
      </w:r>
      <w:r w:rsidR="00752088" w:rsidRPr="00444EAC">
        <w:rPr>
          <w:sz w:val="28"/>
          <w:szCs w:val="28"/>
        </w:rPr>
        <w:t>го</w:t>
      </w:r>
      <w:r w:rsidR="00DF48EC" w:rsidRPr="00444EAC">
        <w:rPr>
          <w:sz w:val="28"/>
          <w:szCs w:val="28"/>
        </w:rPr>
        <w:t xml:space="preserve"> взаимодействи</w:t>
      </w:r>
      <w:r w:rsidR="00752088" w:rsidRPr="00444EAC">
        <w:rPr>
          <w:sz w:val="28"/>
          <w:szCs w:val="28"/>
        </w:rPr>
        <w:t>я</w:t>
      </w:r>
      <w:r w:rsidR="00DF48EC" w:rsidRPr="00444EAC">
        <w:rPr>
          <w:sz w:val="28"/>
          <w:szCs w:val="28"/>
        </w:rPr>
        <w:t xml:space="preserve">, в том числе в электронном виде, в целях обеспечения решения задач и осуществления функций, возложенных на </w:t>
      </w:r>
      <w:r w:rsidR="00513135" w:rsidRPr="00444EAC">
        <w:rPr>
          <w:sz w:val="28"/>
          <w:szCs w:val="28"/>
        </w:rPr>
        <w:t>о</w:t>
      </w:r>
      <w:r w:rsidR="00DF48EC" w:rsidRPr="00444EAC">
        <w:rPr>
          <w:sz w:val="28"/>
          <w:szCs w:val="28"/>
        </w:rPr>
        <w:t xml:space="preserve">тдел настоящим </w:t>
      </w:r>
      <w:r w:rsidR="00513135" w:rsidRPr="00444EAC">
        <w:rPr>
          <w:sz w:val="28"/>
          <w:szCs w:val="28"/>
        </w:rPr>
        <w:t>п</w:t>
      </w:r>
      <w:r w:rsidR="00DF48EC" w:rsidRPr="00444EAC">
        <w:rPr>
          <w:sz w:val="28"/>
          <w:szCs w:val="28"/>
        </w:rPr>
        <w:t>оложением.</w:t>
      </w:r>
    </w:p>
    <w:p w:rsidR="00C33E39" w:rsidRPr="00444EAC" w:rsidRDefault="009367D4" w:rsidP="000E780E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EAC" w:rsidRPr="00444EAC">
        <w:rPr>
          <w:rFonts w:ascii="Times New Roman" w:hAnsi="Times New Roman" w:cs="Times New Roman"/>
          <w:sz w:val="28"/>
          <w:szCs w:val="28"/>
        </w:rPr>
        <w:t>3.</w:t>
      </w:r>
      <w:r w:rsidR="00C87F25">
        <w:rPr>
          <w:rFonts w:ascii="Times New Roman" w:hAnsi="Times New Roman" w:cs="Times New Roman"/>
          <w:sz w:val="28"/>
          <w:szCs w:val="28"/>
        </w:rPr>
        <w:t>1</w:t>
      </w:r>
      <w:r w:rsidR="006B0154">
        <w:rPr>
          <w:rFonts w:ascii="Times New Roman" w:hAnsi="Times New Roman" w:cs="Times New Roman"/>
          <w:sz w:val="28"/>
          <w:szCs w:val="28"/>
        </w:rPr>
        <w:t>4</w:t>
      </w:r>
      <w:r w:rsidR="00444EAC" w:rsidRPr="00444EAC">
        <w:rPr>
          <w:rFonts w:ascii="Times New Roman" w:hAnsi="Times New Roman" w:cs="Times New Roman"/>
          <w:sz w:val="28"/>
          <w:szCs w:val="28"/>
        </w:rPr>
        <w:t>.</w:t>
      </w:r>
      <w:r w:rsidR="00C33E39" w:rsidRPr="00444EAC">
        <w:rPr>
          <w:rFonts w:ascii="Times New Roman" w:hAnsi="Times New Roman" w:cs="Times New Roman"/>
          <w:sz w:val="28"/>
          <w:szCs w:val="28"/>
        </w:rPr>
        <w:t>Участие в подготовке планов работы и отчётов о работе управления (ежеквартально, ежегодно).</w:t>
      </w:r>
    </w:p>
    <w:p w:rsidR="00C33E39" w:rsidRPr="00444EAC" w:rsidRDefault="009367D4" w:rsidP="000E780E">
      <w:pPr>
        <w:pStyle w:val="3"/>
        <w:shd w:val="clear" w:color="auto" w:fill="auto"/>
        <w:spacing w:before="0" w:after="0" w:line="240" w:lineRule="auto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3E39" w:rsidRPr="00444EAC">
        <w:rPr>
          <w:sz w:val="28"/>
          <w:szCs w:val="28"/>
        </w:rPr>
        <w:t>3.</w:t>
      </w:r>
      <w:r w:rsidR="00FA3A43">
        <w:rPr>
          <w:sz w:val="28"/>
          <w:szCs w:val="28"/>
        </w:rPr>
        <w:t>1</w:t>
      </w:r>
      <w:r w:rsidR="006B0154">
        <w:rPr>
          <w:sz w:val="28"/>
          <w:szCs w:val="28"/>
        </w:rPr>
        <w:t>5</w:t>
      </w:r>
      <w:r w:rsidR="00C33E39" w:rsidRPr="00444EAC">
        <w:rPr>
          <w:sz w:val="28"/>
          <w:szCs w:val="28"/>
        </w:rPr>
        <w:t>. Участие в подготовке отчетов управления о работе с обращениями граждан.</w:t>
      </w:r>
    </w:p>
    <w:p w:rsidR="00444EAC" w:rsidRPr="00444EAC" w:rsidRDefault="009367D4" w:rsidP="000E780E">
      <w:pPr>
        <w:tabs>
          <w:tab w:val="left" w:pos="851"/>
          <w:tab w:val="left" w:pos="1542"/>
        </w:tabs>
        <w:ind w:right="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EAC" w:rsidRPr="00444EAC">
        <w:rPr>
          <w:rFonts w:ascii="Times New Roman" w:hAnsi="Times New Roman" w:cs="Times New Roman"/>
          <w:sz w:val="28"/>
          <w:szCs w:val="28"/>
        </w:rPr>
        <w:t>3.</w:t>
      </w:r>
      <w:r w:rsidR="006B0154">
        <w:rPr>
          <w:rFonts w:ascii="Times New Roman" w:hAnsi="Times New Roman" w:cs="Times New Roman"/>
          <w:sz w:val="28"/>
          <w:szCs w:val="28"/>
        </w:rPr>
        <w:t>16</w:t>
      </w:r>
      <w:r w:rsidR="00444EAC" w:rsidRPr="00444EAC">
        <w:rPr>
          <w:rFonts w:ascii="Times New Roman" w:hAnsi="Times New Roman" w:cs="Times New Roman"/>
          <w:sz w:val="28"/>
          <w:szCs w:val="28"/>
        </w:rPr>
        <w:t>. Выполнение отдельных письменных указаний и поручений вышестоящих руководителей по вопросам, отнесенным к ведению управления.</w:t>
      </w:r>
    </w:p>
    <w:p w:rsidR="002D1D44" w:rsidRDefault="00571D3D" w:rsidP="000E780E">
      <w:pPr>
        <w:tabs>
          <w:tab w:val="left" w:pos="1450"/>
        </w:tabs>
        <w:spacing w:before="240" w:after="357"/>
        <w:ind w:left="20" w:right="40" w:firstLine="85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D1D44">
        <w:rPr>
          <w:rFonts w:ascii="Times New Roman" w:hAnsi="Times New Roman" w:cs="Times New Roman"/>
          <w:b/>
          <w:sz w:val="28"/>
          <w:szCs w:val="28"/>
        </w:rPr>
        <w:t>. Права и обязанности отдела.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 4.1.  Сотрудники отдела имеют право: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и получать от всех структурных подразделений администрации городского округа город Воронеж сведения, документы, иные материалы и информацию, необходимые для выполнения возложенных на отдел задач и функций;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взаимодействовать по вопросам, входящим в компетенцию отдела, с органами государственной власти Российской Федерации и Воронежской области, органами местного самоуправления городского округа город Воронеж, структурными подразделениями администрации городского округа город Воронеж, судебными органами, органами прокуратуры, юстиции, внутренних дел, с общественными объединениями;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принимать участие в работе комиссий, рабочих групп и иных совещательных и коллегиальных органов по вопросам, входящим в компетенцию отдела;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возвращать заявителям несоответствующие действующему законодательству и (или) оформленные с нарушением установленных норм и правил документы и материалы, давать рекомендации по устранению выявленных недостатков;</w:t>
      </w:r>
    </w:p>
    <w:p w:rsidR="002D1D44" w:rsidRDefault="002D1D44" w:rsidP="00C87F2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докладывать руководителю управления обо всех нарушениях, выявленных при выполнении возложенных полномочий;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пользоваться информационными базами данных, имеющимися в распоряжении </w:t>
      </w:r>
      <w:r w:rsidR="002D1EC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 и его структурных подразделений;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пользоваться служебным транспортом для выполнения своих полномочий;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вносить на рассмотрение руководителю управления предложения по вопросам, входящим в компетенцию отдела.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пользоваться иными правами, предоставленными отделу действующим законодательством.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Сотрудники отдела обязаны: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 и качественно выполнять поручения и указания руководителя управления главного архитектора;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 и качественно выполнять поручения и указания начальника отдела;</w:t>
      </w:r>
    </w:p>
    <w:p w:rsidR="002D1D44" w:rsidRDefault="002D1D44" w:rsidP="00C87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правила внутреннего трудового распорядка.</w:t>
      </w:r>
    </w:p>
    <w:p w:rsidR="002D1EC2" w:rsidRDefault="002D1EC2" w:rsidP="002D1D44">
      <w:pPr>
        <w:spacing w:line="322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3A43" w:rsidRDefault="00FA3A43" w:rsidP="002D1D44">
      <w:pPr>
        <w:spacing w:line="322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1D44" w:rsidRDefault="00571D3D" w:rsidP="002D1D44">
      <w:pPr>
        <w:spacing w:line="322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_GoBack"/>
      <w:bookmarkEnd w:id="5"/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D1D44">
        <w:rPr>
          <w:rFonts w:ascii="Times New Roman" w:hAnsi="Times New Roman" w:cs="Times New Roman"/>
          <w:b/>
          <w:bCs/>
          <w:sz w:val="28"/>
          <w:szCs w:val="28"/>
        </w:rPr>
        <w:t>. Ответственность отдела.</w:t>
      </w:r>
    </w:p>
    <w:p w:rsidR="00CD7E8A" w:rsidRDefault="00CD7E8A" w:rsidP="002D1D44">
      <w:pPr>
        <w:spacing w:line="322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1D44" w:rsidRDefault="006B0154" w:rsidP="00C87F2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управления - н</w:t>
      </w:r>
      <w:r w:rsidR="002D1D44">
        <w:rPr>
          <w:rFonts w:ascii="Times New Roman" w:hAnsi="Times New Roman" w:cs="Times New Roman"/>
          <w:sz w:val="28"/>
          <w:szCs w:val="28"/>
        </w:rPr>
        <w:t>ачальник отдела и сотрудники отдела несут персональную ответственность за неисполнение или ненадлежащее исполнение возложенных на отдел задач и функций в соответствии с требованиями действующего законодательства и должностными инструкциями.</w:t>
      </w:r>
    </w:p>
    <w:p w:rsidR="002D1D44" w:rsidRDefault="002D1D44" w:rsidP="00C87F25">
      <w:pPr>
        <w:pStyle w:val="20"/>
        <w:shd w:val="clear" w:color="auto" w:fill="auto"/>
        <w:spacing w:after="0" w:line="240" w:lineRule="auto"/>
        <w:ind w:right="260" w:firstLine="851"/>
        <w:jc w:val="both"/>
        <w:rPr>
          <w:sz w:val="28"/>
          <w:szCs w:val="28"/>
        </w:rPr>
      </w:pPr>
    </w:p>
    <w:p w:rsidR="002D1D44" w:rsidRDefault="002D1D44" w:rsidP="002D1EC2">
      <w:pPr>
        <w:pStyle w:val="20"/>
        <w:shd w:val="clear" w:color="auto" w:fill="auto"/>
        <w:spacing w:after="0" w:line="276" w:lineRule="auto"/>
        <w:ind w:right="260"/>
        <w:jc w:val="both"/>
        <w:rPr>
          <w:sz w:val="28"/>
          <w:szCs w:val="28"/>
        </w:rPr>
      </w:pPr>
    </w:p>
    <w:p w:rsidR="002D1D44" w:rsidRDefault="002D1D44" w:rsidP="002D1EC2">
      <w:pPr>
        <w:pStyle w:val="a8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положением об отделе ознакомлены:</w:t>
      </w:r>
    </w:p>
    <w:p w:rsidR="002D1D44" w:rsidRDefault="002D1D44" w:rsidP="002D1EC2">
      <w:pPr>
        <w:pStyle w:val="a8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</w:t>
      </w:r>
      <w:r w:rsidR="00924360">
        <w:rPr>
          <w:rFonts w:ascii="Times New Roman" w:hAnsi="Times New Roman" w:cs="Times New Roman"/>
          <w:sz w:val="28"/>
          <w:szCs w:val="28"/>
        </w:rPr>
        <w:t>___________/ “____”_________20</w:t>
      </w:r>
      <w:r w:rsidR="006B0154">
        <w:rPr>
          <w:rFonts w:ascii="Times New Roman" w:hAnsi="Times New Roman" w:cs="Times New Roman"/>
          <w:sz w:val="28"/>
          <w:szCs w:val="28"/>
        </w:rPr>
        <w:t>23</w:t>
      </w:r>
      <w:r w:rsidR="00E272B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1D44" w:rsidRDefault="002D1D44" w:rsidP="002D1EC2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</w:t>
      </w:r>
      <w:r w:rsidR="00924360">
        <w:rPr>
          <w:rFonts w:ascii="Times New Roman" w:hAnsi="Times New Roman" w:cs="Times New Roman"/>
          <w:sz w:val="28"/>
          <w:szCs w:val="28"/>
        </w:rPr>
        <w:t>20</w:t>
      </w:r>
      <w:r w:rsidR="006B0154">
        <w:rPr>
          <w:rFonts w:ascii="Times New Roman" w:hAnsi="Times New Roman" w:cs="Times New Roman"/>
          <w:sz w:val="28"/>
          <w:szCs w:val="28"/>
        </w:rPr>
        <w:t>23</w:t>
      </w:r>
      <w:r w:rsidR="00E272B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1D44" w:rsidRDefault="002D1D44" w:rsidP="002D1EC2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</w:t>
      </w:r>
      <w:r w:rsidR="00924360">
        <w:rPr>
          <w:rFonts w:ascii="Times New Roman" w:hAnsi="Times New Roman" w:cs="Times New Roman"/>
          <w:sz w:val="28"/>
          <w:szCs w:val="28"/>
        </w:rPr>
        <w:t>20</w:t>
      </w:r>
      <w:r w:rsidR="006B0154">
        <w:rPr>
          <w:rFonts w:ascii="Times New Roman" w:hAnsi="Times New Roman" w:cs="Times New Roman"/>
          <w:sz w:val="28"/>
          <w:szCs w:val="28"/>
        </w:rPr>
        <w:t>23</w:t>
      </w:r>
      <w:r w:rsidR="00E272B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1D44" w:rsidRDefault="002D1D44" w:rsidP="002D1EC2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</w:t>
      </w:r>
      <w:r w:rsidR="00924360">
        <w:rPr>
          <w:rFonts w:ascii="Times New Roman" w:hAnsi="Times New Roman" w:cs="Times New Roman"/>
          <w:sz w:val="28"/>
          <w:szCs w:val="28"/>
        </w:rPr>
        <w:t>20</w:t>
      </w:r>
      <w:r w:rsidR="006B0154">
        <w:rPr>
          <w:rFonts w:ascii="Times New Roman" w:hAnsi="Times New Roman" w:cs="Times New Roman"/>
          <w:sz w:val="28"/>
          <w:szCs w:val="28"/>
        </w:rPr>
        <w:t>23</w:t>
      </w:r>
      <w:r w:rsidR="00E272B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D1D44" w:rsidRDefault="002D1D44" w:rsidP="002D1EC2">
      <w:pPr>
        <w:pStyle w:val="a8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</w:t>
      </w:r>
      <w:r w:rsidR="00924360">
        <w:rPr>
          <w:rFonts w:ascii="Times New Roman" w:hAnsi="Times New Roman" w:cs="Times New Roman"/>
          <w:sz w:val="28"/>
          <w:szCs w:val="28"/>
        </w:rPr>
        <w:t>20</w:t>
      </w:r>
      <w:r w:rsidR="006B0154">
        <w:rPr>
          <w:rFonts w:ascii="Times New Roman" w:hAnsi="Times New Roman" w:cs="Times New Roman"/>
          <w:sz w:val="28"/>
          <w:szCs w:val="28"/>
        </w:rPr>
        <w:t>23</w:t>
      </w:r>
      <w:r w:rsidR="00E272B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025A1" w:rsidRDefault="00A025A1" w:rsidP="002D1EC2">
      <w:pPr>
        <w:pStyle w:val="a8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</w:t>
      </w:r>
      <w:r w:rsidR="00924360">
        <w:rPr>
          <w:rFonts w:ascii="Times New Roman" w:hAnsi="Times New Roman" w:cs="Times New Roman"/>
          <w:sz w:val="28"/>
          <w:szCs w:val="28"/>
        </w:rPr>
        <w:t>20</w:t>
      </w:r>
      <w:r w:rsidR="006B0154">
        <w:rPr>
          <w:rFonts w:ascii="Times New Roman" w:hAnsi="Times New Roman" w:cs="Times New Roman"/>
          <w:sz w:val="28"/>
          <w:szCs w:val="28"/>
        </w:rPr>
        <w:t>23</w:t>
      </w:r>
      <w:r w:rsidR="00E272B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025A1" w:rsidRDefault="00A025A1" w:rsidP="002D1EC2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</w:t>
      </w:r>
      <w:r w:rsidR="00924360">
        <w:rPr>
          <w:rFonts w:ascii="Times New Roman" w:hAnsi="Times New Roman" w:cs="Times New Roman"/>
          <w:sz w:val="28"/>
          <w:szCs w:val="28"/>
        </w:rPr>
        <w:t>20</w:t>
      </w:r>
      <w:r w:rsidR="006B0154">
        <w:rPr>
          <w:rFonts w:ascii="Times New Roman" w:hAnsi="Times New Roman" w:cs="Times New Roman"/>
          <w:sz w:val="28"/>
          <w:szCs w:val="28"/>
        </w:rPr>
        <w:t>23</w:t>
      </w:r>
      <w:r w:rsidR="00E272B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272B5" w:rsidRDefault="00E272B5" w:rsidP="00E272B5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</w:t>
      </w:r>
      <w:r w:rsidR="00924360">
        <w:rPr>
          <w:rFonts w:ascii="Times New Roman" w:hAnsi="Times New Roman" w:cs="Times New Roman"/>
          <w:sz w:val="28"/>
          <w:szCs w:val="28"/>
        </w:rPr>
        <w:t>20</w:t>
      </w:r>
      <w:r w:rsidR="005B03B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B03B3" w:rsidRDefault="005B03B3" w:rsidP="005B03B3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“____”_________20__ г.</w:t>
      </w:r>
    </w:p>
    <w:p w:rsidR="005B03B3" w:rsidRDefault="005B03B3" w:rsidP="005B03B3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“____”_________20__ г.</w:t>
      </w:r>
    </w:p>
    <w:p w:rsidR="005B03B3" w:rsidRDefault="005B03B3" w:rsidP="005B03B3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“____”_________20__ г.</w:t>
      </w:r>
    </w:p>
    <w:p w:rsidR="005B03B3" w:rsidRDefault="005B03B3" w:rsidP="005B03B3">
      <w:pPr>
        <w:pStyle w:val="a8"/>
        <w:spacing w:line="36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_______________/_________________/ “____”_________20__ г.</w:t>
      </w:r>
    </w:p>
    <w:sectPr w:rsidR="005B03B3" w:rsidSect="003233C2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395" w:rsidRDefault="00BD1395" w:rsidP="00497C1D">
      <w:r>
        <w:separator/>
      </w:r>
    </w:p>
  </w:endnote>
  <w:endnote w:type="continuationSeparator" w:id="0">
    <w:p w:rsidR="00BD1395" w:rsidRDefault="00BD1395" w:rsidP="00497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395" w:rsidRDefault="00BD1395" w:rsidP="00497C1D">
      <w:r>
        <w:separator/>
      </w:r>
    </w:p>
  </w:footnote>
  <w:footnote w:type="continuationSeparator" w:id="0">
    <w:p w:rsidR="00BD1395" w:rsidRDefault="00BD1395" w:rsidP="00497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71954"/>
      <w:docPartObj>
        <w:docPartGallery w:val="Page Numbers (Top of Page)"/>
        <w:docPartUnique/>
      </w:docPartObj>
    </w:sdtPr>
    <w:sdtEndPr/>
    <w:sdtContent>
      <w:p w:rsidR="00497C1D" w:rsidRDefault="00A368FF">
        <w:pPr>
          <w:pStyle w:val="a6"/>
          <w:jc w:val="center"/>
        </w:pPr>
        <w:r w:rsidRPr="009B75D9">
          <w:rPr>
            <w:rFonts w:ascii="Times New Roman" w:hAnsi="Times New Roman" w:cs="Times New Roman"/>
          </w:rPr>
          <w:fldChar w:fldCharType="begin"/>
        </w:r>
        <w:r w:rsidR="00352519" w:rsidRPr="009B75D9">
          <w:rPr>
            <w:rFonts w:ascii="Times New Roman" w:hAnsi="Times New Roman" w:cs="Times New Roman"/>
          </w:rPr>
          <w:instrText xml:space="preserve"> PAGE   \* MERGEFORMAT </w:instrText>
        </w:r>
        <w:r w:rsidRPr="009B75D9">
          <w:rPr>
            <w:rFonts w:ascii="Times New Roman" w:hAnsi="Times New Roman" w:cs="Times New Roman"/>
          </w:rPr>
          <w:fldChar w:fldCharType="separate"/>
        </w:r>
        <w:r w:rsidR="00111339">
          <w:rPr>
            <w:rFonts w:ascii="Times New Roman" w:hAnsi="Times New Roman" w:cs="Times New Roman"/>
            <w:noProof/>
          </w:rPr>
          <w:t>4</w:t>
        </w:r>
        <w:r w:rsidRPr="009B75D9">
          <w:rPr>
            <w:rFonts w:ascii="Times New Roman" w:hAnsi="Times New Roman" w:cs="Times New Roman"/>
          </w:rPr>
          <w:fldChar w:fldCharType="end"/>
        </w:r>
      </w:p>
    </w:sdtContent>
  </w:sdt>
  <w:p w:rsidR="00497C1D" w:rsidRDefault="00497C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6DD6"/>
    <w:multiLevelType w:val="multilevel"/>
    <w:tmpl w:val="11926B0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8971AD"/>
    <w:multiLevelType w:val="multilevel"/>
    <w:tmpl w:val="AF82B44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8D30C4"/>
    <w:multiLevelType w:val="multilevel"/>
    <w:tmpl w:val="FA5ADEA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43605F"/>
    <w:multiLevelType w:val="multilevel"/>
    <w:tmpl w:val="D846A700"/>
    <w:lvl w:ilvl="0">
      <w:start w:val="1"/>
      <w:numFmt w:val="decimal"/>
      <w:lvlText w:val="%1."/>
      <w:lvlJc w:val="left"/>
      <w:pPr>
        <w:ind w:left="36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4700" w:hanging="720"/>
      </w:pPr>
    </w:lvl>
    <w:lvl w:ilvl="3">
      <w:start w:val="1"/>
      <w:numFmt w:val="decimal"/>
      <w:isLgl/>
      <w:lvlText w:val="%1.%2.%3.%4."/>
      <w:lvlJc w:val="left"/>
      <w:pPr>
        <w:ind w:left="5420" w:hanging="1080"/>
      </w:pPr>
    </w:lvl>
    <w:lvl w:ilvl="4">
      <w:start w:val="1"/>
      <w:numFmt w:val="decimal"/>
      <w:isLgl/>
      <w:lvlText w:val="%1.%2.%3.%4.%5."/>
      <w:lvlJc w:val="left"/>
      <w:pPr>
        <w:ind w:left="5780" w:hanging="1080"/>
      </w:pPr>
    </w:lvl>
    <w:lvl w:ilvl="5">
      <w:start w:val="1"/>
      <w:numFmt w:val="decimal"/>
      <w:isLgl/>
      <w:lvlText w:val="%1.%2.%3.%4.%5.%6."/>
      <w:lvlJc w:val="left"/>
      <w:pPr>
        <w:ind w:left="6500" w:hanging="1440"/>
      </w:pPr>
    </w:lvl>
    <w:lvl w:ilvl="6">
      <w:start w:val="1"/>
      <w:numFmt w:val="decimal"/>
      <w:isLgl/>
      <w:lvlText w:val="%1.%2.%3.%4.%5.%6.%7."/>
      <w:lvlJc w:val="left"/>
      <w:pPr>
        <w:ind w:left="7220" w:hanging="1800"/>
      </w:pPr>
    </w:lvl>
    <w:lvl w:ilvl="7">
      <w:start w:val="1"/>
      <w:numFmt w:val="decimal"/>
      <w:isLgl/>
      <w:lvlText w:val="%1.%2.%3.%4.%5.%6.%7.%8."/>
      <w:lvlJc w:val="left"/>
      <w:pPr>
        <w:ind w:left="7580" w:hanging="1800"/>
      </w:pPr>
    </w:lvl>
    <w:lvl w:ilvl="8">
      <w:start w:val="1"/>
      <w:numFmt w:val="decimal"/>
      <w:isLgl/>
      <w:lvlText w:val="%1.%2.%3.%4.%5.%6.%7.%8.%9."/>
      <w:lvlJc w:val="left"/>
      <w:pPr>
        <w:ind w:left="8300" w:hanging="2160"/>
      </w:pPr>
    </w:lvl>
  </w:abstractNum>
  <w:abstractNum w:abstractNumId="4">
    <w:nsid w:val="6A3A734B"/>
    <w:multiLevelType w:val="multilevel"/>
    <w:tmpl w:val="A1584C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E03B41"/>
    <w:multiLevelType w:val="multilevel"/>
    <w:tmpl w:val="C56658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40"/>
    <w:rsid w:val="000012A6"/>
    <w:rsid w:val="00052BEC"/>
    <w:rsid w:val="000A7F8C"/>
    <w:rsid w:val="000B41E0"/>
    <w:rsid w:val="000E25FC"/>
    <w:rsid w:val="000E4893"/>
    <w:rsid w:val="000E780E"/>
    <w:rsid w:val="00111339"/>
    <w:rsid w:val="00172663"/>
    <w:rsid w:val="00194B68"/>
    <w:rsid w:val="001A0A21"/>
    <w:rsid w:val="001A578F"/>
    <w:rsid w:val="001B329E"/>
    <w:rsid w:val="001F6E44"/>
    <w:rsid w:val="001F6F1B"/>
    <w:rsid w:val="00205B06"/>
    <w:rsid w:val="002325FC"/>
    <w:rsid w:val="00281A12"/>
    <w:rsid w:val="002A0086"/>
    <w:rsid w:val="002B54B5"/>
    <w:rsid w:val="002D1D44"/>
    <w:rsid w:val="002D1EC2"/>
    <w:rsid w:val="002D34E1"/>
    <w:rsid w:val="002E557C"/>
    <w:rsid w:val="00300817"/>
    <w:rsid w:val="00317C19"/>
    <w:rsid w:val="003233C2"/>
    <w:rsid w:val="003270F1"/>
    <w:rsid w:val="00327EC0"/>
    <w:rsid w:val="00352519"/>
    <w:rsid w:val="00367D08"/>
    <w:rsid w:val="00382FE1"/>
    <w:rsid w:val="003917F3"/>
    <w:rsid w:val="003A08B1"/>
    <w:rsid w:val="003C69B7"/>
    <w:rsid w:val="00437326"/>
    <w:rsid w:val="0043744E"/>
    <w:rsid w:val="004445E0"/>
    <w:rsid w:val="00444EAC"/>
    <w:rsid w:val="00467AC4"/>
    <w:rsid w:val="00471B1E"/>
    <w:rsid w:val="004748FA"/>
    <w:rsid w:val="0047742C"/>
    <w:rsid w:val="00497C1D"/>
    <w:rsid w:val="004A7B09"/>
    <w:rsid w:val="004C6BF7"/>
    <w:rsid w:val="00512940"/>
    <w:rsid w:val="00513135"/>
    <w:rsid w:val="0052057D"/>
    <w:rsid w:val="00571D3D"/>
    <w:rsid w:val="00572591"/>
    <w:rsid w:val="00584270"/>
    <w:rsid w:val="005B03B3"/>
    <w:rsid w:val="005D38D4"/>
    <w:rsid w:val="005D3D5F"/>
    <w:rsid w:val="005D78E0"/>
    <w:rsid w:val="005E152F"/>
    <w:rsid w:val="005E5D9D"/>
    <w:rsid w:val="00616807"/>
    <w:rsid w:val="006324F3"/>
    <w:rsid w:val="006419C7"/>
    <w:rsid w:val="00646661"/>
    <w:rsid w:val="00681D1A"/>
    <w:rsid w:val="006B0154"/>
    <w:rsid w:val="006B1862"/>
    <w:rsid w:val="006E00FA"/>
    <w:rsid w:val="00707E14"/>
    <w:rsid w:val="0072342C"/>
    <w:rsid w:val="00752088"/>
    <w:rsid w:val="00756B49"/>
    <w:rsid w:val="0077180F"/>
    <w:rsid w:val="007D6C1A"/>
    <w:rsid w:val="007E258C"/>
    <w:rsid w:val="007F3DF9"/>
    <w:rsid w:val="0080228B"/>
    <w:rsid w:val="008110B8"/>
    <w:rsid w:val="00825E4E"/>
    <w:rsid w:val="00837750"/>
    <w:rsid w:val="008535FA"/>
    <w:rsid w:val="00863A82"/>
    <w:rsid w:val="008D39AC"/>
    <w:rsid w:val="008E72C5"/>
    <w:rsid w:val="0092293A"/>
    <w:rsid w:val="00924360"/>
    <w:rsid w:val="009367D4"/>
    <w:rsid w:val="0095395A"/>
    <w:rsid w:val="00954004"/>
    <w:rsid w:val="00977EC6"/>
    <w:rsid w:val="00990ACE"/>
    <w:rsid w:val="009B75D9"/>
    <w:rsid w:val="009C2534"/>
    <w:rsid w:val="00A025A1"/>
    <w:rsid w:val="00A24D10"/>
    <w:rsid w:val="00A368FF"/>
    <w:rsid w:val="00A52B22"/>
    <w:rsid w:val="00A7037B"/>
    <w:rsid w:val="00A83052"/>
    <w:rsid w:val="00AB5F67"/>
    <w:rsid w:val="00B404C0"/>
    <w:rsid w:val="00B42E62"/>
    <w:rsid w:val="00B55058"/>
    <w:rsid w:val="00B66CF6"/>
    <w:rsid w:val="00B75897"/>
    <w:rsid w:val="00B866B6"/>
    <w:rsid w:val="00BC1C51"/>
    <w:rsid w:val="00BD1395"/>
    <w:rsid w:val="00BE647D"/>
    <w:rsid w:val="00BF72DD"/>
    <w:rsid w:val="00C019E1"/>
    <w:rsid w:val="00C02FA9"/>
    <w:rsid w:val="00C10631"/>
    <w:rsid w:val="00C13200"/>
    <w:rsid w:val="00C152ED"/>
    <w:rsid w:val="00C26712"/>
    <w:rsid w:val="00C33E39"/>
    <w:rsid w:val="00C63B88"/>
    <w:rsid w:val="00C64DF2"/>
    <w:rsid w:val="00C85544"/>
    <w:rsid w:val="00C87F25"/>
    <w:rsid w:val="00CD7E8A"/>
    <w:rsid w:val="00CE3C4B"/>
    <w:rsid w:val="00D02125"/>
    <w:rsid w:val="00D31D7C"/>
    <w:rsid w:val="00D77196"/>
    <w:rsid w:val="00DB3293"/>
    <w:rsid w:val="00DF48EC"/>
    <w:rsid w:val="00E2021C"/>
    <w:rsid w:val="00E20E62"/>
    <w:rsid w:val="00E272B5"/>
    <w:rsid w:val="00E4590F"/>
    <w:rsid w:val="00E80050"/>
    <w:rsid w:val="00E843DE"/>
    <w:rsid w:val="00E919E5"/>
    <w:rsid w:val="00EF4E02"/>
    <w:rsid w:val="00F17AF9"/>
    <w:rsid w:val="00F20D59"/>
    <w:rsid w:val="00F340CB"/>
    <w:rsid w:val="00F476B7"/>
    <w:rsid w:val="00F56014"/>
    <w:rsid w:val="00F71701"/>
    <w:rsid w:val="00F731FE"/>
    <w:rsid w:val="00FA3A43"/>
    <w:rsid w:val="00FD6972"/>
    <w:rsid w:val="00FE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294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294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21"/>
    <w:rsid w:val="005129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512940"/>
    <w:rPr>
      <w:sz w:val="34"/>
      <w:szCs w:val="34"/>
      <w:shd w:val="clear" w:color="auto" w:fill="FFFFFF"/>
    </w:rPr>
  </w:style>
  <w:style w:type="character" w:customStyle="1" w:styleId="5">
    <w:name w:val="Заголовок №5_"/>
    <w:basedOn w:val="a0"/>
    <w:link w:val="50"/>
    <w:rsid w:val="0051294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4">
    <w:name w:val="Заголовок №4_"/>
    <w:basedOn w:val="a0"/>
    <w:link w:val="40"/>
    <w:rsid w:val="0051294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2940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customStyle="1" w:styleId="21">
    <w:name w:val="Основной текст2"/>
    <w:basedOn w:val="a"/>
    <w:link w:val="a3"/>
    <w:rsid w:val="00512940"/>
    <w:pPr>
      <w:shd w:val="clear" w:color="auto" w:fill="FFFFFF"/>
      <w:spacing w:before="360" w:after="30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512940"/>
    <w:pPr>
      <w:shd w:val="clear" w:color="auto" w:fill="FFFFFF"/>
      <w:spacing w:after="120" w:line="0" w:lineRule="atLeast"/>
      <w:outlineLvl w:val="0"/>
    </w:pPr>
    <w:rPr>
      <w:rFonts w:asciiTheme="minorHAnsi" w:eastAsiaTheme="minorHAnsi" w:hAnsiTheme="minorHAnsi" w:cstheme="minorBidi"/>
      <w:color w:val="auto"/>
      <w:sz w:val="34"/>
      <w:szCs w:val="34"/>
      <w:lang w:eastAsia="en-US"/>
    </w:rPr>
  </w:style>
  <w:style w:type="paragraph" w:customStyle="1" w:styleId="50">
    <w:name w:val="Заголовок №5"/>
    <w:basedOn w:val="a"/>
    <w:link w:val="5"/>
    <w:rsid w:val="00512940"/>
    <w:pPr>
      <w:shd w:val="clear" w:color="auto" w:fill="FFFFFF"/>
      <w:spacing w:before="120" w:line="322" w:lineRule="exact"/>
      <w:ind w:hanging="800"/>
      <w:outlineLvl w:val="4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customStyle="1" w:styleId="40">
    <w:name w:val="Заголовок №4"/>
    <w:basedOn w:val="a"/>
    <w:link w:val="4"/>
    <w:rsid w:val="00512940"/>
    <w:pPr>
      <w:shd w:val="clear" w:color="auto" w:fill="FFFFFF"/>
      <w:spacing w:before="300" w:after="300" w:line="322" w:lineRule="exact"/>
      <w:jc w:val="center"/>
      <w:outlineLvl w:val="3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styleId="a4">
    <w:name w:val="footer"/>
    <w:basedOn w:val="a"/>
    <w:link w:val="a5"/>
    <w:rsid w:val="0051294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5">
    <w:name w:val="Нижний колонтитул Знак"/>
    <w:basedOn w:val="a0"/>
    <w:link w:val="a4"/>
    <w:rsid w:val="00512940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шрифт абзаца1"/>
    <w:rsid w:val="00497C1D"/>
  </w:style>
  <w:style w:type="paragraph" w:styleId="a6">
    <w:name w:val="header"/>
    <w:basedOn w:val="a"/>
    <w:link w:val="a7"/>
    <w:uiPriority w:val="99"/>
    <w:unhideWhenUsed/>
    <w:rsid w:val="00497C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7C1D"/>
    <w:rPr>
      <w:rFonts w:ascii="Tahoma" w:eastAsia="Tahoma" w:hAnsi="Tahoma" w:cs="Tahoma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A7F8C"/>
    <w:pPr>
      <w:ind w:left="720"/>
      <w:contextualSpacing/>
    </w:pPr>
  </w:style>
  <w:style w:type="table" w:styleId="a9">
    <w:name w:val="Table Grid"/>
    <w:basedOn w:val="a1"/>
    <w:uiPriority w:val="59"/>
    <w:rsid w:val="00632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324F3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F6F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rsid w:val="001A578F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294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294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21"/>
    <w:rsid w:val="005129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rsid w:val="00512940"/>
    <w:rPr>
      <w:sz w:val="34"/>
      <w:szCs w:val="34"/>
      <w:shd w:val="clear" w:color="auto" w:fill="FFFFFF"/>
    </w:rPr>
  </w:style>
  <w:style w:type="character" w:customStyle="1" w:styleId="5">
    <w:name w:val="Заголовок №5_"/>
    <w:basedOn w:val="a0"/>
    <w:link w:val="50"/>
    <w:rsid w:val="0051294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4">
    <w:name w:val="Заголовок №4_"/>
    <w:basedOn w:val="a0"/>
    <w:link w:val="40"/>
    <w:rsid w:val="0051294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12940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customStyle="1" w:styleId="21">
    <w:name w:val="Основной текст2"/>
    <w:basedOn w:val="a"/>
    <w:link w:val="a3"/>
    <w:rsid w:val="00512940"/>
    <w:pPr>
      <w:shd w:val="clear" w:color="auto" w:fill="FFFFFF"/>
      <w:spacing w:before="360" w:after="300" w:line="322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512940"/>
    <w:pPr>
      <w:shd w:val="clear" w:color="auto" w:fill="FFFFFF"/>
      <w:spacing w:after="120" w:line="0" w:lineRule="atLeast"/>
      <w:outlineLvl w:val="0"/>
    </w:pPr>
    <w:rPr>
      <w:rFonts w:asciiTheme="minorHAnsi" w:eastAsiaTheme="minorHAnsi" w:hAnsiTheme="minorHAnsi" w:cstheme="minorBidi"/>
      <w:color w:val="auto"/>
      <w:sz w:val="34"/>
      <w:szCs w:val="34"/>
      <w:lang w:eastAsia="en-US"/>
    </w:rPr>
  </w:style>
  <w:style w:type="paragraph" w:customStyle="1" w:styleId="50">
    <w:name w:val="Заголовок №5"/>
    <w:basedOn w:val="a"/>
    <w:link w:val="5"/>
    <w:rsid w:val="00512940"/>
    <w:pPr>
      <w:shd w:val="clear" w:color="auto" w:fill="FFFFFF"/>
      <w:spacing w:before="120" w:line="322" w:lineRule="exact"/>
      <w:ind w:hanging="800"/>
      <w:outlineLvl w:val="4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customStyle="1" w:styleId="40">
    <w:name w:val="Заголовок №4"/>
    <w:basedOn w:val="a"/>
    <w:link w:val="4"/>
    <w:rsid w:val="00512940"/>
    <w:pPr>
      <w:shd w:val="clear" w:color="auto" w:fill="FFFFFF"/>
      <w:spacing w:before="300" w:after="300" w:line="322" w:lineRule="exact"/>
      <w:jc w:val="center"/>
      <w:outlineLvl w:val="3"/>
    </w:pPr>
    <w:rPr>
      <w:rFonts w:ascii="Times New Roman" w:eastAsia="Times New Roman" w:hAnsi="Times New Roman" w:cs="Times New Roman"/>
      <w:color w:val="auto"/>
      <w:spacing w:val="10"/>
      <w:sz w:val="25"/>
      <w:szCs w:val="25"/>
      <w:lang w:eastAsia="en-US"/>
    </w:rPr>
  </w:style>
  <w:style w:type="paragraph" w:styleId="a4">
    <w:name w:val="footer"/>
    <w:basedOn w:val="a"/>
    <w:link w:val="a5"/>
    <w:rsid w:val="0051294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5">
    <w:name w:val="Нижний колонтитул Знак"/>
    <w:basedOn w:val="a0"/>
    <w:link w:val="a4"/>
    <w:rsid w:val="00512940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шрифт абзаца1"/>
    <w:rsid w:val="00497C1D"/>
  </w:style>
  <w:style w:type="paragraph" w:styleId="a6">
    <w:name w:val="header"/>
    <w:basedOn w:val="a"/>
    <w:link w:val="a7"/>
    <w:uiPriority w:val="99"/>
    <w:unhideWhenUsed/>
    <w:rsid w:val="00497C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97C1D"/>
    <w:rPr>
      <w:rFonts w:ascii="Tahoma" w:eastAsia="Tahoma" w:hAnsi="Tahoma" w:cs="Tahoma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A7F8C"/>
    <w:pPr>
      <w:ind w:left="720"/>
      <w:contextualSpacing/>
    </w:pPr>
  </w:style>
  <w:style w:type="table" w:styleId="a9">
    <w:name w:val="Table Grid"/>
    <w:basedOn w:val="a1"/>
    <w:uiPriority w:val="59"/>
    <w:rsid w:val="00632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324F3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F6F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3">
    <w:name w:val="Основной текст3"/>
    <w:basedOn w:val="a"/>
    <w:rsid w:val="001A578F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oslixacheva</dc:creator>
  <cp:lastModifiedBy>Ильина С.В.</cp:lastModifiedBy>
  <cp:revision>4</cp:revision>
  <cp:lastPrinted>2023-07-19T12:25:00Z</cp:lastPrinted>
  <dcterms:created xsi:type="dcterms:W3CDTF">2023-06-19T14:16:00Z</dcterms:created>
  <dcterms:modified xsi:type="dcterms:W3CDTF">2023-07-19T12:26:00Z</dcterms:modified>
</cp:coreProperties>
</file>