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E99" w:rsidRPr="00D95D23" w:rsidRDefault="008B6E99" w:rsidP="008B6E99">
      <w:pPr>
        <w:jc w:val="right"/>
        <w:rPr>
          <w:sz w:val="28"/>
          <w:szCs w:val="28"/>
        </w:rPr>
      </w:pPr>
      <w:r w:rsidRPr="00D95D23">
        <w:rPr>
          <w:sz w:val="28"/>
          <w:szCs w:val="28"/>
        </w:rPr>
        <w:t>Проект</w:t>
      </w:r>
    </w:p>
    <w:p w:rsidR="008B6E99" w:rsidRPr="00D95D23" w:rsidRDefault="008B6E99" w:rsidP="008B6E99">
      <w:pPr>
        <w:jc w:val="both"/>
      </w:pPr>
    </w:p>
    <w:p w:rsidR="008B6E99" w:rsidRPr="00D95D23" w:rsidRDefault="008B6E99" w:rsidP="008B6E99">
      <w:pPr>
        <w:jc w:val="center"/>
        <w:rPr>
          <w:sz w:val="28"/>
          <w:szCs w:val="28"/>
        </w:rPr>
      </w:pPr>
      <w:r w:rsidRPr="00D95D23">
        <w:rPr>
          <w:sz w:val="28"/>
          <w:szCs w:val="28"/>
        </w:rPr>
        <w:t>АДМИНИСТРАЦИЯ  ГОРОДСКОГО ОКРУГА</w:t>
      </w:r>
    </w:p>
    <w:p w:rsidR="008B6E99" w:rsidRPr="00D95D23" w:rsidRDefault="008B6E99" w:rsidP="008B6E99">
      <w:pPr>
        <w:jc w:val="center"/>
        <w:rPr>
          <w:sz w:val="28"/>
          <w:szCs w:val="28"/>
        </w:rPr>
      </w:pPr>
      <w:r w:rsidRPr="00D95D23">
        <w:rPr>
          <w:sz w:val="28"/>
          <w:szCs w:val="28"/>
        </w:rPr>
        <w:t xml:space="preserve"> ГОРОД ВОРОНЕЖ</w:t>
      </w:r>
    </w:p>
    <w:p w:rsidR="008B6E99" w:rsidRPr="00D95D23" w:rsidRDefault="008B6E99" w:rsidP="008B6E99">
      <w:pPr>
        <w:rPr>
          <w:b/>
          <w:sz w:val="28"/>
          <w:szCs w:val="28"/>
        </w:rPr>
      </w:pPr>
      <w:r w:rsidRPr="00D95D23">
        <w:rPr>
          <w:b/>
          <w:sz w:val="28"/>
          <w:szCs w:val="28"/>
        </w:rPr>
        <w:t xml:space="preserve">                                                ПОСТАНОВЛЕНИЕ</w:t>
      </w:r>
    </w:p>
    <w:p w:rsidR="008B6E99" w:rsidRPr="00D95D23" w:rsidRDefault="008B6E99" w:rsidP="008B6E99">
      <w:pPr>
        <w:rPr>
          <w:b/>
          <w:sz w:val="28"/>
          <w:szCs w:val="28"/>
        </w:rPr>
      </w:pPr>
    </w:p>
    <w:p w:rsidR="008B6E99" w:rsidRPr="00D95D23" w:rsidRDefault="008B6E99" w:rsidP="008B6E99">
      <w:pPr>
        <w:jc w:val="both"/>
      </w:pPr>
    </w:p>
    <w:p w:rsidR="008B6E99" w:rsidRPr="00D95D23" w:rsidRDefault="00185DD9" w:rsidP="008B6E99">
      <w:pPr>
        <w:jc w:val="both"/>
      </w:pPr>
      <w:r w:rsidRPr="00D95D23">
        <w:rPr>
          <w:sz w:val="20"/>
        </w:rPr>
        <w:t>о</w:t>
      </w:r>
      <w:r w:rsidR="008B6E99" w:rsidRPr="00D95D23">
        <w:rPr>
          <w:sz w:val="20"/>
        </w:rPr>
        <w:t>т</w:t>
      </w:r>
      <w:r w:rsidR="008B6E99" w:rsidRPr="00D95D23">
        <w:t xml:space="preserve">_____________ </w:t>
      </w:r>
      <w:r w:rsidR="008B6E99" w:rsidRPr="00D95D23">
        <w:rPr>
          <w:sz w:val="20"/>
        </w:rPr>
        <w:t>№_</w:t>
      </w:r>
      <w:r w:rsidR="008B6E99" w:rsidRPr="00D95D23">
        <w:t>________</w:t>
      </w:r>
    </w:p>
    <w:p w:rsidR="008B6E99" w:rsidRPr="00D95D23" w:rsidRDefault="008B6E99" w:rsidP="008B6E99">
      <w:pPr>
        <w:ind w:firstLine="1248"/>
        <w:jc w:val="both"/>
        <w:rPr>
          <w:sz w:val="20"/>
        </w:rPr>
      </w:pPr>
      <w:r w:rsidRPr="00D95D23">
        <w:rPr>
          <w:sz w:val="20"/>
        </w:rPr>
        <w:t>г. Воронеж</w:t>
      </w:r>
    </w:p>
    <w:p w:rsidR="00076C03" w:rsidRPr="00D95D23" w:rsidRDefault="00076C03" w:rsidP="00DC5848">
      <w:pPr>
        <w:jc w:val="both"/>
      </w:pPr>
    </w:p>
    <w:p w:rsidR="00185DD9" w:rsidRPr="00D95D23" w:rsidRDefault="00185DD9" w:rsidP="00DC5848">
      <w:pPr>
        <w:jc w:val="both"/>
      </w:pPr>
    </w:p>
    <w:p w:rsidR="00FE79FB" w:rsidRPr="00D95D23" w:rsidRDefault="00945EDD" w:rsidP="00FE79FB">
      <w:pPr>
        <w:tabs>
          <w:tab w:val="left" w:pos="6521"/>
        </w:tabs>
        <w:ind w:right="2833"/>
        <w:rPr>
          <w:b/>
          <w:bCs/>
          <w:sz w:val="28"/>
          <w:szCs w:val="28"/>
        </w:rPr>
      </w:pPr>
      <w:r w:rsidRPr="00D95D23">
        <w:rPr>
          <w:b/>
          <w:bCs/>
          <w:sz w:val="28"/>
          <w:szCs w:val="28"/>
        </w:rPr>
        <w:t>Об утверждении</w:t>
      </w:r>
      <w:r w:rsidR="00FE79FB" w:rsidRPr="00D95D23">
        <w:rPr>
          <w:b/>
          <w:bCs/>
          <w:sz w:val="28"/>
          <w:szCs w:val="28"/>
        </w:rPr>
        <w:t xml:space="preserve"> Административного регламента администрации городского округа город</w:t>
      </w:r>
    </w:p>
    <w:p w:rsidR="00721E74" w:rsidRPr="00D95D23" w:rsidRDefault="00FE79FB" w:rsidP="00FE79FB">
      <w:pPr>
        <w:tabs>
          <w:tab w:val="left" w:pos="6521"/>
        </w:tabs>
        <w:ind w:right="2833"/>
        <w:rPr>
          <w:b/>
          <w:bCs/>
          <w:sz w:val="28"/>
          <w:szCs w:val="28"/>
        </w:rPr>
      </w:pPr>
      <w:r w:rsidRPr="00D95D23">
        <w:rPr>
          <w:b/>
          <w:bCs/>
          <w:sz w:val="28"/>
          <w:szCs w:val="28"/>
        </w:rPr>
        <w:t>Воронеж по предоставлени</w:t>
      </w:r>
      <w:r w:rsidR="007821E2" w:rsidRPr="00D95D23">
        <w:rPr>
          <w:b/>
          <w:bCs/>
          <w:sz w:val="28"/>
          <w:szCs w:val="28"/>
        </w:rPr>
        <w:t>ю</w:t>
      </w:r>
      <w:r w:rsidRPr="00D95D23">
        <w:rPr>
          <w:b/>
          <w:bCs/>
          <w:sz w:val="28"/>
          <w:szCs w:val="28"/>
        </w:rPr>
        <w:t xml:space="preserve"> государственной услуги «</w:t>
      </w:r>
      <w:r w:rsidR="00E90B2B" w:rsidRPr="00D95D23">
        <w:rPr>
          <w:b/>
          <w:bCs/>
          <w:sz w:val="28"/>
          <w:szCs w:val="28"/>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городского округа город Воронеж</w:t>
      </w:r>
      <w:r w:rsidRPr="00D95D23">
        <w:rPr>
          <w:b/>
          <w:bCs/>
          <w:sz w:val="28"/>
          <w:szCs w:val="28"/>
        </w:rPr>
        <w:t>»</w:t>
      </w:r>
    </w:p>
    <w:p w:rsidR="005479C0" w:rsidRPr="00D95D23" w:rsidRDefault="005479C0" w:rsidP="005479C0">
      <w:pPr>
        <w:ind w:right="3117"/>
        <w:rPr>
          <w:b/>
          <w:bCs/>
          <w:sz w:val="28"/>
          <w:szCs w:val="28"/>
        </w:rPr>
      </w:pPr>
    </w:p>
    <w:p w:rsidR="00185DD9" w:rsidRPr="00D95D23" w:rsidRDefault="00185DD9" w:rsidP="005479C0">
      <w:pPr>
        <w:ind w:right="3117"/>
        <w:contextualSpacing/>
        <w:rPr>
          <w:b/>
          <w:bCs/>
          <w:sz w:val="28"/>
          <w:szCs w:val="28"/>
        </w:rPr>
      </w:pPr>
    </w:p>
    <w:p w:rsidR="008E6513" w:rsidRPr="00D95D23" w:rsidRDefault="00061466" w:rsidP="00CC5D48">
      <w:pPr>
        <w:spacing w:line="360" w:lineRule="auto"/>
        <w:ind w:firstLine="709"/>
        <w:contextualSpacing/>
        <w:jc w:val="both"/>
        <w:rPr>
          <w:b/>
          <w:sz w:val="28"/>
          <w:szCs w:val="28"/>
        </w:rPr>
      </w:pPr>
      <w:r w:rsidRPr="00D95D23">
        <w:rPr>
          <w:bCs/>
          <w:sz w:val="28"/>
          <w:szCs w:val="28"/>
        </w:rPr>
        <w:t xml:space="preserve">В соответствии </w:t>
      </w:r>
      <w:r w:rsidR="00236A15" w:rsidRPr="00D95D23">
        <w:rPr>
          <w:bCs/>
          <w:sz w:val="28"/>
          <w:szCs w:val="28"/>
        </w:rPr>
        <w:t>с Федеральным законом от 27.07.2010 № 210-ФЗ «Об организации предоставления государственных и муниципальных услуг», постановлением Правительства РФ от 27.05.2023 № 829 «Об утверждении единого стандарта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Закон</w:t>
      </w:r>
      <w:r w:rsidR="00CF3C7D" w:rsidRPr="00D95D23">
        <w:rPr>
          <w:bCs/>
          <w:sz w:val="28"/>
          <w:szCs w:val="28"/>
        </w:rPr>
        <w:t>ом</w:t>
      </w:r>
      <w:r w:rsidR="00236A15" w:rsidRPr="00D95D23">
        <w:rPr>
          <w:bCs/>
          <w:sz w:val="28"/>
          <w:szCs w:val="28"/>
        </w:rPr>
        <w:t xml:space="preserve"> Воронежской области </w:t>
      </w:r>
      <w:r w:rsidR="00902316" w:rsidRPr="00D95D23">
        <w:rPr>
          <w:bCs/>
          <w:sz w:val="28"/>
          <w:szCs w:val="28"/>
        </w:rPr>
        <w:t xml:space="preserve">                                </w:t>
      </w:r>
      <w:r w:rsidR="00236A15" w:rsidRPr="00D95D23">
        <w:rPr>
          <w:bCs/>
          <w:sz w:val="28"/>
          <w:szCs w:val="28"/>
        </w:rPr>
        <w:t>от 07.12.2009</w:t>
      </w:r>
      <w:r w:rsidR="00902316" w:rsidRPr="00D95D23">
        <w:rPr>
          <w:bCs/>
          <w:sz w:val="28"/>
          <w:szCs w:val="28"/>
        </w:rPr>
        <w:t xml:space="preserve"> </w:t>
      </w:r>
      <w:r w:rsidR="00CF3C7D" w:rsidRPr="00D95D23">
        <w:rPr>
          <w:bCs/>
          <w:sz w:val="28"/>
          <w:szCs w:val="28"/>
        </w:rPr>
        <w:t>№ 153-ОЗ «</w:t>
      </w:r>
      <w:r w:rsidR="00236A15" w:rsidRPr="00D95D23">
        <w:rPr>
          <w:bCs/>
          <w:sz w:val="28"/>
          <w:szCs w:val="28"/>
        </w:rPr>
        <w:t>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предоставлению компенсации, выплачиваемой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w:t>
      </w:r>
      <w:r w:rsidR="00CF3C7D" w:rsidRPr="00D95D23">
        <w:rPr>
          <w:bCs/>
          <w:sz w:val="28"/>
          <w:szCs w:val="28"/>
        </w:rPr>
        <w:t xml:space="preserve">ограмму дошкольного образования», постановлением администрации городского округа город Воронеж от 12.01.2012 № 3 «О </w:t>
      </w:r>
      <w:r w:rsidR="00CF3C7D" w:rsidRPr="00D95D23">
        <w:rPr>
          <w:bCs/>
          <w:sz w:val="28"/>
          <w:szCs w:val="28"/>
        </w:rPr>
        <w:lastRenderedPageBreak/>
        <w:t>Порядке разработки и утверждения административных регламентов предоставления муниципальных услуг», постановлением администрации городского округа город Воронеж от 23.11.2011 № 1013 «Об утверждении перечней муниципальных и государственных услуг, предоставляемых администрацией городского округа город Воронеж»</w:t>
      </w:r>
      <w:r w:rsidRPr="00D95D23">
        <w:rPr>
          <w:bCs/>
          <w:sz w:val="28"/>
          <w:szCs w:val="28"/>
        </w:rPr>
        <w:t xml:space="preserve"> администрация городского округа город Воронеж </w:t>
      </w:r>
      <w:proofErr w:type="gramStart"/>
      <w:r w:rsidR="00182172" w:rsidRPr="00D95D23">
        <w:rPr>
          <w:b/>
          <w:sz w:val="28"/>
          <w:szCs w:val="28"/>
        </w:rPr>
        <w:t>п</w:t>
      </w:r>
      <w:proofErr w:type="gramEnd"/>
      <w:r w:rsidR="00182172" w:rsidRPr="00D95D23">
        <w:rPr>
          <w:b/>
          <w:sz w:val="28"/>
          <w:szCs w:val="28"/>
        </w:rPr>
        <w:t xml:space="preserve"> о с т а н о в л я е т:</w:t>
      </w:r>
    </w:p>
    <w:p w:rsidR="0094138B" w:rsidRPr="00D95D23" w:rsidRDefault="00CF368D" w:rsidP="002D6360">
      <w:pPr>
        <w:pStyle w:val="ConsPlusNormal"/>
        <w:spacing w:before="200" w:line="360" w:lineRule="auto"/>
        <w:ind w:firstLine="539"/>
        <w:contextualSpacing/>
        <w:jc w:val="both"/>
      </w:pPr>
      <w:r w:rsidRPr="00D95D23">
        <w:rPr>
          <w:rFonts w:ascii="Times New Roman" w:eastAsia="Times New Roman" w:hAnsi="Times New Roman" w:cs="Times New Roman"/>
          <w:bCs/>
          <w:sz w:val="28"/>
          <w:szCs w:val="28"/>
        </w:rPr>
        <w:t xml:space="preserve">1. Утвердить прилагаемый </w:t>
      </w:r>
      <w:r w:rsidR="002D6360" w:rsidRPr="00D95D23">
        <w:rPr>
          <w:rFonts w:ascii="Times New Roman" w:eastAsia="Times New Roman" w:hAnsi="Times New Roman" w:cs="Times New Roman"/>
          <w:bCs/>
          <w:sz w:val="28"/>
          <w:szCs w:val="28"/>
        </w:rPr>
        <w:t>Административный регламент администрации городского округа город Воронеж по предоставлению государственной услуги «Выплата компенсации части родительской платы за присмотр и уход за детьми в муниц</w:t>
      </w:r>
      <w:bookmarkStart w:id="0" w:name="_GoBack"/>
      <w:bookmarkEnd w:id="0"/>
      <w:r w:rsidR="002D6360" w:rsidRPr="00D95D23">
        <w:rPr>
          <w:rFonts w:ascii="Times New Roman" w:eastAsia="Times New Roman" w:hAnsi="Times New Roman" w:cs="Times New Roman"/>
          <w:bCs/>
          <w:sz w:val="28"/>
          <w:szCs w:val="28"/>
        </w:rPr>
        <w:t>ипальных образовательных организациях, находящихся на территории городского округа город Воронеж»</w:t>
      </w:r>
      <w:r w:rsidR="0094138B" w:rsidRPr="00D95D23">
        <w:rPr>
          <w:rFonts w:ascii="Times New Roman" w:eastAsia="Times New Roman" w:hAnsi="Times New Roman" w:cs="Times New Roman"/>
          <w:bCs/>
          <w:sz w:val="28"/>
          <w:szCs w:val="28"/>
        </w:rPr>
        <w:t>.</w:t>
      </w:r>
    </w:p>
    <w:p w:rsidR="008C526E" w:rsidRPr="00D95D23" w:rsidRDefault="008C526E" w:rsidP="00CF368D">
      <w:pPr>
        <w:pStyle w:val="ConsPlusNormal"/>
        <w:spacing w:before="200" w:line="360" w:lineRule="auto"/>
        <w:ind w:firstLine="540"/>
        <w:contextualSpacing/>
        <w:jc w:val="both"/>
        <w:rPr>
          <w:rFonts w:ascii="Times New Roman" w:eastAsia="Times New Roman" w:hAnsi="Times New Roman" w:cs="Times New Roman"/>
          <w:bCs/>
          <w:sz w:val="28"/>
          <w:szCs w:val="28"/>
        </w:rPr>
      </w:pPr>
      <w:r w:rsidRPr="00D95D23">
        <w:rPr>
          <w:rFonts w:ascii="Times New Roman" w:eastAsia="Times New Roman" w:hAnsi="Times New Roman" w:cs="Times New Roman"/>
          <w:bCs/>
          <w:sz w:val="28"/>
          <w:szCs w:val="28"/>
        </w:rPr>
        <w:t>2. Настоящее постановление вступает в силу в день его опубликования в сетевом издании «Берег-Воронеж» (www.beregvrn.ru).</w:t>
      </w:r>
    </w:p>
    <w:p w:rsidR="00CF368D" w:rsidRPr="00D95D23" w:rsidRDefault="00FE79FB" w:rsidP="00CF368D">
      <w:pPr>
        <w:pStyle w:val="ConsPlusNormal"/>
        <w:spacing w:before="200" w:line="360" w:lineRule="auto"/>
        <w:ind w:firstLine="540"/>
        <w:contextualSpacing/>
        <w:jc w:val="both"/>
        <w:rPr>
          <w:rFonts w:ascii="Times New Roman" w:eastAsia="Times New Roman" w:hAnsi="Times New Roman" w:cs="Times New Roman"/>
          <w:bCs/>
          <w:sz w:val="28"/>
          <w:szCs w:val="28"/>
        </w:rPr>
      </w:pPr>
      <w:r w:rsidRPr="00D95D23">
        <w:rPr>
          <w:rFonts w:ascii="Times New Roman" w:eastAsia="Times New Roman" w:hAnsi="Times New Roman" w:cs="Times New Roman"/>
          <w:bCs/>
          <w:sz w:val="28"/>
          <w:szCs w:val="28"/>
        </w:rPr>
        <w:t>3</w:t>
      </w:r>
      <w:r w:rsidR="00CF368D" w:rsidRPr="00D95D23">
        <w:rPr>
          <w:rFonts w:ascii="Times New Roman" w:eastAsia="Times New Roman" w:hAnsi="Times New Roman" w:cs="Times New Roman"/>
          <w:bCs/>
          <w:sz w:val="28"/>
          <w:szCs w:val="28"/>
        </w:rPr>
        <w:t xml:space="preserve">. </w:t>
      </w:r>
      <w:proofErr w:type="gramStart"/>
      <w:r w:rsidR="00120D73" w:rsidRPr="00D95D23">
        <w:rPr>
          <w:rFonts w:ascii="Times New Roman" w:eastAsia="Times New Roman" w:hAnsi="Times New Roman" w:cs="Times New Roman"/>
          <w:bCs/>
          <w:sz w:val="28"/>
          <w:szCs w:val="28"/>
        </w:rPr>
        <w:t>Контроль за</w:t>
      </w:r>
      <w:proofErr w:type="gramEnd"/>
      <w:r w:rsidR="00120D73" w:rsidRPr="00D95D23">
        <w:rPr>
          <w:rFonts w:ascii="Times New Roman" w:eastAsia="Times New Roman" w:hAnsi="Times New Roman" w:cs="Times New Roman"/>
          <w:bCs/>
          <w:sz w:val="28"/>
          <w:szCs w:val="28"/>
        </w:rPr>
        <w:t xml:space="preserve"> исполнением настоящего постановления возложить на заместителя главы администрации по социальной политике Кулакову Л.А.</w:t>
      </w:r>
    </w:p>
    <w:p w:rsidR="0091635F" w:rsidRPr="00D95D23" w:rsidRDefault="0091635F" w:rsidP="0091635F">
      <w:pPr>
        <w:spacing w:line="360" w:lineRule="auto"/>
        <w:jc w:val="both"/>
        <w:rPr>
          <w:sz w:val="26"/>
          <w:szCs w:val="26"/>
        </w:rPr>
      </w:pPr>
    </w:p>
    <w:p w:rsidR="005F7B36" w:rsidRPr="00D95D23" w:rsidRDefault="005F7B36" w:rsidP="0091635F">
      <w:pPr>
        <w:spacing w:line="360" w:lineRule="auto"/>
        <w:jc w:val="both"/>
        <w:rPr>
          <w:sz w:val="26"/>
          <w:szCs w:val="26"/>
        </w:rPr>
      </w:pPr>
    </w:p>
    <w:p w:rsidR="0091635F" w:rsidRPr="00D95D23" w:rsidRDefault="0091635F" w:rsidP="00531C47">
      <w:pPr>
        <w:jc w:val="both"/>
        <w:rPr>
          <w:sz w:val="28"/>
          <w:szCs w:val="28"/>
        </w:rPr>
      </w:pPr>
      <w:r w:rsidRPr="00D95D23">
        <w:rPr>
          <w:sz w:val="28"/>
          <w:szCs w:val="28"/>
        </w:rPr>
        <w:tab/>
      </w:r>
      <w:r w:rsidR="005F7B36" w:rsidRPr="00D95D23">
        <w:rPr>
          <w:sz w:val="28"/>
          <w:szCs w:val="28"/>
        </w:rPr>
        <w:t xml:space="preserve">      </w:t>
      </w:r>
      <w:r w:rsidR="005F7B36" w:rsidRPr="00D95D23">
        <w:rPr>
          <w:sz w:val="28"/>
          <w:szCs w:val="28"/>
        </w:rPr>
        <w:tab/>
      </w:r>
    </w:p>
    <w:p w:rsidR="00531C47" w:rsidRPr="00D95D23" w:rsidRDefault="00531C47" w:rsidP="0091635F">
      <w:pPr>
        <w:ind w:left="-540" w:firstLine="540"/>
        <w:jc w:val="both"/>
        <w:rPr>
          <w:sz w:val="28"/>
          <w:szCs w:val="28"/>
        </w:rPr>
      </w:pPr>
      <w:r w:rsidRPr="00D95D23">
        <w:rPr>
          <w:sz w:val="28"/>
          <w:szCs w:val="28"/>
        </w:rPr>
        <w:t xml:space="preserve">           Глава</w:t>
      </w:r>
    </w:p>
    <w:p w:rsidR="0091635F" w:rsidRPr="00D95D23" w:rsidRDefault="0091635F" w:rsidP="0091635F">
      <w:pPr>
        <w:ind w:left="-540" w:firstLine="540"/>
        <w:jc w:val="both"/>
        <w:rPr>
          <w:sz w:val="28"/>
          <w:szCs w:val="28"/>
        </w:rPr>
      </w:pPr>
      <w:r w:rsidRPr="00D95D23">
        <w:rPr>
          <w:sz w:val="28"/>
          <w:szCs w:val="28"/>
        </w:rPr>
        <w:t>городского округа</w:t>
      </w:r>
      <w:r w:rsidRPr="00D95D23">
        <w:rPr>
          <w:sz w:val="28"/>
          <w:szCs w:val="28"/>
        </w:rPr>
        <w:tab/>
      </w:r>
      <w:r w:rsidRPr="00D95D23">
        <w:rPr>
          <w:sz w:val="28"/>
          <w:szCs w:val="28"/>
        </w:rPr>
        <w:tab/>
      </w:r>
      <w:r w:rsidRPr="00D95D23">
        <w:rPr>
          <w:sz w:val="28"/>
          <w:szCs w:val="28"/>
        </w:rPr>
        <w:tab/>
      </w:r>
      <w:r w:rsidRPr="00D95D23">
        <w:rPr>
          <w:sz w:val="28"/>
          <w:szCs w:val="28"/>
        </w:rPr>
        <w:tab/>
        <w:t xml:space="preserve">                           </w:t>
      </w:r>
    </w:p>
    <w:p w:rsidR="0091635F" w:rsidRPr="00D95D23" w:rsidRDefault="0091635F" w:rsidP="0091635F">
      <w:pPr>
        <w:ind w:left="-540"/>
        <w:jc w:val="both"/>
        <w:rPr>
          <w:sz w:val="28"/>
          <w:szCs w:val="28"/>
        </w:rPr>
      </w:pPr>
      <w:r w:rsidRPr="00D95D23">
        <w:rPr>
          <w:sz w:val="28"/>
          <w:szCs w:val="28"/>
        </w:rPr>
        <w:t xml:space="preserve">   </w:t>
      </w:r>
      <w:r w:rsidR="00531C47" w:rsidRPr="00D95D23">
        <w:rPr>
          <w:sz w:val="28"/>
          <w:szCs w:val="28"/>
        </w:rPr>
        <w:t xml:space="preserve">      </w:t>
      </w:r>
      <w:r w:rsidRPr="00D95D23">
        <w:rPr>
          <w:sz w:val="28"/>
          <w:szCs w:val="28"/>
        </w:rPr>
        <w:t>город Воронеж</w:t>
      </w:r>
      <w:r w:rsidR="00531C47" w:rsidRPr="00D95D23">
        <w:t xml:space="preserve">                                                                                       </w:t>
      </w:r>
      <w:r w:rsidR="00531C47" w:rsidRPr="00D95D23">
        <w:rPr>
          <w:sz w:val="28"/>
          <w:szCs w:val="28"/>
        </w:rPr>
        <w:t xml:space="preserve">С.А. </w:t>
      </w:r>
      <w:proofErr w:type="spellStart"/>
      <w:r w:rsidR="00531C47" w:rsidRPr="00D95D23">
        <w:rPr>
          <w:sz w:val="28"/>
          <w:szCs w:val="28"/>
        </w:rPr>
        <w:t>Петрин</w:t>
      </w:r>
      <w:proofErr w:type="spellEnd"/>
    </w:p>
    <w:p w:rsidR="0091635F" w:rsidRPr="00D95D23" w:rsidRDefault="0091635F" w:rsidP="0091635F">
      <w:pPr>
        <w:spacing w:line="360" w:lineRule="auto"/>
        <w:ind w:left="-540"/>
        <w:jc w:val="both"/>
      </w:pPr>
    </w:p>
    <w:p w:rsidR="0091635F" w:rsidRPr="00D95D23" w:rsidRDefault="0091635F" w:rsidP="0091635F">
      <w:pPr>
        <w:spacing w:line="360" w:lineRule="auto"/>
        <w:ind w:left="-540"/>
        <w:jc w:val="both"/>
        <w:rPr>
          <w:sz w:val="22"/>
        </w:rPr>
      </w:pPr>
    </w:p>
    <w:p w:rsidR="00CF368D" w:rsidRPr="00D95D23" w:rsidRDefault="00CF368D" w:rsidP="00CF368D">
      <w:pPr>
        <w:pStyle w:val="ConsPlusNormal"/>
        <w:jc w:val="both"/>
        <w:rPr>
          <w:rFonts w:ascii="Times New Roman" w:eastAsia="Times New Roman" w:hAnsi="Times New Roman" w:cs="Times New Roman"/>
          <w:bCs/>
          <w:sz w:val="28"/>
          <w:szCs w:val="28"/>
        </w:rPr>
      </w:pPr>
    </w:p>
    <w:p w:rsidR="00D95D23" w:rsidRPr="00D95D23" w:rsidRDefault="00D95D23" w:rsidP="00CF368D">
      <w:pPr>
        <w:pStyle w:val="ConsPlusNormal"/>
        <w:jc w:val="both"/>
        <w:rPr>
          <w:rFonts w:ascii="Times New Roman" w:eastAsia="Times New Roman" w:hAnsi="Times New Roman" w:cs="Times New Roman"/>
          <w:bCs/>
          <w:sz w:val="28"/>
          <w:szCs w:val="28"/>
          <w:lang w:val="en-US"/>
        </w:rPr>
      </w:pPr>
    </w:p>
    <w:p w:rsidR="00D95D23" w:rsidRPr="00D95D23" w:rsidRDefault="00D95D23" w:rsidP="00CF368D">
      <w:pPr>
        <w:pStyle w:val="ConsPlusNormal"/>
        <w:jc w:val="both"/>
        <w:rPr>
          <w:rFonts w:ascii="Times New Roman" w:eastAsia="Times New Roman" w:hAnsi="Times New Roman" w:cs="Times New Roman"/>
          <w:bCs/>
          <w:sz w:val="28"/>
          <w:szCs w:val="28"/>
          <w:lang w:val="en-US"/>
        </w:rPr>
      </w:pPr>
    </w:p>
    <w:p w:rsidR="00D95D23" w:rsidRPr="00D95D23" w:rsidRDefault="00D95D23" w:rsidP="00CF368D">
      <w:pPr>
        <w:pStyle w:val="ConsPlusNormal"/>
        <w:jc w:val="both"/>
        <w:rPr>
          <w:rFonts w:ascii="Times New Roman" w:eastAsia="Times New Roman" w:hAnsi="Times New Roman" w:cs="Times New Roman"/>
          <w:bCs/>
          <w:sz w:val="28"/>
          <w:szCs w:val="28"/>
          <w:lang w:val="en-US"/>
        </w:rPr>
      </w:pPr>
    </w:p>
    <w:p w:rsidR="00D95D23" w:rsidRPr="00D95D23" w:rsidRDefault="00D95D23" w:rsidP="00CF368D">
      <w:pPr>
        <w:pStyle w:val="ConsPlusNormal"/>
        <w:jc w:val="both"/>
        <w:rPr>
          <w:rFonts w:ascii="Times New Roman" w:eastAsia="Times New Roman" w:hAnsi="Times New Roman" w:cs="Times New Roman"/>
          <w:bCs/>
          <w:sz w:val="28"/>
          <w:szCs w:val="28"/>
          <w:lang w:val="en-US"/>
        </w:rPr>
      </w:pPr>
    </w:p>
    <w:p w:rsidR="00D95D23" w:rsidRPr="00D95D23" w:rsidRDefault="00D95D23" w:rsidP="00CF368D">
      <w:pPr>
        <w:pStyle w:val="ConsPlusNormal"/>
        <w:jc w:val="both"/>
        <w:rPr>
          <w:rFonts w:ascii="Times New Roman" w:eastAsia="Times New Roman" w:hAnsi="Times New Roman" w:cs="Times New Roman"/>
          <w:bCs/>
          <w:sz w:val="28"/>
          <w:szCs w:val="28"/>
          <w:lang w:val="en-US"/>
        </w:rPr>
      </w:pPr>
    </w:p>
    <w:p w:rsidR="00D95D23" w:rsidRPr="00D95D23" w:rsidRDefault="00D95D23" w:rsidP="00CF368D">
      <w:pPr>
        <w:pStyle w:val="ConsPlusNormal"/>
        <w:jc w:val="both"/>
        <w:rPr>
          <w:rFonts w:ascii="Times New Roman" w:eastAsia="Times New Roman" w:hAnsi="Times New Roman" w:cs="Times New Roman"/>
          <w:bCs/>
          <w:sz w:val="28"/>
          <w:szCs w:val="28"/>
          <w:lang w:val="en-US"/>
        </w:rPr>
      </w:pPr>
    </w:p>
    <w:p w:rsidR="00D95D23" w:rsidRPr="00D95D23" w:rsidRDefault="00D95D23" w:rsidP="00CF368D">
      <w:pPr>
        <w:pStyle w:val="ConsPlusNormal"/>
        <w:jc w:val="both"/>
        <w:rPr>
          <w:rFonts w:ascii="Times New Roman" w:eastAsia="Times New Roman" w:hAnsi="Times New Roman" w:cs="Times New Roman"/>
          <w:bCs/>
          <w:sz w:val="28"/>
          <w:szCs w:val="28"/>
          <w:lang w:val="en-US"/>
        </w:rPr>
      </w:pPr>
    </w:p>
    <w:p w:rsidR="00D95D23" w:rsidRPr="00D95D23" w:rsidRDefault="00D95D23" w:rsidP="00CF368D">
      <w:pPr>
        <w:pStyle w:val="ConsPlusNormal"/>
        <w:jc w:val="both"/>
        <w:rPr>
          <w:rFonts w:ascii="Times New Roman" w:eastAsia="Times New Roman" w:hAnsi="Times New Roman" w:cs="Times New Roman"/>
          <w:bCs/>
          <w:sz w:val="28"/>
          <w:szCs w:val="28"/>
          <w:lang w:val="en-US"/>
        </w:rPr>
      </w:pPr>
    </w:p>
    <w:p w:rsidR="00D95D23" w:rsidRPr="00D95D23" w:rsidRDefault="00D95D23" w:rsidP="00CF368D">
      <w:pPr>
        <w:pStyle w:val="ConsPlusNormal"/>
        <w:jc w:val="both"/>
        <w:rPr>
          <w:rFonts w:ascii="Times New Roman" w:eastAsia="Times New Roman" w:hAnsi="Times New Roman" w:cs="Times New Roman"/>
          <w:bCs/>
          <w:sz w:val="28"/>
          <w:szCs w:val="28"/>
          <w:lang w:val="en-US"/>
        </w:rPr>
      </w:pPr>
    </w:p>
    <w:p w:rsidR="00D95D23" w:rsidRPr="00D95D23" w:rsidRDefault="00D95D23" w:rsidP="00CF368D">
      <w:pPr>
        <w:pStyle w:val="ConsPlusNormal"/>
        <w:jc w:val="both"/>
        <w:rPr>
          <w:rFonts w:ascii="Times New Roman" w:eastAsia="Times New Roman" w:hAnsi="Times New Roman" w:cs="Times New Roman"/>
          <w:bCs/>
          <w:sz w:val="28"/>
          <w:szCs w:val="28"/>
          <w:lang w:val="en-US"/>
        </w:rPr>
      </w:pPr>
    </w:p>
    <w:p w:rsidR="00D95D23" w:rsidRPr="00D95D23" w:rsidRDefault="00D95D23" w:rsidP="00D95D23">
      <w:pPr>
        <w:widowControl w:val="0"/>
        <w:tabs>
          <w:tab w:val="left" w:pos="10490"/>
        </w:tabs>
        <w:autoSpaceDE w:val="0"/>
        <w:autoSpaceDN w:val="0"/>
        <w:spacing w:before="72"/>
        <w:ind w:right="120"/>
        <w:jc w:val="center"/>
        <w:rPr>
          <w:b/>
          <w:sz w:val="28"/>
          <w:szCs w:val="22"/>
          <w:lang w:eastAsia="en-US"/>
        </w:rPr>
      </w:pPr>
      <w:r w:rsidRPr="00D95D23">
        <w:rPr>
          <w:b/>
          <w:sz w:val="28"/>
          <w:szCs w:val="22"/>
          <w:lang w:eastAsia="en-US"/>
        </w:rPr>
        <w:lastRenderedPageBreak/>
        <w:t>Административный регламент по предоставлению государственной</w:t>
      </w:r>
      <w:r w:rsidRPr="00D95D23">
        <w:rPr>
          <w:b/>
          <w:spacing w:val="1"/>
          <w:sz w:val="28"/>
          <w:szCs w:val="22"/>
          <w:lang w:eastAsia="en-US"/>
        </w:rPr>
        <w:t xml:space="preserve"> </w:t>
      </w:r>
      <w:r w:rsidRPr="00D95D23">
        <w:rPr>
          <w:b/>
          <w:sz w:val="28"/>
          <w:szCs w:val="22"/>
          <w:lang w:eastAsia="en-US"/>
        </w:rPr>
        <w:t>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городского округа город Воронеж»</w:t>
      </w:r>
    </w:p>
    <w:p w:rsidR="00D95D23" w:rsidRPr="00D95D23" w:rsidRDefault="00D95D23" w:rsidP="00D95D23">
      <w:pPr>
        <w:widowControl w:val="0"/>
        <w:autoSpaceDE w:val="0"/>
        <w:autoSpaceDN w:val="0"/>
        <w:rPr>
          <w:sz w:val="22"/>
          <w:szCs w:val="22"/>
          <w:lang w:eastAsia="en-US"/>
        </w:rPr>
      </w:pPr>
    </w:p>
    <w:p w:rsidR="00D95D23" w:rsidRPr="00D95D23" w:rsidRDefault="00D95D23" w:rsidP="00D95D23">
      <w:pPr>
        <w:widowControl w:val="0"/>
        <w:autoSpaceDE w:val="0"/>
        <w:autoSpaceDN w:val="0"/>
        <w:rPr>
          <w:sz w:val="28"/>
          <w:szCs w:val="28"/>
          <w:lang w:eastAsia="en-US"/>
        </w:rPr>
      </w:pPr>
    </w:p>
    <w:p w:rsidR="00D95D23" w:rsidRPr="00D95D23" w:rsidRDefault="00D95D23" w:rsidP="00D95D23">
      <w:pPr>
        <w:widowControl w:val="0"/>
        <w:autoSpaceDE w:val="0"/>
        <w:autoSpaceDN w:val="0"/>
        <w:jc w:val="center"/>
        <w:outlineLvl w:val="1"/>
        <w:rPr>
          <w:rFonts w:eastAsiaTheme="minorEastAsia"/>
          <w:b/>
          <w:sz w:val="28"/>
          <w:szCs w:val="28"/>
        </w:rPr>
      </w:pPr>
      <w:r w:rsidRPr="00D95D23">
        <w:rPr>
          <w:rFonts w:eastAsiaTheme="minorEastAsia"/>
          <w:b/>
          <w:sz w:val="28"/>
          <w:szCs w:val="28"/>
          <w:lang w:val="en-US"/>
        </w:rPr>
        <w:t>I</w:t>
      </w:r>
      <w:r w:rsidRPr="00D95D23">
        <w:rPr>
          <w:rFonts w:eastAsiaTheme="minorEastAsia"/>
          <w:b/>
          <w:sz w:val="28"/>
          <w:szCs w:val="28"/>
        </w:rPr>
        <w:t>. ОБЩИЕ ПОЛОЖЕНИЯ</w:t>
      </w:r>
    </w:p>
    <w:p w:rsidR="00D95D23" w:rsidRPr="00D95D23" w:rsidRDefault="00D95D23" w:rsidP="00D95D23">
      <w:pPr>
        <w:widowControl w:val="0"/>
        <w:autoSpaceDE w:val="0"/>
        <w:autoSpaceDN w:val="0"/>
        <w:jc w:val="both"/>
        <w:rPr>
          <w:rFonts w:eastAsiaTheme="minorEastAsia"/>
          <w:sz w:val="28"/>
          <w:szCs w:val="28"/>
        </w:rPr>
      </w:pPr>
    </w:p>
    <w:p w:rsidR="00D95D23" w:rsidRPr="00D95D23" w:rsidRDefault="00D95D23" w:rsidP="00D95D23">
      <w:pPr>
        <w:widowControl w:val="0"/>
        <w:autoSpaceDE w:val="0"/>
        <w:autoSpaceDN w:val="0"/>
        <w:jc w:val="center"/>
        <w:outlineLvl w:val="2"/>
        <w:rPr>
          <w:rFonts w:eastAsiaTheme="minorEastAsia"/>
          <w:b/>
          <w:spacing w:val="2"/>
          <w:sz w:val="28"/>
          <w:szCs w:val="28"/>
        </w:rPr>
      </w:pPr>
      <w:r w:rsidRPr="00D95D23">
        <w:rPr>
          <w:rFonts w:eastAsiaTheme="minorEastAsia"/>
          <w:b/>
          <w:spacing w:val="2"/>
          <w:sz w:val="28"/>
          <w:szCs w:val="28"/>
        </w:rPr>
        <w:t>1.1. Предмет регулирования административного регламента</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1.1.1. Административный регламент администрации городского округа город Воронеж по предоставлению государственной услуги «Выплата компенсации части родительской платы за присмотр и уход за детьми в</w:t>
      </w:r>
      <w:r w:rsidRPr="00D95D23">
        <w:rPr>
          <w:rFonts w:ascii="Arial" w:eastAsiaTheme="minorEastAsia" w:hAnsi="Arial" w:cs="Arial"/>
          <w:spacing w:val="2"/>
          <w:sz w:val="20"/>
          <w:szCs w:val="22"/>
        </w:rPr>
        <w:t xml:space="preserve"> </w:t>
      </w:r>
      <w:r w:rsidRPr="00D95D23">
        <w:rPr>
          <w:rFonts w:eastAsiaTheme="minorEastAsia"/>
          <w:spacing w:val="2"/>
          <w:sz w:val="28"/>
          <w:szCs w:val="28"/>
        </w:rPr>
        <w:t>муниципальных образовательных организациях, находящихся на территории городского округа город Воронеж»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государственной услуги, а также порядок взаимодействия администрации городского округа город Воронеж с заявителями, муниципальными бюджетными образовательными организациями, реализующими образовательную программу дошкольного образования, находящимися на территории городского округа город Воронеж (далее – муниципальные образовательные организации), и</w:t>
      </w:r>
      <w:r w:rsidRPr="00D95D23">
        <w:rPr>
          <w:rFonts w:ascii="Arial" w:eastAsiaTheme="minorEastAsia" w:hAnsi="Arial" w:cs="Arial"/>
          <w:sz w:val="20"/>
          <w:szCs w:val="22"/>
        </w:rPr>
        <w:t xml:space="preserve"> </w:t>
      </w:r>
      <w:r w:rsidRPr="00D95D23">
        <w:rPr>
          <w:rFonts w:eastAsiaTheme="minorEastAsia"/>
          <w:spacing w:val="2"/>
          <w:sz w:val="28"/>
          <w:szCs w:val="28"/>
        </w:rPr>
        <w:t>муниципальными казенными учреждениями «Бухгалтерско-расчетные центры образовательных организаций», участвующими в предоставлении государственной услуги, многофункциональными центрами предоставления государственных и муниципальных услуг (далее – МФЦ) при предоставлении государственной услуги.</w:t>
      </w:r>
    </w:p>
    <w:p w:rsidR="00D95D23" w:rsidRPr="00D95D23" w:rsidRDefault="00D95D23" w:rsidP="00D95D23">
      <w:pPr>
        <w:widowControl w:val="0"/>
        <w:autoSpaceDE w:val="0"/>
        <w:autoSpaceDN w:val="0"/>
        <w:spacing w:before="200"/>
        <w:jc w:val="both"/>
        <w:rPr>
          <w:rFonts w:eastAsiaTheme="minorEastAsia"/>
          <w:spacing w:val="2"/>
          <w:sz w:val="28"/>
          <w:szCs w:val="28"/>
        </w:rPr>
      </w:pPr>
      <w:r w:rsidRPr="00D95D23">
        <w:rPr>
          <w:rFonts w:eastAsiaTheme="minorEastAsia"/>
          <w:spacing w:val="2"/>
          <w:sz w:val="28"/>
          <w:szCs w:val="28"/>
        </w:rPr>
        <w:t>1.1.2. Предметом регулирования настоящего Административного регламента являются отношения, возникающие между заявителями, администрацией городского округа город Воронеж, муниципальными образовательными организациями, муниципальными казенными учреждениями «Бухгалтерско-расчетные центры образовательных организаций»</w:t>
      </w:r>
      <w:r w:rsidRPr="00D95D23">
        <w:rPr>
          <w:rFonts w:ascii="Arial" w:eastAsiaTheme="minorEastAsia" w:hAnsi="Arial" w:cs="Arial"/>
          <w:spacing w:val="2"/>
          <w:sz w:val="20"/>
          <w:szCs w:val="22"/>
        </w:rPr>
        <w:t xml:space="preserve"> </w:t>
      </w:r>
      <w:r w:rsidRPr="00D95D23">
        <w:rPr>
          <w:rFonts w:eastAsiaTheme="minorEastAsia"/>
          <w:spacing w:val="2"/>
          <w:sz w:val="28"/>
          <w:szCs w:val="28"/>
        </w:rPr>
        <w:t>и МФЦ в связи с предоставлением государственной услуги по выплате компенсации части родительской платы за присмотр и уход за детьми в муниципальных образовательных организациях, находящихся на территории городского округа город Воронеж</w:t>
      </w:r>
      <w:r w:rsidRPr="00D95D23">
        <w:rPr>
          <w:rFonts w:ascii="Arial" w:eastAsiaTheme="minorEastAsia" w:hAnsi="Arial" w:cs="Arial"/>
          <w:spacing w:val="2"/>
          <w:sz w:val="28"/>
          <w:szCs w:val="28"/>
        </w:rPr>
        <w:t xml:space="preserve"> </w:t>
      </w:r>
      <w:r w:rsidRPr="00D95D23">
        <w:rPr>
          <w:rFonts w:eastAsiaTheme="minorEastAsia"/>
          <w:spacing w:val="2"/>
          <w:sz w:val="28"/>
          <w:szCs w:val="28"/>
        </w:rPr>
        <w:t>в соответствии с частью 5 статьи 65 Федерального закона от 29.12.2012 № 273-ФЗ «Об образовании в Российской Федерации», с</w:t>
      </w:r>
      <w:r w:rsidRPr="00D95D23">
        <w:rPr>
          <w:rFonts w:ascii="Arial" w:eastAsiaTheme="minorEastAsia" w:hAnsi="Arial" w:cs="Arial"/>
          <w:spacing w:val="2"/>
          <w:sz w:val="20"/>
          <w:szCs w:val="22"/>
        </w:rPr>
        <w:t xml:space="preserve"> </w:t>
      </w:r>
      <w:r w:rsidRPr="00D95D23">
        <w:rPr>
          <w:rFonts w:eastAsiaTheme="minorEastAsia"/>
          <w:spacing w:val="2"/>
          <w:sz w:val="28"/>
          <w:szCs w:val="28"/>
        </w:rPr>
        <w:t xml:space="preserve"> частью 4 статьи 14 Закона Воронежской области от 02.08.2000 № 176-II-ОЗ «Об охране семьи, материнства, отцовства и детства».</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center"/>
        <w:outlineLvl w:val="2"/>
        <w:rPr>
          <w:rFonts w:eastAsiaTheme="minorEastAsia"/>
          <w:b/>
          <w:spacing w:val="2"/>
          <w:sz w:val="28"/>
          <w:szCs w:val="28"/>
        </w:rPr>
      </w:pPr>
      <w:bookmarkStart w:id="1" w:name="P62"/>
      <w:bookmarkEnd w:id="1"/>
    </w:p>
    <w:p w:rsidR="00D95D23" w:rsidRPr="00D95D23" w:rsidRDefault="00D95D23" w:rsidP="00D95D23">
      <w:pPr>
        <w:widowControl w:val="0"/>
        <w:autoSpaceDE w:val="0"/>
        <w:autoSpaceDN w:val="0"/>
        <w:jc w:val="center"/>
        <w:outlineLvl w:val="2"/>
        <w:rPr>
          <w:rFonts w:eastAsiaTheme="minorEastAsia"/>
          <w:b/>
          <w:spacing w:val="2"/>
          <w:sz w:val="28"/>
          <w:szCs w:val="28"/>
        </w:rPr>
      </w:pPr>
      <w:r w:rsidRPr="00D95D23">
        <w:rPr>
          <w:rFonts w:eastAsiaTheme="minorEastAsia"/>
          <w:b/>
          <w:spacing w:val="2"/>
          <w:sz w:val="28"/>
          <w:szCs w:val="28"/>
        </w:rPr>
        <w:lastRenderedPageBreak/>
        <w:t>1.2. Круг заявителей</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autoSpaceDE w:val="0"/>
        <w:autoSpaceDN w:val="0"/>
        <w:adjustRightInd w:val="0"/>
        <w:jc w:val="both"/>
        <w:rPr>
          <w:spacing w:val="2"/>
          <w:sz w:val="28"/>
          <w:szCs w:val="28"/>
          <w:lang w:eastAsia="en-US"/>
        </w:rPr>
      </w:pPr>
      <w:r w:rsidRPr="00D95D23">
        <w:rPr>
          <w:spacing w:val="2"/>
          <w:sz w:val="28"/>
          <w:szCs w:val="28"/>
          <w:lang w:eastAsia="en-US"/>
        </w:rPr>
        <w:t>1.2.1. Заявителями являются родители (законные представители) детей, посещающих муниципальные образовательные организации, внесшие родительскую плату за присмотр и уход за детьми в соответствующую муниципальную образовательную организацию,</w:t>
      </w:r>
      <w:r w:rsidRPr="00D95D23">
        <w:rPr>
          <w:spacing w:val="2"/>
          <w:sz w:val="22"/>
          <w:szCs w:val="22"/>
          <w:lang w:eastAsia="en-US"/>
        </w:rPr>
        <w:t xml:space="preserve"> </w:t>
      </w:r>
      <w:r w:rsidRPr="00D95D23">
        <w:rPr>
          <w:spacing w:val="2"/>
          <w:sz w:val="28"/>
          <w:szCs w:val="28"/>
          <w:lang w:eastAsia="en-US"/>
        </w:rPr>
        <w:t xml:space="preserve">среднедушевой доход семьи которых не превышает величину прожиточного минимума в Воронежской области, установленную в соответствии с Законом Воронежской области </w:t>
      </w:r>
      <w:r w:rsidRPr="00D95D23">
        <w:rPr>
          <w:rFonts w:eastAsiaTheme="minorHAnsi"/>
          <w:sz w:val="28"/>
          <w:szCs w:val="28"/>
          <w:lang w:eastAsia="en-US"/>
        </w:rPr>
        <w:t>от 06.12.1999 № 126-II-ОЗ</w:t>
      </w:r>
      <w:r w:rsidRPr="00D95D23">
        <w:rPr>
          <w:spacing w:val="2"/>
          <w:sz w:val="28"/>
          <w:szCs w:val="28"/>
          <w:lang w:eastAsia="en-US"/>
        </w:rPr>
        <w:t xml:space="preserve"> «О прожиточном минимуме в Воронежской области» (далее – заявители).</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1.2.2.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представители).</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center"/>
        <w:outlineLvl w:val="2"/>
        <w:rPr>
          <w:rFonts w:eastAsiaTheme="minorEastAsia"/>
          <w:b/>
          <w:spacing w:val="2"/>
          <w:sz w:val="28"/>
          <w:szCs w:val="28"/>
        </w:rPr>
      </w:pPr>
      <w:r w:rsidRPr="00D95D23">
        <w:rPr>
          <w:rFonts w:eastAsiaTheme="minorEastAsia"/>
          <w:b/>
          <w:spacing w:val="2"/>
          <w:sz w:val="28"/>
          <w:szCs w:val="28"/>
        </w:rPr>
        <w:t>1.3.</w:t>
      </w:r>
      <w:r w:rsidRPr="00D95D23">
        <w:rPr>
          <w:rFonts w:ascii="Arial" w:eastAsiaTheme="minorEastAsia" w:hAnsi="Arial" w:cs="Arial"/>
          <w:b/>
          <w:spacing w:val="2"/>
          <w:sz w:val="20"/>
          <w:szCs w:val="22"/>
        </w:rPr>
        <w:t xml:space="preserve"> </w:t>
      </w:r>
      <w:r w:rsidRPr="00D95D23">
        <w:rPr>
          <w:rFonts w:eastAsiaTheme="minorEastAsia"/>
          <w:b/>
          <w:spacing w:val="2"/>
          <w:sz w:val="28"/>
          <w:szCs w:val="28"/>
        </w:rPr>
        <w:t xml:space="preserve">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государственную услугу, а также результата, за предоставлением которого обратился заявитель </w:t>
      </w:r>
    </w:p>
    <w:p w:rsidR="00D95D23" w:rsidRPr="00D95D23" w:rsidRDefault="00D95D23" w:rsidP="00D95D23">
      <w:pPr>
        <w:widowControl w:val="0"/>
        <w:autoSpaceDE w:val="0"/>
        <w:autoSpaceDN w:val="0"/>
        <w:spacing w:before="200"/>
        <w:jc w:val="both"/>
        <w:rPr>
          <w:rFonts w:eastAsiaTheme="minorEastAsia"/>
          <w:spacing w:val="2"/>
          <w:sz w:val="28"/>
          <w:szCs w:val="28"/>
        </w:rPr>
      </w:pPr>
      <w:r w:rsidRPr="00D95D23">
        <w:rPr>
          <w:rFonts w:eastAsiaTheme="minorEastAsia"/>
          <w:spacing w:val="2"/>
          <w:sz w:val="28"/>
          <w:szCs w:val="28"/>
        </w:rPr>
        <w:t>1.3.1. Государственная услуга предоставляется заявителю в соответствии с вариантом предоставления государственной услуги.</w:t>
      </w:r>
    </w:p>
    <w:p w:rsidR="00D95D23" w:rsidRPr="00D95D23" w:rsidRDefault="00D95D23" w:rsidP="00D95D23">
      <w:pPr>
        <w:widowControl w:val="0"/>
        <w:autoSpaceDE w:val="0"/>
        <w:autoSpaceDN w:val="0"/>
        <w:spacing w:before="200"/>
        <w:jc w:val="both"/>
        <w:rPr>
          <w:rFonts w:eastAsiaTheme="minorEastAsia"/>
          <w:spacing w:val="2"/>
          <w:sz w:val="28"/>
          <w:szCs w:val="28"/>
        </w:rPr>
      </w:pPr>
      <w:r w:rsidRPr="00D95D23">
        <w:rPr>
          <w:rFonts w:eastAsiaTheme="minorEastAsia"/>
          <w:spacing w:val="2"/>
          <w:sz w:val="28"/>
          <w:szCs w:val="28"/>
        </w:rPr>
        <w:t>1.3.2. Вариант предоставления государственной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rsidR="00D95D23" w:rsidRPr="00D95D23" w:rsidRDefault="00D95D23" w:rsidP="00D95D23">
      <w:pPr>
        <w:widowControl w:val="0"/>
        <w:autoSpaceDE w:val="0"/>
        <w:autoSpaceDN w:val="0"/>
        <w:spacing w:before="200"/>
        <w:jc w:val="both"/>
        <w:rPr>
          <w:rFonts w:eastAsiaTheme="minorEastAsia"/>
          <w:spacing w:val="2"/>
          <w:sz w:val="28"/>
          <w:szCs w:val="28"/>
        </w:rPr>
      </w:pPr>
      <w:r w:rsidRPr="00D95D23">
        <w:rPr>
          <w:rFonts w:eastAsiaTheme="minorEastAsia"/>
          <w:spacing w:val="2"/>
          <w:sz w:val="28"/>
          <w:szCs w:val="28"/>
        </w:rPr>
        <w:t>1.3.3. Признаки заявителя определяются путем анкетирования, проводимого органом, предоставляющим государственную услугу (далее – профилирование), осуществляемого в соответствии с настоящим Административным регламентом.</w:t>
      </w:r>
    </w:p>
    <w:p w:rsidR="00D95D23" w:rsidRPr="00D95D23" w:rsidRDefault="00D95D23" w:rsidP="00D95D23">
      <w:pPr>
        <w:widowControl w:val="0"/>
        <w:autoSpaceDE w:val="0"/>
        <w:autoSpaceDN w:val="0"/>
        <w:jc w:val="center"/>
        <w:outlineLvl w:val="2"/>
        <w:rPr>
          <w:rFonts w:eastAsiaTheme="minorEastAsia"/>
          <w:b/>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center"/>
        <w:outlineLvl w:val="1"/>
        <w:rPr>
          <w:rFonts w:eastAsiaTheme="minorEastAsia"/>
          <w:b/>
          <w:spacing w:val="2"/>
          <w:sz w:val="28"/>
          <w:szCs w:val="28"/>
        </w:rPr>
      </w:pPr>
      <w:r w:rsidRPr="00D95D23">
        <w:rPr>
          <w:rFonts w:eastAsiaTheme="minorEastAsia"/>
          <w:b/>
          <w:spacing w:val="2"/>
          <w:sz w:val="28"/>
          <w:szCs w:val="28"/>
          <w:lang w:val="en-US"/>
        </w:rPr>
        <w:t>II</w:t>
      </w:r>
      <w:r w:rsidRPr="00D95D23">
        <w:rPr>
          <w:rFonts w:eastAsiaTheme="minorEastAsia"/>
          <w:b/>
          <w:spacing w:val="2"/>
          <w:sz w:val="28"/>
          <w:szCs w:val="28"/>
        </w:rPr>
        <w:t>. СТАНДАРТ ПРЕДОСТАВЛЕНИЯ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center"/>
        <w:outlineLvl w:val="2"/>
        <w:rPr>
          <w:rFonts w:eastAsiaTheme="minorEastAsia"/>
          <w:b/>
          <w:spacing w:val="2"/>
          <w:sz w:val="28"/>
          <w:szCs w:val="28"/>
        </w:rPr>
      </w:pPr>
      <w:r w:rsidRPr="00D95D23">
        <w:rPr>
          <w:rFonts w:eastAsiaTheme="minorEastAsia"/>
          <w:b/>
          <w:spacing w:val="2"/>
          <w:sz w:val="28"/>
          <w:szCs w:val="28"/>
        </w:rPr>
        <w:t>2.1. Наименование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Наименование государственной услуги – «Выплата компенсации части родительской платы за присмотр и уход за детьми в муниципальных  образовательных организациях, находящихся на территории городского округа город Воронеж».</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center"/>
        <w:outlineLvl w:val="2"/>
        <w:rPr>
          <w:rFonts w:eastAsiaTheme="minorEastAsia"/>
          <w:b/>
          <w:spacing w:val="2"/>
          <w:sz w:val="28"/>
          <w:szCs w:val="28"/>
        </w:rPr>
      </w:pPr>
      <w:r w:rsidRPr="00D95D23">
        <w:rPr>
          <w:rFonts w:eastAsiaTheme="minorEastAsia"/>
          <w:b/>
          <w:spacing w:val="2"/>
          <w:sz w:val="28"/>
          <w:szCs w:val="28"/>
        </w:rPr>
        <w:t>2.2. Наименование органа, предоставляющего</w:t>
      </w:r>
    </w:p>
    <w:p w:rsidR="00D95D23" w:rsidRPr="00D95D23" w:rsidRDefault="00D95D23" w:rsidP="00D95D23">
      <w:pPr>
        <w:widowControl w:val="0"/>
        <w:autoSpaceDE w:val="0"/>
        <w:autoSpaceDN w:val="0"/>
        <w:jc w:val="center"/>
        <w:rPr>
          <w:rFonts w:eastAsiaTheme="minorEastAsia"/>
          <w:b/>
          <w:spacing w:val="2"/>
          <w:sz w:val="28"/>
          <w:szCs w:val="28"/>
        </w:rPr>
      </w:pPr>
      <w:r w:rsidRPr="00D95D23">
        <w:rPr>
          <w:rFonts w:eastAsiaTheme="minorEastAsia"/>
          <w:b/>
          <w:spacing w:val="2"/>
          <w:sz w:val="28"/>
          <w:szCs w:val="28"/>
        </w:rPr>
        <w:t>государственную услугу</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2.2.1. Орган, предоставляющий государственную услугу, – администрация городского округа город Воронеж (далее – администрация).</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Структурное подразделение администрации, обеспечивающее организацию предоставления государственной услуги в части расходования средств, поступающих в бюджет городского округа город Воронеж на выплату компенсации части родительской платы за присмотр и уход за детьми в муниципальных образовательных организациях – управление образования и молодежной политики (далее – управление).</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Уполномоченным органом по приему, рассмотрению заявлений и принятию решений о предоставлении или отказе в предоставлении государственной услуги (далее – уполномоченный орган) в зависимости от способа обращения заявителя являются:</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а) муниципальные образовательные организации в случае обращения заявителей за предоставлением государственной услуги посредством личного обращения на бумажном носителе в муниципальные образовательные организации;</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б) в случае обращения заявителей за предоставлением государственной услуги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муниципальные казенные учреждения «Бухгалтерско-расчетные центры образовательных организаций», в том числе через МФЦ;</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муниципальные образовательные организации в случае, если муниципальная образовательная организация ведет самостоятельный бухгалтерский учет.</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2.2.2. За предоставлением государственной услуги заявитель может также обратиться в МФЦ.</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МФЦ не вправе принимать решение об отказе в приеме заявления о предоставлении государственной услуги </w:t>
      </w:r>
      <w:r w:rsidRPr="00D95D23">
        <w:rPr>
          <w:rFonts w:eastAsiaTheme="minorEastAsia"/>
          <w:sz w:val="28"/>
          <w:szCs w:val="28"/>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городского округа город Воронеж» (далее – </w:t>
      </w:r>
      <w:r w:rsidRPr="00D95D23">
        <w:rPr>
          <w:rFonts w:eastAsiaTheme="minorEastAsia"/>
          <w:spacing w:val="2"/>
          <w:sz w:val="28"/>
          <w:szCs w:val="28"/>
        </w:rPr>
        <w:t xml:space="preserve">заявление о предоставлении государственной услуги), либо заявления об исправлении технических ошибок в документах, выданных в результате предоставления государственной услуги </w:t>
      </w:r>
      <w:r w:rsidRPr="00D95D23">
        <w:rPr>
          <w:rFonts w:eastAsiaTheme="minorEastAsia"/>
          <w:sz w:val="28"/>
          <w:szCs w:val="28"/>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городского округа город Воронеж»</w:t>
      </w:r>
      <w:r w:rsidRPr="00D95D23">
        <w:rPr>
          <w:rFonts w:eastAsiaTheme="minorEastAsia"/>
          <w:spacing w:val="2"/>
          <w:sz w:val="28"/>
          <w:szCs w:val="28"/>
        </w:rPr>
        <w:t xml:space="preserve"> (далее – заявление об исправлении технических ошибок), и </w:t>
      </w:r>
      <w:r w:rsidRPr="00D95D23">
        <w:rPr>
          <w:rFonts w:eastAsiaTheme="minorEastAsia"/>
          <w:spacing w:val="2"/>
          <w:sz w:val="28"/>
          <w:szCs w:val="28"/>
        </w:rPr>
        <w:lastRenderedPageBreak/>
        <w:t>прилагаемых к таким заявлениям документов в случае, если указанные заявления поданы в МФЦ.</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center"/>
        <w:outlineLvl w:val="2"/>
        <w:rPr>
          <w:rFonts w:eastAsiaTheme="minorEastAsia"/>
          <w:b/>
          <w:spacing w:val="2"/>
          <w:sz w:val="28"/>
          <w:szCs w:val="28"/>
        </w:rPr>
      </w:pPr>
      <w:r w:rsidRPr="00D95D23">
        <w:rPr>
          <w:rFonts w:eastAsiaTheme="minorEastAsia"/>
          <w:b/>
          <w:spacing w:val="2"/>
          <w:sz w:val="28"/>
          <w:szCs w:val="28"/>
        </w:rPr>
        <w:t>2.3. Результат предоставления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autoSpaceDE w:val="0"/>
        <w:autoSpaceDN w:val="0"/>
        <w:adjustRightInd w:val="0"/>
        <w:jc w:val="both"/>
        <w:rPr>
          <w:spacing w:val="2"/>
          <w:sz w:val="28"/>
          <w:szCs w:val="28"/>
          <w:lang w:eastAsia="en-US"/>
        </w:rPr>
      </w:pPr>
      <w:r w:rsidRPr="00D95D23">
        <w:rPr>
          <w:spacing w:val="2"/>
          <w:sz w:val="28"/>
          <w:szCs w:val="28"/>
          <w:lang w:eastAsia="en-US"/>
        </w:rPr>
        <w:t>2.3.1. Результатом предоставления государственной услуги является</w:t>
      </w:r>
      <w:r w:rsidRPr="00D95D23">
        <w:rPr>
          <w:rFonts w:eastAsiaTheme="minorHAnsi"/>
          <w:sz w:val="28"/>
          <w:szCs w:val="28"/>
          <w:lang w:eastAsia="en-US"/>
        </w:rPr>
        <w:t xml:space="preserve"> направление (выдача) заявителю</w:t>
      </w:r>
      <w:r w:rsidRPr="00D95D23">
        <w:rPr>
          <w:spacing w:val="2"/>
          <w:sz w:val="28"/>
          <w:szCs w:val="28"/>
          <w:lang w:eastAsia="en-US"/>
        </w:rPr>
        <w:t>:</w:t>
      </w:r>
    </w:p>
    <w:p w:rsidR="00D95D23" w:rsidRPr="00D95D23" w:rsidRDefault="00D95D23" w:rsidP="00D95D23">
      <w:pPr>
        <w:widowControl w:val="0"/>
        <w:autoSpaceDE w:val="0"/>
        <w:autoSpaceDN w:val="0"/>
        <w:spacing w:before="200"/>
        <w:jc w:val="both"/>
        <w:rPr>
          <w:rFonts w:eastAsiaTheme="minorEastAsia"/>
          <w:spacing w:val="2"/>
          <w:sz w:val="28"/>
          <w:szCs w:val="28"/>
        </w:rPr>
      </w:pPr>
      <w:r w:rsidRPr="00D95D23">
        <w:rPr>
          <w:rFonts w:eastAsiaTheme="minorEastAsia"/>
          <w:spacing w:val="2"/>
          <w:sz w:val="28"/>
          <w:szCs w:val="28"/>
        </w:rPr>
        <w:t>а) решения о предоставлении государственной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городского округа город Воронеж» (далее – решение о предоставлении государственной услуги) по форме согласно приложению № 3 к настоящему Административному регламенту;</w:t>
      </w:r>
    </w:p>
    <w:p w:rsidR="00D95D23" w:rsidRPr="00D95D23" w:rsidRDefault="00D95D23" w:rsidP="00D95D23">
      <w:pPr>
        <w:widowControl w:val="0"/>
        <w:autoSpaceDE w:val="0"/>
        <w:autoSpaceDN w:val="0"/>
        <w:spacing w:before="200"/>
        <w:jc w:val="both"/>
        <w:rPr>
          <w:rFonts w:eastAsiaTheme="minorEastAsia"/>
          <w:spacing w:val="2"/>
          <w:sz w:val="28"/>
          <w:szCs w:val="28"/>
        </w:rPr>
      </w:pPr>
      <w:r w:rsidRPr="00D95D23">
        <w:rPr>
          <w:rFonts w:eastAsiaTheme="minorEastAsia"/>
          <w:spacing w:val="2"/>
          <w:sz w:val="28"/>
          <w:szCs w:val="28"/>
        </w:rPr>
        <w:t xml:space="preserve">б) решения об отказе в предоставлении государственной услуги </w:t>
      </w:r>
      <w:r w:rsidRPr="00D95D23">
        <w:rPr>
          <w:rFonts w:eastAsiaTheme="minorEastAsia"/>
          <w:strike/>
          <w:spacing w:val="2"/>
          <w:sz w:val="28"/>
          <w:szCs w:val="28"/>
        </w:rPr>
        <w:t>«</w:t>
      </w:r>
      <w:r w:rsidRPr="00D95D23">
        <w:rPr>
          <w:rFonts w:eastAsiaTheme="minorEastAsia"/>
          <w:spacing w:val="2"/>
          <w:sz w:val="28"/>
          <w:szCs w:val="28"/>
        </w:rPr>
        <w:t>Выплата компенсации части родительской платы за присмотр и уход за детьми в муниципальных образовательных организациях, находящихся на территории городского округа город Воронеж» (далее – решение об отказе в предоставлении государственной услуги) по форме согласно приложению № 4 к настоящему Административному регламенту;</w:t>
      </w:r>
    </w:p>
    <w:p w:rsidR="00D95D23" w:rsidRPr="00D95D23" w:rsidRDefault="00D95D23" w:rsidP="00D95D23">
      <w:pPr>
        <w:widowControl w:val="0"/>
        <w:autoSpaceDE w:val="0"/>
        <w:autoSpaceDN w:val="0"/>
        <w:spacing w:before="200"/>
        <w:jc w:val="both"/>
        <w:rPr>
          <w:rFonts w:eastAsiaTheme="minorEastAsia"/>
          <w:spacing w:val="2"/>
          <w:sz w:val="28"/>
          <w:szCs w:val="28"/>
        </w:rPr>
      </w:pPr>
      <w:r w:rsidRPr="00D95D23">
        <w:rPr>
          <w:rFonts w:eastAsiaTheme="minorEastAsia"/>
          <w:spacing w:val="2"/>
          <w:sz w:val="28"/>
          <w:szCs w:val="28"/>
        </w:rPr>
        <w:t>в) решения об исправлении технических ошибок в документах, выданных в результате предоставления государственной услуги (далее – решение об исправлении технических ошибок);</w:t>
      </w:r>
    </w:p>
    <w:p w:rsidR="00D95D23" w:rsidRPr="00D95D23" w:rsidRDefault="00D95D23" w:rsidP="00D95D23">
      <w:pPr>
        <w:widowControl w:val="0"/>
        <w:autoSpaceDE w:val="0"/>
        <w:autoSpaceDN w:val="0"/>
        <w:spacing w:before="200"/>
        <w:jc w:val="both"/>
        <w:rPr>
          <w:rFonts w:eastAsiaTheme="minorEastAsia"/>
          <w:spacing w:val="2"/>
          <w:sz w:val="28"/>
          <w:szCs w:val="28"/>
        </w:rPr>
      </w:pPr>
      <w:r w:rsidRPr="00D95D23">
        <w:rPr>
          <w:rFonts w:eastAsiaTheme="minorEastAsia"/>
          <w:spacing w:val="2"/>
          <w:sz w:val="28"/>
          <w:szCs w:val="28"/>
        </w:rPr>
        <w:t>г) решения об отказе в исправлении технических ошибок в документах, выданных в результате предоставления государственной услуги (далее – решение об отказе в исправлении технических ошибок).</w:t>
      </w:r>
    </w:p>
    <w:p w:rsidR="00D95D23" w:rsidRPr="00D95D23" w:rsidRDefault="00D95D23" w:rsidP="00D95D23">
      <w:pPr>
        <w:widowControl w:val="0"/>
        <w:autoSpaceDE w:val="0"/>
        <w:autoSpaceDN w:val="0"/>
        <w:spacing w:before="200"/>
        <w:jc w:val="both"/>
        <w:rPr>
          <w:rFonts w:eastAsiaTheme="minorEastAsia"/>
          <w:spacing w:val="2"/>
          <w:sz w:val="28"/>
          <w:szCs w:val="28"/>
        </w:rPr>
      </w:pPr>
      <w:r w:rsidRPr="00D95D23">
        <w:rPr>
          <w:rFonts w:eastAsiaTheme="minorEastAsia"/>
          <w:spacing w:val="2"/>
          <w:sz w:val="28"/>
          <w:szCs w:val="28"/>
        </w:rPr>
        <w:t>Выдача дубликатов документов, предусмотренных подпунктами «а» – «г» настоящего пункта, не предусмотрена.</w:t>
      </w:r>
    </w:p>
    <w:p w:rsidR="00D95D23" w:rsidRPr="00D95D23" w:rsidRDefault="00D95D23" w:rsidP="00D95D23">
      <w:pPr>
        <w:widowControl w:val="0"/>
        <w:autoSpaceDE w:val="0"/>
        <w:autoSpaceDN w:val="0"/>
        <w:spacing w:before="200"/>
        <w:jc w:val="both"/>
        <w:rPr>
          <w:rFonts w:eastAsiaTheme="minorEastAsia"/>
          <w:spacing w:val="2"/>
          <w:sz w:val="28"/>
          <w:szCs w:val="28"/>
        </w:rPr>
      </w:pPr>
      <w:r w:rsidRPr="00D95D23">
        <w:rPr>
          <w:rFonts w:eastAsiaTheme="minorEastAsia"/>
          <w:spacing w:val="2"/>
          <w:sz w:val="28"/>
          <w:szCs w:val="28"/>
        </w:rPr>
        <w:t>2.3.2. Результат предоставления государственной услуги, предусмотренной подпунктами «а», «б» пункта 2.3.1 настоящего раздела:</w:t>
      </w:r>
    </w:p>
    <w:p w:rsidR="00D95D23" w:rsidRPr="00D95D23" w:rsidRDefault="00D95D23" w:rsidP="00D95D23">
      <w:pPr>
        <w:autoSpaceDE w:val="0"/>
        <w:autoSpaceDN w:val="0"/>
        <w:adjustRightInd w:val="0"/>
        <w:jc w:val="both"/>
        <w:rPr>
          <w:rFonts w:eastAsiaTheme="minorHAnsi"/>
          <w:sz w:val="28"/>
          <w:szCs w:val="28"/>
          <w:lang w:eastAsia="en-US"/>
        </w:rPr>
      </w:pPr>
      <w:r w:rsidRPr="00D95D23">
        <w:rPr>
          <w:spacing w:val="2"/>
          <w:sz w:val="28"/>
          <w:szCs w:val="28"/>
          <w:lang w:eastAsia="en-US"/>
        </w:rPr>
        <w:t xml:space="preserve">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личный кабинет на Едином портале государственных и муниципальных услуг (функций) и (или) Портале Воронежской области в сети Интернет, </w:t>
      </w:r>
      <w:r w:rsidRPr="00D95D23">
        <w:rPr>
          <w:rFonts w:eastAsiaTheme="minorHAnsi"/>
          <w:sz w:val="28"/>
          <w:szCs w:val="28"/>
          <w:lang w:eastAsia="en-US"/>
        </w:rPr>
        <w:t>в случае, если такой способ указан в заявлении о</w:t>
      </w:r>
      <w:r w:rsidRPr="00D95D23">
        <w:rPr>
          <w:sz w:val="22"/>
          <w:szCs w:val="22"/>
          <w:lang w:eastAsia="en-US"/>
        </w:rPr>
        <w:t xml:space="preserve"> </w:t>
      </w:r>
      <w:r w:rsidRPr="00D95D23">
        <w:rPr>
          <w:rFonts w:eastAsiaTheme="minorHAnsi"/>
          <w:sz w:val="28"/>
          <w:szCs w:val="28"/>
          <w:lang w:eastAsia="en-US"/>
        </w:rPr>
        <w:t>предоставлении государственной услуги;</w:t>
      </w:r>
    </w:p>
    <w:p w:rsidR="00D95D23" w:rsidRPr="00D95D23" w:rsidRDefault="00D95D23" w:rsidP="00D95D23">
      <w:pPr>
        <w:autoSpaceDE w:val="0"/>
        <w:autoSpaceDN w:val="0"/>
        <w:adjustRightInd w:val="0"/>
        <w:jc w:val="both"/>
        <w:rPr>
          <w:rFonts w:eastAsiaTheme="minorHAnsi"/>
          <w:sz w:val="28"/>
          <w:szCs w:val="28"/>
          <w:lang w:eastAsia="en-US"/>
        </w:rPr>
      </w:pPr>
      <w:r w:rsidRPr="00D95D23">
        <w:rPr>
          <w:rFonts w:eastAsiaTheme="minorHAnsi"/>
          <w:sz w:val="28"/>
          <w:szCs w:val="28"/>
          <w:lang w:eastAsia="en-US"/>
        </w:rPr>
        <w:t xml:space="preserve">б) </w:t>
      </w:r>
      <w:r w:rsidRPr="00D95D23">
        <w:rPr>
          <w:spacing w:val="2"/>
          <w:sz w:val="28"/>
          <w:szCs w:val="28"/>
          <w:lang w:eastAsia="en-US"/>
        </w:rPr>
        <w:t xml:space="preserve">выдается заявителю на бумажном носителе при личном обращении в уполномоченный орган, МФЦ либо направляется заявителю посредством </w:t>
      </w:r>
      <w:r w:rsidRPr="00D95D23">
        <w:rPr>
          <w:spacing w:val="2"/>
          <w:sz w:val="28"/>
          <w:szCs w:val="28"/>
          <w:lang w:eastAsia="en-US"/>
        </w:rPr>
        <w:lastRenderedPageBreak/>
        <w:t xml:space="preserve">почтового отправления </w:t>
      </w:r>
      <w:r w:rsidRPr="00D95D23">
        <w:rPr>
          <w:rFonts w:eastAsiaTheme="minorHAnsi"/>
          <w:sz w:val="28"/>
          <w:szCs w:val="28"/>
          <w:lang w:eastAsia="en-US"/>
        </w:rPr>
        <w:t>в соответствии с выбранным заявителем способом получения результата предоставления государственной услуги.</w:t>
      </w:r>
    </w:p>
    <w:p w:rsidR="00D95D23" w:rsidRPr="00D95D23" w:rsidRDefault="00D95D23" w:rsidP="00D95D23">
      <w:pPr>
        <w:widowControl w:val="0"/>
        <w:autoSpaceDE w:val="0"/>
        <w:autoSpaceDN w:val="0"/>
        <w:spacing w:before="200"/>
        <w:jc w:val="both"/>
        <w:rPr>
          <w:rFonts w:eastAsiaTheme="minorEastAsia"/>
          <w:spacing w:val="2"/>
          <w:sz w:val="28"/>
          <w:szCs w:val="28"/>
        </w:rPr>
      </w:pPr>
      <w:r w:rsidRPr="00D95D23">
        <w:rPr>
          <w:rFonts w:eastAsiaTheme="minorEastAsia"/>
          <w:spacing w:val="2"/>
          <w:sz w:val="28"/>
          <w:szCs w:val="28"/>
        </w:rPr>
        <w:t>2.3.3. Результат предоставления государственной услуги, предусмотренный подпунктами «в», «г» пункта 2.3.1 настоящего раздела, выдается заявителю на бумажном носителе при личном обращении в уполномоченный орган,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государственной услуги.</w:t>
      </w:r>
    </w:p>
    <w:p w:rsidR="00D95D23" w:rsidRPr="00D95D23" w:rsidRDefault="00D95D23" w:rsidP="00D95D23">
      <w:pPr>
        <w:autoSpaceDE w:val="0"/>
        <w:autoSpaceDN w:val="0"/>
        <w:adjustRightInd w:val="0"/>
        <w:jc w:val="both"/>
        <w:rPr>
          <w:rFonts w:eastAsiaTheme="minorHAnsi"/>
          <w:sz w:val="28"/>
          <w:szCs w:val="28"/>
          <w:lang w:eastAsia="en-US"/>
        </w:rPr>
      </w:pPr>
      <w:r w:rsidRPr="00D95D23">
        <w:rPr>
          <w:rFonts w:eastAsiaTheme="minorHAnsi"/>
          <w:sz w:val="28"/>
          <w:szCs w:val="28"/>
          <w:lang w:eastAsia="en-US"/>
        </w:rPr>
        <w:t xml:space="preserve">2.3.4. Результат муниципальной услуги, предусмотренный </w:t>
      </w:r>
      <w:hyperlink r:id="rId9" w:history="1">
        <w:r w:rsidRPr="00D95D23">
          <w:rPr>
            <w:rFonts w:eastAsiaTheme="minorHAnsi"/>
            <w:sz w:val="28"/>
            <w:szCs w:val="28"/>
            <w:lang w:eastAsia="en-US"/>
          </w:rPr>
          <w:t>подпунктами «а</w:t>
        </w:r>
      </w:hyperlink>
      <w:r w:rsidRPr="00D95D23">
        <w:rPr>
          <w:rFonts w:eastAsiaTheme="minorHAnsi"/>
          <w:sz w:val="28"/>
          <w:szCs w:val="28"/>
          <w:lang w:eastAsia="en-US"/>
        </w:rPr>
        <w:t xml:space="preserve">», </w:t>
      </w:r>
      <w:hyperlink r:id="rId10" w:history="1">
        <w:r w:rsidRPr="00D95D23">
          <w:rPr>
            <w:rFonts w:eastAsiaTheme="minorHAnsi"/>
            <w:sz w:val="28"/>
            <w:szCs w:val="28"/>
            <w:lang w:eastAsia="en-US"/>
          </w:rPr>
          <w:t>«б» пункта 2.3.1</w:t>
        </w:r>
      </w:hyperlink>
      <w:r w:rsidRPr="00D95D23">
        <w:rPr>
          <w:rFonts w:eastAsiaTheme="minorHAnsi"/>
          <w:sz w:val="28"/>
          <w:szCs w:val="28"/>
          <w:lang w:eastAsia="en-US"/>
        </w:rPr>
        <w:t xml:space="preserve"> настоящего раздела, направляется для размещения в личном кабинете заявителя на Едином портале государственных и муниципальных услуг (функций) вне зависимости от способа обращения заявителя за предоставлением государственной услуги, а также от способа предоставления заявителю результатов ее предоставления.</w:t>
      </w:r>
    </w:p>
    <w:p w:rsidR="00D95D23" w:rsidRPr="00D95D23" w:rsidRDefault="00D95D23" w:rsidP="00D95D23">
      <w:pPr>
        <w:widowControl w:val="0"/>
        <w:autoSpaceDE w:val="0"/>
        <w:autoSpaceDN w:val="0"/>
        <w:spacing w:before="200"/>
        <w:jc w:val="both"/>
        <w:rPr>
          <w:rFonts w:eastAsiaTheme="minorEastAsia"/>
          <w:spacing w:val="2"/>
          <w:sz w:val="28"/>
          <w:szCs w:val="28"/>
        </w:rPr>
      </w:pPr>
      <w:r w:rsidRPr="00D95D23">
        <w:rPr>
          <w:rFonts w:eastAsiaTheme="minorEastAsia"/>
          <w:spacing w:val="2"/>
          <w:sz w:val="28"/>
          <w:szCs w:val="28"/>
        </w:rPr>
        <w:t>2.3.5. Формирование реестровой записи в качестве результата предоставления государственной услуги не предусмотрено.</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center"/>
        <w:outlineLvl w:val="2"/>
        <w:rPr>
          <w:rFonts w:eastAsiaTheme="minorEastAsia"/>
          <w:b/>
          <w:spacing w:val="2"/>
          <w:sz w:val="28"/>
          <w:szCs w:val="28"/>
        </w:rPr>
      </w:pPr>
      <w:r w:rsidRPr="00D95D23">
        <w:rPr>
          <w:rFonts w:eastAsiaTheme="minorEastAsia"/>
          <w:b/>
          <w:spacing w:val="2"/>
          <w:sz w:val="28"/>
          <w:szCs w:val="28"/>
        </w:rPr>
        <w:t>2.4. Срок предоставления государственной услуги</w:t>
      </w:r>
    </w:p>
    <w:p w:rsidR="00D95D23" w:rsidRPr="00D95D23" w:rsidRDefault="00D95D23" w:rsidP="00D95D23">
      <w:pPr>
        <w:widowControl w:val="0"/>
        <w:autoSpaceDE w:val="0"/>
        <w:autoSpaceDN w:val="0"/>
        <w:jc w:val="center"/>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2.4.1. Срок предоставления государственной услуги не должен превышать 5 рабочих дней со дня поступления в уполномоченный орган заявления о предоставлении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2.4.2. Срок исправления технических ошибок</w:t>
      </w:r>
      <w:r w:rsidRPr="00D95D23">
        <w:rPr>
          <w:rFonts w:ascii="Arial" w:eastAsiaTheme="minorEastAsia" w:hAnsi="Arial" w:cs="Arial"/>
          <w:spacing w:val="2"/>
          <w:sz w:val="20"/>
          <w:szCs w:val="22"/>
        </w:rPr>
        <w:t xml:space="preserve"> </w:t>
      </w:r>
      <w:r w:rsidRPr="00D95D23">
        <w:rPr>
          <w:rFonts w:eastAsiaTheme="minorEastAsia"/>
          <w:spacing w:val="2"/>
          <w:sz w:val="28"/>
          <w:szCs w:val="28"/>
        </w:rPr>
        <w:t>в документах, выданных в результате предоставления государственной услуги, не должен превышать        3 рабочих дней со дня их обнаружения или получения уполномоченным органом от заявителя заявления об исправлении технических ошибок.</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2.4.3. Заявление о предоставлении государственной услуги, заявление об исправлении технических ошибок считаются полученными уполномоченным органом со дня их регистрации.</w:t>
      </w:r>
    </w:p>
    <w:p w:rsidR="00D95D23" w:rsidRPr="00D95D23" w:rsidRDefault="00D95D23" w:rsidP="00D95D23">
      <w:pPr>
        <w:widowControl w:val="0"/>
        <w:autoSpaceDE w:val="0"/>
        <w:autoSpaceDN w:val="0"/>
        <w:jc w:val="center"/>
        <w:outlineLvl w:val="2"/>
        <w:rPr>
          <w:rFonts w:eastAsiaTheme="minorEastAsia"/>
          <w:b/>
          <w:spacing w:val="2"/>
          <w:sz w:val="28"/>
          <w:szCs w:val="28"/>
        </w:rPr>
      </w:pPr>
    </w:p>
    <w:p w:rsidR="00D95D23" w:rsidRPr="00D95D23" w:rsidRDefault="00D95D23" w:rsidP="00D95D23">
      <w:pPr>
        <w:widowControl w:val="0"/>
        <w:autoSpaceDE w:val="0"/>
        <w:autoSpaceDN w:val="0"/>
        <w:jc w:val="center"/>
        <w:outlineLvl w:val="2"/>
        <w:rPr>
          <w:rFonts w:eastAsiaTheme="minorEastAsia"/>
          <w:b/>
          <w:spacing w:val="2"/>
          <w:sz w:val="28"/>
          <w:szCs w:val="28"/>
        </w:rPr>
      </w:pPr>
      <w:r w:rsidRPr="00D95D23">
        <w:rPr>
          <w:rFonts w:eastAsiaTheme="minorEastAsia"/>
          <w:b/>
          <w:spacing w:val="2"/>
          <w:sz w:val="28"/>
          <w:szCs w:val="28"/>
        </w:rPr>
        <w:t>2.5. Правовые основания предоставления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официальных сайтах администрации, управления, а также на Едином портале государственных и муниципальных услуг (функций) и (или) Портале Воронежской области в сети Интернет.</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center"/>
        <w:outlineLvl w:val="2"/>
        <w:rPr>
          <w:rFonts w:eastAsiaTheme="minorEastAsia"/>
          <w:b/>
          <w:spacing w:val="2"/>
          <w:sz w:val="28"/>
          <w:szCs w:val="28"/>
        </w:rPr>
      </w:pPr>
      <w:r w:rsidRPr="00D95D23">
        <w:rPr>
          <w:rFonts w:eastAsiaTheme="minorEastAsia"/>
          <w:b/>
          <w:spacing w:val="2"/>
          <w:sz w:val="28"/>
          <w:szCs w:val="28"/>
        </w:rPr>
        <w:t>2.6. Исчерпывающий перечень документов, необходимых для предоставления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u w:val="single"/>
        </w:rPr>
      </w:pPr>
      <w:bookmarkStart w:id="2" w:name="P191"/>
      <w:bookmarkEnd w:id="2"/>
      <w:r w:rsidRPr="00D95D23">
        <w:rPr>
          <w:rFonts w:eastAsiaTheme="minorEastAsia"/>
          <w:spacing w:val="2"/>
          <w:sz w:val="28"/>
          <w:szCs w:val="28"/>
        </w:rPr>
        <w:lastRenderedPageBreak/>
        <w:t>2.6.1. Исчерпывающий перечень документов, необходимых для предоставления государственной услуги, подлежащих представлению заявителем самостоятельно в случае подачи заявления о предоставлении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а) заявление о предоставлении государственной услуги по форме согласно приложению № 2 к настоящему Административному регламенту.</w:t>
      </w:r>
    </w:p>
    <w:p w:rsidR="00D95D23" w:rsidRPr="00D95D23" w:rsidRDefault="00D95D23" w:rsidP="00D95D23">
      <w:pPr>
        <w:widowControl w:val="0"/>
        <w:autoSpaceDE w:val="0"/>
        <w:autoSpaceDN w:val="0"/>
        <w:jc w:val="both"/>
        <w:rPr>
          <w:rFonts w:eastAsiaTheme="minorEastAsia"/>
          <w:spacing w:val="2"/>
          <w:sz w:val="28"/>
          <w:szCs w:val="28"/>
        </w:rPr>
      </w:pPr>
      <w:proofErr w:type="gramStart"/>
      <w:r w:rsidRPr="00D95D23">
        <w:rPr>
          <w:rFonts w:eastAsiaTheme="minorEastAsia"/>
          <w:spacing w:val="2"/>
          <w:sz w:val="28"/>
          <w:szCs w:val="28"/>
        </w:rPr>
        <w:t>В случае обращения заявителя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подпунктом «а» пункта 2.6.6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proofErr w:type="gramEnd"/>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б) документ, удостоверяющий личность заявителя или его представителя, в случае представления заявления о предоставлении государственной услуги посредством личного обращения в уполномоченный орган, в том числе через МФЦ. 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представление указанного документа не требуется;</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в) документ, подтверждающий полномочия представителя действовать от имени заявителя (в случае обращения за получением государственной услуги представителя). </w:t>
      </w:r>
      <w:proofErr w:type="gramStart"/>
      <w:r w:rsidRPr="00D95D23">
        <w:rPr>
          <w:rFonts w:eastAsiaTheme="minorEastAsia"/>
          <w:spacing w:val="2"/>
          <w:sz w:val="28"/>
          <w:szCs w:val="28"/>
        </w:rPr>
        <w:t>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указанный документ, выданный заявителем – физическим лицом, удостоверяется усиленной квалифицированной электронной подписью нотариуса;</w:t>
      </w:r>
      <w:proofErr w:type="gramEnd"/>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г) документ, подтверждающий, что заявитель является законным представителем ребенка (детей);</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д) справка о размере среднедушевого дохода (предоставляется ежегодно);</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е) документы, подтверждающие сведения о рождении ребенка (детей),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ж) документы, подтверждающие сведения о регистрации (расторжении) брака, выданные компетентными органами иностранных государств, и перевод на русский язык (если брак зарегистрирован (расторгнут) на территории иностранного государства).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2.6.2. Исчерпывающий перечень документов, необходимых для предоставления государственной услуги, подлежащих представлению заявителем самостоятельно в случае обращения с заявлением об </w:t>
      </w:r>
      <w:r w:rsidRPr="00D95D23">
        <w:rPr>
          <w:rFonts w:eastAsiaTheme="minorEastAsia"/>
          <w:spacing w:val="2"/>
          <w:sz w:val="28"/>
          <w:szCs w:val="28"/>
        </w:rPr>
        <w:lastRenderedPageBreak/>
        <w:t>исправлении технических ошибок:</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а) заявление об исправлении технических ошибок по форме согласно приложению № 6 к настоящему Административному регламенту;</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б) документы, указанные в подпунктах «б» – «в» пункта 2.6.1 настоящего Административного регламента. </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2.6.3. Сведения, позволяющие идентифицировать заявителя, содержатся в документе, предусмотренном подпунктом «б» пункта 2.6.1 настоящего Административного регламента.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Сведения, позволяющие идентифицировать представителя, содержатся в документах, предусмотренных подпунктами «б», «в» пункта 2.6.1 настоящего Административного регламента.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2.6.4.Запрещается требовать от заявителя предоставления документов, не указанных в пунктах 2.6.1, 2.6.2 настоящего Административного регламента.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2.6.5. </w:t>
      </w:r>
      <w:proofErr w:type="gramStart"/>
      <w:r w:rsidRPr="00D95D23">
        <w:rPr>
          <w:rFonts w:eastAsiaTheme="minorEastAsia"/>
          <w:spacing w:val="2"/>
          <w:sz w:val="28"/>
          <w:szCs w:val="28"/>
        </w:rPr>
        <w:t>Исчерпывающий перечень необходимых для предоставления государственной услуги документов,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 по собственной инициативе:</w:t>
      </w:r>
      <w:proofErr w:type="gramEnd"/>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а) сведения о рождении ребенка (детей);</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б) сведения об установлении опеки (попечительства) над ребенком (детьми), проживающим в семье; </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в) сведения о лишении родителей (законных представителей) (или одного из них) родительских прав в отношении ребенка (детей);</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г) сведения об ограничении родителей (законных представителей) (или одного из них) родительских прав в отношении ребенка (детей);</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д) сведения об отобрании у родителей (законных представителей) (или одного из них) ребенка (детей) при непосредственной угрозе его жизни или здоровью;</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е) сведения о заключении (расторжении) брака между родителями (законными представителями) ребенка (детей), проживающего в семье;</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ж) сведения об установлении или оспаривании отцовства (материнства) в отношении ребенка (детей), проживающего в семье;</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з) сведения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и) сведения о регистрации ребенка (детей) в системе индивидуального (персонифицированного) учета.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Вышеуказанные документы не запрашиваются управлением в порядке </w:t>
      </w:r>
      <w:r w:rsidRPr="00D95D23">
        <w:rPr>
          <w:rFonts w:eastAsiaTheme="minorEastAsia"/>
          <w:spacing w:val="2"/>
          <w:sz w:val="28"/>
          <w:szCs w:val="28"/>
        </w:rPr>
        <w:lastRenderedPageBreak/>
        <w:t>межведомственного информационного взаимодействия, в том числе с использованием СМЭВ, в случае регистрации записи соответствующих актов компетентными органами иностранных государств.</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2.6.6. Заявитель или его представитель направляет в уполномоченный орган заявление о предоставлении государственной услуги и прилагаемые к такому заявлению документы, предусмотренные настоящим Административным регламентом, одним из следующих способов по выбору заявителя: </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а)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D95D23" w:rsidRPr="00D95D23" w:rsidRDefault="00D95D23" w:rsidP="00D95D23">
      <w:pPr>
        <w:widowControl w:val="0"/>
        <w:autoSpaceDE w:val="0"/>
        <w:autoSpaceDN w:val="0"/>
        <w:jc w:val="both"/>
        <w:rPr>
          <w:rFonts w:eastAsiaTheme="minorEastAsia"/>
          <w:spacing w:val="2"/>
          <w:sz w:val="28"/>
          <w:szCs w:val="28"/>
        </w:rPr>
      </w:pPr>
      <w:proofErr w:type="gramStart"/>
      <w:r w:rsidRPr="00D95D23">
        <w:rPr>
          <w:rFonts w:eastAsiaTheme="minorEastAsia"/>
          <w:spacing w:val="2"/>
          <w:sz w:val="28"/>
          <w:szCs w:val="28"/>
        </w:rPr>
        <w:t>В случае представления заявления о предоставлении государственной услуги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w:t>
      </w:r>
      <w:proofErr w:type="gramEnd"/>
      <w:r w:rsidRPr="00D95D23">
        <w:rPr>
          <w:rFonts w:eastAsiaTheme="minorEastAsia"/>
          <w:spacing w:val="2"/>
          <w:sz w:val="28"/>
          <w:szCs w:val="28"/>
        </w:rPr>
        <w:t xml:space="preserve">, </w:t>
      </w:r>
      <w:proofErr w:type="gramStart"/>
      <w:r w:rsidRPr="00D95D23">
        <w:rPr>
          <w:rFonts w:eastAsiaTheme="minorEastAsia"/>
          <w:spacing w:val="2"/>
          <w:sz w:val="28"/>
          <w:szCs w:val="28"/>
        </w:rPr>
        <w:t>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с использованием интерактивной формы в электронном виде.</w:t>
      </w:r>
      <w:proofErr w:type="gramEnd"/>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Заявление о предоставлении государственной услуги направляется заявителем или его представителем вместе с прикрепленными электронными документами, указанными в пункте 2.6.1 настоящего Административного регламента. </w:t>
      </w:r>
      <w:proofErr w:type="gramStart"/>
      <w:r w:rsidRPr="00D95D23">
        <w:rPr>
          <w:rFonts w:eastAsiaTheme="minorEastAsia"/>
          <w:spacing w:val="2"/>
          <w:sz w:val="28"/>
          <w:szCs w:val="28"/>
        </w:rPr>
        <w:t>Заявление о предоставлении государственной услуги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w:t>
      </w:r>
      <w:proofErr w:type="gramEnd"/>
      <w:r w:rsidRPr="00D95D23">
        <w:rPr>
          <w:rFonts w:eastAsiaTheme="minorEastAsia"/>
          <w:spacing w:val="2"/>
          <w:sz w:val="28"/>
          <w:szCs w:val="28"/>
        </w:rPr>
        <w:t xml:space="preserve"> </w:t>
      </w:r>
      <w:proofErr w:type="gramStart"/>
      <w:r w:rsidRPr="00D95D23">
        <w:rPr>
          <w:rFonts w:eastAsiaTheme="minorEastAsia"/>
          <w:spacing w:val="2"/>
          <w:sz w:val="28"/>
          <w:szCs w:val="28"/>
        </w:rPr>
        <w:t xml:space="preserve">подписи и средств удостоверяющего центра, имеющих подтверждение соответствия </w:t>
      </w:r>
      <w:r w:rsidRPr="00D95D23">
        <w:rPr>
          <w:rFonts w:eastAsiaTheme="minorEastAsia"/>
          <w:spacing w:val="2"/>
          <w:sz w:val="28"/>
          <w:szCs w:val="28"/>
        </w:rPr>
        <w:lastRenderedPageBreak/>
        <w:t>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Pr="00D95D23">
        <w:rPr>
          <w:rFonts w:eastAsiaTheme="minorEastAsia"/>
          <w:spacing w:val="2"/>
          <w:sz w:val="28"/>
          <w:szCs w:val="28"/>
        </w:rPr>
        <w:t xml:space="preserve"> </w:t>
      </w:r>
      <w:proofErr w:type="gramStart"/>
      <w:r w:rsidRPr="00D95D23">
        <w:rPr>
          <w:rFonts w:eastAsiaTheme="minorEastAsia"/>
          <w:spacing w:val="2"/>
          <w:sz w:val="28"/>
          <w:szCs w:val="28"/>
        </w:rPr>
        <w:t>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w:t>
      </w:r>
      <w:proofErr w:type="gramEnd"/>
      <w:r w:rsidRPr="00D95D23">
        <w:rPr>
          <w:rFonts w:eastAsiaTheme="minorEastAsia"/>
          <w:spacing w:val="2"/>
          <w:sz w:val="28"/>
          <w:szCs w:val="28"/>
        </w:rPr>
        <w:t xml:space="preserve"> которых допускается при обращении за получением государственных и муниципальных услуг».</w:t>
      </w:r>
    </w:p>
    <w:p w:rsidR="00D95D23" w:rsidRPr="00D95D23" w:rsidRDefault="00D95D23" w:rsidP="00D95D23">
      <w:pPr>
        <w:widowControl w:val="0"/>
        <w:autoSpaceDE w:val="0"/>
        <w:autoSpaceDN w:val="0"/>
        <w:jc w:val="both"/>
        <w:rPr>
          <w:rFonts w:eastAsiaTheme="minorEastAsia"/>
          <w:spacing w:val="2"/>
          <w:sz w:val="28"/>
          <w:szCs w:val="28"/>
        </w:rPr>
      </w:pPr>
      <w:proofErr w:type="gramStart"/>
      <w:r w:rsidRPr="00D95D23">
        <w:rPr>
          <w:rFonts w:eastAsiaTheme="minorEastAsia"/>
          <w:spacing w:val="2"/>
          <w:sz w:val="28"/>
          <w:szCs w:val="28"/>
        </w:rPr>
        <w:t>В целях предоставления государственной услуги заявителю или его представителю в МФЦ обеспечивается доступ к Единому порталу государственных и муниципальных услуг (функций) и (или) Порталу Воронежской области в сети Интернет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(далее – АУ «МФЦ») и администрацией, либо посредством почтового отправления с уведомлением о вручении.</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2.6.7. Заявление об исправлении технических ошибок и прилагаемые к такому заявлению документы, указанные в настоящем Административном регламенте, заявитель или его представитель представляет в уполномоченный орган способом, указанным в подпункте «б» пункта 2.6.6 настоящего Административного регламента.</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center"/>
        <w:outlineLvl w:val="2"/>
        <w:rPr>
          <w:rFonts w:eastAsiaTheme="minorEastAsia"/>
          <w:b/>
          <w:spacing w:val="2"/>
          <w:sz w:val="28"/>
          <w:szCs w:val="28"/>
        </w:rPr>
      </w:pPr>
      <w:bookmarkStart w:id="3" w:name="P258"/>
      <w:bookmarkEnd w:id="3"/>
      <w:r w:rsidRPr="00D95D23">
        <w:rPr>
          <w:rFonts w:eastAsiaTheme="minorEastAsia"/>
          <w:b/>
          <w:spacing w:val="2"/>
          <w:sz w:val="28"/>
          <w:szCs w:val="28"/>
        </w:rPr>
        <w:t>2.7. Исчерпывающий перечень оснований для отказа в приеме</w:t>
      </w:r>
    </w:p>
    <w:p w:rsidR="00D95D23" w:rsidRPr="00D95D23" w:rsidRDefault="00D95D23" w:rsidP="00D95D23">
      <w:pPr>
        <w:widowControl w:val="0"/>
        <w:autoSpaceDE w:val="0"/>
        <w:autoSpaceDN w:val="0"/>
        <w:jc w:val="center"/>
        <w:rPr>
          <w:rFonts w:eastAsiaTheme="minorEastAsia"/>
          <w:b/>
          <w:spacing w:val="2"/>
          <w:sz w:val="28"/>
          <w:szCs w:val="28"/>
        </w:rPr>
      </w:pPr>
      <w:r w:rsidRPr="00D95D23">
        <w:rPr>
          <w:rFonts w:eastAsiaTheme="minorEastAsia"/>
          <w:b/>
          <w:spacing w:val="2"/>
          <w:sz w:val="28"/>
          <w:szCs w:val="28"/>
        </w:rPr>
        <w:t>документов, необходимых для предоставления</w:t>
      </w:r>
    </w:p>
    <w:p w:rsidR="00D95D23" w:rsidRPr="00D95D23" w:rsidRDefault="00D95D23" w:rsidP="00D95D23">
      <w:pPr>
        <w:widowControl w:val="0"/>
        <w:autoSpaceDE w:val="0"/>
        <w:autoSpaceDN w:val="0"/>
        <w:jc w:val="center"/>
        <w:rPr>
          <w:rFonts w:eastAsiaTheme="minorEastAsia"/>
          <w:b/>
          <w:spacing w:val="2"/>
          <w:sz w:val="28"/>
          <w:szCs w:val="28"/>
        </w:rPr>
      </w:pPr>
      <w:r w:rsidRPr="00D95D23">
        <w:rPr>
          <w:rFonts w:eastAsiaTheme="minorEastAsia"/>
          <w:b/>
          <w:spacing w:val="2"/>
          <w:sz w:val="28"/>
          <w:szCs w:val="28"/>
        </w:rPr>
        <w:t>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2.7.1. Исчерпывающий перечень оснований для отказа в приеме документов, указанных в пункте 2.6.1 настоящего Административного </w:t>
      </w:r>
      <w:r w:rsidRPr="00D95D23">
        <w:rPr>
          <w:rFonts w:eastAsiaTheme="minorEastAsia"/>
          <w:spacing w:val="2"/>
          <w:sz w:val="28"/>
          <w:szCs w:val="28"/>
        </w:rPr>
        <w:lastRenderedPageBreak/>
        <w:t>регламента, в том числе представленных в электронной форме:</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а) заявление о предоставлении государственной услуги представлено в орган местного самоуправления, в полномочия которого не входит предоставление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б) заявление о предоставлении государственной услуги подано лицом, не имеющим полномочий на осуществление действий от имени заявителя;</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в) неполное заполнение полей в форме заявления, в том числе в интерактивной форме заявления на Едином портале государственных и муниципальных услуг (функций);</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iCs/>
          <w:spacing w:val="1"/>
          <w:sz w:val="28"/>
          <w:szCs w:val="28"/>
          <w:lang w:eastAsia="en-US"/>
        </w:rPr>
        <w:t>г) представление неполного комплекта документов, необходимых для предоставления государственной услуги;</w:t>
      </w:r>
    </w:p>
    <w:p w:rsidR="00D95D23" w:rsidRPr="00D95D23" w:rsidRDefault="00D95D23" w:rsidP="00D95D23">
      <w:pPr>
        <w:shd w:val="clear" w:color="auto" w:fill="FFFFFF"/>
        <w:jc w:val="both"/>
        <w:rPr>
          <w:iCs/>
          <w:spacing w:val="1"/>
          <w:sz w:val="28"/>
          <w:szCs w:val="28"/>
          <w:lang w:eastAsia="en-US"/>
        </w:rPr>
      </w:pPr>
      <w:r w:rsidRPr="00D95D23">
        <w:rPr>
          <w:iCs/>
          <w:spacing w:val="1"/>
          <w:sz w:val="28"/>
          <w:szCs w:val="28"/>
          <w:lang w:eastAsia="en-US"/>
        </w:rPr>
        <w:t>д) представленные заявителем документы утратили силу на момент обращения за предоставлением государственной услугой;</w:t>
      </w:r>
    </w:p>
    <w:p w:rsidR="00D95D23" w:rsidRPr="00D95D23" w:rsidRDefault="00D95D23" w:rsidP="00D95D23">
      <w:pPr>
        <w:shd w:val="clear" w:color="auto" w:fill="FFFFFF"/>
        <w:jc w:val="both"/>
        <w:rPr>
          <w:iCs/>
          <w:spacing w:val="1"/>
          <w:sz w:val="28"/>
          <w:szCs w:val="28"/>
          <w:lang w:eastAsia="en-US"/>
        </w:rPr>
      </w:pPr>
      <w:r w:rsidRPr="00D95D23">
        <w:rPr>
          <w:iCs/>
          <w:spacing w:val="1"/>
          <w:sz w:val="28"/>
          <w:szCs w:val="28"/>
          <w:lang w:eastAsia="en-US"/>
        </w:rPr>
        <w:t>е)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95D23" w:rsidRPr="00D95D23" w:rsidRDefault="00D95D23" w:rsidP="00D95D23">
      <w:pPr>
        <w:shd w:val="clear" w:color="auto" w:fill="FFFFFF"/>
        <w:jc w:val="both"/>
        <w:rPr>
          <w:iCs/>
          <w:spacing w:val="1"/>
          <w:sz w:val="28"/>
          <w:szCs w:val="28"/>
          <w:lang w:eastAsia="en-US"/>
        </w:rPr>
      </w:pPr>
      <w:r w:rsidRPr="00D95D23">
        <w:rPr>
          <w:iCs/>
          <w:spacing w:val="1"/>
          <w:sz w:val="28"/>
          <w:szCs w:val="28"/>
          <w:lang w:eastAsia="en-US"/>
        </w:rPr>
        <w:t>ж)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з)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2.7.2. Исчерпывающий перечень оснований для отказа в приеме документов, указанных в пункте 2.6.2 настоящего Административного регламента, является:</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а) заявление об исправлении технических ошибок</w:t>
      </w:r>
      <w:r w:rsidRPr="00D95D23">
        <w:rPr>
          <w:rFonts w:ascii="Calibri" w:eastAsiaTheme="minorEastAsia" w:hAnsi="Calibri" w:cs="Calibri"/>
          <w:sz w:val="20"/>
          <w:szCs w:val="22"/>
        </w:rPr>
        <w:t xml:space="preserve"> </w:t>
      </w:r>
      <w:r w:rsidRPr="00D95D23">
        <w:rPr>
          <w:rFonts w:eastAsiaTheme="minorEastAsia"/>
          <w:spacing w:val="2"/>
          <w:sz w:val="28"/>
          <w:szCs w:val="28"/>
        </w:rPr>
        <w:t>подано лицом, не уполномоченным совершать такого рода действия.</w:t>
      </w:r>
    </w:p>
    <w:p w:rsidR="00D95D23" w:rsidRPr="00D95D23" w:rsidRDefault="00D95D23" w:rsidP="00D95D23">
      <w:pPr>
        <w:shd w:val="clear" w:color="auto" w:fill="FFFFFF"/>
        <w:jc w:val="both"/>
        <w:rPr>
          <w:iCs/>
          <w:spacing w:val="1"/>
          <w:sz w:val="28"/>
          <w:szCs w:val="28"/>
          <w:lang w:eastAsia="en-US"/>
        </w:rPr>
      </w:pPr>
      <w:r w:rsidRPr="00D95D23">
        <w:rPr>
          <w:iCs/>
          <w:spacing w:val="1"/>
          <w:sz w:val="28"/>
          <w:szCs w:val="28"/>
          <w:lang w:eastAsia="en-US"/>
        </w:rPr>
        <w:t>2.7.3. Решение об отказе в приеме документов, указанных в пункте 2.6.1 настоящего Административного регламента, оформляется по форме согласно приложению № 5 к настоящему Административному регламенту.</w:t>
      </w:r>
    </w:p>
    <w:p w:rsidR="00D95D23" w:rsidRPr="00D95D23" w:rsidRDefault="00D95D23" w:rsidP="00D95D23">
      <w:pPr>
        <w:autoSpaceDE w:val="0"/>
        <w:autoSpaceDN w:val="0"/>
        <w:adjustRightInd w:val="0"/>
        <w:jc w:val="both"/>
        <w:rPr>
          <w:rFonts w:eastAsiaTheme="minorHAnsi"/>
          <w:sz w:val="28"/>
          <w:szCs w:val="28"/>
          <w:lang w:eastAsia="en-US"/>
        </w:rPr>
      </w:pPr>
      <w:r w:rsidRPr="00D95D23">
        <w:rPr>
          <w:rFonts w:eastAsiaTheme="minorHAnsi"/>
          <w:sz w:val="28"/>
          <w:szCs w:val="28"/>
          <w:lang w:eastAsia="en-US"/>
        </w:rPr>
        <w:t xml:space="preserve">2.7.4. Решение об отказе в приеме документов, указанных в </w:t>
      </w:r>
      <w:hyperlink r:id="rId11" w:history="1">
        <w:r w:rsidRPr="00D95D23">
          <w:rPr>
            <w:rFonts w:eastAsiaTheme="minorHAnsi"/>
            <w:sz w:val="28"/>
            <w:szCs w:val="28"/>
            <w:lang w:eastAsia="en-US"/>
          </w:rPr>
          <w:t>пункте 2.6.2</w:t>
        </w:r>
      </w:hyperlink>
      <w:r w:rsidRPr="00D95D23">
        <w:rPr>
          <w:rFonts w:eastAsiaTheme="minorHAnsi"/>
          <w:sz w:val="28"/>
          <w:szCs w:val="28"/>
          <w:lang w:eastAsia="en-US"/>
        </w:rPr>
        <w:t xml:space="preserve"> настоящего Административного регламента, оформляется в свободной форме. </w:t>
      </w:r>
    </w:p>
    <w:p w:rsidR="00D95D23" w:rsidRPr="00D95D23" w:rsidRDefault="00D95D23" w:rsidP="00D95D23">
      <w:pPr>
        <w:autoSpaceDE w:val="0"/>
        <w:autoSpaceDN w:val="0"/>
        <w:adjustRightInd w:val="0"/>
        <w:jc w:val="both"/>
        <w:rPr>
          <w:rFonts w:eastAsiaTheme="minorHAnsi"/>
          <w:sz w:val="28"/>
          <w:szCs w:val="28"/>
          <w:lang w:eastAsia="en-US"/>
        </w:rPr>
      </w:pPr>
      <w:r w:rsidRPr="00D95D23">
        <w:rPr>
          <w:rFonts w:eastAsiaTheme="minorHAnsi"/>
          <w:sz w:val="28"/>
          <w:szCs w:val="28"/>
          <w:lang w:eastAsia="en-US"/>
        </w:rPr>
        <w:t xml:space="preserve">2.7.5. Решение об отказе в приеме документов, указанных в пунктах 2.6.1 или 2.6.2 настоящего Административного регламента, направляется заявителю способом, определенным им в заявлении о предоставлении государственной услуги, заявлении об </w:t>
      </w:r>
      <w:r w:rsidRPr="00D95D23">
        <w:rPr>
          <w:rFonts w:eastAsiaTheme="minorEastAsia"/>
          <w:sz w:val="28"/>
          <w:szCs w:val="28"/>
        </w:rPr>
        <w:t>исправлении технических ошибок</w:t>
      </w:r>
      <w:r w:rsidRPr="00D95D23">
        <w:rPr>
          <w:rFonts w:eastAsiaTheme="minorHAnsi"/>
          <w:sz w:val="28"/>
          <w:szCs w:val="28"/>
          <w:lang w:eastAsia="en-US"/>
        </w:rPr>
        <w:t>, не позднее 1 рабочего дня, следующего за днем получения таких заявлений.</w:t>
      </w:r>
    </w:p>
    <w:p w:rsidR="00D95D23" w:rsidRPr="00D95D23" w:rsidRDefault="00D95D23" w:rsidP="00D95D23">
      <w:pPr>
        <w:autoSpaceDE w:val="0"/>
        <w:autoSpaceDN w:val="0"/>
        <w:adjustRightInd w:val="0"/>
        <w:jc w:val="both"/>
        <w:rPr>
          <w:rFonts w:eastAsiaTheme="minorHAnsi"/>
          <w:sz w:val="28"/>
          <w:szCs w:val="28"/>
          <w:lang w:eastAsia="en-US"/>
        </w:rPr>
      </w:pPr>
      <w:r w:rsidRPr="00D95D23">
        <w:rPr>
          <w:rFonts w:eastAsiaTheme="minorHAnsi"/>
          <w:sz w:val="28"/>
          <w:szCs w:val="28"/>
          <w:lang w:eastAsia="en-US"/>
        </w:rPr>
        <w:t>2.7.6. Отказ в приеме документов, указанных в пунктах 2.6.1 или 2.6.2 настоящего Административного регламента, не препятствует повторному обращению заявителя в уполномоченный орган.</w:t>
      </w:r>
    </w:p>
    <w:p w:rsidR="00D95D23" w:rsidRPr="00D95D23" w:rsidRDefault="00D95D23" w:rsidP="00D95D23">
      <w:pPr>
        <w:shd w:val="clear" w:color="auto" w:fill="FFFFFF"/>
        <w:jc w:val="both"/>
        <w:rPr>
          <w:iCs/>
          <w:spacing w:val="1"/>
          <w:sz w:val="28"/>
          <w:szCs w:val="28"/>
          <w:lang w:eastAsia="en-US"/>
        </w:rPr>
      </w:pPr>
    </w:p>
    <w:p w:rsidR="00D95D23" w:rsidRPr="00D95D23" w:rsidRDefault="00D95D23" w:rsidP="00D95D23">
      <w:pPr>
        <w:widowControl w:val="0"/>
        <w:autoSpaceDE w:val="0"/>
        <w:autoSpaceDN w:val="0"/>
        <w:jc w:val="center"/>
        <w:outlineLvl w:val="2"/>
        <w:rPr>
          <w:rFonts w:eastAsiaTheme="minorEastAsia"/>
          <w:b/>
          <w:spacing w:val="2"/>
          <w:sz w:val="28"/>
          <w:szCs w:val="28"/>
        </w:rPr>
      </w:pPr>
      <w:bookmarkStart w:id="4" w:name="P267"/>
      <w:bookmarkEnd w:id="4"/>
      <w:r w:rsidRPr="00D95D23">
        <w:rPr>
          <w:rFonts w:eastAsiaTheme="minorEastAsia"/>
          <w:b/>
          <w:spacing w:val="2"/>
          <w:sz w:val="28"/>
          <w:szCs w:val="28"/>
        </w:rPr>
        <w:t>2.8. Исчерпывающий перечень оснований для приостановления</w:t>
      </w:r>
    </w:p>
    <w:p w:rsidR="00D95D23" w:rsidRPr="00D95D23" w:rsidRDefault="00D95D23" w:rsidP="00D95D23">
      <w:pPr>
        <w:widowControl w:val="0"/>
        <w:autoSpaceDE w:val="0"/>
        <w:autoSpaceDN w:val="0"/>
        <w:jc w:val="center"/>
        <w:rPr>
          <w:rFonts w:eastAsiaTheme="minorEastAsia"/>
          <w:b/>
          <w:spacing w:val="2"/>
          <w:sz w:val="28"/>
          <w:szCs w:val="28"/>
        </w:rPr>
      </w:pPr>
      <w:r w:rsidRPr="00D95D23">
        <w:rPr>
          <w:rFonts w:eastAsiaTheme="minorEastAsia"/>
          <w:b/>
          <w:spacing w:val="2"/>
          <w:sz w:val="28"/>
          <w:szCs w:val="28"/>
        </w:rPr>
        <w:lastRenderedPageBreak/>
        <w:t>предоставления государственной услуги или отказа</w:t>
      </w:r>
    </w:p>
    <w:p w:rsidR="00D95D23" w:rsidRPr="00D95D23" w:rsidRDefault="00D95D23" w:rsidP="00D95D23">
      <w:pPr>
        <w:widowControl w:val="0"/>
        <w:autoSpaceDE w:val="0"/>
        <w:autoSpaceDN w:val="0"/>
        <w:jc w:val="center"/>
        <w:rPr>
          <w:rFonts w:eastAsiaTheme="minorEastAsia"/>
          <w:b/>
          <w:spacing w:val="2"/>
          <w:sz w:val="28"/>
          <w:szCs w:val="28"/>
        </w:rPr>
      </w:pPr>
      <w:r w:rsidRPr="00D95D23">
        <w:rPr>
          <w:rFonts w:eastAsiaTheme="minorEastAsia"/>
          <w:b/>
          <w:spacing w:val="2"/>
          <w:sz w:val="28"/>
          <w:szCs w:val="28"/>
        </w:rPr>
        <w:t>в предоставлении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2.8.1. Оснований для приостановления предоставления государственной услуги законодательством Российской Федерации не предусмотрено.</w:t>
      </w:r>
    </w:p>
    <w:p w:rsidR="00D95D23" w:rsidRPr="00D95D23" w:rsidRDefault="00D95D23" w:rsidP="00D95D23">
      <w:pPr>
        <w:widowControl w:val="0"/>
        <w:autoSpaceDE w:val="0"/>
        <w:autoSpaceDN w:val="0"/>
        <w:rPr>
          <w:sz w:val="28"/>
          <w:szCs w:val="28"/>
          <w:lang w:eastAsia="en-US"/>
        </w:rPr>
      </w:pPr>
      <w:r w:rsidRPr="00D95D23">
        <w:rPr>
          <w:sz w:val="28"/>
          <w:szCs w:val="28"/>
          <w:lang w:eastAsia="en-US"/>
        </w:rPr>
        <w:t>2.8.2. Исчерпывающий перечень оснований для отказа в предоставлении муниципальной услуги:</w:t>
      </w:r>
    </w:p>
    <w:p w:rsidR="00D95D23" w:rsidRPr="00D95D23" w:rsidRDefault="00D95D23" w:rsidP="00D95D23">
      <w:pPr>
        <w:autoSpaceDE w:val="0"/>
        <w:autoSpaceDN w:val="0"/>
        <w:adjustRightInd w:val="0"/>
        <w:jc w:val="both"/>
        <w:rPr>
          <w:rFonts w:eastAsiaTheme="minorHAnsi"/>
          <w:sz w:val="28"/>
          <w:szCs w:val="28"/>
          <w:lang w:eastAsia="en-US"/>
        </w:rPr>
      </w:pPr>
      <w:r w:rsidRPr="00D95D23">
        <w:rPr>
          <w:spacing w:val="2"/>
          <w:sz w:val="28"/>
          <w:szCs w:val="28"/>
          <w:lang w:eastAsia="en-US"/>
        </w:rPr>
        <w:t xml:space="preserve">а) несоответствие </w:t>
      </w:r>
      <w:r w:rsidRPr="00D95D23">
        <w:rPr>
          <w:rFonts w:eastAsiaTheme="minorHAnsi"/>
          <w:sz w:val="28"/>
          <w:szCs w:val="28"/>
          <w:lang w:eastAsia="en-US"/>
        </w:rPr>
        <w:t xml:space="preserve">заявителя кругу лиц, указанных в </w:t>
      </w:r>
      <w:hyperlink r:id="rId12" w:history="1">
        <w:r w:rsidRPr="00D95D23">
          <w:rPr>
            <w:rFonts w:eastAsiaTheme="minorHAnsi"/>
            <w:sz w:val="28"/>
            <w:szCs w:val="28"/>
            <w:lang w:eastAsia="en-US"/>
          </w:rPr>
          <w:t>подразделе 1.2</w:t>
        </w:r>
      </w:hyperlink>
      <w:r w:rsidRPr="00D95D23">
        <w:rPr>
          <w:rFonts w:eastAsiaTheme="minorHAnsi"/>
          <w:sz w:val="28"/>
          <w:szCs w:val="28"/>
          <w:lang w:eastAsia="en-US"/>
        </w:rPr>
        <w:t xml:space="preserve"> настоящего Административного регламента;</w:t>
      </w:r>
    </w:p>
    <w:p w:rsidR="00D95D23" w:rsidRPr="00D95D23" w:rsidRDefault="00D95D23" w:rsidP="00D95D23">
      <w:pPr>
        <w:autoSpaceDE w:val="0"/>
        <w:autoSpaceDN w:val="0"/>
        <w:adjustRightInd w:val="0"/>
        <w:jc w:val="both"/>
        <w:rPr>
          <w:rFonts w:eastAsiaTheme="minorHAnsi"/>
          <w:sz w:val="28"/>
          <w:szCs w:val="28"/>
          <w:lang w:eastAsia="en-US"/>
        </w:rPr>
      </w:pPr>
      <w:r w:rsidRPr="00D95D23">
        <w:rPr>
          <w:rFonts w:eastAsiaTheme="minorHAnsi"/>
          <w:sz w:val="28"/>
          <w:szCs w:val="28"/>
          <w:lang w:eastAsia="en-US"/>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в) представленные документы не соответствуют по форме или содержанию требованиям законодательства Российской Федерации, законов и иных нормативных правовых актов Воронежской области или органа местного самоуправления; </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г) наличие сведений о лишении родительских прав на ребенка, в отношении которого подается заявление;</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д) наличие сведений об ограничении в родительских правах</w:t>
      </w:r>
      <w:r w:rsidRPr="00D95D23">
        <w:rPr>
          <w:rFonts w:ascii="Arial" w:eastAsiaTheme="minorEastAsia" w:hAnsi="Arial" w:cs="Arial"/>
          <w:sz w:val="20"/>
          <w:szCs w:val="22"/>
        </w:rPr>
        <w:t xml:space="preserve"> </w:t>
      </w:r>
      <w:r w:rsidRPr="00D95D23">
        <w:rPr>
          <w:rFonts w:eastAsiaTheme="minorEastAsia"/>
          <w:spacing w:val="2"/>
          <w:sz w:val="28"/>
          <w:szCs w:val="28"/>
        </w:rPr>
        <w:t>на ребенка, в отношении которого подается заявление;</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е) наличие сведений об отобрании ребенка, в отношении которого подается заявление, при непосредственной угрозе его жизни или здоровью;</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ж) заявитель отозвал заявление. Отзыв заявления осуществляется при личном обращении заявителя в уполномоченный орган. </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2.8.3. Решение об отказе в предоставлении государственной услуги, оформляется по форме согласно приложению № 4 к настоящему Административному регламенту.</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2.8.4. Исчерпывающий перечень оснований для отказа в исправлении технических ошибок:</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а) несоответствие заявителя кругу лиц, указанных в подразделе 1.2 настоящего Административного регламента;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б) отсутствие технических ошибок в документах, выданных в результате предоставления государственной услуги. </w:t>
      </w:r>
    </w:p>
    <w:p w:rsidR="00D95D23" w:rsidRPr="00D95D23" w:rsidRDefault="00D95D23" w:rsidP="00D95D23">
      <w:pPr>
        <w:widowControl w:val="0"/>
        <w:shd w:val="clear" w:color="auto" w:fill="FFFFFF"/>
        <w:autoSpaceDE w:val="0"/>
        <w:autoSpaceDN w:val="0"/>
        <w:jc w:val="both"/>
        <w:rPr>
          <w:iCs/>
          <w:spacing w:val="1"/>
          <w:sz w:val="28"/>
          <w:szCs w:val="28"/>
          <w:lang w:eastAsia="en-US"/>
        </w:rPr>
      </w:pPr>
      <w:r w:rsidRPr="00D95D23">
        <w:rPr>
          <w:spacing w:val="2"/>
          <w:sz w:val="28"/>
          <w:szCs w:val="28"/>
          <w:lang w:eastAsia="en-US"/>
        </w:rPr>
        <w:t>2.8.5. Решение об отказе в исправлении технических ошибок оформляется в свободной форме.</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center"/>
        <w:outlineLvl w:val="2"/>
        <w:rPr>
          <w:rFonts w:eastAsiaTheme="minorEastAsia"/>
          <w:b/>
          <w:spacing w:val="2"/>
          <w:sz w:val="28"/>
          <w:szCs w:val="28"/>
        </w:rPr>
      </w:pPr>
      <w:r w:rsidRPr="00D95D23">
        <w:rPr>
          <w:rFonts w:eastAsiaTheme="minorEastAsia"/>
          <w:b/>
          <w:spacing w:val="2"/>
          <w:sz w:val="28"/>
          <w:szCs w:val="28"/>
        </w:rPr>
        <w:t>2.9. Размер платы, взимаемой с заявителя при предоставлении</w:t>
      </w:r>
    </w:p>
    <w:p w:rsidR="00D95D23" w:rsidRPr="00D95D23" w:rsidRDefault="00D95D23" w:rsidP="00D95D23">
      <w:pPr>
        <w:widowControl w:val="0"/>
        <w:autoSpaceDE w:val="0"/>
        <w:autoSpaceDN w:val="0"/>
        <w:jc w:val="center"/>
        <w:rPr>
          <w:rFonts w:eastAsiaTheme="minorEastAsia"/>
          <w:b/>
          <w:spacing w:val="2"/>
          <w:sz w:val="28"/>
          <w:szCs w:val="28"/>
        </w:rPr>
      </w:pPr>
      <w:r w:rsidRPr="00D95D23">
        <w:rPr>
          <w:rFonts w:eastAsiaTheme="minorEastAsia"/>
          <w:b/>
          <w:spacing w:val="2"/>
          <w:sz w:val="28"/>
          <w:szCs w:val="28"/>
        </w:rPr>
        <w:t xml:space="preserve">государственной услуги, и способы ее взимания </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Предоставление государственной услуги осуществляется без взимания платы.</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center"/>
        <w:outlineLvl w:val="2"/>
        <w:rPr>
          <w:rFonts w:eastAsiaTheme="minorEastAsia"/>
          <w:b/>
          <w:spacing w:val="2"/>
          <w:sz w:val="28"/>
          <w:szCs w:val="28"/>
        </w:rPr>
      </w:pPr>
      <w:r w:rsidRPr="00D95D23">
        <w:rPr>
          <w:rFonts w:eastAsiaTheme="minorEastAsia"/>
          <w:b/>
          <w:spacing w:val="2"/>
          <w:sz w:val="28"/>
          <w:szCs w:val="28"/>
        </w:rPr>
        <w:lastRenderedPageBreak/>
        <w:t>2.10. Максимальный срок ожидания в очереди при подаче</w:t>
      </w:r>
    </w:p>
    <w:p w:rsidR="00D95D23" w:rsidRPr="00D95D23" w:rsidRDefault="00D95D23" w:rsidP="00D95D23">
      <w:pPr>
        <w:widowControl w:val="0"/>
        <w:autoSpaceDE w:val="0"/>
        <w:autoSpaceDN w:val="0"/>
        <w:jc w:val="center"/>
        <w:rPr>
          <w:rFonts w:eastAsiaTheme="minorEastAsia"/>
          <w:b/>
          <w:spacing w:val="2"/>
          <w:sz w:val="28"/>
          <w:szCs w:val="28"/>
        </w:rPr>
      </w:pPr>
      <w:r w:rsidRPr="00D95D23">
        <w:rPr>
          <w:rFonts w:eastAsiaTheme="minorEastAsia"/>
          <w:b/>
          <w:spacing w:val="2"/>
          <w:sz w:val="28"/>
          <w:szCs w:val="28"/>
        </w:rPr>
        <w:t xml:space="preserve">заявления о предоставлении государственной услуги и при получении результата предоставления государственной услуги </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outlineLvl w:val="2"/>
        <w:rPr>
          <w:rFonts w:eastAsiaTheme="minorEastAsia"/>
          <w:spacing w:val="2"/>
          <w:sz w:val="28"/>
          <w:szCs w:val="28"/>
        </w:rPr>
      </w:pPr>
      <w:r w:rsidRPr="00D95D23">
        <w:rPr>
          <w:rFonts w:eastAsiaTheme="minorEastAsia"/>
          <w:spacing w:val="2"/>
          <w:sz w:val="28"/>
          <w:szCs w:val="28"/>
        </w:rPr>
        <w:t>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в уполномоченном органе или МФЦ составляет не более 15 минут.</w:t>
      </w:r>
    </w:p>
    <w:p w:rsidR="00D95D23" w:rsidRPr="00D95D23" w:rsidRDefault="00D95D23" w:rsidP="00D95D23">
      <w:pPr>
        <w:widowControl w:val="0"/>
        <w:autoSpaceDE w:val="0"/>
        <w:autoSpaceDN w:val="0"/>
        <w:outlineLvl w:val="2"/>
        <w:rPr>
          <w:rFonts w:eastAsiaTheme="minorEastAsia"/>
          <w:b/>
          <w:spacing w:val="2"/>
          <w:sz w:val="28"/>
          <w:szCs w:val="28"/>
        </w:rPr>
      </w:pPr>
    </w:p>
    <w:p w:rsidR="00D95D23" w:rsidRPr="00D95D23" w:rsidRDefault="00D95D23" w:rsidP="00D95D23">
      <w:pPr>
        <w:widowControl w:val="0"/>
        <w:autoSpaceDE w:val="0"/>
        <w:autoSpaceDN w:val="0"/>
        <w:outlineLvl w:val="2"/>
        <w:rPr>
          <w:rFonts w:eastAsiaTheme="minorEastAsia"/>
          <w:b/>
          <w:spacing w:val="2"/>
          <w:sz w:val="28"/>
          <w:szCs w:val="28"/>
        </w:rPr>
      </w:pPr>
    </w:p>
    <w:p w:rsidR="00D95D23" w:rsidRPr="00D95D23" w:rsidRDefault="00D95D23" w:rsidP="00D95D23">
      <w:pPr>
        <w:widowControl w:val="0"/>
        <w:autoSpaceDE w:val="0"/>
        <w:autoSpaceDN w:val="0"/>
        <w:jc w:val="center"/>
        <w:outlineLvl w:val="2"/>
        <w:rPr>
          <w:rFonts w:eastAsiaTheme="minorEastAsia"/>
          <w:b/>
          <w:spacing w:val="2"/>
          <w:sz w:val="28"/>
          <w:szCs w:val="28"/>
        </w:rPr>
      </w:pPr>
      <w:r w:rsidRPr="00D95D23">
        <w:rPr>
          <w:rFonts w:eastAsiaTheme="minorEastAsia"/>
          <w:b/>
          <w:spacing w:val="2"/>
          <w:sz w:val="28"/>
          <w:szCs w:val="28"/>
        </w:rPr>
        <w:t>2.11. Срок регистрации запроса заявителя о предоставлении государственной услуги</w:t>
      </w:r>
    </w:p>
    <w:p w:rsidR="00D95D23" w:rsidRPr="00D95D23" w:rsidRDefault="00D95D23" w:rsidP="00D95D23">
      <w:pPr>
        <w:widowControl w:val="0"/>
        <w:autoSpaceDE w:val="0"/>
        <w:autoSpaceDN w:val="0"/>
        <w:spacing w:before="200"/>
        <w:jc w:val="both"/>
        <w:rPr>
          <w:rFonts w:eastAsiaTheme="minorEastAsia"/>
          <w:spacing w:val="2"/>
          <w:sz w:val="28"/>
          <w:szCs w:val="28"/>
        </w:rPr>
      </w:pPr>
      <w:r w:rsidRPr="00D95D23">
        <w:rPr>
          <w:rFonts w:eastAsiaTheme="minorEastAsia"/>
          <w:spacing w:val="2"/>
          <w:sz w:val="28"/>
          <w:szCs w:val="28"/>
        </w:rPr>
        <w:t>Регистрация заявления о предоставлении государственной услуги или заявления об исправлении технических ошибок, представленного заявителем в уполномоченный орган способами, указанными в пунктах 2.6.6, 2.6.7 настоящего Административного регламента, осуществляется не позднее 1 рабочего дня, следующего за днем его поступления в уполномоченный орган.</w:t>
      </w:r>
    </w:p>
    <w:p w:rsidR="00D95D23" w:rsidRPr="00D95D23" w:rsidRDefault="00D95D23" w:rsidP="00D95D23">
      <w:pPr>
        <w:autoSpaceDE w:val="0"/>
        <w:autoSpaceDN w:val="0"/>
        <w:adjustRightInd w:val="0"/>
        <w:jc w:val="both"/>
        <w:rPr>
          <w:rFonts w:eastAsiaTheme="minorHAnsi"/>
          <w:sz w:val="28"/>
          <w:szCs w:val="28"/>
          <w:lang w:eastAsia="en-US"/>
        </w:rPr>
      </w:pPr>
      <w:proofErr w:type="gramStart"/>
      <w:r w:rsidRPr="00D95D23">
        <w:rPr>
          <w:rFonts w:eastAsiaTheme="minorHAnsi"/>
          <w:sz w:val="28"/>
          <w:szCs w:val="28"/>
          <w:lang w:eastAsia="en-US"/>
        </w:rPr>
        <w:t>В случае представления заявления о предоставлении государственной услуги в электронной форме посредством Единого портала государственных и муниципальных услуг (функций) и (или) Портала Воронежской области в сети Интернет вне рабочего времени уполномоченного органа либо в выходной, нерабочий праздничный день днем получения заявления о предоставлении государственной услуги считается первый рабочий день, следующий за днем представления заявителем указанного заявления.</w:t>
      </w:r>
      <w:proofErr w:type="gramEnd"/>
    </w:p>
    <w:p w:rsidR="00D95D23" w:rsidRPr="00D95D23" w:rsidRDefault="00D95D23" w:rsidP="00D95D23">
      <w:pPr>
        <w:autoSpaceDE w:val="0"/>
        <w:autoSpaceDN w:val="0"/>
        <w:adjustRightInd w:val="0"/>
        <w:spacing w:before="280"/>
        <w:jc w:val="both"/>
        <w:rPr>
          <w:rFonts w:eastAsiaTheme="minorHAnsi"/>
          <w:sz w:val="28"/>
          <w:szCs w:val="28"/>
          <w:lang w:eastAsia="en-US"/>
        </w:rPr>
      </w:pPr>
      <w:r w:rsidRPr="00D95D23">
        <w:rPr>
          <w:rFonts w:eastAsiaTheme="minorHAnsi"/>
          <w:sz w:val="28"/>
          <w:szCs w:val="28"/>
          <w:lang w:eastAsia="en-US"/>
        </w:rPr>
        <w:t xml:space="preserve">Заявление о предоставлении государственной услуги или заявление </w:t>
      </w:r>
      <w:r w:rsidRPr="00D95D23">
        <w:rPr>
          <w:spacing w:val="2"/>
          <w:sz w:val="28"/>
          <w:szCs w:val="28"/>
          <w:lang w:eastAsia="en-US"/>
        </w:rPr>
        <w:t>об исправлении технических ошибок</w:t>
      </w:r>
      <w:r w:rsidRPr="00D95D23">
        <w:rPr>
          <w:rFonts w:eastAsiaTheme="minorHAnsi"/>
          <w:sz w:val="28"/>
          <w:szCs w:val="28"/>
          <w:lang w:eastAsia="en-US"/>
        </w:rPr>
        <w:t xml:space="preserve"> считается полученным уполномоченным органом со дня его регистрации.</w:t>
      </w:r>
    </w:p>
    <w:p w:rsidR="00D95D23" w:rsidRPr="00D95D23" w:rsidRDefault="00D95D23" w:rsidP="00D95D23">
      <w:pPr>
        <w:widowControl w:val="0"/>
        <w:autoSpaceDE w:val="0"/>
        <w:autoSpaceDN w:val="0"/>
        <w:spacing w:before="200"/>
        <w:jc w:val="both"/>
        <w:rPr>
          <w:rFonts w:eastAsiaTheme="minorEastAsia"/>
          <w:spacing w:val="2"/>
          <w:sz w:val="28"/>
          <w:szCs w:val="28"/>
        </w:rPr>
      </w:pPr>
    </w:p>
    <w:p w:rsidR="00D95D23" w:rsidRPr="00D95D23" w:rsidRDefault="00D95D23" w:rsidP="00D95D23">
      <w:pPr>
        <w:widowControl w:val="0"/>
        <w:autoSpaceDE w:val="0"/>
        <w:autoSpaceDN w:val="0"/>
        <w:jc w:val="center"/>
        <w:outlineLvl w:val="2"/>
        <w:rPr>
          <w:rFonts w:eastAsiaTheme="minorEastAsia"/>
          <w:b/>
          <w:spacing w:val="2"/>
          <w:sz w:val="28"/>
          <w:szCs w:val="28"/>
        </w:rPr>
      </w:pPr>
      <w:r w:rsidRPr="00D95D23">
        <w:rPr>
          <w:rFonts w:eastAsiaTheme="minorEastAsia"/>
          <w:b/>
          <w:spacing w:val="2"/>
          <w:sz w:val="28"/>
          <w:szCs w:val="28"/>
        </w:rPr>
        <w:t xml:space="preserve">2.12. Требования к помещениям, в которых </w:t>
      </w:r>
    </w:p>
    <w:p w:rsidR="00D95D23" w:rsidRPr="00D95D23" w:rsidRDefault="00D95D23" w:rsidP="00D95D23">
      <w:pPr>
        <w:widowControl w:val="0"/>
        <w:autoSpaceDE w:val="0"/>
        <w:autoSpaceDN w:val="0"/>
        <w:jc w:val="center"/>
        <w:outlineLvl w:val="2"/>
        <w:rPr>
          <w:rFonts w:eastAsiaTheme="minorEastAsia"/>
          <w:b/>
          <w:spacing w:val="2"/>
          <w:sz w:val="28"/>
          <w:szCs w:val="28"/>
        </w:rPr>
      </w:pPr>
      <w:r w:rsidRPr="00D95D23">
        <w:rPr>
          <w:rFonts w:eastAsiaTheme="minorEastAsia"/>
          <w:b/>
          <w:spacing w:val="2"/>
          <w:sz w:val="28"/>
          <w:szCs w:val="28"/>
        </w:rPr>
        <w:t>Предоставляется государственная услуга</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2.12.1. Прием граждан осуществляется в специально выделенных для предоставления государственных услуг помещениях.</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У входа в каждое помещение размещается табличка с наименованием помещения (зал ожидания, приема/выдачи документов и т.д.).</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2.12.2. Центральный вход в здание, где предоставляется государственная </w:t>
      </w:r>
      <w:r w:rsidRPr="00D95D23">
        <w:rPr>
          <w:rFonts w:eastAsiaTheme="minorEastAsia"/>
          <w:spacing w:val="2"/>
          <w:sz w:val="28"/>
          <w:szCs w:val="28"/>
        </w:rPr>
        <w:lastRenderedPageBreak/>
        <w:t>услуга, должен быть оборудован информационной табличкой (вывеской), содержащей информацию о наименовании организации.</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2.12.4. Места информирования, предназначенные для ознакомления заявителей с информационными материалами, оборудуются:</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информационными стендами, на которых размещается визуальная и текстовая информация;</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стульями и столами для оформления документов.</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К информационным стендам должна быть обеспечена возможность свободного доступа граждан.</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На информационных стендах, а также на официальных сайтах в сети Интернет размещается следующая обязательная информация:</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номера телефонов, факсов, адреса официальных сайтов, электронной почты органов, предоставляющих государственную услугу;</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режим работы органов, предоставляющих государственную услугу;</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графики личного приема граждан уполномоченными должностными лицами;</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текст настоящего Административного регламента (полная версия – на официальном сайте администрации, управления в сети Интернет, извлечения – на информационных стендах);</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тексты нормативных правовых актов, регулирующих предоставление государственной услуги, выдержки из них;</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образцы оформления документов.</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2.12.6. Требования к обеспечению условий доступности государственной услуги для инвалидов:</w:t>
      </w:r>
    </w:p>
    <w:p w:rsidR="00D95D23" w:rsidRPr="00D95D23" w:rsidRDefault="00D95D23" w:rsidP="00D95D23">
      <w:pPr>
        <w:widowControl w:val="0"/>
        <w:autoSpaceDE w:val="0"/>
        <w:autoSpaceDN w:val="0"/>
        <w:jc w:val="both"/>
        <w:rPr>
          <w:rFonts w:eastAsiaTheme="minorEastAsia"/>
          <w:spacing w:val="2"/>
          <w:sz w:val="28"/>
          <w:szCs w:val="28"/>
        </w:rPr>
      </w:pPr>
      <w:proofErr w:type="gramStart"/>
      <w:r w:rsidRPr="00D95D23">
        <w:rPr>
          <w:rFonts w:eastAsiaTheme="minorEastAsia"/>
          <w:spacing w:val="2"/>
          <w:sz w:val="28"/>
          <w:szCs w:val="28"/>
        </w:rPr>
        <w:t xml:space="preserve">- орган, предоставляющий государственную услугу, обеспечивает условия для беспрепятственного доступа инвалидов в здание и помещения, в которых предоставляется государственная услуга, и получения ими государственной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w:t>
      </w:r>
      <w:r w:rsidRPr="00D95D23">
        <w:rPr>
          <w:rFonts w:eastAsiaTheme="minorEastAsia"/>
          <w:spacing w:val="2"/>
          <w:sz w:val="28"/>
          <w:szCs w:val="28"/>
        </w:rPr>
        <w:lastRenderedPageBreak/>
        <w:t>нормативными правовыми актами Российской Федерации и Воронежской области;</w:t>
      </w:r>
      <w:proofErr w:type="gramEnd"/>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если здание и помещения, в которых предоставляется государственная услуга, не приспособлены или не полностью приспособлены для потребностей инвалидов, орган, предоставляющий государственную услугу, обеспечивает предоставление государственной услуги по месту жительства инвалида.</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center"/>
        <w:outlineLvl w:val="2"/>
        <w:rPr>
          <w:rFonts w:eastAsiaTheme="minorEastAsia"/>
          <w:b/>
          <w:spacing w:val="2"/>
          <w:sz w:val="28"/>
          <w:szCs w:val="28"/>
        </w:rPr>
      </w:pPr>
      <w:r w:rsidRPr="00D95D23">
        <w:rPr>
          <w:rFonts w:eastAsiaTheme="minorEastAsia"/>
          <w:b/>
          <w:spacing w:val="2"/>
          <w:sz w:val="28"/>
          <w:szCs w:val="28"/>
        </w:rPr>
        <w:t>2.13. Показатели доступности и качества</w:t>
      </w:r>
    </w:p>
    <w:p w:rsidR="00D95D23" w:rsidRPr="00D95D23" w:rsidRDefault="00D95D23" w:rsidP="00D95D23">
      <w:pPr>
        <w:widowControl w:val="0"/>
        <w:autoSpaceDE w:val="0"/>
        <w:autoSpaceDN w:val="0"/>
        <w:jc w:val="center"/>
        <w:rPr>
          <w:rFonts w:eastAsiaTheme="minorEastAsia"/>
          <w:b/>
          <w:spacing w:val="2"/>
          <w:sz w:val="28"/>
          <w:szCs w:val="28"/>
        </w:rPr>
      </w:pPr>
      <w:r w:rsidRPr="00D95D23">
        <w:rPr>
          <w:rFonts w:eastAsiaTheme="minorEastAsia"/>
          <w:b/>
          <w:spacing w:val="2"/>
          <w:sz w:val="28"/>
          <w:szCs w:val="28"/>
        </w:rPr>
        <w:t>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2.13.1. Показателями доступности государственной услуги являются:</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возможность получения заявителем уведомлений о предоставлении государственной услуги с помощью Единого портала государственных и муниципальных услуг (функций) и (или) Портала Воронежской области в сети Интернет;</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доступность электронных форм документов, необходимых для предоставления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возможность подачи заявлений и прилагаемых к ним документов в электронной форме.</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2.13.2. Показателями качества государственной услуги являются:</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минимально возможное количество взаимодействий гражданина с должностными лицами, участвующими в предоставлении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отсутствие нарушений установленных сроков в процессе предоставления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государственной услуги, по </w:t>
      </w:r>
      <w:proofErr w:type="gramStart"/>
      <w:r w:rsidRPr="00D95D23">
        <w:rPr>
          <w:rFonts w:eastAsiaTheme="minorEastAsia"/>
          <w:spacing w:val="2"/>
          <w:sz w:val="28"/>
          <w:szCs w:val="28"/>
        </w:rPr>
        <w:t>итогам</w:t>
      </w:r>
      <w:proofErr w:type="gramEnd"/>
      <w:r w:rsidRPr="00D95D23">
        <w:rPr>
          <w:rFonts w:eastAsiaTheme="minorEastAsia"/>
          <w:spacing w:val="2"/>
          <w:sz w:val="28"/>
          <w:szCs w:val="28"/>
        </w:rPr>
        <w:t xml:space="preserve"> рассмотрения которых вынесены решения об удовлетворении (частичном удовлетворении) требований заявителей.</w:t>
      </w:r>
    </w:p>
    <w:p w:rsidR="00D95D23" w:rsidRPr="00D95D23" w:rsidRDefault="00D95D23" w:rsidP="00D95D23">
      <w:pPr>
        <w:widowControl w:val="0"/>
        <w:autoSpaceDE w:val="0"/>
        <w:autoSpaceDN w:val="0"/>
        <w:rPr>
          <w:spacing w:val="2"/>
          <w:sz w:val="28"/>
          <w:szCs w:val="28"/>
          <w:lang w:eastAsia="en-US"/>
        </w:rPr>
      </w:pPr>
    </w:p>
    <w:p w:rsidR="00D95D23" w:rsidRPr="00D95D23" w:rsidRDefault="00D95D23" w:rsidP="00D95D23">
      <w:pPr>
        <w:widowControl w:val="0"/>
        <w:autoSpaceDE w:val="0"/>
        <w:autoSpaceDN w:val="0"/>
        <w:jc w:val="center"/>
        <w:outlineLvl w:val="2"/>
        <w:rPr>
          <w:rFonts w:eastAsiaTheme="minorEastAsia"/>
          <w:b/>
          <w:spacing w:val="2"/>
          <w:sz w:val="28"/>
          <w:szCs w:val="28"/>
        </w:rPr>
      </w:pPr>
      <w:r w:rsidRPr="00D95D23">
        <w:rPr>
          <w:rFonts w:eastAsiaTheme="minorEastAsia"/>
          <w:b/>
          <w:spacing w:val="2"/>
          <w:sz w:val="28"/>
          <w:szCs w:val="28"/>
        </w:rPr>
        <w:t xml:space="preserve">2.14. Иные требования к предоставлению государственной услуги, в том числе учитывающие особенности предоставления государственной услуги в МФЦ и особенности предоставления </w:t>
      </w:r>
    </w:p>
    <w:p w:rsidR="00D95D23" w:rsidRPr="00D95D23" w:rsidRDefault="00D95D23" w:rsidP="00D95D23">
      <w:pPr>
        <w:widowControl w:val="0"/>
        <w:autoSpaceDE w:val="0"/>
        <w:autoSpaceDN w:val="0"/>
        <w:jc w:val="center"/>
        <w:outlineLvl w:val="2"/>
        <w:rPr>
          <w:rFonts w:eastAsiaTheme="minorEastAsia"/>
          <w:b/>
          <w:spacing w:val="2"/>
          <w:sz w:val="28"/>
          <w:szCs w:val="28"/>
        </w:rPr>
      </w:pPr>
      <w:r w:rsidRPr="00D95D23">
        <w:rPr>
          <w:rFonts w:eastAsiaTheme="minorEastAsia"/>
          <w:b/>
          <w:spacing w:val="2"/>
          <w:sz w:val="28"/>
          <w:szCs w:val="28"/>
        </w:rPr>
        <w:t>государственной услуги в электронной форме</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2.14.1. Услуги, необходимые и обязательные для предоставления государственной услуги, отсутствуют.</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2.14.2. Информационные системы, используемые для предоставления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Единый портал государственных и муниципальных услуг (функций);</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Портал Воронежской области в сети Интернет;</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СМЭВ.</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2.14.3. Прием заявителей (прием и выдача документов) осуществляется специалистами МФЦ.</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2.14.4. Прием заявителей специалистами осуществляется в соответствии с графиком (режимом) работы МФЦ.</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2.14.5. МФЦ при однократном обращении заявителя с запросом о предоставлении нескольких государственных услуг (далее – комплексный запрос) организует предоставление заявителю двух и более государственных услуг. </w:t>
      </w:r>
      <w:proofErr w:type="gramStart"/>
      <w:r w:rsidRPr="00D95D23">
        <w:rPr>
          <w:rFonts w:eastAsiaTheme="minorEastAsia"/>
          <w:spacing w:val="2"/>
          <w:sz w:val="28"/>
          <w:szCs w:val="28"/>
        </w:rPr>
        <w:t>В этом случае МФЦ для обеспечения получения заявителем государственных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услуг, с приложением заверенной МФЦ копии комплексного запроса.</w:t>
      </w:r>
      <w:proofErr w:type="gramEnd"/>
      <w:r w:rsidRPr="00D95D23">
        <w:rPr>
          <w:rFonts w:eastAsiaTheme="minorEastAsia"/>
          <w:spacing w:val="2"/>
          <w:sz w:val="28"/>
          <w:szCs w:val="28"/>
        </w:rPr>
        <w:t xml:space="preserve"> При этом не требуется составление и подписание таких заявлений заявителем.</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2.14.6. При личном обращении заявителя в МФЦ специалист:</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устанавливает предмет обращения, личность заявителя, проверяет документ, удостоверяющий личность заявителя;</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проверяет полномочия заявителя, в том числе полномочия представителя гражданина действовать от его имени;</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проверяет соответствие заявления о предоставлении государственной услуги или заявления об исправлении технических ошибок установленным требованиям;</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w:t>
      </w:r>
      <w:r w:rsidRPr="00D95D23">
        <w:rPr>
          <w:rFonts w:eastAsiaTheme="minorEastAsia"/>
          <w:spacing w:val="2"/>
          <w:sz w:val="28"/>
          <w:szCs w:val="28"/>
        </w:rPr>
        <w:lastRenderedPageBreak/>
        <w:t>которых не позволяет однозначно истолковать их содержание;</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регистрирует заявление о предоставлении государственной услуги или заявление об исправлении технических ошибок с прилагаемым комплектом документов.</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В случае наличия оснований, указанных в подразделе 2.7</w:t>
      </w:r>
      <w:r w:rsidRPr="00D95D23">
        <w:rPr>
          <w:rFonts w:eastAsiaTheme="minorEastAsia"/>
          <w:color w:val="FF0000"/>
          <w:spacing w:val="2"/>
          <w:sz w:val="28"/>
          <w:szCs w:val="28"/>
        </w:rPr>
        <w:t xml:space="preserve"> </w:t>
      </w:r>
      <w:r w:rsidRPr="00D95D23">
        <w:rPr>
          <w:rFonts w:eastAsiaTheme="minorEastAsia"/>
          <w:spacing w:val="2"/>
          <w:sz w:val="28"/>
          <w:szCs w:val="28"/>
        </w:rPr>
        <w:t>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2.14.7. 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 и (или) Портале Воронежской области в сети Интернет.</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center"/>
        <w:outlineLvl w:val="1"/>
        <w:rPr>
          <w:rFonts w:eastAsiaTheme="minorEastAsia"/>
          <w:b/>
          <w:spacing w:val="2"/>
          <w:sz w:val="28"/>
          <w:szCs w:val="28"/>
        </w:rPr>
      </w:pPr>
      <w:r w:rsidRPr="00D95D23">
        <w:rPr>
          <w:rFonts w:eastAsiaTheme="minorEastAsia"/>
          <w:b/>
          <w:spacing w:val="2"/>
          <w:sz w:val="28"/>
          <w:szCs w:val="28"/>
          <w:lang w:val="en-US"/>
        </w:rPr>
        <w:t>III</w:t>
      </w:r>
      <w:r w:rsidRPr="00D95D23">
        <w:rPr>
          <w:rFonts w:eastAsiaTheme="minorEastAsia"/>
          <w:b/>
          <w:spacing w:val="2"/>
          <w:sz w:val="28"/>
          <w:szCs w:val="28"/>
        </w:rPr>
        <w:t>. СОСТАВ, ПОСЛЕДОВАТЕЛЬНОСТЬ И СРОКИ ВЫПОЛНЕНИЯ</w:t>
      </w:r>
    </w:p>
    <w:p w:rsidR="00D95D23" w:rsidRPr="00D95D23" w:rsidRDefault="00D95D23" w:rsidP="00D95D23">
      <w:pPr>
        <w:widowControl w:val="0"/>
        <w:autoSpaceDE w:val="0"/>
        <w:autoSpaceDN w:val="0"/>
        <w:jc w:val="center"/>
        <w:rPr>
          <w:rFonts w:eastAsiaTheme="minorEastAsia"/>
          <w:b/>
          <w:spacing w:val="2"/>
          <w:sz w:val="28"/>
          <w:szCs w:val="28"/>
        </w:rPr>
      </w:pPr>
      <w:r w:rsidRPr="00D95D23">
        <w:rPr>
          <w:rFonts w:eastAsiaTheme="minorEastAsia"/>
          <w:b/>
          <w:spacing w:val="2"/>
          <w:sz w:val="28"/>
          <w:szCs w:val="28"/>
        </w:rPr>
        <w:t>АДМИНИСТРАТИВНЫХ ПРОЦЕДУР</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center"/>
        <w:outlineLvl w:val="2"/>
        <w:rPr>
          <w:rFonts w:eastAsiaTheme="minorEastAsia"/>
          <w:b/>
          <w:spacing w:val="2"/>
          <w:sz w:val="28"/>
          <w:szCs w:val="28"/>
        </w:rPr>
      </w:pPr>
      <w:r w:rsidRPr="00D95D23">
        <w:rPr>
          <w:rFonts w:eastAsiaTheme="minorEastAsia"/>
          <w:b/>
          <w:spacing w:val="2"/>
          <w:sz w:val="28"/>
          <w:szCs w:val="28"/>
        </w:rPr>
        <w:t>3.1. Перечень вариантов предоставления государственной услуги,</w:t>
      </w:r>
    </w:p>
    <w:p w:rsidR="00D95D23" w:rsidRPr="00D95D23" w:rsidRDefault="00D95D23" w:rsidP="00D95D23">
      <w:pPr>
        <w:widowControl w:val="0"/>
        <w:autoSpaceDE w:val="0"/>
        <w:autoSpaceDN w:val="0"/>
        <w:jc w:val="center"/>
        <w:outlineLvl w:val="2"/>
        <w:rPr>
          <w:rFonts w:eastAsiaTheme="minorEastAsia"/>
          <w:b/>
          <w:spacing w:val="2"/>
          <w:sz w:val="28"/>
          <w:szCs w:val="28"/>
        </w:rPr>
      </w:pPr>
      <w:proofErr w:type="gramStart"/>
      <w:r w:rsidRPr="00D95D23">
        <w:rPr>
          <w:rFonts w:eastAsiaTheme="minorEastAsia"/>
          <w:b/>
          <w:spacing w:val="2"/>
          <w:sz w:val="28"/>
          <w:szCs w:val="28"/>
        </w:rPr>
        <w:t>включающий</w:t>
      </w:r>
      <w:proofErr w:type="gramEnd"/>
      <w:r w:rsidRPr="00D95D23">
        <w:rPr>
          <w:rFonts w:eastAsiaTheme="minorEastAsia"/>
          <w:b/>
          <w:spacing w:val="2"/>
          <w:sz w:val="28"/>
          <w:szCs w:val="28"/>
        </w:rPr>
        <w:t xml:space="preserve"> в том числе варианты предоставления государственной</w:t>
      </w:r>
    </w:p>
    <w:p w:rsidR="00D95D23" w:rsidRPr="00D95D23" w:rsidRDefault="00D95D23" w:rsidP="00D95D23">
      <w:pPr>
        <w:widowControl w:val="0"/>
        <w:autoSpaceDE w:val="0"/>
        <w:autoSpaceDN w:val="0"/>
        <w:jc w:val="center"/>
        <w:outlineLvl w:val="2"/>
        <w:rPr>
          <w:rFonts w:eastAsiaTheme="minorEastAsia"/>
          <w:b/>
          <w:spacing w:val="2"/>
          <w:sz w:val="28"/>
          <w:szCs w:val="28"/>
        </w:rPr>
      </w:pPr>
      <w:r w:rsidRPr="00D95D23">
        <w:rPr>
          <w:rFonts w:eastAsiaTheme="minorEastAsia"/>
          <w:b/>
          <w:spacing w:val="2"/>
          <w:sz w:val="28"/>
          <w:szCs w:val="28"/>
        </w:rPr>
        <w:t>услуги, необходимые для исправления допущенных опечаток</w:t>
      </w:r>
    </w:p>
    <w:p w:rsidR="00D95D23" w:rsidRPr="00D95D23" w:rsidRDefault="00D95D23" w:rsidP="00D95D23">
      <w:pPr>
        <w:widowControl w:val="0"/>
        <w:autoSpaceDE w:val="0"/>
        <w:autoSpaceDN w:val="0"/>
        <w:jc w:val="center"/>
        <w:outlineLvl w:val="2"/>
        <w:rPr>
          <w:rFonts w:eastAsiaTheme="minorEastAsia"/>
          <w:b/>
          <w:spacing w:val="2"/>
          <w:sz w:val="28"/>
          <w:szCs w:val="28"/>
        </w:rPr>
      </w:pPr>
      <w:proofErr w:type="gramStart"/>
      <w:r w:rsidRPr="00D95D23">
        <w:rPr>
          <w:rFonts w:eastAsiaTheme="minorEastAsia"/>
          <w:b/>
          <w:spacing w:val="2"/>
          <w:sz w:val="28"/>
          <w:szCs w:val="28"/>
        </w:rPr>
        <w:t>и ошибок в выданных в результате предоставления</w:t>
      </w:r>
      <w:proofErr w:type="gramEnd"/>
    </w:p>
    <w:p w:rsidR="00D95D23" w:rsidRPr="00D95D23" w:rsidRDefault="00D95D23" w:rsidP="00D95D23">
      <w:pPr>
        <w:widowControl w:val="0"/>
        <w:autoSpaceDE w:val="0"/>
        <w:autoSpaceDN w:val="0"/>
        <w:jc w:val="center"/>
        <w:outlineLvl w:val="2"/>
        <w:rPr>
          <w:rFonts w:eastAsiaTheme="minorEastAsia"/>
          <w:b/>
          <w:spacing w:val="2"/>
          <w:sz w:val="28"/>
          <w:szCs w:val="28"/>
        </w:rPr>
      </w:pPr>
      <w:r w:rsidRPr="00D95D23">
        <w:rPr>
          <w:rFonts w:eastAsiaTheme="minorEastAsia"/>
          <w:b/>
          <w:spacing w:val="2"/>
          <w:sz w:val="28"/>
          <w:szCs w:val="28"/>
        </w:rPr>
        <w:t xml:space="preserve">государственной услуги </w:t>
      </w:r>
      <w:proofErr w:type="gramStart"/>
      <w:r w:rsidRPr="00D95D23">
        <w:rPr>
          <w:rFonts w:eastAsiaTheme="minorEastAsia"/>
          <w:b/>
          <w:spacing w:val="2"/>
          <w:sz w:val="28"/>
          <w:szCs w:val="28"/>
        </w:rPr>
        <w:t>документах</w:t>
      </w:r>
      <w:proofErr w:type="gramEnd"/>
    </w:p>
    <w:p w:rsidR="00D95D23" w:rsidRPr="00D95D23" w:rsidRDefault="00D95D23" w:rsidP="00D95D23">
      <w:pPr>
        <w:widowControl w:val="0"/>
        <w:autoSpaceDE w:val="0"/>
        <w:autoSpaceDN w:val="0"/>
        <w:spacing w:before="200"/>
        <w:jc w:val="both"/>
        <w:rPr>
          <w:rFonts w:eastAsiaTheme="minorEastAsia"/>
          <w:spacing w:val="2"/>
          <w:sz w:val="28"/>
          <w:szCs w:val="28"/>
        </w:rPr>
      </w:pPr>
      <w:r w:rsidRPr="00D95D23">
        <w:rPr>
          <w:rFonts w:eastAsiaTheme="minorEastAsia"/>
          <w:spacing w:val="2"/>
          <w:sz w:val="28"/>
          <w:szCs w:val="28"/>
        </w:rPr>
        <w:t>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услуги:</w:t>
      </w:r>
    </w:p>
    <w:p w:rsidR="00D95D23" w:rsidRPr="00D95D23" w:rsidRDefault="00D95D23" w:rsidP="00D95D23">
      <w:pPr>
        <w:widowControl w:val="0"/>
        <w:autoSpaceDE w:val="0"/>
        <w:autoSpaceDN w:val="0"/>
        <w:spacing w:before="200"/>
        <w:jc w:val="both"/>
        <w:rPr>
          <w:rFonts w:eastAsiaTheme="minorEastAsia"/>
          <w:spacing w:val="2"/>
          <w:sz w:val="28"/>
          <w:szCs w:val="28"/>
        </w:rPr>
      </w:pPr>
      <w:r w:rsidRPr="00D95D23">
        <w:rPr>
          <w:rFonts w:eastAsiaTheme="minorEastAsia"/>
          <w:spacing w:val="2"/>
          <w:sz w:val="28"/>
          <w:szCs w:val="28"/>
        </w:rPr>
        <w:t>- вариант 1 – направление (выдача) решения о предоставлении государственной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городского округа город Воронеж»;</w:t>
      </w:r>
    </w:p>
    <w:p w:rsidR="00D95D23" w:rsidRPr="00D95D23" w:rsidRDefault="00D95D23" w:rsidP="00D95D23">
      <w:pPr>
        <w:widowControl w:val="0"/>
        <w:autoSpaceDE w:val="0"/>
        <w:autoSpaceDN w:val="0"/>
        <w:spacing w:before="200"/>
        <w:jc w:val="both"/>
        <w:rPr>
          <w:rFonts w:eastAsiaTheme="minorEastAsia"/>
          <w:spacing w:val="2"/>
          <w:sz w:val="28"/>
          <w:szCs w:val="28"/>
        </w:rPr>
      </w:pPr>
      <w:r w:rsidRPr="00D95D23">
        <w:rPr>
          <w:rFonts w:eastAsiaTheme="minorEastAsia"/>
          <w:spacing w:val="2"/>
          <w:sz w:val="28"/>
          <w:szCs w:val="28"/>
        </w:rPr>
        <w:t>- вариант 2 – исправление технических ошибок в документах, выданных в результате предоставления государственной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городского округа город Воронеж».</w:t>
      </w:r>
    </w:p>
    <w:p w:rsidR="00D95D23" w:rsidRPr="00D95D23" w:rsidRDefault="00D95D23" w:rsidP="00D95D23">
      <w:pPr>
        <w:autoSpaceDE w:val="0"/>
        <w:autoSpaceDN w:val="0"/>
        <w:adjustRightInd w:val="0"/>
        <w:jc w:val="both"/>
        <w:rPr>
          <w:rFonts w:eastAsiaTheme="minorHAnsi"/>
          <w:sz w:val="28"/>
          <w:szCs w:val="28"/>
          <w:lang w:eastAsia="en-US"/>
        </w:rPr>
      </w:pPr>
      <w:r w:rsidRPr="00D95D23">
        <w:rPr>
          <w:rFonts w:eastAsiaTheme="minorHAnsi"/>
          <w:sz w:val="28"/>
          <w:szCs w:val="28"/>
          <w:lang w:eastAsia="en-US"/>
        </w:rPr>
        <w:t>Выдача дубликата документа, выданного по результатам предоставления государственной услуги, не предусмотрена.</w:t>
      </w:r>
    </w:p>
    <w:p w:rsidR="00D95D23" w:rsidRPr="00D95D23" w:rsidRDefault="00D95D23" w:rsidP="00D95D23">
      <w:pPr>
        <w:widowControl w:val="0"/>
        <w:autoSpaceDE w:val="0"/>
        <w:autoSpaceDN w:val="0"/>
        <w:outlineLvl w:val="2"/>
        <w:rPr>
          <w:rFonts w:eastAsiaTheme="minorEastAsia"/>
          <w:spacing w:val="2"/>
          <w:sz w:val="28"/>
          <w:szCs w:val="28"/>
        </w:rPr>
      </w:pPr>
    </w:p>
    <w:p w:rsidR="00D95D23" w:rsidRPr="00D95D23" w:rsidRDefault="00D95D23" w:rsidP="00D95D23">
      <w:pPr>
        <w:widowControl w:val="0"/>
        <w:autoSpaceDE w:val="0"/>
        <w:autoSpaceDN w:val="0"/>
        <w:jc w:val="center"/>
        <w:outlineLvl w:val="2"/>
        <w:rPr>
          <w:rFonts w:eastAsiaTheme="minorEastAsia"/>
          <w:b/>
          <w:spacing w:val="2"/>
          <w:sz w:val="28"/>
          <w:szCs w:val="28"/>
        </w:rPr>
      </w:pPr>
      <w:r w:rsidRPr="00D95D23">
        <w:rPr>
          <w:rFonts w:eastAsiaTheme="minorEastAsia"/>
          <w:b/>
          <w:spacing w:val="2"/>
          <w:sz w:val="28"/>
          <w:szCs w:val="28"/>
        </w:rPr>
        <w:t>3.2.</w:t>
      </w:r>
      <w:r w:rsidRPr="00D95D23">
        <w:rPr>
          <w:rFonts w:ascii="Arial" w:eastAsiaTheme="minorEastAsia" w:hAnsi="Arial" w:cs="Arial"/>
          <w:b/>
          <w:spacing w:val="2"/>
          <w:sz w:val="20"/>
          <w:szCs w:val="22"/>
        </w:rPr>
        <w:t xml:space="preserve"> </w:t>
      </w:r>
      <w:r w:rsidRPr="00D95D23">
        <w:rPr>
          <w:rFonts w:eastAsiaTheme="minorEastAsia"/>
          <w:b/>
          <w:spacing w:val="2"/>
          <w:sz w:val="28"/>
          <w:szCs w:val="28"/>
        </w:rPr>
        <w:t xml:space="preserve">Описание административной процедуры </w:t>
      </w:r>
    </w:p>
    <w:p w:rsidR="00D95D23" w:rsidRPr="00D95D23" w:rsidRDefault="00D95D23" w:rsidP="00D95D23">
      <w:pPr>
        <w:widowControl w:val="0"/>
        <w:autoSpaceDE w:val="0"/>
        <w:autoSpaceDN w:val="0"/>
        <w:jc w:val="center"/>
        <w:outlineLvl w:val="2"/>
        <w:rPr>
          <w:rFonts w:eastAsiaTheme="minorEastAsia"/>
          <w:b/>
          <w:spacing w:val="2"/>
          <w:sz w:val="28"/>
          <w:szCs w:val="28"/>
        </w:rPr>
      </w:pPr>
      <w:r w:rsidRPr="00D95D23">
        <w:rPr>
          <w:rFonts w:eastAsiaTheme="minorEastAsia"/>
          <w:b/>
          <w:spacing w:val="2"/>
          <w:sz w:val="28"/>
          <w:szCs w:val="28"/>
        </w:rPr>
        <w:t>профилирования заявителя</w:t>
      </w:r>
    </w:p>
    <w:p w:rsidR="00D95D23" w:rsidRPr="00D95D23" w:rsidRDefault="00D95D23" w:rsidP="00D95D23">
      <w:pPr>
        <w:widowControl w:val="0"/>
        <w:autoSpaceDE w:val="0"/>
        <w:autoSpaceDN w:val="0"/>
        <w:jc w:val="center"/>
        <w:outlineLvl w:val="2"/>
        <w:rPr>
          <w:rFonts w:eastAsiaTheme="minorEastAsia"/>
          <w:b/>
          <w:spacing w:val="2"/>
          <w:sz w:val="28"/>
          <w:szCs w:val="28"/>
        </w:rPr>
      </w:pPr>
    </w:p>
    <w:p w:rsidR="00D95D23" w:rsidRPr="00D95D23" w:rsidRDefault="00D95D23" w:rsidP="00D95D23">
      <w:pPr>
        <w:autoSpaceDE w:val="0"/>
        <w:autoSpaceDN w:val="0"/>
        <w:adjustRightInd w:val="0"/>
        <w:jc w:val="both"/>
        <w:rPr>
          <w:rFonts w:eastAsiaTheme="minorHAnsi"/>
          <w:sz w:val="28"/>
          <w:szCs w:val="28"/>
          <w:lang w:eastAsia="en-US"/>
        </w:rPr>
      </w:pPr>
      <w:r w:rsidRPr="00D95D23">
        <w:rPr>
          <w:rFonts w:eastAsiaTheme="minorHAnsi"/>
          <w:sz w:val="28"/>
          <w:szCs w:val="28"/>
          <w:lang w:eastAsia="en-US"/>
        </w:rPr>
        <w:t xml:space="preserve">Вариант предоставления государственной услуги определяется в зависимости от результата предоставления услуги, за предоставлением которой обратился заявитель, исходя из установленных в соответствии с </w:t>
      </w:r>
      <w:hyperlink r:id="rId13" w:history="1">
        <w:r w:rsidRPr="00D95D23">
          <w:rPr>
            <w:rFonts w:eastAsiaTheme="minorHAnsi"/>
            <w:sz w:val="28"/>
            <w:szCs w:val="28"/>
            <w:lang w:eastAsia="en-US"/>
          </w:rPr>
          <w:t>приложением № 1</w:t>
        </w:r>
      </w:hyperlink>
      <w:r w:rsidRPr="00D95D23">
        <w:rPr>
          <w:rFonts w:eastAsiaTheme="minorHAnsi"/>
          <w:sz w:val="28"/>
          <w:szCs w:val="28"/>
          <w:lang w:eastAsia="en-US"/>
        </w:rPr>
        <w:t xml:space="preserve"> к настоящему Административному регламенту признаков заявителя.</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b/>
          <w:spacing w:val="2"/>
          <w:sz w:val="28"/>
          <w:szCs w:val="28"/>
        </w:rPr>
      </w:pPr>
      <w:r w:rsidRPr="00D95D23">
        <w:rPr>
          <w:rFonts w:eastAsiaTheme="minorEastAsia"/>
          <w:b/>
          <w:spacing w:val="2"/>
          <w:sz w:val="28"/>
          <w:szCs w:val="28"/>
        </w:rPr>
        <w:t>3.3. Описание варианта 1 предоставления государственной услуги</w:t>
      </w:r>
    </w:p>
    <w:p w:rsidR="00D95D23" w:rsidRPr="00D95D23" w:rsidRDefault="00D95D23" w:rsidP="00D95D23">
      <w:pPr>
        <w:widowControl w:val="0"/>
        <w:autoSpaceDE w:val="0"/>
        <w:autoSpaceDN w:val="0"/>
        <w:jc w:val="both"/>
        <w:rPr>
          <w:rFonts w:eastAsiaTheme="minorEastAsia"/>
          <w:b/>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3.3.1. Результат предоставления государственной услуги указан в подпунктах «а», «б» пункта 2.3.1 настоящего Административного регламента.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3.3.2. Перечень и описание административных процедур предоставления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center"/>
        <w:rPr>
          <w:rFonts w:eastAsiaTheme="minorEastAsia"/>
          <w:b/>
          <w:spacing w:val="2"/>
          <w:sz w:val="28"/>
          <w:szCs w:val="28"/>
        </w:rPr>
      </w:pPr>
      <w:r w:rsidRPr="00D95D23">
        <w:rPr>
          <w:rFonts w:eastAsiaTheme="minorEastAsia"/>
          <w:b/>
          <w:spacing w:val="2"/>
          <w:sz w:val="28"/>
          <w:szCs w:val="28"/>
        </w:rPr>
        <w:t>Прием запроса и документов и (или) информации,</w:t>
      </w:r>
    </w:p>
    <w:p w:rsidR="00D95D23" w:rsidRPr="00D95D23" w:rsidRDefault="00D95D23" w:rsidP="00D95D23">
      <w:pPr>
        <w:widowControl w:val="0"/>
        <w:autoSpaceDE w:val="0"/>
        <w:autoSpaceDN w:val="0"/>
        <w:jc w:val="center"/>
        <w:rPr>
          <w:rFonts w:eastAsiaTheme="minorEastAsia"/>
          <w:b/>
          <w:spacing w:val="2"/>
          <w:sz w:val="28"/>
          <w:szCs w:val="28"/>
        </w:rPr>
      </w:pPr>
      <w:proofErr w:type="gramStart"/>
      <w:r w:rsidRPr="00D95D23">
        <w:rPr>
          <w:rFonts w:eastAsiaTheme="minorEastAsia"/>
          <w:b/>
          <w:spacing w:val="2"/>
          <w:sz w:val="28"/>
          <w:szCs w:val="28"/>
        </w:rPr>
        <w:t>необходимых</w:t>
      </w:r>
      <w:proofErr w:type="gramEnd"/>
      <w:r w:rsidRPr="00D95D23">
        <w:rPr>
          <w:rFonts w:eastAsiaTheme="minorEastAsia"/>
          <w:b/>
          <w:spacing w:val="2"/>
          <w:sz w:val="28"/>
          <w:szCs w:val="28"/>
        </w:rPr>
        <w:t xml:space="preserve"> для предоставления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3.3.2.1. Основанием для начала административной процедуры является поступление в уполномоченный орган заявления о предоставлении государственной услуги по форме согласно приложению № 2 к настоящему Административному регламенту и документов, предусмотренных пунктом 2.6.1 настоящего Административного регламента, одним из способов, установленных пунктом 2.6.6 настоящего Административного регламента.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3.3.2.2. В целях установления личности физическое лицо представляет в уполномоченный орган документ, предусмотренный подпунктом «б» пункта 2.6.1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2.6.1 настоящего Административного регламента.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3.3.2.3. Основания для принятия решения об отказе в приеме заявления о предоставлении государственной услуги и документов, необходимых для предоставления государственной услуги, в том числе представленных в электронной форме, указаны в пункте 2.7.1 настоящего Административного регламента.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3.3.2.4. МФЦ участвует </w:t>
      </w:r>
      <w:proofErr w:type="gramStart"/>
      <w:r w:rsidRPr="00D95D23">
        <w:rPr>
          <w:rFonts w:eastAsiaTheme="minorEastAsia"/>
          <w:spacing w:val="2"/>
          <w:sz w:val="28"/>
          <w:szCs w:val="28"/>
        </w:rPr>
        <w:t>в приеме заявления о предоставлении государственной услуги в соответствии с соглашением о взаимодействии</w:t>
      </w:r>
      <w:proofErr w:type="gramEnd"/>
      <w:r w:rsidRPr="00D95D23">
        <w:rPr>
          <w:rFonts w:eastAsiaTheme="minorEastAsia"/>
          <w:spacing w:val="2"/>
          <w:sz w:val="28"/>
          <w:szCs w:val="28"/>
        </w:rPr>
        <w:t xml:space="preserve"> между АУ «МФЦ» и администрацией.</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3.3.2.5.</w:t>
      </w:r>
      <w:r w:rsidRPr="00D95D23">
        <w:rPr>
          <w:rFonts w:ascii="Arial" w:eastAsiaTheme="minorEastAsia" w:hAnsi="Arial" w:cs="Arial"/>
          <w:sz w:val="20"/>
          <w:szCs w:val="22"/>
        </w:rPr>
        <w:t xml:space="preserve"> </w:t>
      </w:r>
      <w:r w:rsidRPr="00D95D23">
        <w:rPr>
          <w:rFonts w:eastAsiaTheme="minorEastAsia"/>
          <w:spacing w:val="2"/>
          <w:sz w:val="28"/>
          <w:szCs w:val="28"/>
        </w:rPr>
        <w:t>Возможность получения государственной услуги по экстерриториальному принципу не предусмотрена.</w:t>
      </w:r>
    </w:p>
    <w:p w:rsidR="00D95D23" w:rsidRPr="00D95D23" w:rsidRDefault="00D95D23" w:rsidP="00D95D23">
      <w:pPr>
        <w:autoSpaceDE w:val="0"/>
        <w:autoSpaceDN w:val="0"/>
        <w:adjustRightInd w:val="0"/>
        <w:jc w:val="both"/>
        <w:rPr>
          <w:rFonts w:eastAsiaTheme="minorHAnsi"/>
          <w:sz w:val="28"/>
          <w:szCs w:val="28"/>
          <w:lang w:eastAsia="en-US"/>
        </w:rPr>
      </w:pPr>
      <w:r w:rsidRPr="00D95D23">
        <w:rPr>
          <w:spacing w:val="2"/>
          <w:sz w:val="28"/>
          <w:szCs w:val="28"/>
          <w:lang w:eastAsia="en-US"/>
        </w:rPr>
        <w:t xml:space="preserve">3.3.2.6. Заявление о предоставлении государственной услуги и иные документы, предусмотренные пунктом 2.6.1 настоящего Административного регламента, направленные одним из способов, </w:t>
      </w:r>
      <w:r w:rsidRPr="00D95D23">
        <w:rPr>
          <w:spacing w:val="2"/>
          <w:sz w:val="28"/>
          <w:szCs w:val="28"/>
          <w:lang w:eastAsia="en-US"/>
        </w:rPr>
        <w:lastRenderedPageBreak/>
        <w:t>установленных в подпункте «б» пункта 2.6.6 настоящего Административного регламента, принимаются специалистами уполномоченного органа.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Заявление о предоставлении государственной услуги и иные документы, предусмотренные пунктом 2.6.1 настоящего Административного регламента, направленные способом, указанным в подпункте «а» пункта 2.6.6 настоящего Административного регламента, регистрируются в автоматическом режиме.</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3.3.2.7. </w:t>
      </w:r>
      <w:proofErr w:type="gramStart"/>
      <w:r w:rsidRPr="00D95D23">
        <w:rPr>
          <w:rFonts w:eastAsiaTheme="minorEastAsia"/>
          <w:spacing w:val="2"/>
          <w:sz w:val="28"/>
          <w:szCs w:val="28"/>
        </w:rPr>
        <w:t>Для возможности подачи заявления о предоставлении государственной услуги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заявителе в указанных</w:t>
      </w:r>
      <w:proofErr w:type="gramEnd"/>
      <w:r w:rsidRPr="00D95D23">
        <w:rPr>
          <w:rFonts w:eastAsiaTheme="minorEastAsia"/>
          <w:spacing w:val="2"/>
          <w:sz w:val="28"/>
          <w:szCs w:val="28"/>
        </w:rPr>
        <w:t xml:space="preserve"> информационных </w:t>
      </w:r>
      <w:proofErr w:type="gramStart"/>
      <w:r w:rsidRPr="00D95D23">
        <w:rPr>
          <w:rFonts w:eastAsiaTheme="minorEastAsia"/>
          <w:spacing w:val="2"/>
          <w:sz w:val="28"/>
          <w:szCs w:val="28"/>
        </w:rPr>
        <w:t>системах</w:t>
      </w:r>
      <w:proofErr w:type="gramEnd"/>
      <w:r w:rsidRPr="00D95D23">
        <w:rPr>
          <w:rFonts w:eastAsiaTheme="minorEastAsia"/>
          <w:spacing w:val="2"/>
          <w:sz w:val="28"/>
          <w:szCs w:val="28"/>
        </w:rPr>
        <w:t>.</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3.3.2.8. В случае направления заявителем заявления о предоставлении государственной услуги посредством почтового отправления к нему прилагаются копии документов, удостоверенные в установленном законом порядке, подлинники документов не направляются.</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3.3.2.9. В случае отсутствия оснований, указанных в пункте 2.7.1 настоящего Административного регламента, специалист, уполномоченный на прием документов, регистрирует заявление о предоставлении государственной услуги с прилагаемым комплектом документов.</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3.3.2.10. </w:t>
      </w:r>
      <w:proofErr w:type="gramStart"/>
      <w:r w:rsidRPr="00D95D23">
        <w:rPr>
          <w:rFonts w:eastAsiaTheme="minorEastAsia"/>
          <w:spacing w:val="2"/>
          <w:sz w:val="28"/>
          <w:szCs w:val="28"/>
        </w:rPr>
        <w:t>В случае наличия оснований, указанных в пункте 2.7.1 настоящего Административного регламента, специалист, уполномоченный на прием документов, направляет заявителю решение об отказе в приеме документов, необходимых для предоставления государственной услуги, по форме согласно приложению № 5 к настоящему Административному регламенту, подписанное руководителем уполномоченного органа или заместителем руководителя уполномоченного органа с указанием причины отказа и возвращает документы.</w:t>
      </w:r>
      <w:proofErr w:type="gramEnd"/>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Срок возврата документов – 1 рабочий день со дня регистрации поступившего заявления о предоставлении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3.3.2.11. Результатом административной процедуры является прием и регистрация заявления о предоставлении государственной услуги и комплекта документов, предусмотренных пунктом 2.6.1 настоящего Административного регламента либо возврат документов заявителю.</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3.3.2.12. Срок регистрации заявления о предоставлении государственной услуги и прилагаемых к нему документов указан в подразделе 2.11 настоящего Административного регламента.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3.3.2.13. После регистрации заявление о предоставлении государственной </w:t>
      </w:r>
      <w:r w:rsidRPr="00D95D23">
        <w:rPr>
          <w:rFonts w:eastAsiaTheme="minorEastAsia"/>
          <w:spacing w:val="2"/>
          <w:sz w:val="28"/>
          <w:szCs w:val="28"/>
        </w:rPr>
        <w:lastRenderedPageBreak/>
        <w:t>услуги и прилагаемые к нему документы направляются в отдел, ответственный за предоставление муниципальной услуги (далее – отдел).</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center"/>
        <w:rPr>
          <w:rFonts w:eastAsiaTheme="minorEastAsia"/>
          <w:b/>
          <w:spacing w:val="2"/>
          <w:sz w:val="28"/>
          <w:szCs w:val="28"/>
        </w:rPr>
      </w:pPr>
      <w:r w:rsidRPr="00D95D23">
        <w:rPr>
          <w:rFonts w:eastAsiaTheme="minorEastAsia"/>
          <w:b/>
          <w:spacing w:val="2"/>
          <w:sz w:val="28"/>
          <w:szCs w:val="28"/>
        </w:rPr>
        <w:t>Межведомственное информационное взаимодействие</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3.3.2.14. Основанием для начала административной процедуры является поступление заявления о предоставлении государственной услуги и прилагаемых к нему документов в отдел.</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3.3.2.15. Специалист проводит проверку заявления о предоставлении государственной услуги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а) в </w:t>
      </w:r>
      <w:r w:rsidRPr="00D95D23">
        <w:rPr>
          <w:rFonts w:eastAsiaTheme="minorEastAsia"/>
          <w:spacing w:val="2"/>
          <w:sz w:val="28"/>
          <w:szCs w:val="28"/>
          <w:u w:val="single"/>
        </w:rPr>
        <w:t xml:space="preserve">Управление Федеральной налоговой службы по Воронежской области (Единый государственный реестр записей актов гражданского состояния) </w:t>
      </w:r>
      <w:r w:rsidRPr="00D95D23">
        <w:rPr>
          <w:rFonts w:eastAsiaTheme="minorEastAsia"/>
          <w:spacing w:val="2"/>
          <w:sz w:val="28"/>
          <w:szCs w:val="28"/>
        </w:rPr>
        <w:t>на получение:</w:t>
      </w:r>
    </w:p>
    <w:p w:rsidR="00D95D23" w:rsidRPr="00D95D23" w:rsidRDefault="00D95D23" w:rsidP="00D95D23">
      <w:pPr>
        <w:widowControl w:val="0"/>
        <w:numPr>
          <w:ilvl w:val="0"/>
          <w:numId w:val="5"/>
        </w:numPr>
        <w:autoSpaceDE w:val="0"/>
        <w:autoSpaceDN w:val="0"/>
        <w:ind w:firstLine="709"/>
        <w:jc w:val="both"/>
        <w:rPr>
          <w:rFonts w:eastAsiaTheme="minorEastAsia"/>
          <w:spacing w:val="2"/>
          <w:sz w:val="28"/>
          <w:szCs w:val="28"/>
        </w:rPr>
      </w:pPr>
      <w:r w:rsidRPr="00D95D23">
        <w:rPr>
          <w:rFonts w:eastAsiaTheme="minorEastAsia"/>
          <w:spacing w:val="2"/>
          <w:sz w:val="28"/>
          <w:szCs w:val="28"/>
        </w:rPr>
        <w:t>сведений о рождении ребенка (детей);</w:t>
      </w:r>
    </w:p>
    <w:p w:rsidR="00D95D23" w:rsidRPr="00D95D23" w:rsidRDefault="00D95D23" w:rsidP="00D95D23">
      <w:pPr>
        <w:widowControl w:val="0"/>
        <w:numPr>
          <w:ilvl w:val="0"/>
          <w:numId w:val="5"/>
        </w:numPr>
        <w:autoSpaceDE w:val="0"/>
        <w:autoSpaceDN w:val="0"/>
        <w:ind w:firstLine="709"/>
        <w:jc w:val="both"/>
        <w:rPr>
          <w:rFonts w:eastAsiaTheme="minorEastAsia"/>
          <w:spacing w:val="2"/>
          <w:sz w:val="28"/>
          <w:szCs w:val="28"/>
        </w:rPr>
      </w:pPr>
      <w:r w:rsidRPr="00D95D23">
        <w:rPr>
          <w:rFonts w:eastAsiaTheme="minorEastAsia"/>
          <w:spacing w:val="2"/>
          <w:sz w:val="28"/>
          <w:szCs w:val="28"/>
        </w:rPr>
        <w:t>сведений о заключении (расторжении) брака между родителями (законными представителями) ребенка (детей), проживающего в семье;</w:t>
      </w:r>
    </w:p>
    <w:p w:rsidR="00D95D23" w:rsidRPr="00D95D23" w:rsidRDefault="00D95D23" w:rsidP="00D95D23">
      <w:pPr>
        <w:widowControl w:val="0"/>
        <w:numPr>
          <w:ilvl w:val="0"/>
          <w:numId w:val="5"/>
        </w:numPr>
        <w:autoSpaceDE w:val="0"/>
        <w:autoSpaceDN w:val="0"/>
        <w:ind w:firstLine="709"/>
        <w:jc w:val="both"/>
        <w:rPr>
          <w:rFonts w:eastAsiaTheme="minorEastAsia"/>
          <w:spacing w:val="2"/>
          <w:sz w:val="28"/>
          <w:szCs w:val="28"/>
        </w:rPr>
      </w:pPr>
      <w:r w:rsidRPr="00D95D23">
        <w:rPr>
          <w:rFonts w:eastAsiaTheme="minorEastAsia"/>
          <w:spacing w:val="2"/>
          <w:sz w:val="28"/>
          <w:szCs w:val="28"/>
        </w:rPr>
        <w:t>сведений об изменении фамилии, имени или отчества для родителей (законных представителей) или ребенка (детей), проживающего в семье, изменивших фамилию, имя или отчество;</w:t>
      </w:r>
    </w:p>
    <w:p w:rsidR="00D95D23" w:rsidRPr="00D95D23" w:rsidRDefault="00D95D23" w:rsidP="00D95D23">
      <w:pPr>
        <w:widowControl w:val="0"/>
        <w:numPr>
          <w:ilvl w:val="0"/>
          <w:numId w:val="5"/>
        </w:numPr>
        <w:autoSpaceDE w:val="0"/>
        <w:autoSpaceDN w:val="0"/>
        <w:ind w:firstLine="709"/>
        <w:jc w:val="both"/>
        <w:rPr>
          <w:rFonts w:eastAsiaTheme="minorEastAsia"/>
          <w:spacing w:val="2"/>
          <w:sz w:val="28"/>
          <w:szCs w:val="28"/>
        </w:rPr>
      </w:pPr>
      <w:r w:rsidRPr="00D95D23">
        <w:rPr>
          <w:rFonts w:eastAsiaTheme="minorEastAsia"/>
          <w:spacing w:val="2"/>
          <w:sz w:val="28"/>
          <w:szCs w:val="28"/>
        </w:rPr>
        <w:t>сведений об установлении или оспаривании отцовства (материнства) в отношении ребенка (детей), проживающего в семье.</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б) в </w:t>
      </w:r>
      <w:r w:rsidRPr="00D95D23">
        <w:rPr>
          <w:rFonts w:eastAsiaTheme="minorEastAsia"/>
          <w:spacing w:val="2"/>
          <w:sz w:val="28"/>
          <w:szCs w:val="28"/>
          <w:u w:val="single"/>
        </w:rPr>
        <w:t>Управление Федеральной налоговой службы по Воронежской области (Единый федеральный информационный регистр)</w:t>
      </w:r>
      <w:r w:rsidRPr="00D95D23">
        <w:rPr>
          <w:rFonts w:eastAsiaTheme="minorEastAsia"/>
          <w:spacing w:val="2"/>
          <w:sz w:val="28"/>
          <w:szCs w:val="28"/>
        </w:rPr>
        <w:t xml:space="preserve"> на получение:</w:t>
      </w:r>
    </w:p>
    <w:p w:rsidR="00D95D23" w:rsidRPr="00D95D23" w:rsidRDefault="00D95D23" w:rsidP="00D95D23">
      <w:pPr>
        <w:widowControl w:val="0"/>
        <w:numPr>
          <w:ilvl w:val="0"/>
          <w:numId w:val="5"/>
        </w:numPr>
        <w:autoSpaceDE w:val="0"/>
        <w:autoSpaceDN w:val="0"/>
        <w:ind w:firstLine="709"/>
        <w:jc w:val="both"/>
        <w:rPr>
          <w:rFonts w:eastAsiaTheme="minorEastAsia"/>
          <w:spacing w:val="2"/>
          <w:sz w:val="28"/>
          <w:szCs w:val="28"/>
        </w:rPr>
      </w:pPr>
      <w:proofErr w:type="gramStart"/>
      <w:r w:rsidRPr="00D95D23">
        <w:rPr>
          <w:rFonts w:eastAsiaTheme="minorEastAsia"/>
          <w:spacing w:val="2"/>
          <w:sz w:val="28"/>
          <w:szCs w:val="28"/>
        </w:rPr>
        <w:t xml:space="preserve">сведений из единого федерального информационного регистра, содержащего сведения о населении Российской Федерации, о физических лицах - заявителе, представителе заявителя, необходимых для предоставления муниципальной услуги и указанных в </w:t>
      </w:r>
      <w:hyperlink r:id="rId14" w:history="1">
        <w:r w:rsidRPr="00D95D23">
          <w:rPr>
            <w:rFonts w:eastAsiaTheme="minorEastAsia"/>
            <w:spacing w:val="2"/>
            <w:sz w:val="28"/>
            <w:szCs w:val="28"/>
          </w:rPr>
          <w:t>части 2 статьи 7</w:t>
        </w:r>
      </w:hyperlink>
      <w:r w:rsidRPr="00D95D23">
        <w:rPr>
          <w:rFonts w:eastAsiaTheme="minorEastAsia"/>
          <w:spacing w:val="2"/>
          <w:sz w:val="28"/>
          <w:szCs w:val="28"/>
        </w:rPr>
        <w:t xml:space="preserve"> Федерального закона от 08.06.2020 № 168-ФЗ «О едином федеральном информационном регистре, содержащем сведения о населении Российской Федерации» (далее - Федеральный закон № 168-ФЗ), запрашиваемых и представляемых в порядке, установленном </w:t>
      </w:r>
      <w:hyperlink r:id="rId15" w:history="1">
        <w:r w:rsidRPr="00D95D23">
          <w:rPr>
            <w:rFonts w:eastAsiaTheme="minorEastAsia"/>
            <w:spacing w:val="2"/>
            <w:sz w:val="28"/>
            <w:szCs w:val="28"/>
          </w:rPr>
          <w:t>статьей 11</w:t>
        </w:r>
      </w:hyperlink>
      <w:r w:rsidRPr="00D95D23">
        <w:rPr>
          <w:rFonts w:eastAsiaTheme="minorEastAsia"/>
          <w:spacing w:val="2"/>
          <w:sz w:val="28"/>
          <w:szCs w:val="28"/>
        </w:rPr>
        <w:t xml:space="preserve"> указанного Федерального</w:t>
      </w:r>
      <w:proofErr w:type="gramEnd"/>
      <w:r w:rsidRPr="00D95D23">
        <w:rPr>
          <w:rFonts w:eastAsiaTheme="minorEastAsia"/>
          <w:spacing w:val="2"/>
          <w:sz w:val="28"/>
          <w:szCs w:val="28"/>
        </w:rPr>
        <w:t xml:space="preserve"> закона.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в) в </w:t>
      </w:r>
      <w:r w:rsidRPr="00D95D23">
        <w:rPr>
          <w:rFonts w:eastAsiaTheme="minorEastAsia"/>
          <w:spacing w:val="2"/>
          <w:sz w:val="28"/>
          <w:szCs w:val="28"/>
          <w:u w:val="single"/>
        </w:rPr>
        <w:t>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w:t>
      </w:r>
      <w:r w:rsidRPr="00D95D23">
        <w:rPr>
          <w:rFonts w:eastAsiaTheme="minorEastAsia"/>
          <w:spacing w:val="2"/>
          <w:sz w:val="28"/>
          <w:szCs w:val="28"/>
        </w:rPr>
        <w:t xml:space="preserve"> на получение:</w:t>
      </w:r>
    </w:p>
    <w:p w:rsidR="00D95D23" w:rsidRPr="00D95D23" w:rsidRDefault="00D95D23" w:rsidP="00D95D23">
      <w:pPr>
        <w:widowControl w:val="0"/>
        <w:numPr>
          <w:ilvl w:val="0"/>
          <w:numId w:val="5"/>
        </w:numPr>
        <w:autoSpaceDE w:val="0"/>
        <w:autoSpaceDN w:val="0"/>
        <w:ind w:firstLine="709"/>
        <w:jc w:val="both"/>
        <w:rPr>
          <w:rFonts w:eastAsiaTheme="minorEastAsia"/>
          <w:spacing w:val="2"/>
          <w:sz w:val="28"/>
          <w:szCs w:val="28"/>
        </w:rPr>
      </w:pPr>
      <w:r w:rsidRPr="00D95D23">
        <w:rPr>
          <w:rFonts w:eastAsiaTheme="minorEastAsia"/>
          <w:spacing w:val="2"/>
          <w:sz w:val="28"/>
          <w:szCs w:val="28"/>
        </w:rPr>
        <w:t>сведений об установлении опеки (попечительства) над ребенком (детьми), проживающим в семье;</w:t>
      </w:r>
    </w:p>
    <w:p w:rsidR="00D95D23" w:rsidRPr="00D95D23" w:rsidRDefault="00D95D23" w:rsidP="00D95D23">
      <w:pPr>
        <w:widowControl w:val="0"/>
        <w:numPr>
          <w:ilvl w:val="0"/>
          <w:numId w:val="5"/>
        </w:numPr>
        <w:autoSpaceDE w:val="0"/>
        <w:autoSpaceDN w:val="0"/>
        <w:ind w:firstLine="709"/>
        <w:jc w:val="both"/>
        <w:rPr>
          <w:rFonts w:eastAsiaTheme="minorEastAsia"/>
          <w:spacing w:val="2"/>
          <w:sz w:val="28"/>
          <w:szCs w:val="28"/>
        </w:rPr>
      </w:pPr>
      <w:r w:rsidRPr="00D95D23">
        <w:rPr>
          <w:rFonts w:eastAsiaTheme="minorEastAsia"/>
          <w:spacing w:val="2"/>
          <w:sz w:val="28"/>
          <w:szCs w:val="28"/>
        </w:rPr>
        <w:t>сведений о лишении родителей (законных представителей) (или одного из них) родительских прав в отношении ребенка (детей);</w:t>
      </w:r>
    </w:p>
    <w:p w:rsidR="00D95D23" w:rsidRPr="00D95D23" w:rsidRDefault="00D95D23" w:rsidP="00D95D23">
      <w:pPr>
        <w:widowControl w:val="0"/>
        <w:numPr>
          <w:ilvl w:val="0"/>
          <w:numId w:val="5"/>
        </w:numPr>
        <w:autoSpaceDE w:val="0"/>
        <w:autoSpaceDN w:val="0"/>
        <w:ind w:firstLine="709"/>
        <w:jc w:val="both"/>
        <w:rPr>
          <w:rFonts w:eastAsiaTheme="minorEastAsia"/>
          <w:spacing w:val="2"/>
          <w:sz w:val="28"/>
          <w:szCs w:val="28"/>
        </w:rPr>
      </w:pPr>
      <w:r w:rsidRPr="00D95D23">
        <w:rPr>
          <w:rFonts w:eastAsiaTheme="minorEastAsia"/>
          <w:spacing w:val="2"/>
          <w:sz w:val="28"/>
          <w:szCs w:val="28"/>
        </w:rPr>
        <w:lastRenderedPageBreak/>
        <w:t>сведений об ограничении родителей (законных представителей) (или одного из них) родительских прав в отношении ребенка (детей);</w:t>
      </w:r>
    </w:p>
    <w:p w:rsidR="00D95D23" w:rsidRPr="00D95D23" w:rsidRDefault="00D95D23" w:rsidP="00D95D23">
      <w:pPr>
        <w:widowControl w:val="0"/>
        <w:numPr>
          <w:ilvl w:val="0"/>
          <w:numId w:val="5"/>
        </w:numPr>
        <w:autoSpaceDE w:val="0"/>
        <w:autoSpaceDN w:val="0"/>
        <w:ind w:firstLine="709"/>
        <w:jc w:val="both"/>
        <w:rPr>
          <w:rFonts w:eastAsiaTheme="minorEastAsia"/>
          <w:spacing w:val="2"/>
          <w:sz w:val="28"/>
          <w:szCs w:val="28"/>
        </w:rPr>
      </w:pPr>
      <w:r w:rsidRPr="00D95D23">
        <w:rPr>
          <w:rFonts w:eastAsiaTheme="minorEastAsia"/>
          <w:spacing w:val="2"/>
          <w:sz w:val="28"/>
          <w:szCs w:val="28"/>
        </w:rPr>
        <w:t>сведений об отобрании у родителей (законных представителей) (или одного из них) ребенка (детей) при непосредственной угрозе его жизни или здоровью;</w:t>
      </w:r>
    </w:p>
    <w:p w:rsidR="00D95D23" w:rsidRPr="00D95D23" w:rsidRDefault="00D95D23" w:rsidP="00D95D23">
      <w:pPr>
        <w:widowControl w:val="0"/>
        <w:numPr>
          <w:ilvl w:val="0"/>
          <w:numId w:val="5"/>
        </w:numPr>
        <w:autoSpaceDE w:val="0"/>
        <w:autoSpaceDN w:val="0"/>
        <w:ind w:firstLine="709"/>
        <w:jc w:val="both"/>
        <w:rPr>
          <w:rFonts w:eastAsiaTheme="minorEastAsia"/>
          <w:spacing w:val="2"/>
          <w:sz w:val="28"/>
          <w:szCs w:val="28"/>
        </w:rPr>
      </w:pPr>
      <w:r w:rsidRPr="00D95D23">
        <w:rPr>
          <w:rFonts w:eastAsiaTheme="minorEastAsia"/>
          <w:spacing w:val="2"/>
          <w:sz w:val="28"/>
          <w:szCs w:val="28"/>
        </w:rPr>
        <w:t>сведений о регистрации ребенка (детей) в системе индивидуального (персонифицированного) учета.</w:t>
      </w:r>
    </w:p>
    <w:p w:rsidR="00D95D23" w:rsidRPr="00D95D23" w:rsidRDefault="00D95D23" w:rsidP="00D95D23">
      <w:pPr>
        <w:autoSpaceDE w:val="0"/>
        <w:autoSpaceDN w:val="0"/>
        <w:adjustRightInd w:val="0"/>
        <w:jc w:val="both"/>
        <w:rPr>
          <w:rFonts w:eastAsiaTheme="minorHAnsi"/>
          <w:sz w:val="28"/>
          <w:szCs w:val="28"/>
          <w:lang w:eastAsia="en-US"/>
        </w:rPr>
      </w:pPr>
      <w:r w:rsidRPr="00D95D23">
        <w:rPr>
          <w:rFonts w:eastAsiaTheme="minorHAnsi"/>
          <w:sz w:val="28"/>
          <w:szCs w:val="28"/>
          <w:lang w:eastAsia="en-US"/>
        </w:rPr>
        <w:t>3.3.2.16. Запрос о представлении в уполномоченный орган документов (их копий или сведений, содержащихся в них) должен содержать:</w:t>
      </w:r>
    </w:p>
    <w:p w:rsidR="00D95D23" w:rsidRPr="00D95D23" w:rsidRDefault="00D95D23" w:rsidP="00D95D23">
      <w:pPr>
        <w:autoSpaceDE w:val="0"/>
        <w:autoSpaceDN w:val="0"/>
        <w:adjustRightInd w:val="0"/>
        <w:jc w:val="both"/>
        <w:rPr>
          <w:rFonts w:eastAsiaTheme="minorHAnsi"/>
          <w:sz w:val="28"/>
          <w:szCs w:val="28"/>
          <w:lang w:eastAsia="en-US"/>
        </w:rPr>
      </w:pPr>
      <w:r w:rsidRPr="00D95D23">
        <w:rPr>
          <w:rFonts w:eastAsiaTheme="minorHAnsi"/>
          <w:sz w:val="28"/>
          <w:szCs w:val="28"/>
          <w:lang w:eastAsia="en-US"/>
        </w:rPr>
        <w:t>- наименование органа или организации, в адрес которых направляется межведомственный запрос;</w:t>
      </w:r>
    </w:p>
    <w:p w:rsidR="00D95D23" w:rsidRPr="00D95D23" w:rsidRDefault="00D95D23" w:rsidP="00D95D23">
      <w:pPr>
        <w:autoSpaceDE w:val="0"/>
        <w:autoSpaceDN w:val="0"/>
        <w:adjustRightInd w:val="0"/>
        <w:jc w:val="both"/>
        <w:rPr>
          <w:rFonts w:eastAsiaTheme="minorHAnsi"/>
          <w:sz w:val="28"/>
          <w:szCs w:val="28"/>
          <w:lang w:eastAsia="en-US"/>
        </w:rPr>
      </w:pPr>
      <w:r w:rsidRPr="00D95D23">
        <w:rPr>
          <w:rFonts w:eastAsiaTheme="minorHAnsi"/>
          <w:sz w:val="28"/>
          <w:szCs w:val="28"/>
          <w:lang w:eastAsia="en-US"/>
        </w:rPr>
        <w:t>- наименование государственной услуги, для предоставления которой необходимо представление документа и (или) информации;</w:t>
      </w:r>
    </w:p>
    <w:p w:rsidR="00D95D23" w:rsidRPr="00D95D23" w:rsidRDefault="00D95D23" w:rsidP="00D95D23">
      <w:pPr>
        <w:autoSpaceDE w:val="0"/>
        <w:autoSpaceDN w:val="0"/>
        <w:adjustRightInd w:val="0"/>
        <w:jc w:val="both"/>
        <w:rPr>
          <w:rFonts w:eastAsiaTheme="minorHAnsi"/>
          <w:sz w:val="28"/>
          <w:szCs w:val="28"/>
          <w:lang w:eastAsia="en-US"/>
        </w:rPr>
      </w:pPr>
      <w:r w:rsidRPr="00D95D23">
        <w:rPr>
          <w:rFonts w:eastAsiaTheme="minorHAnsi"/>
          <w:sz w:val="28"/>
          <w:szCs w:val="28"/>
          <w:lang w:eastAsia="en-US"/>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D95D23">
        <w:rPr>
          <w:rFonts w:eastAsiaTheme="minorHAnsi"/>
          <w:sz w:val="28"/>
          <w:szCs w:val="28"/>
          <w:lang w:eastAsia="en-US"/>
        </w:rPr>
        <w:t>необходимых</w:t>
      </w:r>
      <w:proofErr w:type="gramEnd"/>
      <w:r w:rsidRPr="00D95D23">
        <w:rPr>
          <w:rFonts w:eastAsiaTheme="minorHAnsi"/>
          <w:sz w:val="28"/>
          <w:szCs w:val="28"/>
          <w:lang w:eastAsia="en-US"/>
        </w:rPr>
        <w:t xml:space="preserve"> для предоставления государственной услуги, и указание на реквизиты данного нормативного правового акта;</w:t>
      </w:r>
    </w:p>
    <w:p w:rsidR="00D95D23" w:rsidRPr="00D95D23" w:rsidRDefault="00D95D23" w:rsidP="00D95D23">
      <w:pPr>
        <w:autoSpaceDE w:val="0"/>
        <w:autoSpaceDN w:val="0"/>
        <w:adjustRightInd w:val="0"/>
        <w:jc w:val="both"/>
        <w:rPr>
          <w:rFonts w:eastAsiaTheme="minorHAnsi"/>
          <w:sz w:val="28"/>
          <w:szCs w:val="28"/>
          <w:lang w:eastAsia="en-US"/>
        </w:rPr>
      </w:pPr>
      <w:r w:rsidRPr="00D95D23">
        <w:rPr>
          <w:rFonts w:eastAsiaTheme="minorHAnsi"/>
          <w:sz w:val="28"/>
          <w:szCs w:val="28"/>
          <w:lang w:eastAsia="en-US"/>
        </w:rPr>
        <w:t>- реквизиты и наименования документов, необходимых для предоставления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3.3.2.17.</w:t>
      </w:r>
      <w:r w:rsidRPr="00D95D23">
        <w:rPr>
          <w:rFonts w:ascii="Arial" w:eastAsiaTheme="minorHAnsi" w:hAnsi="Arial" w:cs="Arial"/>
          <w:sz w:val="28"/>
          <w:szCs w:val="28"/>
        </w:rPr>
        <w:t xml:space="preserve"> </w:t>
      </w:r>
      <w:r w:rsidRPr="00D95D23">
        <w:rPr>
          <w:rFonts w:eastAsiaTheme="minorEastAsia"/>
          <w:spacing w:val="2"/>
          <w:sz w:val="28"/>
          <w:szCs w:val="28"/>
        </w:rPr>
        <w:t>Межведомственное информационное взаимодействие может осуществляться на бумажном носителе:</w:t>
      </w:r>
    </w:p>
    <w:p w:rsidR="00D95D23" w:rsidRPr="00D95D23" w:rsidRDefault="00D95D23" w:rsidP="00D95D23">
      <w:pPr>
        <w:widowControl w:val="0"/>
        <w:numPr>
          <w:ilvl w:val="0"/>
          <w:numId w:val="6"/>
        </w:numPr>
        <w:autoSpaceDE w:val="0"/>
        <w:autoSpaceDN w:val="0"/>
        <w:ind w:firstLine="540"/>
        <w:jc w:val="both"/>
        <w:rPr>
          <w:rFonts w:eastAsiaTheme="minorEastAsia"/>
          <w:spacing w:val="2"/>
          <w:sz w:val="28"/>
          <w:szCs w:val="28"/>
        </w:rPr>
      </w:pPr>
      <w:proofErr w:type="gramStart"/>
      <w:r w:rsidRPr="00D95D23">
        <w:rPr>
          <w:rFonts w:eastAsiaTheme="minorEastAsia"/>
          <w:spacing w:val="2"/>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roofErr w:type="gramEnd"/>
      <w:r w:rsidRPr="00D95D23">
        <w:rPr>
          <w:rFonts w:eastAsiaTheme="minorEastAsia"/>
          <w:spacing w:val="2"/>
          <w:sz w:val="28"/>
          <w:szCs w:val="28"/>
        </w:rPr>
        <w:t>;</w:t>
      </w:r>
    </w:p>
    <w:p w:rsidR="00D95D23" w:rsidRPr="00D95D23" w:rsidRDefault="00D95D23" w:rsidP="00D95D23">
      <w:pPr>
        <w:widowControl w:val="0"/>
        <w:numPr>
          <w:ilvl w:val="0"/>
          <w:numId w:val="6"/>
        </w:numPr>
        <w:autoSpaceDE w:val="0"/>
        <w:autoSpaceDN w:val="0"/>
        <w:ind w:firstLine="540"/>
        <w:jc w:val="both"/>
        <w:rPr>
          <w:rFonts w:eastAsiaTheme="minorEastAsia"/>
          <w:spacing w:val="2"/>
          <w:sz w:val="28"/>
          <w:szCs w:val="28"/>
        </w:rPr>
      </w:pPr>
      <w:r w:rsidRPr="00D95D23">
        <w:rPr>
          <w:rFonts w:eastAsiaTheme="minorEastAsia"/>
          <w:spacing w:val="2"/>
          <w:sz w:val="28"/>
          <w:szCs w:val="28"/>
        </w:rPr>
        <w:t>при необходимости представления оригиналов документов на бумажном носителе при направлении межведомственного запроса.</w:t>
      </w:r>
    </w:p>
    <w:p w:rsidR="00D95D23" w:rsidRPr="00D95D23" w:rsidRDefault="00D95D23" w:rsidP="00D95D23">
      <w:pPr>
        <w:autoSpaceDE w:val="0"/>
        <w:autoSpaceDN w:val="0"/>
        <w:adjustRightInd w:val="0"/>
        <w:jc w:val="both"/>
        <w:rPr>
          <w:rFonts w:eastAsiaTheme="minorHAnsi"/>
          <w:sz w:val="28"/>
          <w:szCs w:val="28"/>
          <w:lang w:eastAsia="en-US"/>
        </w:rPr>
      </w:pPr>
      <w:r w:rsidRPr="00D95D23">
        <w:rPr>
          <w:spacing w:val="2"/>
          <w:sz w:val="28"/>
          <w:szCs w:val="28"/>
          <w:lang w:eastAsia="en-US"/>
        </w:rPr>
        <w:t xml:space="preserve">3.3.2.18. </w:t>
      </w:r>
      <w:r w:rsidRPr="00D95D23">
        <w:rPr>
          <w:rFonts w:eastAsiaTheme="minorHAnsi"/>
          <w:sz w:val="28"/>
          <w:szCs w:val="28"/>
          <w:lang w:eastAsia="en-US"/>
        </w:rPr>
        <w:t xml:space="preserve">Срок, в течение которого результат запроса должен поступить в отдел, указан в </w:t>
      </w:r>
      <w:hyperlink r:id="rId16" w:history="1">
        <w:r w:rsidRPr="00D95D23">
          <w:rPr>
            <w:rFonts w:eastAsiaTheme="minorHAnsi"/>
            <w:sz w:val="28"/>
            <w:szCs w:val="28"/>
            <w:lang w:eastAsia="en-US"/>
          </w:rPr>
          <w:t>части 3 статьи 7.2</w:t>
        </w:r>
      </w:hyperlink>
      <w:r w:rsidRPr="00D95D23">
        <w:rPr>
          <w:rFonts w:eastAsiaTheme="minorHAnsi"/>
          <w:sz w:val="28"/>
          <w:szCs w:val="28"/>
          <w:lang w:eastAsia="en-US"/>
        </w:rPr>
        <w:t xml:space="preserve"> Федерального закона от 27.07.2010                     № 210-ФЗ «Об организации предоставления государственных и муниципальных услуг».</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3.3.2.19. Результатом административной процедуры является получение отделом запрашиваемых документов (их копий или сведений, содержащихся в них).</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3.3.2.20. Срок исполнения административной процедуры – 2 рабочих дня с момента поступления заявления о предоставлении государственной услуги и прилагаемых к нему документов в отдел.</w:t>
      </w:r>
    </w:p>
    <w:p w:rsidR="00D95D23" w:rsidRPr="00D95D23" w:rsidRDefault="00D95D23" w:rsidP="00D95D23">
      <w:pPr>
        <w:widowControl w:val="0"/>
        <w:autoSpaceDE w:val="0"/>
        <w:autoSpaceDN w:val="0"/>
        <w:jc w:val="center"/>
        <w:rPr>
          <w:rFonts w:ascii="Arial" w:eastAsiaTheme="minorHAnsi" w:hAnsi="Arial" w:cs="Arial"/>
        </w:rPr>
      </w:pPr>
    </w:p>
    <w:p w:rsidR="00D95D23" w:rsidRPr="00D95D23" w:rsidRDefault="00D95D23" w:rsidP="00D95D23">
      <w:pPr>
        <w:widowControl w:val="0"/>
        <w:autoSpaceDE w:val="0"/>
        <w:autoSpaceDN w:val="0"/>
        <w:jc w:val="center"/>
        <w:rPr>
          <w:rFonts w:eastAsiaTheme="minorEastAsia"/>
          <w:b/>
          <w:spacing w:val="2"/>
          <w:sz w:val="28"/>
          <w:szCs w:val="28"/>
        </w:rPr>
      </w:pPr>
      <w:proofErr w:type="gramStart"/>
      <w:r w:rsidRPr="00D95D23">
        <w:rPr>
          <w:rFonts w:eastAsiaTheme="minorEastAsia"/>
          <w:b/>
          <w:spacing w:val="2"/>
          <w:sz w:val="28"/>
          <w:szCs w:val="28"/>
        </w:rPr>
        <w:t>Принятие решения о предоставлении (об отказе</w:t>
      </w:r>
      <w:proofErr w:type="gramEnd"/>
    </w:p>
    <w:p w:rsidR="00D95D23" w:rsidRPr="00D95D23" w:rsidRDefault="00D95D23" w:rsidP="00D95D23">
      <w:pPr>
        <w:widowControl w:val="0"/>
        <w:autoSpaceDE w:val="0"/>
        <w:autoSpaceDN w:val="0"/>
        <w:jc w:val="center"/>
        <w:rPr>
          <w:rFonts w:eastAsiaTheme="minorEastAsia"/>
          <w:b/>
          <w:spacing w:val="2"/>
          <w:sz w:val="28"/>
          <w:szCs w:val="28"/>
        </w:rPr>
      </w:pPr>
      <w:r w:rsidRPr="00D95D23">
        <w:rPr>
          <w:rFonts w:eastAsiaTheme="minorEastAsia"/>
          <w:b/>
          <w:spacing w:val="2"/>
          <w:sz w:val="28"/>
          <w:szCs w:val="28"/>
        </w:rPr>
        <w:t>в предоставлении) государственной услуги</w:t>
      </w:r>
    </w:p>
    <w:p w:rsidR="00D95D23" w:rsidRPr="00D95D23" w:rsidRDefault="00D95D23" w:rsidP="00D95D23">
      <w:pPr>
        <w:widowControl w:val="0"/>
        <w:autoSpaceDE w:val="0"/>
        <w:autoSpaceDN w:val="0"/>
        <w:jc w:val="center"/>
        <w:rPr>
          <w:rFonts w:eastAsiaTheme="minorEastAsia"/>
          <w:b/>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3.3.2.21. Основанием для начала административной процедуры является наличие приложенных к заявлению о предоставлении государственной </w:t>
      </w:r>
      <w:r w:rsidRPr="00D95D23">
        <w:rPr>
          <w:rFonts w:eastAsiaTheme="minorEastAsia"/>
          <w:spacing w:val="2"/>
          <w:sz w:val="28"/>
          <w:szCs w:val="28"/>
        </w:rPr>
        <w:lastRenderedPageBreak/>
        <w:t>услуги документов, представленных заявителем самостоятельно, а также документов, полученных в рамках межведомственного взаимодействия.</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3.3.2.22. В рамках рассмотрения заявления о предоставлении государственной услуги и документов, предусмотренных пунктами 2.6.1, 2.6.5 настоящего Административного регламента, осуществляется проверка наличия и правильности оформления представленных документов.</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3.3.2.23.</w:t>
      </w:r>
      <w:r w:rsidRPr="00D95D23">
        <w:rPr>
          <w:rFonts w:ascii="Arial" w:eastAsiaTheme="minorEastAsia" w:hAnsi="Arial" w:cs="Arial"/>
          <w:sz w:val="20"/>
          <w:szCs w:val="22"/>
        </w:rPr>
        <w:t xml:space="preserve"> </w:t>
      </w:r>
      <w:r w:rsidRPr="00D95D23">
        <w:rPr>
          <w:rFonts w:eastAsiaTheme="minorEastAsia"/>
          <w:spacing w:val="2"/>
          <w:sz w:val="28"/>
          <w:szCs w:val="28"/>
        </w:rPr>
        <w:t>Неполучение (несвоевременное получение) документов в порядке межведомственного взаимодействия, предусмотренного настоящим Административным регламентом, не может являться основанием для отказа в предоставлении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3.3.2.24. Критерием принятия решения о предоставлении государственной услуги является отсутствие оснований, предусмотренных пунктом 2.8.2 настоящего Административного регламента.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При отсутствии оснований для отказа в предоставлении государственной услуги специалист отдела в течение 1 рабочего дня готовит проект решения о предоставлении государственной услуги по форме согласно приложению № 3 к настоящему Административному регламенту в 2 экземплярах, и направляет его для подписания руководителю или заместителю руководителя уполномоченного органа.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3.3.2.25. Критерием принятия решения об отказе в предоставлении государственной услуги является наличие оснований, предусмотренных пунктом 2.8.2 настоящего Административного регламента.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В случае наличия указанных оснований специалист отдела в течение 1 рабочего дня готовит проект решения об отказе в предоставлении государственной услуги по форме согласно приложению № 4 к настоящему Административному регламенту в 2 экземплярах, направляет его для подписания руководителю уполномоченного органа.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3.3.2.26. Результатом административной процедуры является подписание решения о предоставлении государственной услуги либо решения об отказе в предоставлении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3.3.2.27. Срок исполнения административной процедуры не превышает 1 рабочий день с момента поступления в отдел документов, полученных в рамках межведомственного взаимодействия.</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center"/>
        <w:rPr>
          <w:rFonts w:eastAsiaTheme="minorEastAsia"/>
          <w:b/>
          <w:spacing w:val="2"/>
          <w:sz w:val="28"/>
          <w:szCs w:val="28"/>
        </w:rPr>
      </w:pPr>
      <w:r w:rsidRPr="00D95D23">
        <w:rPr>
          <w:rFonts w:eastAsiaTheme="minorEastAsia"/>
          <w:b/>
          <w:spacing w:val="2"/>
          <w:sz w:val="28"/>
          <w:szCs w:val="28"/>
        </w:rPr>
        <w:t>Предоставление результата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3.3.2.28. Основанием для начала выполнения административной процедуры является наличие подписанного руководителем или заместителем руководителя уполномоченного органа решения о предоставлении государственной услуги или решения об отказе в предоставлении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3.3.2.29. Заявитель по его выбору вправе получить результат предоставления государственной услуги одним из следующих способов:</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lastRenderedPageBreak/>
        <w:t>а) на бумажном носителе;</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б) в форме электронного документа, подписанного с использованием усиленной квалифицированной электронной подписи руководителя уполномоченного органа или заместителя руководителя уполномоченного органа, курирующего отдел.</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Результат предоставления государственной услуги, указанный в подпунктах «а», «б» пункта 2.3.1 настоящего Административного регламента, направляется для размещения в личном кабинете заявителя на Едином портале государственных и муниципальных услуг (функций) вне зависимости от способа обращения заявителя за предоставлением государственной услуги, а также от способа предоставления заявителю результатов ее предоставления.</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3.3.2.30. Лицом, ответственным за выполнение административной процедуры, является специалист, ответственный за предоставление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3.3.2.31. </w:t>
      </w:r>
      <w:proofErr w:type="gramStart"/>
      <w:r w:rsidRPr="00D95D23">
        <w:rPr>
          <w:rFonts w:eastAsiaTheme="minorEastAsia"/>
          <w:spacing w:val="2"/>
          <w:sz w:val="28"/>
          <w:szCs w:val="28"/>
        </w:rPr>
        <w:t>При подаче заявления о предоставлении государственной услуги и прилагаемых к нему документов способом, предусмотренным подпунктом «б» пункта 2.6.6. настоящего Административного регламента, в ходе личного приема, посредством почтового отправления или через МФЦ решение о предоставлении государственной услуги или решение об отказе в предоставлении государственной услуги выдается заявителю на руки, направляется посредством почтового отправления или выдается через МФЦ, если в заявлении о</w:t>
      </w:r>
      <w:proofErr w:type="gramEnd"/>
      <w:r w:rsidRPr="00D95D23">
        <w:rPr>
          <w:rFonts w:eastAsiaTheme="minorEastAsia"/>
          <w:spacing w:val="2"/>
          <w:sz w:val="28"/>
          <w:szCs w:val="28"/>
        </w:rPr>
        <w:t xml:space="preserve"> </w:t>
      </w:r>
      <w:proofErr w:type="gramStart"/>
      <w:r w:rsidRPr="00D95D23">
        <w:rPr>
          <w:rFonts w:eastAsiaTheme="minorEastAsia"/>
          <w:spacing w:val="2"/>
          <w:sz w:val="28"/>
          <w:szCs w:val="28"/>
        </w:rPr>
        <w:t>предоставлении</w:t>
      </w:r>
      <w:proofErr w:type="gramEnd"/>
      <w:r w:rsidRPr="00D95D23">
        <w:rPr>
          <w:rFonts w:eastAsiaTheme="minorEastAsia"/>
          <w:spacing w:val="2"/>
          <w:sz w:val="28"/>
          <w:szCs w:val="28"/>
        </w:rPr>
        <w:t xml:space="preserve"> государственной услуги не был указан иной способ.</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3.3.2.32. </w:t>
      </w:r>
      <w:proofErr w:type="gramStart"/>
      <w:r w:rsidRPr="00D95D23">
        <w:rPr>
          <w:rFonts w:eastAsiaTheme="minorEastAsia"/>
          <w:spacing w:val="2"/>
          <w:sz w:val="28"/>
          <w:szCs w:val="28"/>
        </w:rPr>
        <w:t>При подаче заявления о предоставлении государственной услуги и прилагаемых к нему документов посредством Единого портала государственных и муниципальных услуг (функций) и (или) Портала Воронежской области в сети Интернет направление заявителю решения о предоставлении государственной услуги или решения об отказе в предоставлении государственной услуги осуществляется в личный кабинет заявителя на Едином портале государственных и муниципальных услуг (функций) и (или) Портале Воронежской</w:t>
      </w:r>
      <w:proofErr w:type="gramEnd"/>
      <w:r w:rsidRPr="00D95D23">
        <w:rPr>
          <w:rFonts w:eastAsiaTheme="minorEastAsia"/>
          <w:spacing w:val="2"/>
          <w:sz w:val="28"/>
          <w:szCs w:val="28"/>
        </w:rPr>
        <w:t xml:space="preserve"> области в сети Интернет, если в заявлении о предоставлении государственной услуги не был указан иной способ.</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3.3.2.33. Возможность предоставления результата государственной услуги по экстерриториальному принципу отсутствует.</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3.3.2.34. Результатом административной процедуры является направление (выдача) заявителю результата государственной услуги, указанного в подпунктах «а», «б» пункта 2.3.1 настоящего Административного регламента.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3.3.2.35. Срок направления (выдачи) заявителю результата государственной услуги исчисляется со дня подписания решения о предоставлении государственной услуги или решения об отказе в предоставлении </w:t>
      </w:r>
      <w:r w:rsidRPr="00D95D23">
        <w:rPr>
          <w:rFonts w:eastAsiaTheme="minorEastAsia"/>
          <w:spacing w:val="2"/>
          <w:sz w:val="28"/>
          <w:szCs w:val="28"/>
        </w:rPr>
        <w:lastRenderedPageBreak/>
        <w:t>государственной услуги и составляет 1 рабочий день.</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center"/>
        <w:rPr>
          <w:rFonts w:eastAsiaTheme="minorEastAsia"/>
          <w:b/>
          <w:spacing w:val="2"/>
          <w:sz w:val="28"/>
          <w:szCs w:val="28"/>
        </w:rPr>
      </w:pPr>
      <w:r w:rsidRPr="00D95D23">
        <w:rPr>
          <w:rFonts w:eastAsiaTheme="minorEastAsia"/>
          <w:b/>
          <w:spacing w:val="2"/>
          <w:sz w:val="28"/>
          <w:szCs w:val="28"/>
        </w:rPr>
        <w:t>Получение дополнительных сведений от заявителя</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3.3.2.36. Получение дополнительных сведений от заявителя не предусмотрено.</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3.3.2.37. Возможность предоставления государственной услуги в упреждающем (</w:t>
      </w:r>
      <w:proofErr w:type="spellStart"/>
      <w:r w:rsidRPr="00D95D23">
        <w:rPr>
          <w:rFonts w:eastAsiaTheme="minorEastAsia"/>
          <w:spacing w:val="2"/>
          <w:sz w:val="28"/>
          <w:szCs w:val="28"/>
        </w:rPr>
        <w:t>проактивном</w:t>
      </w:r>
      <w:proofErr w:type="spellEnd"/>
      <w:r w:rsidRPr="00D95D23">
        <w:rPr>
          <w:rFonts w:eastAsiaTheme="minorEastAsia"/>
          <w:spacing w:val="2"/>
          <w:sz w:val="28"/>
          <w:szCs w:val="28"/>
        </w:rPr>
        <w:t>) режиме не предусмотрена.</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center"/>
        <w:rPr>
          <w:rFonts w:eastAsiaTheme="minorEastAsia"/>
          <w:b/>
          <w:spacing w:val="2"/>
          <w:sz w:val="28"/>
          <w:szCs w:val="28"/>
        </w:rPr>
      </w:pPr>
      <w:r w:rsidRPr="00D95D23">
        <w:rPr>
          <w:rFonts w:eastAsiaTheme="minorEastAsia"/>
          <w:b/>
          <w:spacing w:val="2"/>
          <w:sz w:val="28"/>
          <w:szCs w:val="28"/>
        </w:rPr>
        <w:t>3.4. Описание варианта 2 предоставления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3.4.1. Результат предоставления государственной услуги указан в подпунктах «в», «г» пункта 2.3.1 настоящего Административного регламента.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3.4.2. Перечень и описание административных процедур предоставления государственной услуги:</w:t>
      </w:r>
    </w:p>
    <w:p w:rsidR="00D95D23" w:rsidRPr="00D95D23" w:rsidRDefault="00D95D23" w:rsidP="00D95D23">
      <w:pPr>
        <w:widowControl w:val="0"/>
        <w:autoSpaceDE w:val="0"/>
        <w:autoSpaceDN w:val="0"/>
        <w:jc w:val="center"/>
        <w:rPr>
          <w:rFonts w:eastAsiaTheme="minorEastAsia"/>
          <w:b/>
          <w:spacing w:val="2"/>
          <w:sz w:val="28"/>
          <w:szCs w:val="28"/>
        </w:rPr>
      </w:pPr>
    </w:p>
    <w:p w:rsidR="00D95D23" w:rsidRPr="00D95D23" w:rsidRDefault="00D95D23" w:rsidP="00D95D23">
      <w:pPr>
        <w:widowControl w:val="0"/>
        <w:autoSpaceDE w:val="0"/>
        <w:autoSpaceDN w:val="0"/>
        <w:jc w:val="center"/>
        <w:rPr>
          <w:rFonts w:eastAsiaTheme="minorEastAsia"/>
          <w:b/>
          <w:spacing w:val="2"/>
          <w:sz w:val="28"/>
          <w:szCs w:val="28"/>
        </w:rPr>
      </w:pPr>
      <w:r w:rsidRPr="00D95D23">
        <w:rPr>
          <w:rFonts w:eastAsiaTheme="minorEastAsia"/>
          <w:b/>
          <w:spacing w:val="2"/>
          <w:sz w:val="28"/>
          <w:szCs w:val="28"/>
        </w:rPr>
        <w:t>Прием запроса и документов и (или) информации,</w:t>
      </w:r>
    </w:p>
    <w:p w:rsidR="00D95D23" w:rsidRPr="00D95D23" w:rsidRDefault="00D95D23" w:rsidP="00D95D23">
      <w:pPr>
        <w:widowControl w:val="0"/>
        <w:autoSpaceDE w:val="0"/>
        <w:autoSpaceDN w:val="0"/>
        <w:jc w:val="center"/>
        <w:rPr>
          <w:rFonts w:eastAsiaTheme="minorEastAsia"/>
          <w:b/>
          <w:spacing w:val="2"/>
          <w:sz w:val="28"/>
          <w:szCs w:val="28"/>
        </w:rPr>
      </w:pPr>
      <w:proofErr w:type="gramStart"/>
      <w:r w:rsidRPr="00D95D23">
        <w:rPr>
          <w:rFonts w:eastAsiaTheme="minorEastAsia"/>
          <w:b/>
          <w:spacing w:val="2"/>
          <w:sz w:val="28"/>
          <w:szCs w:val="28"/>
        </w:rPr>
        <w:t>необходимых</w:t>
      </w:r>
      <w:proofErr w:type="gramEnd"/>
      <w:r w:rsidRPr="00D95D23">
        <w:rPr>
          <w:rFonts w:eastAsiaTheme="minorEastAsia"/>
          <w:b/>
          <w:spacing w:val="2"/>
          <w:sz w:val="28"/>
          <w:szCs w:val="28"/>
        </w:rPr>
        <w:t xml:space="preserve"> для предоставления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3.4.2.1. Основанием для начала административной процедуры является поступление в уполномоченный орган заявления об исправлении технических ошибок по форме согласно приложению № 6 к настоящему Административному регламенту и документов, предусмотренных пунктом 2.6.2 настоящего Административного регламента, одним из способов, установленных подпунктом «б» пункта 2.6.6 настоящего Административного регламента.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3.4.2.2. В целях установления личности физическое лицо представляет в уполномоченный орган документ, предусмотренный подпунктом «б» пункта 2.6.1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2.6.1 настоящего Административного регламента.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3.4.2.3 Основания для принятия решения об отказе в приеме заявления об исправлении технических ошибок и документов, необходимых для предоставления государственной услуги, указаны в пункте 2.7.2 настоящего Административного регламента.</w:t>
      </w:r>
    </w:p>
    <w:p w:rsidR="00D95D23" w:rsidRPr="00D95D23" w:rsidRDefault="00D95D23" w:rsidP="00D95D23">
      <w:pPr>
        <w:autoSpaceDE w:val="0"/>
        <w:autoSpaceDN w:val="0"/>
        <w:adjustRightInd w:val="0"/>
        <w:jc w:val="both"/>
        <w:rPr>
          <w:rFonts w:eastAsiaTheme="minorHAnsi"/>
          <w:sz w:val="28"/>
          <w:szCs w:val="28"/>
          <w:lang w:eastAsia="en-US"/>
        </w:rPr>
      </w:pPr>
      <w:r w:rsidRPr="00D95D23">
        <w:rPr>
          <w:rFonts w:eastAsiaTheme="minorHAnsi"/>
          <w:sz w:val="28"/>
          <w:szCs w:val="28"/>
          <w:lang w:eastAsia="en-US"/>
        </w:rPr>
        <w:t xml:space="preserve">МФЦ участвует </w:t>
      </w:r>
      <w:proofErr w:type="gramStart"/>
      <w:r w:rsidRPr="00D95D23">
        <w:rPr>
          <w:rFonts w:eastAsiaTheme="minorHAnsi"/>
          <w:sz w:val="28"/>
          <w:szCs w:val="28"/>
          <w:lang w:eastAsia="en-US"/>
        </w:rPr>
        <w:t>в приеме заявления об исправлении технических ошибок в соответствии с соглашением о взаимодействии</w:t>
      </w:r>
      <w:proofErr w:type="gramEnd"/>
      <w:r w:rsidRPr="00D95D23">
        <w:rPr>
          <w:rFonts w:eastAsiaTheme="minorHAnsi"/>
          <w:sz w:val="28"/>
          <w:szCs w:val="28"/>
          <w:lang w:eastAsia="en-US"/>
        </w:rPr>
        <w:t xml:space="preserve"> между АУ «МФЦ» и администрацией.</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3.4.2.4. Возможность получения государственной услуги по экстерриториальному принципу отсутствует.</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3.4.2.5. Заявление об исправлении технических ошибок, направленное </w:t>
      </w:r>
      <w:r w:rsidRPr="00D95D23">
        <w:rPr>
          <w:rFonts w:eastAsiaTheme="minorEastAsia"/>
          <w:spacing w:val="2"/>
          <w:sz w:val="28"/>
          <w:szCs w:val="28"/>
        </w:rPr>
        <w:lastRenderedPageBreak/>
        <w:t>одним из способов, установленных в подпункте «б» пункта 2.6.6 настоящего Административного регламента, принимается специалистами уполномоченного органа.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3.4.2.6. Результатом административной процедуры является прием и регистрация заявления об исправлении технических ошибок и комплекта документов, предусмотренных пунктом 2.6.2. настоящего Административного регламента либо возврат документов заявителю.</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3.4.2.7. Срок регистрации заявления об исправлении технических ошибок и прилагаемых к нему документов указан в подразделе 2.11 настоящего Административного регламента.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3.4.2.8. После регистрации заявление</w:t>
      </w:r>
      <w:r w:rsidRPr="00D95D23">
        <w:rPr>
          <w:rFonts w:ascii="Arial" w:eastAsiaTheme="minorEastAsia" w:hAnsi="Arial" w:cs="Arial"/>
          <w:sz w:val="20"/>
          <w:szCs w:val="22"/>
        </w:rPr>
        <w:t xml:space="preserve"> </w:t>
      </w:r>
      <w:r w:rsidRPr="00D95D23">
        <w:rPr>
          <w:rFonts w:eastAsiaTheme="minorEastAsia"/>
          <w:spacing w:val="2"/>
          <w:sz w:val="28"/>
          <w:szCs w:val="28"/>
        </w:rPr>
        <w:t>об исправлении технических ошибок и прилагаемые к нему документы направляются в отдел.</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center"/>
        <w:rPr>
          <w:rFonts w:eastAsiaTheme="minorEastAsia"/>
          <w:b/>
          <w:spacing w:val="2"/>
          <w:sz w:val="28"/>
          <w:szCs w:val="28"/>
        </w:rPr>
      </w:pPr>
      <w:r w:rsidRPr="00D95D23">
        <w:rPr>
          <w:rFonts w:eastAsiaTheme="minorEastAsia"/>
          <w:b/>
          <w:spacing w:val="2"/>
          <w:sz w:val="28"/>
          <w:szCs w:val="28"/>
        </w:rPr>
        <w:t>Межведомственное информационное взаимодействие</w:t>
      </w:r>
    </w:p>
    <w:p w:rsidR="00D95D23" w:rsidRPr="00D95D23" w:rsidRDefault="00D95D23" w:rsidP="00D95D23">
      <w:pPr>
        <w:widowControl w:val="0"/>
        <w:autoSpaceDE w:val="0"/>
        <w:autoSpaceDN w:val="0"/>
        <w:jc w:val="center"/>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3.4.2.9. Административная процедура по межведомственному информационному взаимодействию для данного варианта не применяется. </w:t>
      </w:r>
    </w:p>
    <w:p w:rsidR="00D95D23" w:rsidRPr="00D95D23" w:rsidRDefault="00D95D23" w:rsidP="00D95D23">
      <w:pPr>
        <w:widowControl w:val="0"/>
        <w:autoSpaceDE w:val="0"/>
        <w:autoSpaceDN w:val="0"/>
        <w:jc w:val="center"/>
        <w:rPr>
          <w:rFonts w:eastAsiaTheme="minorEastAsia"/>
          <w:spacing w:val="2"/>
          <w:sz w:val="28"/>
          <w:szCs w:val="28"/>
        </w:rPr>
      </w:pPr>
    </w:p>
    <w:p w:rsidR="00D95D23" w:rsidRPr="00D95D23" w:rsidRDefault="00D95D23" w:rsidP="00D95D23">
      <w:pPr>
        <w:widowControl w:val="0"/>
        <w:autoSpaceDE w:val="0"/>
        <w:autoSpaceDN w:val="0"/>
        <w:jc w:val="center"/>
        <w:rPr>
          <w:rFonts w:eastAsiaTheme="minorEastAsia"/>
          <w:b/>
          <w:spacing w:val="2"/>
          <w:sz w:val="28"/>
          <w:szCs w:val="28"/>
        </w:rPr>
      </w:pPr>
      <w:r w:rsidRPr="00D95D23">
        <w:rPr>
          <w:rFonts w:eastAsiaTheme="minorEastAsia"/>
          <w:b/>
          <w:spacing w:val="2"/>
          <w:sz w:val="28"/>
          <w:szCs w:val="28"/>
        </w:rPr>
        <w:t>Принятие решения о предоставлении</w:t>
      </w:r>
    </w:p>
    <w:p w:rsidR="00D95D23" w:rsidRPr="00D95D23" w:rsidRDefault="00D95D23" w:rsidP="00D95D23">
      <w:pPr>
        <w:widowControl w:val="0"/>
        <w:autoSpaceDE w:val="0"/>
        <w:autoSpaceDN w:val="0"/>
        <w:jc w:val="center"/>
        <w:rPr>
          <w:rFonts w:eastAsiaTheme="minorEastAsia"/>
          <w:b/>
          <w:spacing w:val="2"/>
          <w:sz w:val="28"/>
          <w:szCs w:val="28"/>
        </w:rPr>
      </w:pPr>
      <w:r w:rsidRPr="00D95D23">
        <w:rPr>
          <w:rFonts w:eastAsiaTheme="minorEastAsia"/>
          <w:b/>
          <w:spacing w:val="2"/>
          <w:sz w:val="28"/>
          <w:szCs w:val="28"/>
        </w:rPr>
        <w:t>(об отказе в предоставлении) государственной услуги</w:t>
      </w:r>
    </w:p>
    <w:p w:rsidR="00D95D23" w:rsidRPr="00D95D23" w:rsidRDefault="00D95D23" w:rsidP="00D95D23">
      <w:pPr>
        <w:widowControl w:val="0"/>
        <w:autoSpaceDE w:val="0"/>
        <w:autoSpaceDN w:val="0"/>
        <w:jc w:val="center"/>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3.4.2.10. Основанием для начала административной процедуры является поступление заявления об исправлении технических ошибок и прилагаемых к нему документов, необходимых для предоставления государственной услуги, в отдел.</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3.4.2.11. В рамках рассмотрения заявления об исправлении технических ошибок осуществляется его проверка на предмет наличия (отсутствия) оснований для принятия решения об исправлении технических ошибок.</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3.4.2.12. Критериями принятия решения о предоставлении государственной услуги являются:</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а) соответствие заявителя кругу лиц, указанных в подразделе 1.2 настоящего Административного регламента;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б) наличие технических ошибок в документах, выданных в результате предоставления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При отсутствии оснований для отказа в предоставлении государственной услуги специалист отдела готовит решение об исправлении технических ошибок в документах, выданных в результате предоставления государственной услуги, и направляет его для подписания руководителю или заместителю руководителя уполномоченного органа.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3.4.2.13. Критериями принятия решения об отказе в предоставлении государственной услуги являются:</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а) несоответствие заявителя кругу лиц, указанных в подразделе 1.2 </w:t>
      </w:r>
      <w:r w:rsidRPr="00D95D23">
        <w:rPr>
          <w:rFonts w:eastAsiaTheme="minorEastAsia"/>
          <w:spacing w:val="2"/>
          <w:sz w:val="28"/>
          <w:szCs w:val="28"/>
        </w:rPr>
        <w:lastRenderedPageBreak/>
        <w:t>настоящего Административного регламента;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б) отсутствие технических ошибок в документах, выданных в результате предоставления государственной услуги. </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При наличии оснований для отказа в предоставлении государственной услуги специалист отдела в течение 1 рабочего дня готовит решение об отказе в исправлении технических ошибок и направляет его для подписания руководителю или заместителю руководителя уполномоченного органа.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3.4.2.14. Результатом административной процедуры является подписание решения об исправлении технических ошибок или решения об отказе в исправлении технических ошибок.</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3.4.2.15. Срок исполнения административной процедуры не может превышать 1 рабочий день с момента поступления заявления об исправлении технических ошибок и прилагаемых к нему документов, необходимых для предоставления муниципальной услуги, в отдел.</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center"/>
        <w:rPr>
          <w:rFonts w:eastAsiaTheme="minorEastAsia"/>
          <w:b/>
          <w:spacing w:val="2"/>
          <w:sz w:val="28"/>
          <w:szCs w:val="28"/>
        </w:rPr>
      </w:pPr>
      <w:r w:rsidRPr="00D95D23">
        <w:rPr>
          <w:rFonts w:eastAsiaTheme="minorEastAsia"/>
          <w:b/>
          <w:spacing w:val="2"/>
          <w:sz w:val="28"/>
          <w:szCs w:val="28"/>
        </w:rPr>
        <w:t>Предоставление результата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3.4.2.16. Основанием для начала выполнения административной процедуры является наличие подписанного руководителем или заместителем руководителя уполномоченного органа решения об исправлении технических ошибок или решения об отказе в исправлении технических ошибок.</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3.4.2.17. Заявитель по его выбору вправе получить результат предоставления государственной услуги на бумажном носителе.</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3.4.2.18. Лицом, ответственным за выполнение административной процедуры, является специалист, ответственный за предоставление государственной услуги.</w:t>
      </w:r>
    </w:p>
    <w:p w:rsidR="00D95D23" w:rsidRPr="00D95D23" w:rsidRDefault="00D95D23" w:rsidP="00D95D23">
      <w:pPr>
        <w:autoSpaceDE w:val="0"/>
        <w:autoSpaceDN w:val="0"/>
        <w:adjustRightInd w:val="0"/>
        <w:jc w:val="both"/>
        <w:rPr>
          <w:rFonts w:eastAsiaTheme="minorHAnsi"/>
          <w:sz w:val="28"/>
          <w:szCs w:val="28"/>
          <w:lang w:eastAsia="en-US"/>
        </w:rPr>
      </w:pPr>
      <w:r w:rsidRPr="00D95D23">
        <w:rPr>
          <w:spacing w:val="2"/>
          <w:sz w:val="28"/>
          <w:szCs w:val="28"/>
          <w:lang w:eastAsia="en-US"/>
        </w:rPr>
        <w:t xml:space="preserve">3.4.2.19. </w:t>
      </w:r>
      <w:proofErr w:type="gramStart"/>
      <w:r w:rsidRPr="00D95D23">
        <w:rPr>
          <w:spacing w:val="2"/>
          <w:sz w:val="28"/>
          <w:szCs w:val="28"/>
          <w:lang w:eastAsia="en-US"/>
        </w:rPr>
        <w:t xml:space="preserve">При подаче заявления об исправлении технических ошибок и документов, предусмотренных пунктом 2.6.2 настоящего Административного регламента, в ходе личного приема, посредством почтового отправления решение об исправлении технических ошибок или решение об отказе в исправлении технических ошибок выдается заявителю на руки или направляется посредством почтового отправления, </w:t>
      </w:r>
      <w:r w:rsidRPr="00D95D23">
        <w:rPr>
          <w:rFonts w:eastAsiaTheme="minorHAnsi"/>
          <w:sz w:val="28"/>
          <w:szCs w:val="28"/>
          <w:lang w:eastAsia="en-US"/>
        </w:rPr>
        <w:t>если в заявлении об исправлении технических ошибок не был указан иной способ.</w:t>
      </w:r>
      <w:proofErr w:type="gramEnd"/>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3.4.2.20. При подаче заявления об исправлении технических ошибок и приложенных к нему документов через МФЦ решение об исправлении технических ошибок или решение об отказе в исправлении технических ошибок направляется в МФЦ, если в заявлении об исправлении технических ошибок не был указан иной способ.</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3.4.2.21. Возможность предоставления результата государственной услуги по экстерриториальному принципу отсутствует.</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3.4.2.22. Результатом административной процедуры является направление (выдача) заявителю результата государственной услуги, указанного в </w:t>
      </w:r>
      <w:r w:rsidRPr="00D95D23">
        <w:rPr>
          <w:rFonts w:eastAsiaTheme="minorEastAsia"/>
          <w:spacing w:val="2"/>
          <w:sz w:val="28"/>
          <w:szCs w:val="28"/>
        </w:rPr>
        <w:lastRenderedPageBreak/>
        <w:t>подпунктах «в», «г» пункта 2.3.1 настоящего Административного регламента.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3.4.2.23. Срок исполнения административной процедуры не должен превышать 1 рабочий день с момента подписания документа, являющегося результатом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center"/>
        <w:rPr>
          <w:rFonts w:eastAsiaTheme="minorEastAsia"/>
          <w:b/>
          <w:spacing w:val="2"/>
          <w:sz w:val="28"/>
          <w:szCs w:val="28"/>
        </w:rPr>
      </w:pPr>
      <w:r w:rsidRPr="00D95D23">
        <w:rPr>
          <w:rFonts w:eastAsiaTheme="minorEastAsia"/>
          <w:b/>
          <w:spacing w:val="2"/>
          <w:sz w:val="28"/>
          <w:szCs w:val="28"/>
        </w:rPr>
        <w:t>Получение дополнительных сведений от заявителя</w:t>
      </w:r>
    </w:p>
    <w:p w:rsidR="00D95D23" w:rsidRPr="00D95D23" w:rsidRDefault="00D95D23" w:rsidP="00D95D23">
      <w:pPr>
        <w:widowControl w:val="0"/>
        <w:autoSpaceDE w:val="0"/>
        <w:autoSpaceDN w:val="0"/>
        <w:jc w:val="center"/>
        <w:rPr>
          <w:rFonts w:eastAsiaTheme="minorEastAsia"/>
          <w:b/>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3.4.2.24. Получение дополнительных сведений от заявителя не предусмотрено.</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3.4.2.25. Возможность предоставления государственной услуги в упреждающем (</w:t>
      </w:r>
      <w:proofErr w:type="spellStart"/>
      <w:r w:rsidRPr="00D95D23">
        <w:rPr>
          <w:rFonts w:eastAsiaTheme="minorEastAsia"/>
          <w:spacing w:val="2"/>
          <w:sz w:val="28"/>
          <w:szCs w:val="28"/>
        </w:rPr>
        <w:t>проактивном</w:t>
      </w:r>
      <w:proofErr w:type="spellEnd"/>
      <w:r w:rsidRPr="00D95D23">
        <w:rPr>
          <w:rFonts w:eastAsiaTheme="minorEastAsia"/>
          <w:spacing w:val="2"/>
          <w:sz w:val="28"/>
          <w:szCs w:val="28"/>
        </w:rPr>
        <w:t>) режиме не предусмотрена.</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center"/>
        <w:outlineLvl w:val="0"/>
        <w:rPr>
          <w:rFonts w:eastAsiaTheme="minorEastAsia"/>
          <w:b/>
          <w:spacing w:val="2"/>
          <w:sz w:val="28"/>
          <w:szCs w:val="28"/>
        </w:rPr>
      </w:pPr>
      <w:r w:rsidRPr="00D95D23">
        <w:rPr>
          <w:rFonts w:eastAsiaTheme="minorEastAsia"/>
          <w:b/>
          <w:spacing w:val="2"/>
          <w:sz w:val="28"/>
          <w:szCs w:val="28"/>
          <w:lang w:val="en-US"/>
        </w:rPr>
        <w:t>IV</w:t>
      </w:r>
      <w:r w:rsidRPr="00D95D23">
        <w:rPr>
          <w:rFonts w:eastAsiaTheme="minorEastAsia"/>
          <w:b/>
          <w:spacing w:val="2"/>
          <w:sz w:val="28"/>
          <w:szCs w:val="28"/>
        </w:rPr>
        <w:t>. ФОРМЫ КОНТРОЛЯ ЗА ИСПОЛНЕНИЕМ</w:t>
      </w:r>
    </w:p>
    <w:p w:rsidR="00D95D23" w:rsidRPr="00D95D23" w:rsidRDefault="00D95D23" w:rsidP="00D95D23">
      <w:pPr>
        <w:widowControl w:val="0"/>
        <w:autoSpaceDE w:val="0"/>
        <w:autoSpaceDN w:val="0"/>
        <w:jc w:val="center"/>
        <w:rPr>
          <w:rFonts w:eastAsiaTheme="minorEastAsia"/>
          <w:b/>
          <w:spacing w:val="2"/>
          <w:sz w:val="28"/>
          <w:szCs w:val="28"/>
        </w:rPr>
      </w:pPr>
      <w:r w:rsidRPr="00D95D23">
        <w:rPr>
          <w:rFonts w:eastAsiaTheme="minorEastAsia"/>
          <w:b/>
          <w:spacing w:val="2"/>
          <w:sz w:val="28"/>
          <w:szCs w:val="28"/>
        </w:rPr>
        <w:t>АДМИНИСТРАТИВНОГО РЕГЛАМЕНТА</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b/>
          <w:spacing w:val="2"/>
          <w:sz w:val="28"/>
          <w:szCs w:val="28"/>
        </w:rPr>
      </w:pPr>
      <w:r w:rsidRPr="00D95D23">
        <w:rPr>
          <w:rFonts w:eastAsiaTheme="minorEastAsia"/>
          <w:b/>
          <w:spacing w:val="2"/>
          <w:sz w:val="28"/>
          <w:szCs w:val="28"/>
        </w:rPr>
        <w:t xml:space="preserve">4.1. Порядок осуществления текущего </w:t>
      </w:r>
      <w:proofErr w:type="gramStart"/>
      <w:r w:rsidRPr="00D95D23">
        <w:rPr>
          <w:rFonts w:eastAsiaTheme="minorEastAsia"/>
          <w:b/>
          <w:spacing w:val="2"/>
          <w:sz w:val="28"/>
          <w:szCs w:val="28"/>
        </w:rPr>
        <w:t>контроля за</w:t>
      </w:r>
      <w:proofErr w:type="gramEnd"/>
      <w:r w:rsidRPr="00D95D23">
        <w:rPr>
          <w:rFonts w:eastAsiaTheme="minorEastAsia"/>
          <w:b/>
          <w:spacing w:val="2"/>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D95D23" w:rsidRPr="00D95D23" w:rsidRDefault="00D95D23" w:rsidP="00D95D23">
      <w:pPr>
        <w:widowControl w:val="0"/>
        <w:autoSpaceDE w:val="0"/>
        <w:autoSpaceDN w:val="0"/>
        <w:jc w:val="both"/>
        <w:rPr>
          <w:rFonts w:eastAsiaTheme="minorEastAsia"/>
          <w:b/>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Текущий </w:t>
      </w:r>
      <w:proofErr w:type="gramStart"/>
      <w:r w:rsidRPr="00D95D23">
        <w:rPr>
          <w:rFonts w:eastAsiaTheme="minorEastAsia"/>
          <w:spacing w:val="2"/>
          <w:sz w:val="28"/>
          <w:szCs w:val="28"/>
        </w:rPr>
        <w:t>контроль за</w:t>
      </w:r>
      <w:proofErr w:type="gramEnd"/>
      <w:r w:rsidRPr="00D95D23">
        <w:rPr>
          <w:rFonts w:eastAsiaTheme="minorEastAsia"/>
          <w:spacing w:val="2"/>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руководителем уполномоченного органа.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Текущий контроль осуществляется путем проведения должностным лицом, ответственным за организацию работы по предоставлению государственной услуги, проверок соблюдения и исполнения сотрудниками уполномоченного органа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b/>
          <w:spacing w:val="2"/>
          <w:sz w:val="28"/>
          <w:szCs w:val="28"/>
        </w:rPr>
      </w:pPr>
      <w:r w:rsidRPr="00D95D23">
        <w:rPr>
          <w:rFonts w:eastAsiaTheme="minorEastAsia"/>
          <w:b/>
          <w:spacing w:val="2"/>
          <w:sz w:val="28"/>
          <w:szCs w:val="28"/>
        </w:rPr>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D95D23">
        <w:rPr>
          <w:rFonts w:eastAsiaTheme="minorEastAsia"/>
          <w:b/>
          <w:spacing w:val="2"/>
          <w:sz w:val="28"/>
          <w:szCs w:val="28"/>
        </w:rPr>
        <w:t>контроля за</w:t>
      </w:r>
      <w:proofErr w:type="gramEnd"/>
      <w:r w:rsidRPr="00D95D23">
        <w:rPr>
          <w:rFonts w:eastAsiaTheme="minorEastAsia"/>
          <w:b/>
          <w:spacing w:val="2"/>
          <w:sz w:val="28"/>
          <w:szCs w:val="28"/>
        </w:rPr>
        <w:t xml:space="preserve"> полнотой и качеством предоставления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4.2.1. </w:t>
      </w:r>
      <w:proofErr w:type="gramStart"/>
      <w:r w:rsidRPr="00D95D23">
        <w:rPr>
          <w:rFonts w:eastAsiaTheme="minorEastAsia"/>
          <w:spacing w:val="2"/>
          <w:sz w:val="28"/>
          <w:szCs w:val="28"/>
        </w:rPr>
        <w:t>Контроль за</w:t>
      </w:r>
      <w:proofErr w:type="gramEnd"/>
      <w:r w:rsidRPr="00D95D23">
        <w:rPr>
          <w:rFonts w:eastAsiaTheme="minorEastAsia"/>
          <w:spacing w:val="2"/>
          <w:sz w:val="28"/>
          <w:szCs w:val="28"/>
        </w:rPr>
        <w:t xml:space="preserve"> полнотой и качеством предоставления государственной услуги включает в себя проведение плановых и внеплановых проверок.</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4.2.2. Порядок и периодичность осуществления плановых и внеплановых проверок полноты и качества предоставления государственной услуги </w:t>
      </w:r>
      <w:r w:rsidRPr="00D95D23">
        <w:rPr>
          <w:rFonts w:eastAsiaTheme="minorEastAsia"/>
          <w:spacing w:val="2"/>
          <w:sz w:val="28"/>
          <w:szCs w:val="28"/>
        </w:rPr>
        <w:lastRenderedPageBreak/>
        <w:t>устанавливаются на основании квартальных, полугодовых или годовых планов работы, утверждаемых руководителем уполномоченного органа.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При плановой проверке полноты и качества предоставления государственной услуги контролю подлежат:</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соблюдение сроков предоставления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соблюдение положений настоящего Административного регламента;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правильность и обоснованность принятого решения об отказе в предоставлении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Внеплановая проверка может проводиться по конкретному обращению заявителя или иных заинтересованных лиц, в том числе о качестве предоставления государственной услуги. Для проведения внеплановой проверки полноты и качества организации предоставления государственной услуги формируется комиссия, состав которой утверждается приказом уполномоченного органа.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4.2.3. Контроль деятельности уполномоченного органа осуществляет руководитель управления.</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b/>
          <w:spacing w:val="2"/>
          <w:sz w:val="28"/>
          <w:szCs w:val="28"/>
        </w:rPr>
      </w:pPr>
      <w:r w:rsidRPr="00D95D23">
        <w:rPr>
          <w:rFonts w:eastAsiaTheme="minorEastAsia"/>
          <w:b/>
          <w:spacing w:val="2"/>
          <w:sz w:val="28"/>
          <w:szCs w:val="28"/>
        </w:rPr>
        <w:t>4.3. 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Сотрудники уполномоченного органа, ответственные за предоставление государственной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b/>
          <w:spacing w:val="2"/>
          <w:sz w:val="28"/>
          <w:szCs w:val="28"/>
        </w:rPr>
      </w:pPr>
      <w:r w:rsidRPr="00D95D23">
        <w:rPr>
          <w:rFonts w:eastAsiaTheme="minorEastAsia"/>
          <w:b/>
          <w:spacing w:val="2"/>
          <w:sz w:val="28"/>
          <w:szCs w:val="28"/>
        </w:rPr>
        <w:t xml:space="preserve">4.4. Положения, характеризующие требования к порядку и формам </w:t>
      </w:r>
      <w:proofErr w:type="gramStart"/>
      <w:r w:rsidRPr="00D95D23">
        <w:rPr>
          <w:rFonts w:eastAsiaTheme="minorEastAsia"/>
          <w:b/>
          <w:spacing w:val="2"/>
          <w:sz w:val="28"/>
          <w:szCs w:val="28"/>
        </w:rPr>
        <w:t>контроля за</w:t>
      </w:r>
      <w:proofErr w:type="gramEnd"/>
      <w:r w:rsidRPr="00D95D23">
        <w:rPr>
          <w:rFonts w:eastAsiaTheme="minorEastAsia"/>
          <w:b/>
          <w:spacing w:val="2"/>
          <w:sz w:val="28"/>
          <w:szCs w:val="28"/>
        </w:rPr>
        <w:t xml:space="preserve"> предоставлением государственной услуги, в том числе со стороны граждан, их объединений и организаций</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4.4.1. Граждане, их объединения и организации имеют право осуществлять </w:t>
      </w:r>
      <w:proofErr w:type="gramStart"/>
      <w:r w:rsidRPr="00D95D23">
        <w:rPr>
          <w:rFonts w:eastAsiaTheme="minorEastAsia"/>
          <w:spacing w:val="2"/>
          <w:sz w:val="28"/>
          <w:szCs w:val="28"/>
        </w:rPr>
        <w:t>контроль за</w:t>
      </w:r>
      <w:proofErr w:type="gramEnd"/>
      <w:r w:rsidRPr="00D95D23">
        <w:rPr>
          <w:rFonts w:eastAsiaTheme="minorEastAsia"/>
          <w:spacing w:val="2"/>
          <w:sz w:val="28"/>
          <w:szCs w:val="28"/>
        </w:rPr>
        <w:t xml:space="preserve">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Граждане, их объединения и организации также имеют право:</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направлять замечания и предложения по улучшению доступности и качества предоставления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lastRenderedPageBreak/>
        <w:t>- вносить предложения о мерах по устранению нарушений настоящего Административного регламента.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4.4.2. Должностные лица, ответственные за организацию работы по предоставлению государственной услуги, принимают меры к прекращению допущенных нарушений, устраняют причины и условия, способствующие совершению нарушений.</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95D23" w:rsidRPr="00D95D23" w:rsidRDefault="00D95D23" w:rsidP="00D95D23">
      <w:pPr>
        <w:widowControl w:val="0"/>
        <w:autoSpaceDE w:val="0"/>
        <w:autoSpaceDN w:val="0"/>
        <w:jc w:val="both"/>
        <w:rPr>
          <w:rFonts w:eastAsiaTheme="minorEastAsia"/>
          <w:b/>
          <w:spacing w:val="2"/>
          <w:sz w:val="28"/>
          <w:szCs w:val="28"/>
        </w:rPr>
      </w:pPr>
    </w:p>
    <w:p w:rsidR="00D95D23" w:rsidRPr="00D95D23" w:rsidRDefault="00D95D23" w:rsidP="00D95D23">
      <w:pPr>
        <w:widowControl w:val="0"/>
        <w:autoSpaceDE w:val="0"/>
        <w:autoSpaceDN w:val="0"/>
        <w:jc w:val="both"/>
        <w:rPr>
          <w:rFonts w:eastAsiaTheme="minorEastAsia"/>
          <w:b/>
          <w:spacing w:val="2"/>
          <w:sz w:val="28"/>
          <w:szCs w:val="28"/>
        </w:rPr>
      </w:pPr>
    </w:p>
    <w:p w:rsidR="00D95D23" w:rsidRPr="00D95D23" w:rsidRDefault="00D95D23" w:rsidP="00D95D23">
      <w:pPr>
        <w:widowControl w:val="0"/>
        <w:autoSpaceDE w:val="0"/>
        <w:autoSpaceDN w:val="0"/>
        <w:jc w:val="center"/>
        <w:outlineLvl w:val="0"/>
        <w:rPr>
          <w:rFonts w:eastAsiaTheme="minorEastAsia"/>
          <w:b/>
          <w:spacing w:val="2"/>
          <w:sz w:val="28"/>
          <w:szCs w:val="28"/>
        </w:rPr>
      </w:pPr>
      <w:r w:rsidRPr="00D95D23">
        <w:rPr>
          <w:rFonts w:eastAsiaTheme="minorEastAsia"/>
          <w:b/>
          <w:spacing w:val="2"/>
          <w:sz w:val="28"/>
          <w:szCs w:val="28"/>
          <w:lang w:val="en-US"/>
        </w:rPr>
        <w:t>V</w:t>
      </w:r>
      <w:r w:rsidRPr="00D95D23">
        <w:rPr>
          <w:rFonts w:eastAsiaTheme="minorEastAsia"/>
          <w:b/>
          <w:spacing w:val="2"/>
          <w:sz w:val="28"/>
          <w:szCs w:val="28"/>
        </w:rPr>
        <w:t>. ДОСУДЕБНЫЙ (ВНЕСУДЕБНЫЙ) ПОРЯДОК ОБЖАЛОВАНИЯ РЕШЕНИЙ И ДЕЙСТВИЙ (БЕЗДЕЙСТВИЯ) ОРГАНА, ПРЕДОСТАВЛЯЮЩЕГО ГОСУДАРСТВЕННУЮ УСЛУГУ, МФЦ, ОРГАНИЗАЦИЙ, УКАЗАННЫХ В ЧАСТИ 1.1 СТАТЬИ 16 ФЕДЕРАЛЬНОГО ЗАКОНА ОТ 27.07.2010 № 210-ФЗ</w:t>
      </w:r>
      <w:r w:rsidRPr="00D95D23">
        <w:rPr>
          <w:rFonts w:ascii="Arial" w:eastAsiaTheme="minorHAnsi" w:hAnsi="Arial" w:cs="Arial"/>
          <w:b/>
        </w:rPr>
        <w:t xml:space="preserve"> </w:t>
      </w:r>
      <w:r w:rsidRPr="00D95D23">
        <w:rPr>
          <w:rFonts w:eastAsiaTheme="minorEastAsia"/>
          <w:b/>
          <w:spacing w:val="2"/>
          <w:sz w:val="28"/>
          <w:szCs w:val="28"/>
        </w:rPr>
        <w:t>«ОБ ОРГАНИЗАЦИИ ПРЕДОСТАВЛЕНИЯ ГОСУДАРСТВЕННЫХ И МУНИЦИПАЛЬНЫХ УСЛУГ», А ТАКЖЕ ИХ ДОЛЖНОСТНЫХ ЛИЦ, МУНИЦИПАЛЬНЫХ СЛУЖАЩИХ, РАБОТНИКОВ</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5.1. Заявители имеют право на обжалование решений и действий (бездействия) уполномоченного органа, управления, должностного лица уполномоченного органа либо муниципального служащего, МФЦ, работника МФЦ, а также организаций, предусмотренных частью 1.1 статьи 16 Федерального закона № 210-ФЗ (далее – привлекаемые организации), или их работников в досудебном порядке.</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5.2. Заявитель может обратиться с </w:t>
      </w:r>
      <w:proofErr w:type="gramStart"/>
      <w:r w:rsidRPr="00D95D23">
        <w:rPr>
          <w:rFonts w:eastAsiaTheme="minorEastAsia"/>
          <w:spacing w:val="2"/>
          <w:sz w:val="28"/>
          <w:szCs w:val="28"/>
        </w:rPr>
        <w:t>жалобой</w:t>
      </w:r>
      <w:proofErr w:type="gramEnd"/>
      <w:r w:rsidRPr="00D95D23">
        <w:rPr>
          <w:rFonts w:eastAsiaTheme="minorEastAsia"/>
          <w:spacing w:val="2"/>
          <w:sz w:val="28"/>
          <w:szCs w:val="28"/>
        </w:rPr>
        <w:t xml:space="preserve"> в том числе в следующих случаях:</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нарушение срока регистрации заявления о предоставлении государственной услуги, запроса, указанного в статье 15.1 Федерального закона № 210-ФЗ;</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 210-ФЗ;</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w:t>
      </w:r>
      <w:r w:rsidRPr="00D95D23">
        <w:rPr>
          <w:rFonts w:eastAsiaTheme="minorEastAsia"/>
          <w:spacing w:val="2"/>
          <w:sz w:val="28"/>
          <w:szCs w:val="28"/>
        </w:rPr>
        <w:lastRenderedPageBreak/>
        <w:t>предоставления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государственной услуги, у заявителя;</w:t>
      </w:r>
    </w:p>
    <w:p w:rsidR="00D95D23" w:rsidRPr="00D95D23" w:rsidRDefault="00D95D23" w:rsidP="00D95D23">
      <w:pPr>
        <w:widowControl w:val="0"/>
        <w:autoSpaceDE w:val="0"/>
        <w:autoSpaceDN w:val="0"/>
        <w:jc w:val="both"/>
        <w:rPr>
          <w:rFonts w:eastAsiaTheme="minorEastAsia"/>
          <w:spacing w:val="2"/>
          <w:sz w:val="28"/>
          <w:szCs w:val="28"/>
        </w:rPr>
      </w:pPr>
      <w:proofErr w:type="gramStart"/>
      <w:r w:rsidRPr="00D95D23">
        <w:rPr>
          <w:rFonts w:eastAsiaTheme="minorEastAsia"/>
          <w:spacing w:val="2"/>
          <w:sz w:val="28"/>
          <w:szCs w:val="28"/>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rsidRPr="00D95D23">
        <w:rPr>
          <w:rFonts w:eastAsiaTheme="minorEastAsia"/>
          <w:spacing w:val="2"/>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 210-ФЗ;</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D95D23" w:rsidRPr="00D95D23" w:rsidRDefault="00D95D23" w:rsidP="00D95D23">
      <w:pPr>
        <w:widowControl w:val="0"/>
        <w:autoSpaceDE w:val="0"/>
        <w:autoSpaceDN w:val="0"/>
        <w:jc w:val="both"/>
        <w:rPr>
          <w:rFonts w:eastAsiaTheme="minorEastAsia"/>
          <w:spacing w:val="2"/>
          <w:sz w:val="28"/>
          <w:szCs w:val="28"/>
        </w:rPr>
      </w:pPr>
      <w:proofErr w:type="gramStart"/>
      <w:r w:rsidRPr="00D95D23">
        <w:rPr>
          <w:rFonts w:eastAsiaTheme="minorEastAsia"/>
          <w:spacing w:val="2"/>
          <w:sz w:val="28"/>
          <w:szCs w:val="28"/>
        </w:rPr>
        <w:t>- отказ администрации, должностного лица уполномоченного органа, МФЦ, работника МФЦ, привлекаемых организаций или их работников в исправлении технических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rsidRPr="00D95D23">
        <w:rPr>
          <w:rFonts w:eastAsiaTheme="minorEastAsia"/>
          <w:spacing w:val="2"/>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 210-ФЗ;</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нарушение срока или порядка выдачи документов по результатам предоставления государственной услуги;</w:t>
      </w:r>
    </w:p>
    <w:p w:rsidR="00D95D23" w:rsidRPr="00D95D23" w:rsidRDefault="00D95D23" w:rsidP="00D95D23">
      <w:pPr>
        <w:widowControl w:val="0"/>
        <w:autoSpaceDE w:val="0"/>
        <w:autoSpaceDN w:val="0"/>
        <w:jc w:val="both"/>
        <w:rPr>
          <w:rFonts w:eastAsiaTheme="minorEastAsia"/>
          <w:spacing w:val="2"/>
          <w:sz w:val="28"/>
          <w:szCs w:val="28"/>
        </w:rPr>
      </w:pPr>
      <w:proofErr w:type="gramStart"/>
      <w:r w:rsidRPr="00D95D23">
        <w:rPr>
          <w:rFonts w:eastAsiaTheme="minorEastAsia"/>
          <w:spacing w:val="2"/>
          <w:sz w:val="28"/>
          <w:szCs w:val="28"/>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rsidRPr="00D95D23">
        <w:rPr>
          <w:rFonts w:eastAsiaTheme="minorEastAsia"/>
          <w:spacing w:val="2"/>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w:t>
      </w:r>
      <w:r w:rsidRPr="00D95D23">
        <w:rPr>
          <w:rFonts w:eastAsiaTheme="minorEastAsia"/>
          <w:spacing w:val="2"/>
          <w:sz w:val="28"/>
          <w:szCs w:val="28"/>
        </w:rPr>
        <w:lastRenderedPageBreak/>
        <w:t>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 210-ФЗ;</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частью 1.3 статьи 16 Федерального закона № 210-ФЗ.</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5.3. Заявители имеют право на получение информации, необходимой для обоснования и рассмотрения жалобы.</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5.4. Оснований для отказа в рассмотрении жалобы не имеется.</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5.5. Основанием для начала процедуры досудебного (внесудебного) обжалования является поступившая жалоба.</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Жалоба подается в письменной форме на бумажном носителе, в электронной форме в администрацию, МФЦ либо в министерство цифрового развития Воронежской области (далее – министерство цифрового развития), а также в привлекаемые организации.</w:t>
      </w:r>
    </w:p>
    <w:p w:rsidR="00D95D23" w:rsidRPr="00D95D23" w:rsidRDefault="00D95D23" w:rsidP="00D95D23">
      <w:pPr>
        <w:widowControl w:val="0"/>
        <w:autoSpaceDE w:val="0"/>
        <w:autoSpaceDN w:val="0"/>
        <w:jc w:val="both"/>
        <w:rPr>
          <w:rFonts w:eastAsiaTheme="minorEastAsia"/>
          <w:spacing w:val="2"/>
          <w:sz w:val="28"/>
          <w:szCs w:val="28"/>
        </w:rPr>
      </w:pPr>
      <w:proofErr w:type="gramStart"/>
      <w:r w:rsidRPr="00D95D23">
        <w:rPr>
          <w:rFonts w:eastAsiaTheme="minorEastAsia"/>
          <w:spacing w:val="2"/>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D95D23" w:rsidRPr="00D95D23" w:rsidRDefault="00D95D23" w:rsidP="00D95D23">
      <w:pPr>
        <w:widowControl w:val="0"/>
        <w:autoSpaceDE w:val="0"/>
        <w:autoSpaceDN w:val="0"/>
        <w:jc w:val="both"/>
        <w:rPr>
          <w:rFonts w:eastAsiaTheme="minorEastAsia"/>
          <w:spacing w:val="2"/>
          <w:sz w:val="28"/>
          <w:szCs w:val="28"/>
        </w:rPr>
      </w:pPr>
      <w:proofErr w:type="gramStart"/>
      <w:r w:rsidRPr="00D95D23">
        <w:rPr>
          <w:rFonts w:eastAsiaTheme="minorEastAsia"/>
          <w:spacing w:val="2"/>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w:t>
      </w:r>
      <w:r w:rsidRPr="00D95D23">
        <w:rPr>
          <w:rFonts w:eastAsiaTheme="minorEastAsia"/>
          <w:spacing w:val="2"/>
          <w:sz w:val="28"/>
          <w:szCs w:val="28"/>
        </w:rPr>
        <w:lastRenderedPageBreak/>
        <w:t>Интернет, а также может быть принята при личном приеме заявителя.</w:t>
      </w:r>
      <w:proofErr w:type="gramEnd"/>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5.6. Жалоба должна содержать:</w:t>
      </w:r>
    </w:p>
    <w:p w:rsidR="00D95D23" w:rsidRPr="00D95D23" w:rsidRDefault="00D95D23" w:rsidP="00D95D23">
      <w:pPr>
        <w:widowControl w:val="0"/>
        <w:autoSpaceDE w:val="0"/>
        <w:autoSpaceDN w:val="0"/>
        <w:jc w:val="both"/>
        <w:rPr>
          <w:rFonts w:eastAsiaTheme="minorEastAsia"/>
          <w:spacing w:val="2"/>
          <w:sz w:val="28"/>
          <w:szCs w:val="28"/>
        </w:rPr>
      </w:pPr>
      <w:proofErr w:type="gramStart"/>
      <w:r w:rsidRPr="00D95D23">
        <w:rPr>
          <w:rFonts w:eastAsiaTheme="minorEastAsia"/>
          <w:color w:val="C0504D" w:themeColor="accent2"/>
          <w:spacing w:val="2"/>
          <w:sz w:val="28"/>
          <w:szCs w:val="28"/>
        </w:rPr>
        <w:t xml:space="preserve">- </w:t>
      </w:r>
      <w:r w:rsidRPr="00D95D23">
        <w:rPr>
          <w:rFonts w:eastAsiaTheme="minorEastAsia"/>
          <w:spacing w:val="2"/>
          <w:sz w:val="28"/>
          <w:szCs w:val="28"/>
        </w:rPr>
        <w:t>наименование уполномоченного органа, администрации, должностного лица уполномоченного органа,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D95D23" w:rsidRPr="00D95D23" w:rsidRDefault="00D95D23" w:rsidP="00D95D23">
      <w:pPr>
        <w:widowControl w:val="0"/>
        <w:autoSpaceDE w:val="0"/>
        <w:autoSpaceDN w:val="0"/>
        <w:jc w:val="both"/>
        <w:rPr>
          <w:rFonts w:eastAsiaTheme="minorEastAsia"/>
          <w:spacing w:val="2"/>
          <w:sz w:val="28"/>
          <w:szCs w:val="28"/>
        </w:rPr>
      </w:pPr>
      <w:proofErr w:type="gramStart"/>
      <w:r w:rsidRPr="00D95D23">
        <w:rPr>
          <w:rFonts w:eastAsiaTheme="minorEastAsia"/>
          <w:spacing w:val="2"/>
          <w:sz w:val="28"/>
          <w:szCs w:val="28"/>
        </w:rPr>
        <w:t>- фамилию, имя, отчество (последнее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95D23" w:rsidRPr="00D95D23" w:rsidRDefault="00D95D23" w:rsidP="00D95D23">
      <w:pPr>
        <w:widowControl w:val="0"/>
        <w:autoSpaceDE w:val="0"/>
        <w:autoSpaceDN w:val="0"/>
        <w:jc w:val="both"/>
        <w:rPr>
          <w:rFonts w:eastAsiaTheme="minorEastAsia"/>
          <w:spacing w:val="2"/>
          <w:sz w:val="28"/>
          <w:szCs w:val="28"/>
        </w:rPr>
      </w:pPr>
      <w:proofErr w:type="gramStart"/>
      <w:r w:rsidRPr="00D95D23">
        <w:rPr>
          <w:rFonts w:eastAsiaTheme="minorEastAsia"/>
          <w:spacing w:val="2"/>
          <w:sz w:val="28"/>
          <w:szCs w:val="28"/>
        </w:rPr>
        <w:t>- сведения об обжалуемых решениях и действиях (бездействии) уполномоченного органа, администрации, должностного лица уполномоченного органа, администрации либо муниципального служащего, МФЦ, его руководителя и (или) работника, привлекаемых организаций, их руководителей и (или) работников;</w:t>
      </w:r>
      <w:proofErr w:type="gramEnd"/>
    </w:p>
    <w:p w:rsidR="00D95D23" w:rsidRPr="00D95D23" w:rsidRDefault="00D95D23" w:rsidP="00D95D23">
      <w:pPr>
        <w:widowControl w:val="0"/>
        <w:autoSpaceDE w:val="0"/>
        <w:autoSpaceDN w:val="0"/>
        <w:jc w:val="both"/>
        <w:rPr>
          <w:rFonts w:eastAsiaTheme="minorEastAsia"/>
          <w:spacing w:val="2"/>
          <w:sz w:val="28"/>
          <w:szCs w:val="28"/>
        </w:rPr>
      </w:pPr>
      <w:proofErr w:type="gramStart"/>
      <w:r w:rsidRPr="00D95D23">
        <w:rPr>
          <w:rFonts w:eastAsiaTheme="minorEastAsia"/>
          <w:spacing w:val="2"/>
          <w:sz w:val="28"/>
          <w:szCs w:val="28"/>
        </w:rPr>
        <w:t>- доводы, на основании которых заявитель не согласен с решением и действием (бездействием) уполномоченного органа, администрации, должностного лица уполномоченного органа, администрации либо муниципального служащего, МФЦ, его руководителя и (или) работника, привлекаемых организаций, их руководителей и (или) работников.</w:t>
      </w:r>
      <w:proofErr w:type="gramEnd"/>
      <w:r w:rsidRPr="00D95D23">
        <w:rPr>
          <w:rFonts w:eastAsiaTheme="minorEastAsia"/>
          <w:spacing w:val="2"/>
          <w:sz w:val="28"/>
          <w:szCs w:val="28"/>
        </w:rPr>
        <w:t xml:space="preserve"> Заявителем могут быть представлены документы (при наличии), подтверждающие доводы заявителя, либо их копии.</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5.7. Заявитель может обжаловать решения и действия (бездействие) должностных лиц, муниципальных служащих администрации главе городского округа город Воронеж.</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5.8.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Жалобы на решения и действия (бездействие) работников привлекаемых организаций подаются руководителям этих организаций.</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5.9. По результатам рассмотрения жалобы лицом, уполномоченным на ее рассмотрение, принимается одно из следующих решений:</w:t>
      </w:r>
    </w:p>
    <w:p w:rsidR="00D95D23" w:rsidRPr="00D95D23" w:rsidRDefault="00D95D23" w:rsidP="00D95D23">
      <w:pPr>
        <w:widowControl w:val="0"/>
        <w:autoSpaceDE w:val="0"/>
        <w:autoSpaceDN w:val="0"/>
        <w:jc w:val="both"/>
        <w:rPr>
          <w:rFonts w:eastAsiaTheme="minorEastAsia"/>
          <w:spacing w:val="2"/>
          <w:sz w:val="28"/>
          <w:szCs w:val="28"/>
        </w:rPr>
      </w:pPr>
      <w:proofErr w:type="gramStart"/>
      <w:r w:rsidRPr="00D95D23">
        <w:rPr>
          <w:rFonts w:eastAsiaTheme="minorEastAsia"/>
          <w:spacing w:val="2"/>
          <w:sz w:val="28"/>
          <w:szCs w:val="28"/>
        </w:rPr>
        <w:t xml:space="preserve">а) жалоба удовлетворяется, в том числе в форме отмены принятого </w:t>
      </w:r>
      <w:r w:rsidRPr="00D95D23">
        <w:rPr>
          <w:rFonts w:eastAsiaTheme="minorEastAsia"/>
          <w:spacing w:val="2"/>
          <w:sz w:val="28"/>
          <w:szCs w:val="28"/>
        </w:rPr>
        <w:lastRenderedPageBreak/>
        <w:t>решения, исправления технических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б) в удовлетворении жалобы отказывается.</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 xml:space="preserve">5.10. </w:t>
      </w:r>
      <w:proofErr w:type="gramStart"/>
      <w:r w:rsidRPr="00D95D23">
        <w:rPr>
          <w:rFonts w:eastAsiaTheme="minorEastAsia"/>
          <w:spacing w:val="2"/>
          <w:sz w:val="28"/>
          <w:szCs w:val="28"/>
        </w:rPr>
        <w:t>Жалоба, поступившая в администрацию, МФЦ, министерство цифрового развития, привлекаемые организации, подлежит рассмотрению в течение 15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технических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5.11. Должностное лицо или орган, уполномоченные на рассмотрение жалобы, МФЦ, министерство цифрового развития отказывают в удовлетворении жалобы в следующих случаях:</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D95D23" w:rsidRPr="00D95D23" w:rsidRDefault="00D95D23" w:rsidP="00D95D23">
      <w:pPr>
        <w:widowControl w:val="0"/>
        <w:autoSpaceDE w:val="0"/>
        <w:autoSpaceDN w:val="0"/>
        <w:jc w:val="both"/>
        <w:rPr>
          <w:rFonts w:eastAsiaTheme="minorEastAsia"/>
          <w:spacing w:val="2"/>
          <w:sz w:val="28"/>
          <w:szCs w:val="28"/>
        </w:rPr>
      </w:pPr>
      <w:proofErr w:type="gramStart"/>
      <w:r w:rsidRPr="00D95D23">
        <w:rPr>
          <w:rFonts w:eastAsiaTheme="minorEastAsia"/>
          <w:spacing w:val="2"/>
          <w:sz w:val="28"/>
          <w:szCs w:val="28"/>
        </w:rPr>
        <w:t>б) подача жалобы лицом, полномочия которого не подтверждены в порядке, установленном законодательством;</w:t>
      </w:r>
      <w:proofErr w:type="gramEnd"/>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в)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г) если обжалуемые действия являются правомерными.</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5.12. Должностное лицо или орган, уполномоченные на рассмотрение жалобы, МФЦ, министерство цифрового развития оставляют жалобу без ответа в следующих случаях:</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а) наличие в жалобе нецензурных либо оскорбительных выражений, угроз жизни, здоровью и имуществу должностного лица, муниципального служащего, работника МФЦ, а также членов его семьи;</w:t>
      </w:r>
    </w:p>
    <w:p w:rsidR="00D95D23" w:rsidRPr="00D95D23" w:rsidRDefault="00D95D23" w:rsidP="00D95D23">
      <w:pPr>
        <w:widowControl w:val="0"/>
        <w:autoSpaceDE w:val="0"/>
        <w:autoSpaceDN w:val="0"/>
        <w:jc w:val="both"/>
        <w:rPr>
          <w:rFonts w:eastAsiaTheme="minorEastAsia"/>
          <w:spacing w:val="2"/>
          <w:sz w:val="28"/>
          <w:szCs w:val="28"/>
        </w:rPr>
      </w:pPr>
      <w:proofErr w:type="gramStart"/>
      <w:r w:rsidRPr="00D95D23">
        <w:rPr>
          <w:rFonts w:eastAsiaTheme="minorEastAsia"/>
          <w:spacing w:val="2"/>
          <w:sz w:val="28"/>
          <w:szCs w:val="28"/>
        </w:rPr>
        <w:t>б) отсутствие возможности прочитать какую-либо часть текста жалобы, данные о заявителе (фамилия, имя, отчество (при наличии) и (или) адрес).</w:t>
      </w:r>
      <w:proofErr w:type="gramEnd"/>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Должностное лицо или орган, уполномоченные на рассмотрение жалобы, МФЦ, министерство цифрового развития сообщают заявителю об оставлении жалобы без ответа в течение 5 рабочих дней со дня регистрации жалобы, если данные о заявителе поддаются прочтению.</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D95D23" w:rsidRPr="00D95D23" w:rsidRDefault="00D95D23" w:rsidP="00D95D23">
      <w:pPr>
        <w:widowControl w:val="0"/>
        <w:autoSpaceDE w:val="0"/>
        <w:autoSpaceDN w:val="0"/>
        <w:jc w:val="both"/>
        <w:rPr>
          <w:rFonts w:eastAsiaTheme="minorEastAsia"/>
          <w:spacing w:val="2"/>
          <w:sz w:val="28"/>
          <w:szCs w:val="28"/>
        </w:rPr>
      </w:pPr>
      <w:r w:rsidRPr="00D95D23">
        <w:rPr>
          <w:rFonts w:eastAsiaTheme="minorEastAsia"/>
          <w:spacing w:val="2"/>
          <w:sz w:val="28"/>
          <w:szCs w:val="28"/>
        </w:rPr>
        <w:lastRenderedPageBreak/>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jc w:val="both"/>
        <w:rPr>
          <w:rFonts w:eastAsiaTheme="minorEastAsia"/>
          <w:spacing w:val="2"/>
          <w:sz w:val="28"/>
          <w:szCs w:val="28"/>
        </w:rPr>
      </w:pPr>
    </w:p>
    <w:p w:rsidR="00D95D23" w:rsidRPr="00D95D23" w:rsidRDefault="00D95D23" w:rsidP="00D95D23">
      <w:pPr>
        <w:widowControl w:val="0"/>
        <w:autoSpaceDE w:val="0"/>
        <w:autoSpaceDN w:val="0"/>
        <w:rPr>
          <w:rFonts w:eastAsiaTheme="minorEastAsia"/>
          <w:spacing w:val="2"/>
          <w:sz w:val="28"/>
          <w:szCs w:val="28"/>
        </w:rPr>
      </w:pPr>
      <w:r w:rsidRPr="00D95D23">
        <w:rPr>
          <w:rFonts w:eastAsiaTheme="minorEastAsia"/>
          <w:spacing w:val="2"/>
          <w:sz w:val="28"/>
          <w:szCs w:val="28"/>
        </w:rPr>
        <w:t>Руководитель управления</w:t>
      </w:r>
    </w:p>
    <w:p w:rsidR="00D95D23" w:rsidRPr="00D95D23" w:rsidRDefault="00D95D23" w:rsidP="00D95D23">
      <w:pPr>
        <w:widowControl w:val="0"/>
        <w:autoSpaceDE w:val="0"/>
        <w:autoSpaceDN w:val="0"/>
        <w:rPr>
          <w:rFonts w:eastAsiaTheme="minorEastAsia"/>
          <w:spacing w:val="2"/>
          <w:sz w:val="28"/>
          <w:szCs w:val="28"/>
        </w:rPr>
      </w:pPr>
      <w:r w:rsidRPr="00D95D23">
        <w:rPr>
          <w:rFonts w:eastAsiaTheme="minorEastAsia"/>
          <w:spacing w:val="2"/>
          <w:sz w:val="28"/>
          <w:szCs w:val="28"/>
        </w:rPr>
        <w:t>образования и молодежной политики                                       О.Н. Бакуменко</w:t>
      </w:r>
    </w:p>
    <w:p w:rsidR="00D95D23" w:rsidRPr="00D95D23" w:rsidRDefault="00D95D23" w:rsidP="00D95D23">
      <w:pPr>
        <w:widowControl w:val="0"/>
        <w:autoSpaceDE w:val="0"/>
        <w:autoSpaceDN w:val="0"/>
        <w:rPr>
          <w:rFonts w:eastAsiaTheme="minorEastAsia"/>
          <w:sz w:val="28"/>
          <w:szCs w:val="28"/>
        </w:rPr>
      </w:pPr>
    </w:p>
    <w:p w:rsidR="00D95D23" w:rsidRPr="00D95D23" w:rsidRDefault="00D95D23" w:rsidP="00D95D23">
      <w:pPr>
        <w:widowControl w:val="0"/>
        <w:autoSpaceDE w:val="0"/>
        <w:autoSpaceDN w:val="0"/>
        <w:rPr>
          <w:rFonts w:eastAsiaTheme="minorEastAsia"/>
          <w:sz w:val="28"/>
          <w:szCs w:val="28"/>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0"/>
        <w:rPr>
          <w:rFonts w:ascii="Arial" w:eastAsiaTheme="minorEastAsia" w:hAnsi="Arial" w:cs="Arial"/>
          <w:sz w:val="20"/>
          <w:szCs w:val="22"/>
        </w:rPr>
      </w:pPr>
    </w:p>
    <w:p w:rsidR="00D95D23" w:rsidRPr="00D95D23" w:rsidRDefault="00D95D23" w:rsidP="00D95D23">
      <w:pPr>
        <w:widowControl w:val="0"/>
        <w:autoSpaceDE w:val="0"/>
        <w:autoSpaceDN w:val="0"/>
        <w:jc w:val="right"/>
        <w:outlineLvl w:val="1"/>
        <w:rPr>
          <w:rFonts w:eastAsiaTheme="minorEastAsia"/>
          <w:sz w:val="22"/>
          <w:szCs w:val="22"/>
        </w:rPr>
      </w:pPr>
      <w:r w:rsidRPr="00D95D23">
        <w:rPr>
          <w:rFonts w:eastAsiaTheme="minorEastAsia"/>
          <w:sz w:val="22"/>
          <w:szCs w:val="22"/>
        </w:rPr>
        <w:lastRenderedPageBreak/>
        <w:t>Приложение № 1</w:t>
      </w:r>
    </w:p>
    <w:p w:rsidR="00D95D23" w:rsidRPr="00D95D23" w:rsidRDefault="00D95D23" w:rsidP="00D95D23">
      <w:pPr>
        <w:widowControl w:val="0"/>
        <w:autoSpaceDE w:val="0"/>
        <w:autoSpaceDN w:val="0"/>
        <w:jc w:val="right"/>
        <w:rPr>
          <w:rFonts w:eastAsiaTheme="minorEastAsia"/>
          <w:sz w:val="22"/>
          <w:szCs w:val="22"/>
        </w:rPr>
      </w:pPr>
      <w:r w:rsidRPr="00D95D23">
        <w:rPr>
          <w:rFonts w:eastAsiaTheme="minorEastAsia"/>
          <w:sz w:val="22"/>
          <w:szCs w:val="22"/>
        </w:rPr>
        <w:t>к Административному регламенту</w:t>
      </w:r>
    </w:p>
    <w:p w:rsidR="00D95D23" w:rsidRPr="00D95D23" w:rsidRDefault="00D95D23" w:rsidP="00D95D23">
      <w:pPr>
        <w:widowControl w:val="0"/>
        <w:autoSpaceDE w:val="0"/>
        <w:autoSpaceDN w:val="0"/>
        <w:jc w:val="both"/>
        <w:rPr>
          <w:rFonts w:eastAsiaTheme="minorEastAsia"/>
          <w:sz w:val="22"/>
          <w:szCs w:val="22"/>
        </w:rPr>
      </w:pPr>
    </w:p>
    <w:p w:rsidR="00D95D23" w:rsidRPr="00D95D23" w:rsidRDefault="00D95D23" w:rsidP="00D95D23">
      <w:pPr>
        <w:widowControl w:val="0"/>
        <w:autoSpaceDE w:val="0"/>
        <w:autoSpaceDN w:val="0"/>
        <w:jc w:val="center"/>
        <w:rPr>
          <w:rFonts w:eastAsiaTheme="minorEastAsia"/>
          <w:b/>
          <w:sz w:val="22"/>
          <w:szCs w:val="22"/>
        </w:rPr>
      </w:pPr>
      <w:bookmarkStart w:id="5" w:name="P824"/>
      <w:bookmarkEnd w:id="5"/>
      <w:r w:rsidRPr="00D95D23">
        <w:rPr>
          <w:rFonts w:eastAsiaTheme="minorEastAsia"/>
          <w:b/>
          <w:sz w:val="22"/>
          <w:szCs w:val="22"/>
        </w:rPr>
        <w:t>ПЕРЕЧЕНЬ</w:t>
      </w:r>
    </w:p>
    <w:p w:rsidR="00D95D23" w:rsidRPr="00D95D23" w:rsidRDefault="00D95D23" w:rsidP="00D95D23">
      <w:pPr>
        <w:widowControl w:val="0"/>
        <w:autoSpaceDE w:val="0"/>
        <w:autoSpaceDN w:val="0"/>
        <w:jc w:val="center"/>
        <w:rPr>
          <w:rFonts w:eastAsiaTheme="minorEastAsia"/>
          <w:b/>
          <w:sz w:val="22"/>
          <w:szCs w:val="22"/>
        </w:rPr>
      </w:pPr>
      <w:r w:rsidRPr="00D95D23">
        <w:rPr>
          <w:rFonts w:eastAsiaTheme="minorEastAsia"/>
          <w:b/>
          <w:sz w:val="22"/>
          <w:szCs w:val="22"/>
        </w:rPr>
        <w:t>ПРИЗНАКОВ ЗАЯВИТЕЛЕЙ, А ТАКЖЕ КОМБИНАЦИИ ЗНАЧЕНИЙ ПРИЗНАКОВ,</w:t>
      </w:r>
    </w:p>
    <w:p w:rsidR="00D95D23" w:rsidRPr="00D95D23" w:rsidRDefault="00D95D23" w:rsidP="00D95D23">
      <w:pPr>
        <w:widowControl w:val="0"/>
        <w:autoSpaceDE w:val="0"/>
        <w:autoSpaceDN w:val="0"/>
        <w:jc w:val="center"/>
        <w:rPr>
          <w:rFonts w:eastAsiaTheme="minorEastAsia"/>
          <w:b/>
          <w:sz w:val="22"/>
          <w:szCs w:val="22"/>
        </w:rPr>
      </w:pPr>
      <w:proofErr w:type="gramStart"/>
      <w:r w:rsidRPr="00D95D23">
        <w:rPr>
          <w:rFonts w:eastAsiaTheme="minorEastAsia"/>
          <w:b/>
          <w:sz w:val="22"/>
          <w:szCs w:val="22"/>
        </w:rPr>
        <w:t>КАЖДАЯ</w:t>
      </w:r>
      <w:proofErr w:type="gramEnd"/>
      <w:r w:rsidRPr="00D95D23">
        <w:rPr>
          <w:rFonts w:eastAsiaTheme="minorEastAsia"/>
          <w:b/>
          <w:sz w:val="22"/>
          <w:szCs w:val="22"/>
        </w:rPr>
        <w:t xml:space="preserve"> ИЗ КОТОРЫХ СООТВЕТСТВУЕТ ОДНОМУ ВАРИАНТУ</w:t>
      </w:r>
    </w:p>
    <w:p w:rsidR="00D95D23" w:rsidRPr="00D95D23" w:rsidRDefault="00D95D23" w:rsidP="00D95D23">
      <w:pPr>
        <w:widowControl w:val="0"/>
        <w:autoSpaceDE w:val="0"/>
        <w:autoSpaceDN w:val="0"/>
        <w:jc w:val="center"/>
        <w:rPr>
          <w:rFonts w:eastAsiaTheme="minorEastAsia"/>
          <w:b/>
          <w:sz w:val="22"/>
          <w:szCs w:val="22"/>
        </w:rPr>
      </w:pPr>
      <w:r w:rsidRPr="00D95D23">
        <w:rPr>
          <w:rFonts w:eastAsiaTheme="minorEastAsia"/>
          <w:b/>
          <w:sz w:val="22"/>
          <w:szCs w:val="22"/>
        </w:rPr>
        <w:t>ПРЕДОСТАВЛЕНИЯ ГОСУДАРСТВЕННОЙ УСЛУГИ</w:t>
      </w:r>
    </w:p>
    <w:p w:rsidR="00D95D23" w:rsidRPr="00D95D23" w:rsidRDefault="00D95D23" w:rsidP="00D95D23">
      <w:pPr>
        <w:widowControl w:val="0"/>
        <w:autoSpaceDE w:val="0"/>
        <w:autoSpaceDN w:val="0"/>
        <w:jc w:val="both"/>
        <w:rPr>
          <w:rFonts w:eastAsia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51"/>
        <w:gridCol w:w="6576"/>
      </w:tblGrid>
      <w:tr w:rsidR="00D95D23" w:rsidRPr="00D95D23" w:rsidTr="0098405F">
        <w:tc>
          <w:tcPr>
            <w:tcW w:w="2451" w:type="dxa"/>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Признак заявителя</w:t>
            </w:r>
          </w:p>
        </w:tc>
        <w:tc>
          <w:tcPr>
            <w:tcW w:w="6576" w:type="dxa"/>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Перечень признаков заявителей, а также комбинации значений признаков, каждая из которых соответствует одному варианту предоставления государственной услуги</w:t>
            </w:r>
          </w:p>
        </w:tc>
      </w:tr>
      <w:tr w:rsidR="00D95D23" w:rsidRPr="00D95D23" w:rsidTr="0098405F">
        <w:tc>
          <w:tcPr>
            <w:tcW w:w="9027" w:type="dxa"/>
            <w:gridSpan w:val="2"/>
          </w:tcPr>
          <w:p w:rsidR="00D95D23" w:rsidRPr="00D95D23" w:rsidRDefault="00D95D23" w:rsidP="00D95D23">
            <w:pPr>
              <w:widowControl w:val="0"/>
              <w:autoSpaceDE w:val="0"/>
              <w:autoSpaceDN w:val="0"/>
              <w:jc w:val="center"/>
              <w:outlineLvl w:val="2"/>
              <w:rPr>
                <w:rFonts w:eastAsiaTheme="minorEastAsia"/>
                <w:sz w:val="22"/>
                <w:szCs w:val="22"/>
              </w:rPr>
            </w:pPr>
            <w:r w:rsidRPr="00D95D23">
              <w:rPr>
                <w:rFonts w:eastAsiaTheme="minorEastAsia"/>
                <w:sz w:val="22"/>
                <w:szCs w:val="22"/>
              </w:rPr>
              <w:t>Заявитель обратился с заявлением о предоставлении государственной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городского округа город Воронеж»</w:t>
            </w:r>
          </w:p>
        </w:tc>
      </w:tr>
      <w:tr w:rsidR="00D95D23" w:rsidRPr="00D95D23" w:rsidTr="0098405F">
        <w:tc>
          <w:tcPr>
            <w:tcW w:w="2451" w:type="dxa"/>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Категория заявителя</w:t>
            </w:r>
          </w:p>
        </w:tc>
        <w:tc>
          <w:tcPr>
            <w:tcW w:w="6576" w:type="dxa"/>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Физическое лицо, обладающее признаками заявителя, предусмотренными частью 4 статьи 14 Закона Воронежской области от 02.08.2000 № 176-II-ОЗ «Об охране семьи, материнства, отцовства и детства»</w:t>
            </w:r>
          </w:p>
        </w:tc>
      </w:tr>
      <w:tr w:rsidR="00D95D23" w:rsidRPr="00D95D23" w:rsidTr="0098405F">
        <w:tc>
          <w:tcPr>
            <w:tcW w:w="2451" w:type="dxa"/>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Заявитель обратился лично / посредством представителя</w:t>
            </w:r>
          </w:p>
        </w:tc>
        <w:tc>
          <w:tcPr>
            <w:tcW w:w="6576" w:type="dxa"/>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1. За предоставлением государственной услуги обратился лично заявитель</w:t>
            </w:r>
          </w:p>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2. За предоставлением государственной услуги обратился представитель заявителя</w:t>
            </w:r>
          </w:p>
        </w:tc>
      </w:tr>
      <w:tr w:rsidR="00D95D23" w:rsidRPr="00D95D23" w:rsidTr="0098405F">
        <w:tc>
          <w:tcPr>
            <w:tcW w:w="9027" w:type="dxa"/>
            <w:gridSpan w:val="2"/>
          </w:tcPr>
          <w:p w:rsidR="00D95D23" w:rsidRPr="00D95D23" w:rsidRDefault="00D95D23" w:rsidP="00D95D23">
            <w:pPr>
              <w:widowControl w:val="0"/>
              <w:autoSpaceDE w:val="0"/>
              <w:autoSpaceDN w:val="0"/>
              <w:jc w:val="center"/>
              <w:outlineLvl w:val="2"/>
              <w:rPr>
                <w:rFonts w:eastAsiaTheme="minorEastAsia"/>
                <w:sz w:val="22"/>
                <w:szCs w:val="22"/>
              </w:rPr>
            </w:pPr>
            <w:r w:rsidRPr="00D95D23">
              <w:rPr>
                <w:rFonts w:eastAsiaTheme="minorEastAsia"/>
                <w:sz w:val="22"/>
                <w:szCs w:val="22"/>
              </w:rPr>
              <w:t>Заявитель обратился за исправлением технических ошибок в документах, выданных в результате предоставления государственной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городского округа город Воронеж»</w:t>
            </w:r>
          </w:p>
        </w:tc>
      </w:tr>
      <w:tr w:rsidR="00D95D23" w:rsidRPr="00D95D23" w:rsidTr="0098405F">
        <w:tc>
          <w:tcPr>
            <w:tcW w:w="2451" w:type="dxa"/>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Категория заявителя</w:t>
            </w:r>
          </w:p>
        </w:tc>
        <w:tc>
          <w:tcPr>
            <w:tcW w:w="6576" w:type="dxa"/>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Физическое лицо, обладающее признаками заявителя, предусмотренными частью 4 статьи 14 Закона Воронежской области от 02.08.2000 № 176-II-ОЗ «Об охране семьи, материнства, отцовства и детства»</w:t>
            </w:r>
          </w:p>
        </w:tc>
      </w:tr>
      <w:tr w:rsidR="00D95D23" w:rsidRPr="00D95D23" w:rsidTr="0098405F">
        <w:tc>
          <w:tcPr>
            <w:tcW w:w="2451" w:type="dxa"/>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Заявитель обратился лично / посредством представителя</w:t>
            </w:r>
          </w:p>
        </w:tc>
        <w:tc>
          <w:tcPr>
            <w:tcW w:w="6576" w:type="dxa"/>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1. За предоставлением государственной услуги обратился лично заявитель</w:t>
            </w:r>
          </w:p>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2. За предоставлением государственной услуги обратился представитель заявителя</w:t>
            </w:r>
          </w:p>
        </w:tc>
      </w:tr>
    </w:tbl>
    <w:p w:rsidR="00D95D23" w:rsidRPr="00D95D23" w:rsidRDefault="00D95D23" w:rsidP="00D95D23">
      <w:pPr>
        <w:widowControl w:val="0"/>
        <w:autoSpaceDE w:val="0"/>
        <w:autoSpaceDN w:val="0"/>
        <w:jc w:val="both"/>
        <w:rPr>
          <w:rFonts w:ascii="Calibri" w:eastAsiaTheme="minorEastAsia" w:hAnsi="Calibri" w:cs="Calibri"/>
          <w:sz w:val="22"/>
          <w:szCs w:val="22"/>
        </w:rPr>
      </w:pPr>
    </w:p>
    <w:p w:rsidR="00D95D23" w:rsidRPr="00D95D23" w:rsidRDefault="00D95D23" w:rsidP="00D95D23">
      <w:pPr>
        <w:widowControl w:val="0"/>
        <w:autoSpaceDE w:val="0"/>
        <w:autoSpaceDN w:val="0"/>
        <w:jc w:val="right"/>
        <w:outlineLvl w:val="0"/>
        <w:rPr>
          <w:rFonts w:eastAsiaTheme="minorEastAsia"/>
          <w:sz w:val="20"/>
          <w:szCs w:val="22"/>
        </w:rPr>
      </w:pPr>
    </w:p>
    <w:p w:rsidR="00D95D23" w:rsidRPr="00D95D23" w:rsidRDefault="00D95D23" w:rsidP="00D95D23">
      <w:pPr>
        <w:widowControl w:val="0"/>
        <w:autoSpaceDE w:val="0"/>
        <w:autoSpaceDN w:val="0"/>
        <w:jc w:val="right"/>
        <w:outlineLvl w:val="0"/>
        <w:rPr>
          <w:rFonts w:eastAsiaTheme="minorEastAsia"/>
          <w:sz w:val="20"/>
          <w:szCs w:val="22"/>
        </w:rPr>
      </w:pPr>
    </w:p>
    <w:p w:rsidR="00D95D23" w:rsidRPr="00D95D23" w:rsidRDefault="00D95D23" w:rsidP="00D95D23">
      <w:pPr>
        <w:widowControl w:val="0"/>
        <w:autoSpaceDE w:val="0"/>
        <w:autoSpaceDN w:val="0"/>
        <w:jc w:val="right"/>
        <w:outlineLvl w:val="0"/>
        <w:rPr>
          <w:rFonts w:eastAsiaTheme="minorEastAsia"/>
          <w:sz w:val="20"/>
          <w:szCs w:val="22"/>
        </w:rPr>
      </w:pPr>
    </w:p>
    <w:p w:rsidR="00D95D23" w:rsidRPr="00D95D23" w:rsidRDefault="00D95D23" w:rsidP="00D95D23">
      <w:pPr>
        <w:widowControl w:val="0"/>
        <w:autoSpaceDE w:val="0"/>
        <w:autoSpaceDN w:val="0"/>
        <w:jc w:val="right"/>
        <w:outlineLvl w:val="0"/>
        <w:rPr>
          <w:rFonts w:eastAsiaTheme="minorEastAsia"/>
          <w:sz w:val="20"/>
          <w:szCs w:val="22"/>
        </w:rPr>
      </w:pPr>
    </w:p>
    <w:p w:rsidR="00D95D23" w:rsidRPr="00D95D23" w:rsidRDefault="00D95D23" w:rsidP="00D95D23">
      <w:pPr>
        <w:widowControl w:val="0"/>
        <w:autoSpaceDE w:val="0"/>
        <w:autoSpaceDN w:val="0"/>
        <w:jc w:val="right"/>
        <w:outlineLvl w:val="0"/>
        <w:rPr>
          <w:rFonts w:eastAsiaTheme="minorEastAsia"/>
          <w:sz w:val="20"/>
          <w:szCs w:val="22"/>
        </w:rPr>
      </w:pPr>
    </w:p>
    <w:p w:rsidR="00D95D23" w:rsidRPr="00D95D23" w:rsidRDefault="00D95D23" w:rsidP="00D95D23">
      <w:pPr>
        <w:widowControl w:val="0"/>
        <w:autoSpaceDE w:val="0"/>
        <w:autoSpaceDN w:val="0"/>
        <w:jc w:val="center"/>
        <w:outlineLvl w:val="0"/>
        <w:rPr>
          <w:rFonts w:eastAsiaTheme="minorEastAsia"/>
          <w:sz w:val="20"/>
          <w:szCs w:val="22"/>
        </w:rPr>
      </w:pPr>
    </w:p>
    <w:p w:rsidR="00D95D23" w:rsidRPr="00D95D23" w:rsidRDefault="00D95D23" w:rsidP="00D95D23">
      <w:pPr>
        <w:widowControl w:val="0"/>
        <w:autoSpaceDE w:val="0"/>
        <w:autoSpaceDN w:val="0"/>
        <w:jc w:val="center"/>
        <w:outlineLvl w:val="0"/>
        <w:rPr>
          <w:rFonts w:eastAsiaTheme="minorEastAsia"/>
          <w:sz w:val="20"/>
          <w:szCs w:val="22"/>
        </w:rPr>
      </w:pPr>
    </w:p>
    <w:p w:rsidR="00D95D23" w:rsidRPr="00D95D23" w:rsidRDefault="00D95D23" w:rsidP="00D95D23">
      <w:pPr>
        <w:widowControl w:val="0"/>
        <w:autoSpaceDE w:val="0"/>
        <w:autoSpaceDN w:val="0"/>
        <w:jc w:val="center"/>
        <w:outlineLvl w:val="0"/>
        <w:rPr>
          <w:rFonts w:eastAsiaTheme="minorEastAsia"/>
          <w:sz w:val="20"/>
          <w:szCs w:val="22"/>
        </w:rPr>
      </w:pPr>
    </w:p>
    <w:p w:rsidR="00D95D23" w:rsidRPr="00D95D23" w:rsidRDefault="00D95D23" w:rsidP="00D95D23">
      <w:pPr>
        <w:widowControl w:val="0"/>
        <w:autoSpaceDE w:val="0"/>
        <w:autoSpaceDN w:val="0"/>
        <w:jc w:val="center"/>
        <w:outlineLvl w:val="0"/>
        <w:rPr>
          <w:rFonts w:eastAsiaTheme="minorEastAsia"/>
          <w:sz w:val="20"/>
          <w:szCs w:val="22"/>
        </w:rPr>
      </w:pPr>
    </w:p>
    <w:p w:rsidR="00D95D23" w:rsidRPr="00D95D23" w:rsidRDefault="00D95D23" w:rsidP="00D95D23">
      <w:pPr>
        <w:widowControl w:val="0"/>
        <w:autoSpaceDE w:val="0"/>
        <w:autoSpaceDN w:val="0"/>
        <w:jc w:val="center"/>
        <w:outlineLvl w:val="0"/>
        <w:rPr>
          <w:rFonts w:eastAsiaTheme="minorEastAsia"/>
          <w:sz w:val="20"/>
          <w:szCs w:val="22"/>
        </w:rPr>
      </w:pPr>
    </w:p>
    <w:p w:rsidR="00D95D23" w:rsidRPr="00D95D23" w:rsidRDefault="00D95D23" w:rsidP="00D95D23">
      <w:pPr>
        <w:widowControl w:val="0"/>
        <w:autoSpaceDE w:val="0"/>
        <w:autoSpaceDN w:val="0"/>
        <w:jc w:val="center"/>
        <w:outlineLvl w:val="0"/>
        <w:rPr>
          <w:rFonts w:eastAsiaTheme="minorEastAsia"/>
          <w:sz w:val="20"/>
          <w:szCs w:val="22"/>
        </w:rPr>
      </w:pPr>
    </w:p>
    <w:p w:rsidR="00D95D23" w:rsidRPr="00D95D23" w:rsidRDefault="00D95D23" w:rsidP="00D95D23">
      <w:pPr>
        <w:widowControl w:val="0"/>
        <w:autoSpaceDE w:val="0"/>
        <w:autoSpaceDN w:val="0"/>
        <w:jc w:val="center"/>
        <w:outlineLvl w:val="0"/>
        <w:rPr>
          <w:rFonts w:eastAsiaTheme="minorEastAsia"/>
          <w:sz w:val="20"/>
          <w:szCs w:val="22"/>
        </w:rPr>
      </w:pPr>
    </w:p>
    <w:p w:rsidR="00D95D23" w:rsidRPr="00D95D23" w:rsidRDefault="00D95D23" w:rsidP="00D95D23">
      <w:pPr>
        <w:widowControl w:val="0"/>
        <w:autoSpaceDE w:val="0"/>
        <w:autoSpaceDN w:val="0"/>
        <w:outlineLvl w:val="0"/>
        <w:rPr>
          <w:rFonts w:eastAsiaTheme="minorEastAsia"/>
          <w:sz w:val="20"/>
          <w:szCs w:val="22"/>
        </w:rPr>
      </w:pPr>
    </w:p>
    <w:p w:rsidR="00D95D23" w:rsidRPr="00D95D23" w:rsidRDefault="00D95D23" w:rsidP="00D95D23">
      <w:pPr>
        <w:widowControl w:val="0"/>
        <w:autoSpaceDE w:val="0"/>
        <w:autoSpaceDN w:val="0"/>
        <w:outlineLvl w:val="0"/>
        <w:rPr>
          <w:rFonts w:eastAsiaTheme="minorEastAsia"/>
          <w:sz w:val="20"/>
          <w:szCs w:val="22"/>
        </w:rPr>
      </w:pPr>
    </w:p>
    <w:p w:rsidR="00D95D23" w:rsidRPr="00D95D23" w:rsidRDefault="00D95D23" w:rsidP="00D95D23">
      <w:pPr>
        <w:widowControl w:val="0"/>
        <w:autoSpaceDE w:val="0"/>
        <w:autoSpaceDN w:val="0"/>
        <w:jc w:val="right"/>
        <w:outlineLvl w:val="0"/>
        <w:rPr>
          <w:rFonts w:eastAsiaTheme="minorEastAsia"/>
          <w:sz w:val="22"/>
          <w:szCs w:val="22"/>
        </w:rPr>
      </w:pPr>
      <w:r w:rsidRPr="00D95D23">
        <w:rPr>
          <w:rFonts w:eastAsiaTheme="minorEastAsia"/>
          <w:sz w:val="22"/>
          <w:szCs w:val="22"/>
        </w:rPr>
        <w:lastRenderedPageBreak/>
        <w:t>Приложение № 2</w:t>
      </w:r>
    </w:p>
    <w:p w:rsidR="00D95D23" w:rsidRPr="00D95D23" w:rsidRDefault="00D95D23" w:rsidP="00D95D23">
      <w:pPr>
        <w:widowControl w:val="0"/>
        <w:autoSpaceDE w:val="0"/>
        <w:autoSpaceDN w:val="0"/>
        <w:jc w:val="right"/>
        <w:rPr>
          <w:rFonts w:eastAsiaTheme="minorEastAsia"/>
          <w:sz w:val="22"/>
          <w:szCs w:val="22"/>
        </w:rPr>
      </w:pPr>
      <w:r w:rsidRPr="00D95D23">
        <w:rPr>
          <w:rFonts w:eastAsiaTheme="minorEastAsia"/>
          <w:sz w:val="22"/>
          <w:szCs w:val="22"/>
        </w:rPr>
        <w:t>к Административному регламенту</w:t>
      </w:r>
    </w:p>
    <w:p w:rsidR="00D95D23" w:rsidRPr="00D95D23" w:rsidRDefault="00D95D23" w:rsidP="00D95D23">
      <w:pPr>
        <w:widowControl w:val="0"/>
        <w:autoSpaceDE w:val="0"/>
        <w:autoSpaceDN w:val="0"/>
        <w:rPr>
          <w:rFonts w:eastAsiaTheme="minorEastAsia"/>
          <w:sz w:val="20"/>
          <w:szCs w:val="22"/>
        </w:rPr>
      </w:pPr>
      <w:r w:rsidRPr="00D95D23">
        <w:rPr>
          <w:rFonts w:eastAsiaTheme="minorEastAsia"/>
          <w:sz w:val="20"/>
          <w:szCs w:val="22"/>
        </w:rPr>
        <w:t xml:space="preserve">                             </w:t>
      </w:r>
    </w:p>
    <w:p w:rsidR="00D95D23" w:rsidRPr="00D95D23" w:rsidRDefault="00D95D23" w:rsidP="00D95D23">
      <w:pPr>
        <w:widowControl w:val="0"/>
        <w:autoSpaceDE w:val="0"/>
        <w:autoSpaceDN w:val="0"/>
        <w:jc w:val="right"/>
        <w:rPr>
          <w:rFonts w:eastAsiaTheme="minorEastAsia"/>
          <w:sz w:val="22"/>
          <w:szCs w:val="22"/>
        </w:rPr>
      </w:pPr>
      <w:r w:rsidRPr="00D95D23">
        <w:rPr>
          <w:rFonts w:eastAsiaTheme="minorEastAsia"/>
          <w:sz w:val="22"/>
          <w:szCs w:val="22"/>
        </w:rPr>
        <w:t>(форма)</w:t>
      </w:r>
    </w:p>
    <w:p w:rsidR="00D95D23" w:rsidRPr="00D95D23" w:rsidRDefault="00D95D23" w:rsidP="00D95D23">
      <w:pPr>
        <w:widowControl w:val="0"/>
        <w:autoSpaceDE w:val="0"/>
        <w:autoSpaceDN w:val="0"/>
        <w:jc w:val="both"/>
        <w:rPr>
          <w:rFonts w:eastAsiaTheme="minorEastAsia"/>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60"/>
        <w:gridCol w:w="5405"/>
      </w:tblGrid>
      <w:tr w:rsidR="00D95D23" w:rsidRPr="00D95D23" w:rsidTr="0098405F">
        <w:tc>
          <w:tcPr>
            <w:tcW w:w="3660" w:type="dxa"/>
            <w:tcBorders>
              <w:top w:val="nil"/>
              <w:left w:val="nil"/>
              <w:bottom w:val="nil"/>
              <w:right w:val="nil"/>
            </w:tcBorders>
          </w:tcPr>
          <w:p w:rsidR="00D95D23" w:rsidRPr="00D95D23" w:rsidRDefault="00D95D23" w:rsidP="00D95D23">
            <w:pPr>
              <w:widowControl w:val="0"/>
              <w:autoSpaceDE w:val="0"/>
              <w:autoSpaceDN w:val="0"/>
              <w:rPr>
                <w:rFonts w:eastAsiaTheme="minorEastAsia"/>
                <w:sz w:val="22"/>
                <w:szCs w:val="22"/>
              </w:rPr>
            </w:pPr>
          </w:p>
        </w:tc>
        <w:tc>
          <w:tcPr>
            <w:tcW w:w="5405" w:type="dxa"/>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Руководителю</w:t>
            </w:r>
          </w:p>
        </w:tc>
      </w:tr>
      <w:tr w:rsidR="00D95D23" w:rsidRPr="00D95D23" w:rsidTr="0098405F">
        <w:tc>
          <w:tcPr>
            <w:tcW w:w="3660" w:type="dxa"/>
            <w:tcBorders>
              <w:top w:val="nil"/>
              <w:left w:val="nil"/>
              <w:bottom w:val="nil"/>
              <w:right w:val="nil"/>
            </w:tcBorders>
          </w:tcPr>
          <w:p w:rsidR="00D95D23" w:rsidRPr="00D95D23" w:rsidRDefault="00D95D23" w:rsidP="00D95D23">
            <w:pPr>
              <w:widowControl w:val="0"/>
              <w:autoSpaceDE w:val="0"/>
              <w:autoSpaceDN w:val="0"/>
              <w:rPr>
                <w:rFonts w:eastAsiaTheme="minorEastAsia"/>
                <w:sz w:val="22"/>
                <w:szCs w:val="22"/>
              </w:rPr>
            </w:pPr>
          </w:p>
        </w:tc>
        <w:tc>
          <w:tcPr>
            <w:tcW w:w="5405" w:type="dxa"/>
            <w:tcBorders>
              <w:top w:val="single" w:sz="4" w:space="0" w:color="auto"/>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3660" w:type="dxa"/>
            <w:tcBorders>
              <w:top w:val="nil"/>
              <w:left w:val="nil"/>
              <w:bottom w:val="nil"/>
              <w:right w:val="nil"/>
            </w:tcBorders>
          </w:tcPr>
          <w:p w:rsidR="00D95D23" w:rsidRPr="00D95D23" w:rsidRDefault="00D95D23" w:rsidP="00D95D23">
            <w:pPr>
              <w:widowControl w:val="0"/>
              <w:autoSpaceDE w:val="0"/>
              <w:autoSpaceDN w:val="0"/>
              <w:rPr>
                <w:rFonts w:eastAsiaTheme="minorEastAsia"/>
                <w:sz w:val="22"/>
                <w:szCs w:val="22"/>
              </w:rPr>
            </w:pPr>
          </w:p>
        </w:tc>
        <w:tc>
          <w:tcPr>
            <w:tcW w:w="5405" w:type="dxa"/>
            <w:tcBorders>
              <w:top w:val="single" w:sz="4" w:space="0" w:color="auto"/>
              <w:left w:val="nil"/>
              <w:bottom w:val="nil"/>
              <w:right w:val="nil"/>
            </w:tcBorders>
            <w:vAlign w:val="center"/>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 xml:space="preserve">(наименование уполномоченного органа) </w:t>
            </w:r>
          </w:p>
        </w:tc>
      </w:tr>
    </w:tbl>
    <w:p w:rsidR="00D95D23" w:rsidRPr="00D95D23" w:rsidRDefault="00D95D23" w:rsidP="00D95D23">
      <w:pPr>
        <w:widowControl w:val="0"/>
        <w:autoSpaceDE w:val="0"/>
        <w:autoSpaceDN w:val="0"/>
        <w:jc w:val="both"/>
        <w:rPr>
          <w:rFonts w:eastAsiaTheme="minorEastAsia"/>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D95D23" w:rsidRPr="00D95D23" w:rsidTr="0098405F">
        <w:tc>
          <w:tcPr>
            <w:tcW w:w="9039" w:type="dxa"/>
            <w:tcBorders>
              <w:top w:val="nil"/>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bookmarkStart w:id="6" w:name="P150"/>
            <w:bookmarkEnd w:id="6"/>
            <w:r w:rsidRPr="00D95D23">
              <w:rPr>
                <w:rFonts w:eastAsiaTheme="minorEastAsia"/>
                <w:sz w:val="22"/>
                <w:szCs w:val="22"/>
              </w:rPr>
              <w:t>ЗАЯВЛЕНИЕ</w:t>
            </w:r>
          </w:p>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о предоставлении государственной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городского округа город Воронеж»</w:t>
            </w:r>
          </w:p>
        </w:tc>
      </w:tr>
    </w:tbl>
    <w:p w:rsidR="00D95D23" w:rsidRPr="00D95D23" w:rsidRDefault="00D95D23" w:rsidP="00D95D23">
      <w:pPr>
        <w:widowControl w:val="0"/>
        <w:autoSpaceDE w:val="0"/>
        <w:autoSpaceDN w:val="0"/>
        <w:jc w:val="both"/>
        <w:rPr>
          <w:rFonts w:eastAsiaTheme="minorEastAsia"/>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39"/>
      </w:tblGrid>
      <w:tr w:rsidR="00D95D23" w:rsidRPr="00D95D23" w:rsidTr="0098405F">
        <w:tc>
          <w:tcPr>
            <w:tcW w:w="9039" w:type="dxa"/>
            <w:tcBorders>
              <w:top w:val="nil"/>
              <w:left w:val="nil"/>
              <w:bottom w:val="nil"/>
              <w:right w:val="nil"/>
            </w:tcBorders>
            <w:vAlign w:val="bottom"/>
          </w:tcPr>
          <w:p w:rsidR="00D95D23" w:rsidRPr="00D95D23" w:rsidRDefault="00D95D23" w:rsidP="00D95D23">
            <w:pPr>
              <w:widowControl w:val="0"/>
              <w:autoSpaceDE w:val="0"/>
              <w:autoSpaceDN w:val="0"/>
              <w:jc w:val="both"/>
              <w:rPr>
                <w:rFonts w:eastAsiaTheme="minorEastAsia"/>
                <w:sz w:val="22"/>
                <w:szCs w:val="22"/>
              </w:rPr>
            </w:pPr>
            <w:r w:rsidRPr="00D95D23">
              <w:rPr>
                <w:rFonts w:eastAsiaTheme="minorEastAsia"/>
                <w:sz w:val="22"/>
                <w:szCs w:val="22"/>
              </w:rP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tc>
      </w:tr>
      <w:tr w:rsidR="00D95D23" w:rsidRPr="00D95D23" w:rsidTr="0098405F">
        <w:tc>
          <w:tcPr>
            <w:tcW w:w="9039" w:type="dxa"/>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blPrEx>
          <w:tblBorders>
            <w:insideH w:val="single" w:sz="4" w:space="0" w:color="auto"/>
          </w:tblBorders>
        </w:tblPrEx>
        <w:tc>
          <w:tcPr>
            <w:tcW w:w="9039" w:type="dxa"/>
            <w:tcBorders>
              <w:top w:val="single" w:sz="4" w:space="0" w:color="auto"/>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9039" w:type="dxa"/>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(наименование образовательной организации)</w:t>
            </w:r>
          </w:p>
        </w:tc>
      </w:tr>
      <w:tr w:rsidR="00D95D23" w:rsidRPr="00D95D23" w:rsidTr="0098405F">
        <w:tc>
          <w:tcPr>
            <w:tcW w:w="9039" w:type="dxa"/>
            <w:tcBorders>
              <w:top w:val="nil"/>
              <w:left w:val="nil"/>
              <w:bottom w:val="nil"/>
              <w:right w:val="nil"/>
            </w:tcBorders>
            <w:vAlign w:val="center"/>
          </w:tcPr>
          <w:p w:rsidR="00D95D23" w:rsidRPr="00D95D23" w:rsidRDefault="00D95D23" w:rsidP="00D95D23">
            <w:pPr>
              <w:widowControl w:val="0"/>
              <w:autoSpaceDE w:val="0"/>
              <w:autoSpaceDN w:val="0"/>
              <w:jc w:val="both"/>
              <w:outlineLvl w:val="2"/>
              <w:rPr>
                <w:rFonts w:eastAsiaTheme="minorEastAsia"/>
                <w:sz w:val="22"/>
                <w:szCs w:val="22"/>
              </w:rPr>
            </w:pPr>
            <w:r w:rsidRPr="00D95D23">
              <w:rPr>
                <w:rFonts w:eastAsiaTheme="minorEastAsia"/>
                <w:sz w:val="22"/>
                <w:szCs w:val="22"/>
              </w:rPr>
              <w:t>Сведения о родителе (законном представителе) ребенка, обратившемся в уполномоченный орган за предоставлением государственной услуги (далее – заявитель):</w:t>
            </w:r>
          </w:p>
        </w:tc>
      </w:tr>
    </w:tbl>
    <w:p w:rsidR="00D95D23" w:rsidRPr="00D95D23" w:rsidRDefault="00D95D23" w:rsidP="00D95D23">
      <w:pPr>
        <w:widowControl w:val="0"/>
        <w:autoSpaceDE w:val="0"/>
        <w:autoSpaceDN w:val="0"/>
        <w:jc w:val="both"/>
        <w:rPr>
          <w:rFonts w:eastAsiaTheme="minorEastAsia"/>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6"/>
        <w:gridCol w:w="4419"/>
      </w:tblGrid>
      <w:tr w:rsidR="00D95D23" w:rsidRPr="00D95D23" w:rsidTr="0098405F">
        <w:tc>
          <w:tcPr>
            <w:tcW w:w="4646" w:type="dxa"/>
            <w:tcBorders>
              <w:top w:val="nil"/>
              <w:left w:val="nil"/>
              <w:bottom w:val="nil"/>
              <w:right w:val="nil"/>
            </w:tcBorders>
            <w:vAlign w:val="bottom"/>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Фамилия, имя, отчество</w:t>
            </w:r>
          </w:p>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(при наличии):</w:t>
            </w:r>
          </w:p>
        </w:tc>
        <w:tc>
          <w:tcPr>
            <w:tcW w:w="4419" w:type="dxa"/>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4646" w:type="dxa"/>
            <w:tcBorders>
              <w:top w:val="nil"/>
              <w:left w:val="nil"/>
              <w:bottom w:val="nil"/>
              <w:right w:val="nil"/>
            </w:tcBorders>
            <w:vAlign w:val="bottom"/>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Дата рождения:</w:t>
            </w:r>
          </w:p>
        </w:tc>
        <w:tc>
          <w:tcPr>
            <w:tcW w:w="4419" w:type="dxa"/>
            <w:tcBorders>
              <w:top w:val="single" w:sz="4" w:space="0" w:color="auto"/>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4646" w:type="dxa"/>
            <w:tcBorders>
              <w:top w:val="nil"/>
              <w:left w:val="nil"/>
              <w:bottom w:val="nil"/>
              <w:right w:val="nil"/>
            </w:tcBorders>
            <w:vAlign w:val="bottom"/>
          </w:tcPr>
          <w:p w:rsidR="00D95D23" w:rsidRPr="00D95D23" w:rsidRDefault="00D95D23" w:rsidP="00D95D23">
            <w:pPr>
              <w:widowControl w:val="0"/>
              <w:autoSpaceDE w:val="0"/>
              <w:autoSpaceDN w:val="0"/>
              <w:rPr>
                <w:rFonts w:eastAsiaTheme="minorEastAsia"/>
                <w:sz w:val="22"/>
                <w:szCs w:val="22"/>
              </w:rPr>
            </w:pPr>
          </w:p>
        </w:tc>
        <w:tc>
          <w:tcPr>
            <w:tcW w:w="4419" w:type="dxa"/>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(день, месяц, год)</w:t>
            </w:r>
          </w:p>
        </w:tc>
      </w:tr>
      <w:tr w:rsidR="00D95D23" w:rsidRPr="00D95D23" w:rsidTr="0098405F">
        <w:tc>
          <w:tcPr>
            <w:tcW w:w="4646" w:type="dxa"/>
            <w:tcBorders>
              <w:top w:val="nil"/>
              <w:left w:val="nil"/>
              <w:bottom w:val="nil"/>
              <w:right w:val="nil"/>
            </w:tcBorders>
            <w:vAlign w:val="bottom"/>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Пол:</w:t>
            </w:r>
          </w:p>
        </w:tc>
        <w:tc>
          <w:tcPr>
            <w:tcW w:w="4419" w:type="dxa"/>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4646" w:type="dxa"/>
            <w:tcBorders>
              <w:top w:val="nil"/>
              <w:left w:val="nil"/>
              <w:bottom w:val="nil"/>
              <w:right w:val="nil"/>
            </w:tcBorders>
            <w:vAlign w:val="bottom"/>
          </w:tcPr>
          <w:p w:rsidR="00D95D23" w:rsidRPr="00D95D23" w:rsidRDefault="00D95D23" w:rsidP="00D95D23">
            <w:pPr>
              <w:widowControl w:val="0"/>
              <w:autoSpaceDE w:val="0"/>
              <w:autoSpaceDN w:val="0"/>
              <w:rPr>
                <w:rFonts w:eastAsiaTheme="minorEastAsia"/>
                <w:sz w:val="22"/>
                <w:szCs w:val="22"/>
              </w:rPr>
            </w:pPr>
          </w:p>
        </w:tc>
        <w:tc>
          <w:tcPr>
            <w:tcW w:w="4419" w:type="dxa"/>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(мужской, женский)</w:t>
            </w:r>
          </w:p>
        </w:tc>
      </w:tr>
      <w:tr w:rsidR="00D95D23" w:rsidRPr="00D95D23" w:rsidTr="0098405F">
        <w:tc>
          <w:tcPr>
            <w:tcW w:w="4646" w:type="dxa"/>
            <w:tcBorders>
              <w:top w:val="nil"/>
              <w:left w:val="nil"/>
              <w:bottom w:val="nil"/>
              <w:right w:val="nil"/>
            </w:tcBorders>
            <w:vAlign w:val="bottom"/>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Страховой номер индивидуального лицевого счета:</w:t>
            </w:r>
          </w:p>
        </w:tc>
        <w:tc>
          <w:tcPr>
            <w:tcW w:w="4419" w:type="dxa"/>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4646" w:type="dxa"/>
            <w:tcBorders>
              <w:top w:val="nil"/>
              <w:left w:val="nil"/>
              <w:bottom w:val="nil"/>
              <w:right w:val="nil"/>
            </w:tcBorders>
            <w:vAlign w:val="bottom"/>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Гражданство:</w:t>
            </w:r>
          </w:p>
        </w:tc>
        <w:tc>
          <w:tcPr>
            <w:tcW w:w="4419" w:type="dxa"/>
            <w:tcBorders>
              <w:top w:val="single" w:sz="4" w:space="0" w:color="auto"/>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9065" w:type="dxa"/>
            <w:gridSpan w:val="2"/>
            <w:tcBorders>
              <w:top w:val="nil"/>
              <w:left w:val="nil"/>
              <w:bottom w:val="nil"/>
              <w:right w:val="nil"/>
            </w:tcBorders>
            <w:vAlign w:val="center"/>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Данные документа, удостоверяющего личность:</w:t>
            </w:r>
          </w:p>
        </w:tc>
      </w:tr>
      <w:tr w:rsidR="00D95D23" w:rsidRPr="00D95D23" w:rsidTr="0098405F">
        <w:tc>
          <w:tcPr>
            <w:tcW w:w="4646" w:type="dxa"/>
            <w:tcBorders>
              <w:top w:val="nil"/>
              <w:left w:val="nil"/>
              <w:bottom w:val="nil"/>
              <w:right w:val="nil"/>
            </w:tcBorders>
            <w:vAlign w:val="bottom"/>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Наименование документа, серия, номер:</w:t>
            </w:r>
          </w:p>
        </w:tc>
        <w:tc>
          <w:tcPr>
            <w:tcW w:w="4419" w:type="dxa"/>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4646" w:type="dxa"/>
            <w:tcBorders>
              <w:top w:val="nil"/>
              <w:left w:val="nil"/>
              <w:bottom w:val="nil"/>
              <w:right w:val="nil"/>
            </w:tcBorders>
            <w:vAlign w:val="bottom"/>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Дата выдачи:</w:t>
            </w:r>
          </w:p>
        </w:tc>
        <w:tc>
          <w:tcPr>
            <w:tcW w:w="4419" w:type="dxa"/>
            <w:tcBorders>
              <w:top w:val="single" w:sz="4" w:space="0" w:color="auto"/>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4646" w:type="dxa"/>
            <w:tcBorders>
              <w:top w:val="nil"/>
              <w:left w:val="nil"/>
              <w:bottom w:val="nil"/>
              <w:right w:val="nil"/>
            </w:tcBorders>
            <w:vAlign w:val="bottom"/>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Кем выдан, код подразделения:</w:t>
            </w:r>
          </w:p>
        </w:tc>
        <w:tc>
          <w:tcPr>
            <w:tcW w:w="4419" w:type="dxa"/>
            <w:tcBorders>
              <w:top w:val="single" w:sz="4" w:space="0" w:color="auto"/>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4646" w:type="dxa"/>
            <w:tcBorders>
              <w:top w:val="nil"/>
              <w:left w:val="nil"/>
              <w:bottom w:val="nil"/>
              <w:right w:val="nil"/>
            </w:tcBorders>
            <w:vAlign w:val="bottom"/>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Номер телефона</w:t>
            </w:r>
          </w:p>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(при наличии):</w:t>
            </w:r>
          </w:p>
        </w:tc>
        <w:tc>
          <w:tcPr>
            <w:tcW w:w="4419" w:type="dxa"/>
            <w:tcBorders>
              <w:top w:val="single" w:sz="4" w:space="0" w:color="auto"/>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4646" w:type="dxa"/>
            <w:tcBorders>
              <w:top w:val="nil"/>
              <w:left w:val="nil"/>
              <w:bottom w:val="nil"/>
              <w:right w:val="nil"/>
            </w:tcBorders>
            <w:vAlign w:val="bottom"/>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lastRenderedPageBreak/>
              <w:t>Адрес электронной почты</w:t>
            </w:r>
          </w:p>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(при наличии):</w:t>
            </w:r>
          </w:p>
        </w:tc>
        <w:tc>
          <w:tcPr>
            <w:tcW w:w="4419" w:type="dxa"/>
            <w:tcBorders>
              <w:top w:val="single" w:sz="4" w:space="0" w:color="auto"/>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4646" w:type="dxa"/>
            <w:tcBorders>
              <w:top w:val="nil"/>
              <w:left w:val="nil"/>
              <w:bottom w:val="nil"/>
              <w:right w:val="nil"/>
            </w:tcBorders>
            <w:vAlign w:val="bottom"/>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Адрес фактического проживания:</w:t>
            </w:r>
          </w:p>
        </w:tc>
        <w:tc>
          <w:tcPr>
            <w:tcW w:w="4419" w:type="dxa"/>
            <w:tcBorders>
              <w:top w:val="single" w:sz="4" w:space="0" w:color="auto"/>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4646" w:type="dxa"/>
            <w:tcBorders>
              <w:top w:val="nil"/>
              <w:left w:val="nil"/>
              <w:bottom w:val="nil"/>
              <w:right w:val="nil"/>
            </w:tcBorders>
            <w:vAlign w:val="bottom"/>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Статус заявителя:</w:t>
            </w:r>
          </w:p>
        </w:tc>
        <w:tc>
          <w:tcPr>
            <w:tcW w:w="4419" w:type="dxa"/>
            <w:tcBorders>
              <w:top w:val="single" w:sz="4" w:space="0" w:color="auto"/>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4646" w:type="dxa"/>
            <w:tcBorders>
              <w:top w:val="nil"/>
              <w:left w:val="nil"/>
              <w:bottom w:val="nil"/>
              <w:right w:val="nil"/>
            </w:tcBorders>
          </w:tcPr>
          <w:p w:rsidR="00D95D23" w:rsidRPr="00D95D23" w:rsidRDefault="00D95D23" w:rsidP="00D95D23">
            <w:pPr>
              <w:widowControl w:val="0"/>
              <w:autoSpaceDE w:val="0"/>
              <w:autoSpaceDN w:val="0"/>
              <w:rPr>
                <w:rFonts w:eastAsiaTheme="minorEastAsia"/>
                <w:sz w:val="22"/>
                <w:szCs w:val="22"/>
              </w:rPr>
            </w:pPr>
          </w:p>
        </w:tc>
        <w:tc>
          <w:tcPr>
            <w:tcW w:w="4419" w:type="dxa"/>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(родитель (усыновитель), опекун)</w:t>
            </w:r>
          </w:p>
        </w:tc>
      </w:tr>
      <w:tr w:rsidR="00D95D23" w:rsidRPr="00D95D23" w:rsidTr="0098405F">
        <w:tc>
          <w:tcPr>
            <w:tcW w:w="9065" w:type="dxa"/>
            <w:gridSpan w:val="2"/>
            <w:tcBorders>
              <w:top w:val="nil"/>
              <w:left w:val="nil"/>
              <w:bottom w:val="nil"/>
              <w:right w:val="nil"/>
            </w:tcBorders>
            <w:vAlign w:val="bottom"/>
          </w:tcPr>
          <w:p w:rsidR="00D95D23" w:rsidRPr="00D95D23" w:rsidRDefault="00D95D23" w:rsidP="00D95D23">
            <w:pPr>
              <w:widowControl w:val="0"/>
              <w:autoSpaceDE w:val="0"/>
              <w:autoSpaceDN w:val="0"/>
              <w:jc w:val="both"/>
              <w:outlineLvl w:val="2"/>
              <w:rPr>
                <w:rFonts w:eastAsiaTheme="minorEastAsia"/>
                <w:sz w:val="22"/>
                <w:szCs w:val="22"/>
              </w:rPr>
            </w:pPr>
            <w:r w:rsidRPr="00D95D23">
              <w:rPr>
                <w:rFonts w:eastAsiaTheme="minorEastAsia"/>
                <w:sz w:val="22"/>
                <w:szCs w:val="22"/>
              </w:rPr>
              <w:t>Сведения о ребенке, осваивающем образовательную программу дошкольного образования в организации, осуществляющей образовательную деятельность:</w:t>
            </w:r>
          </w:p>
        </w:tc>
      </w:tr>
      <w:tr w:rsidR="00D95D23" w:rsidRPr="00D95D23" w:rsidTr="0098405F">
        <w:tc>
          <w:tcPr>
            <w:tcW w:w="4646" w:type="dxa"/>
            <w:tcBorders>
              <w:top w:val="nil"/>
              <w:left w:val="nil"/>
              <w:bottom w:val="nil"/>
              <w:right w:val="nil"/>
            </w:tcBorders>
            <w:vAlign w:val="bottom"/>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Фамилия, имя, отчество</w:t>
            </w:r>
          </w:p>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(при наличии):</w:t>
            </w:r>
          </w:p>
        </w:tc>
        <w:tc>
          <w:tcPr>
            <w:tcW w:w="4419" w:type="dxa"/>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4646" w:type="dxa"/>
            <w:tcBorders>
              <w:top w:val="nil"/>
              <w:left w:val="nil"/>
              <w:bottom w:val="nil"/>
              <w:right w:val="nil"/>
            </w:tcBorders>
            <w:vAlign w:val="bottom"/>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Дата рождения:</w:t>
            </w:r>
          </w:p>
        </w:tc>
        <w:tc>
          <w:tcPr>
            <w:tcW w:w="4419" w:type="dxa"/>
            <w:tcBorders>
              <w:top w:val="single" w:sz="4" w:space="0" w:color="auto"/>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4646" w:type="dxa"/>
            <w:tcBorders>
              <w:top w:val="nil"/>
              <w:left w:val="nil"/>
              <w:bottom w:val="nil"/>
              <w:right w:val="nil"/>
            </w:tcBorders>
            <w:vAlign w:val="bottom"/>
          </w:tcPr>
          <w:p w:rsidR="00D95D23" w:rsidRPr="00D95D23" w:rsidRDefault="00D95D23" w:rsidP="00D95D23">
            <w:pPr>
              <w:widowControl w:val="0"/>
              <w:autoSpaceDE w:val="0"/>
              <w:autoSpaceDN w:val="0"/>
              <w:rPr>
                <w:rFonts w:eastAsiaTheme="minorEastAsia"/>
                <w:sz w:val="22"/>
                <w:szCs w:val="22"/>
              </w:rPr>
            </w:pPr>
          </w:p>
        </w:tc>
        <w:tc>
          <w:tcPr>
            <w:tcW w:w="4419" w:type="dxa"/>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(день, месяц, год)</w:t>
            </w:r>
          </w:p>
        </w:tc>
      </w:tr>
      <w:tr w:rsidR="00D95D23" w:rsidRPr="00D95D23" w:rsidTr="0098405F">
        <w:tc>
          <w:tcPr>
            <w:tcW w:w="4646" w:type="dxa"/>
            <w:tcBorders>
              <w:top w:val="nil"/>
              <w:left w:val="nil"/>
              <w:bottom w:val="nil"/>
              <w:right w:val="nil"/>
            </w:tcBorders>
            <w:vAlign w:val="bottom"/>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Пол:</w:t>
            </w:r>
          </w:p>
        </w:tc>
        <w:tc>
          <w:tcPr>
            <w:tcW w:w="4419" w:type="dxa"/>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4646" w:type="dxa"/>
            <w:tcBorders>
              <w:top w:val="nil"/>
              <w:left w:val="nil"/>
              <w:bottom w:val="nil"/>
              <w:right w:val="nil"/>
            </w:tcBorders>
            <w:vAlign w:val="bottom"/>
          </w:tcPr>
          <w:p w:rsidR="00D95D23" w:rsidRPr="00D95D23" w:rsidRDefault="00D95D23" w:rsidP="00D95D23">
            <w:pPr>
              <w:widowControl w:val="0"/>
              <w:autoSpaceDE w:val="0"/>
              <w:autoSpaceDN w:val="0"/>
              <w:rPr>
                <w:rFonts w:eastAsiaTheme="minorEastAsia"/>
                <w:sz w:val="22"/>
                <w:szCs w:val="22"/>
              </w:rPr>
            </w:pPr>
          </w:p>
        </w:tc>
        <w:tc>
          <w:tcPr>
            <w:tcW w:w="4419" w:type="dxa"/>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(мужской, женский)</w:t>
            </w:r>
          </w:p>
        </w:tc>
      </w:tr>
      <w:tr w:rsidR="00D95D23" w:rsidRPr="00D95D23" w:rsidTr="0098405F">
        <w:tc>
          <w:tcPr>
            <w:tcW w:w="4646" w:type="dxa"/>
            <w:tcBorders>
              <w:top w:val="nil"/>
              <w:left w:val="nil"/>
              <w:bottom w:val="nil"/>
              <w:right w:val="nil"/>
            </w:tcBorders>
            <w:vAlign w:val="bottom"/>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Страховой номер индивидуального лицевого счета:</w:t>
            </w:r>
          </w:p>
        </w:tc>
        <w:tc>
          <w:tcPr>
            <w:tcW w:w="4419" w:type="dxa"/>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4646" w:type="dxa"/>
            <w:tcBorders>
              <w:top w:val="nil"/>
              <w:left w:val="nil"/>
              <w:bottom w:val="nil"/>
              <w:right w:val="nil"/>
            </w:tcBorders>
            <w:vAlign w:val="bottom"/>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Гражданство:</w:t>
            </w:r>
          </w:p>
        </w:tc>
        <w:tc>
          <w:tcPr>
            <w:tcW w:w="4419" w:type="dxa"/>
            <w:tcBorders>
              <w:top w:val="single" w:sz="4" w:space="0" w:color="auto"/>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9065" w:type="dxa"/>
            <w:gridSpan w:val="2"/>
            <w:tcBorders>
              <w:top w:val="nil"/>
              <w:left w:val="nil"/>
              <w:bottom w:val="nil"/>
              <w:right w:val="nil"/>
            </w:tcBorders>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Данные документа, удостоверяющего личность ребенка:</w:t>
            </w:r>
          </w:p>
        </w:tc>
      </w:tr>
      <w:tr w:rsidR="00D95D23" w:rsidRPr="00D95D23" w:rsidTr="0098405F">
        <w:tc>
          <w:tcPr>
            <w:tcW w:w="4646" w:type="dxa"/>
            <w:tcBorders>
              <w:top w:val="nil"/>
              <w:left w:val="nil"/>
              <w:bottom w:val="nil"/>
              <w:right w:val="nil"/>
            </w:tcBorders>
            <w:vAlign w:val="bottom"/>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Реквизиты записи акта о рождении или свидетельства о рождении:</w:t>
            </w:r>
          </w:p>
        </w:tc>
        <w:tc>
          <w:tcPr>
            <w:tcW w:w="4419" w:type="dxa"/>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bl>
    <w:p w:rsidR="00D95D23" w:rsidRPr="00D95D23" w:rsidRDefault="00D95D23" w:rsidP="00D95D23">
      <w:pPr>
        <w:widowControl w:val="0"/>
        <w:autoSpaceDE w:val="0"/>
        <w:autoSpaceDN w:val="0"/>
        <w:jc w:val="both"/>
        <w:rPr>
          <w:rFonts w:eastAsiaTheme="minorEastAsia"/>
          <w:sz w:val="22"/>
          <w:szCs w:val="22"/>
        </w:rPr>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9065"/>
      </w:tblGrid>
      <w:tr w:rsidR="00D95D23" w:rsidRPr="00D95D23" w:rsidTr="0098405F">
        <w:tc>
          <w:tcPr>
            <w:tcW w:w="9065" w:type="dxa"/>
            <w:tcBorders>
              <w:top w:val="nil"/>
              <w:left w:val="nil"/>
              <w:bottom w:val="nil"/>
              <w:right w:val="nil"/>
            </w:tcBorders>
            <w:vAlign w:val="center"/>
          </w:tcPr>
          <w:p w:rsidR="00D95D23" w:rsidRPr="00D95D23" w:rsidRDefault="00D95D23" w:rsidP="00D95D23">
            <w:pPr>
              <w:widowControl w:val="0"/>
              <w:autoSpaceDE w:val="0"/>
              <w:autoSpaceDN w:val="0"/>
              <w:jc w:val="both"/>
              <w:outlineLvl w:val="2"/>
              <w:rPr>
                <w:rFonts w:eastAsiaTheme="minorEastAsia"/>
                <w:sz w:val="22"/>
                <w:szCs w:val="22"/>
              </w:rPr>
            </w:pPr>
            <w:r w:rsidRPr="00D95D23">
              <w:rPr>
                <w:rFonts w:eastAsiaTheme="minorEastAsia"/>
                <w:sz w:val="22"/>
                <w:szCs w:val="22"/>
              </w:rPr>
              <w:t xml:space="preserve">Сведения </w:t>
            </w:r>
            <w:proofErr w:type="gramStart"/>
            <w:r w:rsidRPr="00D95D23">
              <w:rPr>
                <w:rFonts w:eastAsiaTheme="minorEastAsia"/>
                <w:sz w:val="22"/>
                <w:szCs w:val="22"/>
              </w:rPr>
              <w:t xml:space="preserve">о других детях в семье для определения размера компенсации в соответствии с </w:t>
            </w:r>
            <w:hyperlink r:id="rId17">
              <w:r w:rsidRPr="00D95D23">
                <w:rPr>
                  <w:rFonts w:eastAsiaTheme="minorEastAsia"/>
                  <w:color w:val="0000FF"/>
                  <w:sz w:val="22"/>
                  <w:szCs w:val="22"/>
                </w:rPr>
                <w:t>частью</w:t>
              </w:r>
              <w:proofErr w:type="gramEnd"/>
              <w:r w:rsidRPr="00D95D23">
                <w:rPr>
                  <w:rFonts w:eastAsiaTheme="minorEastAsia"/>
                  <w:color w:val="0000FF"/>
                  <w:sz w:val="22"/>
                  <w:szCs w:val="22"/>
                </w:rPr>
                <w:t xml:space="preserve"> 5 статьи 65</w:t>
              </w:r>
            </w:hyperlink>
            <w:r w:rsidRPr="00D95D23">
              <w:rPr>
                <w:rFonts w:eastAsiaTheme="minorEastAsia"/>
                <w:sz w:val="22"/>
                <w:szCs w:val="22"/>
              </w:rPr>
              <w:t xml:space="preserve"> Федерального закона «Об образовании в Российской Федерации»:</w:t>
            </w:r>
          </w:p>
        </w:tc>
      </w:tr>
      <w:tr w:rsidR="00D95D23" w:rsidRPr="00D95D23" w:rsidTr="0098405F">
        <w:tc>
          <w:tcPr>
            <w:tcW w:w="9065" w:type="dxa"/>
            <w:tcBorders>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proofErr w:type="gramStart"/>
            <w:r w:rsidRPr="00D95D23">
              <w:rPr>
                <w:rFonts w:eastAsiaTheme="minorEastAsia"/>
                <w:sz w:val="22"/>
                <w:szCs w:val="22"/>
              </w:rPr>
              <w:t>(фамилия, имя, отчество (при наличии); дата рождения; пол; страховой номер</w:t>
            </w:r>
            <w:proofErr w:type="gramEnd"/>
          </w:p>
        </w:tc>
      </w:tr>
      <w:tr w:rsidR="00D95D23" w:rsidRPr="00D95D23" w:rsidTr="0098405F">
        <w:tc>
          <w:tcPr>
            <w:tcW w:w="9065" w:type="dxa"/>
            <w:tcBorders>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индивидуального лицевого счета; гражданство; данные документа, удостоверяющего</w:t>
            </w:r>
          </w:p>
        </w:tc>
      </w:tr>
      <w:tr w:rsidR="00D95D23" w:rsidRPr="00D95D23" w:rsidTr="0098405F">
        <w:tc>
          <w:tcPr>
            <w:tcW w:w="9065" w:type="dxa"/>
            <w:tcBorders>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личность)</w:t>
            </w:r>
          </w:p>
        </w:tc>
      </w:tr>
      <w:tr w:rsidR="00D95D23" w:rsidRPr="00D95D23" w:rsidTr="0098405F">
        <w:tc>
          <w:tcPr>
            <w:tcW w:w="9065" w:type="dxa"/>
            <w:tcBorders>
              <w:top w:val="nil"/>
              <w:left w:val="nil"/>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blPrEx>
          <w:tblBorders>
            <w:insideH w:val="single" w:sz="4" w:space="0" w:color="auto"/>
          </w:tblBorders>
        </w:tblPrEx>
        <w:tc>
          <w:tcPr>
            <w:tcW w:w="9065" w:type="dxa"/>
            <w:tcBorders>
              <w:left w:val="nil"/>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blPrEx>
          <w:tblBorders>
            <w:insideH w:val="single" w:sz="4" w:space="0" w:color="auto"/>
          </w:tblBorders>
        </w:tblPrEx>
        <w:tc>
          <w:tcPr>
            <w:tcW w:w="9065" w:type="dxa"/>
            <w:tcBorders>
              <w:left w:val="nil"/>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blPrEx>
          <w:tblBorders>
            <w:insideH w:val="single" w:sz="4" w:space="0" w:color="auto"/>
          </w:tblBorders>
        </w:tblPrEx>
        <w:tc>
          <w:tcPr>
            <w:tcW w:w="9065" w:type="dxa"/>
            <w:tcBorders>
              <w:left w:val="nil"/>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blPrEx>
          <w:tblBorders>
            <w:insideH w:val="single" w:sz="4" w:space="0" w:color="auto"/>
          </w:tblBorders>
        </w:tblPrEx>
        <w:tc>
          <w:tcPr>
            <w:tcW w:w="9065" w:type="dxa"/>
            <w:tcBorders>
              <w:left w:val="nil"/>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blPrEx>
          <w:tblBorders>
            <w:insideH w:val="single" w:sz="4" w:space="0" w:color="auto"/>
          </w:tblBorders>
        </w:tblPrEx>
        <w:tc>
          <w:tcPr>
            <w:tcW w:w="9065" w:type="dxa"/>
            <w:tcBorders>
              <w:left w:val="nil"/>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9065" w:type="dxa"/>
            <w:tcBorders>
              <w:left w:val="nil"/>
              <w:bottom w:val="nil"/>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9065" w:type="dxa"/>
            <w:tcBorders>
              <w:top w:val="nil"/>
              <w:left w:val="nil"/>
              <w:bottom w:val="nil"/>
              <w:right w:val="nil"/>
            </w:tcBorders>
            <w:vAlign w:val="center"/>
          </w:tcPr>
          <w:p w:rsidR="00D95D23" w:rsidRPr="00D95D23" w:rsidRDefault="00D95D23" w:rsidP="00D95D23">
            <w:pPr>
              <w:widowControl w:val="0"/>
              <w:autoSpaceDE w:val="0"/>
              <w:autoSpaceDN w:val="0"/>
              <w:jc w:val="both"/>
              <w:outlineLvl w:val="2"/>
              <w:rPr>
                <w:rFonts w:eastAsiaTheme="minorEastAsia"/>
                <w:sz w:val="22"/>
                <w:szCs w:val="22"/>
              </w:rPr>
            </w:pPr>
            <w:r w:rsidRPr="00D95D23">
              <w:rPr>
                <w:rFonts w:eastAsiaTheme="minorEastAsia"/>
                <w:sz w:val="22"/>
                <w:szCs w:val="22"/>
              </w:rPr>
              <w:t xml:space="preserve">Сведения об обучении других детей в семье в возрасте от 18 лет по очной форме обучения (в </w:t>
            </w:r>
            <w:r w:rsidRPr="00D95D23">
              <w:rPr>
                <w:rFonts w:eastAsiaTheme="minorEastAsia"/>
                <w:sz w:val="22"/>
                <w:szCs w:val="22"/>
              </w:rPr>
              <w:lastRenderedPageBreak/>
              <w:t>случае если такие дети имеются в семье):</w:t>
            </w:r>
          </w:p>
        </w:tc>
      </w:tr>
      <w:tr w:rsidR="00D95D23" w:rsidRPr="00D95D23" w:rsidTr="0098405F">
        <w:tc>
          <w:tcPr>
            <w:tcW w:w="9065" w:type="dxa"/>
            <w:tcBorders>
              <w:top w:val="nil"/>
              <w:left w:val="nil"/>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9065" w:type="dxa"/>
            <w:tcBorders>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(наименование образовательной организации)</w:t>
            </w:r>
          </w:p>
        </w:tc>
      </w:tr>
      <w:tr w:rsidR="00D95D23" w:rsidRPr="00D95D23" w:rsidTr="0098405F">
        <w:tc>
          <w:tcPr>
            <w:tcW w:w="9065" w:type="dxa"/>
            <w:tcBorders>
              <w:top w:val="nil"/>
              <w:left w:val="nil"/>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9065" w:type="dxa"/>
            <w:tcBorders>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proofErr w:type="gramStart"/>
            <w:r w:rsidRPr="00D95D23">
              <w:rPr>
                <w:rFonts w:eastAsiaTheme="minorEastAsia"/>
                <w:sz w:val="22"/>
                <w:szCs w:val="22"/>
              </w:rPr>
              <w:t xml:space="preserve">(реквизиты справки с места учебы совершеннолетних детей,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w:t>
            </w:r>
            <w:proofErr w:type="gramEnd"/>
          </w:p>
        </w:tc>
      </w:tr>
      <w:tr w:rsidR="00D95D23" w:rsidRPr="00D95D23" w:rsidTr="0098405F">
        <w:tc>
          <w:tcPr>
            <w:tcW w:w="9065" w:type="dxa"/>
            <w:tcBorders>
              <w:top w:val="nil"/>
              <w:left w:val="nil"/>
              <w:bottom w:val="nil"/>
              <w:right w:val="nil"/>
            </w:tcBorders>
            <w:vAlign w:val="center"/>
          </w:tcPr>
          <w:p w:rsidR="00D95D23" w:rsidRPr="00D95D23" w:rsidRDefault="00D95D23" w:rsidP="00D95D23">
            <w:pPr>
              <w:widowControl w:val="0"/>
              <w:autoSpaceDE w:val="0"/>
              <w:autoSpaceDN w:val="0"/>
              <w:jc w:val="both"/>
              <w:rPr>
                <w:rFonts w:eastAsiaTheme="minorEastAsia"/>
                <w:sz w:val="22"/>
                <w:szCs w:val="22"/>
              </w:rPr>
            </w:pPr>
            <w:r w:rsidRPr="00D95D23">
              <w:rPr>
                <w:rFonts w:eastAsiaTheme="minorEastAsia"/>
                <w:sz w:val="22"/>
                <w:szCs w:val="22"/>
              </w:rPr>
              <w:t>Реквизиты документов, представляемых в соответствии с  пунктом 2.6.1 Административного регламента по предоставлению государственной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городского округа город Воронеж»</w:t>
            </w:r>
          </w:p>
        </w:tc>
      </w:tr>
      <w:tr w:rsidR="00D95D23" w:rsidRPr="00D95D23" w:rsidTr="0098405F">
        <w:tc>
          <w:tcPr>
            <w:tcW w:w="9065" w:type="dxa"/>
            <w:tcBorders>
              <w:top w:val="nil"/>
              <w:left w:val="nil"/>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blPrEx>
          <w:tblBorders>
            <w:insideH w:val="single" w:sz="4" w:space="0" w:color="auto"/>
          </w:tblBorders>
        </w:tblPrEx>
        <w:tc>
          <w:tcPr>
            <w:tcW w:w="9065" w:type="dxa"/>
            <w:tcBorders>
              <w:left w:val="nil"/>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blPrEx>
          <w:tblBorders>
            <w:insideH w:val="single" w:sz="4" w:space="0" w:color="auto"/>
          </w:tblBorders>
        </w:tblPrEx>
        <w:tc>
          <w:tcPr>
            <w:tcW w:w="9065" w:type="dxa"/>
            <w:tcBorders>
              <w:left w:val="nil"/>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blPrEx>
          <w:tblBorders>
            <w:insideH w:val="single" w:sz="4" w:space="0" w:color="auto"/>
          </w:tblBorders>
        </w:tblPrEx>
        <w:tc>
          <w:tcPr>
            <w:tcW w:w="9065" w:type="dxa"/>
            <w:tcBorders>
              <w:left w:val="nil"/>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blPrEx>
          <w:tblBorders>
            <w:insideH w:val="single" w:sz="4" w:space="0" w:color="auto"/>
          </w:tblBorders>
        </w:tblPrEx>
        <w:tc>
          <w:tcPr>
            <w:tcW w:w="9065" w:type="dxa"/>
            <w:tcBorders>
              <w:left w:val="nil"/>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blPrEx>
          <w:tblBorders>
            <w:insideH w:val="single" w:sz="4" w:space="0" w:color="auto"/>
          </w:tblBorders>
        </w:tblPrEx>
        <w:tc>
          <w:tcPr>
            <w:tcW w:w="9065" w:type="dxa"/>
            <w:tcBorders>
              <w:left w:val="nil"/>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blPrEx>
          <w:tblBorders>
            <w:insideH w:val="single" w:sz="4" w:space="0" w:color="auto"/>
          </w:tblBorders>
        </w:tblPrEx>
        <w:tc>
          <w:tcPr>
            <w:tcW w:w="9065" w:type="dxa"/>
            <w:tcBorders>
              <w:left w:val="nil"/>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blPrEx>
          <w:tblBorders>
            <w:insideH w:val="single" w:sz="4" w:space="0" w:color="auto"/>
          </w:tblBorders>
        </w:tblPrEx>
        <w:tc>
          <w:tcPr>
            <w:tcW w:w="9065" w:type="dxa"/>
            <w:tcBorders>
              <w:left w:val="nil"/>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blPrEx>
          <w:tblBorders>
            <w:insideH w:val="single" w:sz="4" w:space="0" w:color="auto"/>
          </w:tblBorders>
        </w:tblPrEx>
        <w:tc>
          <w:tcPr>
            <w:tcW w:w="9065" w:type="dxa"/>
            <w:tcBorders>
              <w:left w:val="nil"/>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blPrEx>
          <w:tblBorders>
            <w:insideH w:val="single" w:sz="4" w:space="0" w:color="auto"/>
          </w:tblBorders>
        </w:tblPrEx>
        <w:tc>
          <w:tcPr>
            <w:tcW w:w="9065" w:type="dxa"/>
            <w:tcBorders>
              <w:left w:val="nil"/>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blPrEx>
          <w:tblBorders>
            <w:insideH w:val="single" w:sz="4" w:space="0" w:color="auto"/>
          </w:tblBorders>
        </w:tblPrEx>
        <w:tc>
          <w:tcPr>
            <w:tcW w:w="9065" w:type="dxa"/>
            <w:tcBorders>
              <w:left w:val="nil"/>
              <w:right w:val="nil"/>
            </w:tcBorders>
          </w:tcPr>
          <w:p w:rsidR="00D95D23" w:rsidRPr="00D95D23" w:rsidRDefault="00D95D23" w:rsidP="00D95D23">
            <w:pPr>
              <w:widowControl w:val="0"/>
              <w:autoSpaceDE w:val="0"/>
              <w:autoSpaceDN w:val="0"/>
              <w:rPr>
                <w:rFonts w:eastAsiaTheme="minorEastAsia"/>
                <w:sz w:val="22"/>
                <w:szCs w:val="22"/>
              </w:rPr>
            </w:pPr>
          </w:p>
        </w:tc>
      </w:tr>
    </w:tbl>
    <w:p w:rsidR="00D95D23" w:rsidRPr="00D95D23" w:rsidRDefault="00D95D23" w:rsidP="00D95D23">
      <w:pPr>
        <w:widowControl w:val="0"/>
        <w:autoSpaceDE w:val="0"/>
        <w:autoSpaceDN w:val="0"/>
        <w:jc w:val="both"/>
        <w:rPr>
          <w:rFonts w:eastAsiaTheme="minorEastAsia"/>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6"/>
        <w:gridCol w:w="4419"/>
      </w:tblGrid>
      <w:tr w:rsidR="00D95D23" w:rsidRPr="00D95D23" w:rsidTr="0098405F">
        <w:tc>
          <w:tcPr>
            <w:tcW w:w="9065" w:type="dxa"/>
            <w:gridSpan w:val="2"/>
            <w:tcBorders>
              <w:top w:val="nil"/>
              <w:left w:val="nil"/>
              <w:bottom w:val="nil"/>
              <w:right w:val="nil"/>
            </w:tcBorders>
          </w:tcPr>
          <w:p w:rsidR="00D95D23" w:rsidRPr="00D95D23" w:rsidRDefault="00D95D23" w:rsidP="00D95D23">
            <w:pPr>
              <w:widowControl w:val="0"/>
              <w:autoSpaceDE w:val="0"/>
              <w:autoSpaceDN w:val="0"/>
              <w:jc w:val="both"/>
              <w:rPr>
                <w:rFonts w:eastAsiaTheme="minorEastAsia"/>
                <w:sz w:val="22"/>
                <w:szCs w:val="22"/>
              </w:rPr>
            </w:pPr>
            <w:r w:rsidRPr="00D95D23">
              <w:rPr>
                <w:rFonts w:eastAsiaTheme="minorEastAsia"/>
                <w:sz w:val="22"/>
                <w:szCs w:val="22"/>
              </w:rPr>
              <w:t>Компенсацию прошу перечислять посредством (по выбору заявителя):</w:t>
            </w:r>
          </w:p>
          <w:p w:rsidR="00D95D23" w:rsidRPr="00D95D23" w:rsidRDefault="00D95D23" w:rsidP="00D95D23">
            <w:pPr>
              <w:widowControl w:val="0"/>
              <w:autoSpaceDE w:val="0"/>
              <w:autoSpaceDN w:val="0"/>
              <w:jc w:val="both"/>
              <w:rPr>
                <w:rFonts w:eastAsiaTheme="minorEastAsia"/>
                <w:sz w:val="22"/>
                <w:szCs w:val="22"/>
              </w:rPr>
            </w:pPr>
          </w:p>
          <w:p w:rsidR="00D95D23" w:rsidRPr="00D95D23" w:rsidRDefault="00D95D23" w:rsidP="00D95D23">
            <w:pPr>
              <w:widowControl w:val="0"/>
              <w:autoSpaceDE w:val="0"/>
              <w:autoSpaceDN w:val="0"/>
              <w:jc w:val="both"/>
              <w:rPr>
                <w:rFonts w:eastAsiaTheme="minorEastAsia"/>
                <w:sz w:val="22"/>
                <w:szCs w:val="22"/>
              </w:rPr>
            </w:pPr>
            <w:r w:rsidRPr="00D95D23">
              <w:rPr>
                <w:rFonts w:eastAsiaTheme="minorEastAsia"/>
                <w:sz w:val="22"/>
                <w:szCs w:val="22"/>
              </w:rPr>
              <w:t>через организацию почтовой связи:                    ____________________________________</w:t>
            </w:r>
          </w:p>
          <w:p w:rsidR="00D95D23" w:rsidRPr="00D95D23" w:rsidRDefault="00D95D23" w:rsidP="00D95D23">
            <w:pPr>
              <w:widowControl w:val="0"/>
              <w:autoSpaceDE w:val="0"/>
              <w:autoSpaceDN w:val="0"/>
              <w:jc w:val="both"/>
              <w:rPr>
                <w:rFonts w:eastAsiaTheme="minorEastAsia"/>
                <w:sz w:val="22"/>
                <w:szCs w:val="22"/>
              </w:rPr>
            </w:pPr>
            <w:r w:rsidRPr="00D95D23">
              <w:rPr>
                <w:rFonts w:eastAsiaTheme="minorEastAsia"/>
                <w:sz w:val="22"/>
                <w:szCs w:val="22"/>
              </w:rPr>
              <w:t xml:space="preserve">                                                                                             (адрес, почтовый индекс)</w:t>
            </w:r>
          </w:p>
          <w:p w:rsidR="00D95D23" w:rsidRPr="00D95D23" w:rsidRDefault="00D95D23" w:rsidP="00D95D23">
            <w:pPr>
              <w:widowControl w:val="0"/>
              <w:autoSpaceDE w:val="0"/>
              <w:autoSpaceDN w:val="0"/>
              <w:jc w:val="both"/>
              <w:rPr>
                <w:rFonts w:eastAsiaTheme="minorEastAsia"/>
                <w:sz w:val="22"/>
                <w:szCs w:val="22"/>
              </w:rPr>
            </w:pPr>
          </w:p>
          <w:p w:rsidR="00D95D23" w:rsidRPr="00D95D23" w:rsidRDefault="00D95D23" w:rsidP="00D95D23">
            <w:pPr>
              <w:widowControl w:val="0"/>
              <w:autoSpaceDE w:val="0"/>
              <w:autoSpaceDN w:val="0"/>
              <w:jc w:val="both"/>
              <w:rPr>
                <w:rFonts w:eastAsiaTheme="minorEastAsia"/>
                <w:sz w:val="22"/>
                <w:szCs w:val="22"/>
              </w:rPr>
            </w:pPr>
            <w:r w:rsidRPr="00D95D23">
              <w:rPr>
                <w:rFonts w:eastAsiaTheme="minorEastAsia"/>
                <w:sz w:val="22"/>
                <w:szCs w:val="22"/>
              </w:rPr>
              <w:t>на расчетный счет:</w:t>
            </w:r>
          </w:p>
        </w:tc>
      </w:tr>
      <w:tr w:rsidR="00D95D23" w:rsidRPr="00D95D23" w:rsidTr="0098405F">
        <w:tc>
          <w:tcPr>
            <w:tcW w:w="4646" w:type="dxa"/>
            <w:tcBorders>
              <w:top w:val="nil"/>
              <w:left w:val="nil"/>
              <w:bottom w:val="nil"/>
              <w:right w:val="nil"/>
            </w:tcBorders>
            <w:vAlign w:val="bottom"/>
          </w:tcPr>
          <w:p w:rsidR="00D95D23" w:rsidRPr="00D95D23" w:rsidRDefault="00D95D23" w:rsidP="00D95D23">
            <w:pPr>
              <w:widowControl w:val="0"/>
              <w:autoSpaceDE w:val="0"/>
              <w:autoSpaceDN w:val="0"/>
              <w:rPr>
                <w:rFonts w:eastAsiaTheme="minorEastAsia"/>
                <w:sz w:val="22"/>
                <w:szCs w:val="22"/>
              </w:rPr>
            </w:pPr>
          </w:p>
        </w:tc>
        <w:tc>
          <w:tcPr>
            <w:tcW w:w="4419" w:type="dxa"/>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4646" w:type="dxa"/>
            <w:tcBorders>
              <w:top w:val="nil"/>
              <w:left w:val="nil"/>
              <w:bottom w:val="nil"/>
              <w:right w:val="nil"/>
            </w:tcBorders>
          </w:tcPr>
          <w:p w:rsidR="00D95D23" w:rsidRPr="00D95D23" w:rsidRDefault="00D95D23" w:rsidP="00D95D23">
            <w:pPr>
              <w:widowControl w:val="0"/>
              <w:autoSpaceDE w:val="0"/>
              <w:autoSpaceDN w:val="0"/>
              <w:rPr>
                <w:rFonts w:eastAsiaTheme="minorEastAsia"/>
                <w:sz w:val="22"/>
                <w:szCs w:val="22"/>
              </w:rPr>
            </w:pPr>
          </w:p>
        </w:tc>
        <w:tc>
          <w:tcPr>
            <w:tcW w:w="4419" w:type="dxa"/>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p>
        </w:tc>
      </w:tr>
      <w:tr w:rsidR="00D95D23" w:rsidRPr="00D95D23" w:rsidTr="0098405F">
        <w:tc>
          <w:tcPr>
            <w:tcW w:w="4646" w:type="dxa"/>
            <w:tcBorders>
              <w:top w:val="nil"/>
              <w:left w:val="nil"/>
              <w:bottom w:val="nil"/>
              <w:right w:val="nil"/>
            </w:tcBorders>
          </w:tcPr>
          <w:p w:rsidR="00D95D23" w:rsidRPr="00D95D23" w:rsidRDefault="00D95D23" w:rsidP="00D95D23">
            <w:pPr>
              <w:widowControl w:val="0"/>
              <w:autoSpaceDE w:val="0"/>
              <w:autoSpaceDN w:val="0"/>
              <w:rPr>
                <w:rFonts w:eastAsiaTheme="minorEastAsia"/>
                <w:sz w:val="22"/>
                <w:szCs w:val="22"/>
              </w:rPr>
            </w:pPr>
          </w:p>
        </w:tc>
        <w:tc>
          <w:tcPr>
            <w:tcW w:w="4419" w:type="dxa"/>
            <w:tcBorders>
              <w:top w:val="single" w:sz="4" w:space="0" w:color="auto"/>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4646" w:type="dxa"/>
            <w:tcBorders>
              <w:top w:val="nil"/>
              <w:left w:val="nil"/>
              <w:bottom w:val="nil"/>
              <w:right w:val="nil"/>
            </w:tcBorders>
          </w:tcPr>
          <w:p w:rsidR="00D95D23" w:rsidRPr="00D95D23" w:rsidRDefault="00D95D23" w:rsidP="00D95D23">
            <w:pPr>
              <w:widowControl w:val="0"/>
              <w:autoSpaceDE w:val="0"/>
              <w:autoSpaceDN w:val="0"/>
              <w:rPr>
                <w:rFonts w:eastAsiaTheme="minorEastAsia"/>
                <w:sz w:val="22"/>
                <w:szCs w:val="22"/>
              </w:rPr>
            </w:pPr>
          </w:p>
        </w:tc>
        <w:tc>
          <w:tcPr>
            <w:tcW w:w="4419" w:type="dxa"/>
            <w:tcBorders>
              <w:top w:val="single" w:sz="4" w:space="0" w:color="auto"/>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4646" w:type="dxa"/>
            <w:tcBorders>
              <w:top w:val="nil"/>
              <w:left w:val="nil"/>
              <w:bottom w:val="nil"/>
              <w:right w:val="nil"/>
            </w:tcBorders>
          </w:tcPr>
          <w:p w:rsidR="00D95D23" w:rsidRPr="00D95D23" w:rsidRDefault="00D95D23" w:rsidP="00D95D23">
            <w:pPr>
              <w:widowControl w:val="0"/>
              <w:autoSpaceDE w:val="0"/>
              <w:autoSpaceDN w:val="0"/>
              <w:rPr>
                <w:rFonts w:eastAsiaTheme="minorEastAsia"/>
                <w:sz w:val="22"/>
                <w:szCs w:val="22"/>
              </w:rPr>
            </w:pPr>
          </w:p>
        </w:tc>
        <w:tc>
          <w:tcPr>
            <w:tcW w:w="4419" w:type="dxa"/>
            <w:tcBorders>
              <w:top w:val="single" w:sz="4" w:space="0" w:color="auto"/>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4646" w:type="dxa"/>
            <w:tcBorders>
              <w:top w:val="nil"/>
              <w:left w:val="nil"/>
              <w:bottom w:val="nil"/>
              <w:right w:val="nil"/>
            </w:tcBorders>
          </w:tcPr>
          <w:p w:rsidR="00D95D23" w:rsidRPr="00D95D23" w:rsidRDefault="00D95D23" w:rsidP="00D95D23">
            <w:pPr>
              <w:widowControl w:val="0"/>
              <w:autoSpaceDE w:val="0"/>
              <w:autoSpaceDN w:val="0"/>
              <w:rPr>
                <w:rFonts w:eastAsiaTheme="minorEastAsia"/>
                <w:sz w:val="22"/>
                <w:szCs w:val="22"/>
              </w:rPr>
            </w:pPr>
          </w:p>
        </w:tc>
        <w:tc>
          <w:tcPr>
            <w:tcW w:w="4419" w:type="dxa"/>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(номер счета; банк получателя; БИК; корр. счет; ИНН; КПП)</w:t>
            </w:r>
          </w:p>
        </w:tc>
      </w:tr>
    </w:tbl>
    <w:p w:rsidR="00D95D23" w:rsidRPr="00D95D23" w:rsidRDefault="00D95D23" w:rsidP="00D95D23">
      <w:pPr>
        <w:widowControl w:val="0"/>
        <w:autoSpaceDE w:val="0"/>
        <w:autoSpaceDN w:val="0"/>
        <w:jc w:val="both"/>
        <w:rPr>
          <w:rFonts w:eastAsiaTheme="minorEastAsia"/>
          <w:sz w:val="22"/>
          <w:szCs w:val="22"/>
        </w:rPr>
      </w:pPr>
    </w:p>
    <w:tbl>
      <w:tblPr>
        <w:tblW w:w="0" w:type="auto"/>
        <w:tblBorders>
          <w:insideH w:val="nil"/>
        </w:tblBorders>
        <w:tblLayout w:type="fixed"/>
        <w:tblCellMar>
          <w:top w:w="102" w:type="dxa"/>
          <w:left w:w="62" w:type="dxa"/>
          <w:bottom w:w="102" w:type="dxa"/>
          <w:right w:w="62" w:type="dxa"/>
        </w:tblCellMar>
        <w:tblLook w:val="04A0" w:firstRow="1" w:lastRow="0" w:firstColumn="1" w:lastColumn="0" w:noHBand="0" w:noVBand="1"/>
      </w:tblPr>
      <w:tblGrid>
        <w:gridCol w:w="9065"/>
      </w:tblGrid>
      <w:tr w:rsidR="00D95D23" w:rsidRPr="00D95D23" w:rsidTr="0098405F">
        <w:tc>
          <w:tcPr>
            <w:tcW w:w="9065" w:type="dxa"/>
            <w:tcBorders>
              <w:top w:val="nil"/>
              <w:left w:val="nil"/>
              <w:bottom w:val="nil"/>
              <w:right w:val="nil"/>
            </w:tcBorders>
          </w:tcPr>
          <w:tbl>
            <w:tblPr>
              <w:tblW w:w="9071" w:type="dxa"/>
              <w:tblLayout w:type="fixed"/>
              <w:tblCellMar>
                <w:top w:w="102" w:type="dxa"/>
                <w:left w:w="62" w:type="dxa"/>
                <w:bottom w:w="102" w:type="dxa"/>
                <w:right w:w="62" w:type="dxa"/>
              </w:tblCellMar>
              <w:tblLook w:val="0000" w:firstRow="0" w:lastRow="0" w:firstColumn="0" w:lastColumn="0" w:noHBand="0" w:noVBand="0"/>
            </w:tblPr>
            <w:tblGrid>
              <w:gridCol w:w="2891"/>
              <w:gridCol w:w="408"/>
              <w:gridCol w:w="5772"/>
            </w:tblGrid>
            <w:tr w:rsidR="00D95D23" w:rsidRPr="00D95D23" w:rsidTr="0098405F">
              <w:tc>
                <w:tcPr>
                  <w:tcW w:w="2891" w:type="dxa"/>
                  <w:tcBorders>
                    <w:top w:val="single" w:sz="4" w:space="0" w:color="auto"/>
                  </w:tcBorders>
                </w:tcPr>
                <w:p w:rsidR="00D95D23" w:rsidRPr="00D95D23" w:rsidRDefault="00D95D23" w:rsidP="00D95D23">
                  <w:pPr>
                    <w:autoSpaceDE w:val="0"/>
                    <w:autoSpaceDN w:val="0"/>
                    <w:adjustRightInd w:val="0"/>
                    <w:jc w:val="center"/>
                    <w:rPr>
                      <w:rFonts w:eastAsiaTheme="minorEastAsia"/>
                      <w:sz w:val="22"/>
                      <w:szCs w:val="22"/>
                    </w:rPr>
                  </w:pPr>
                </w:p>
              </w:tc>
              <w:tc>
                <w:tcPr>
                  <w:tcW w:w="408" w:type="dxa"/>
                  <w:tcBorders>
                    <w:top w:val="single" w:sz="4" w:space="0" w:color="auto"/>
                  </w:tcBorders>
                </w:tcPr>
                <w:p w:rsidR="00D95D23" w:rsidRPr="00D95D23" w:rsidRDefault="00D95D23" w:rsidP="00D95D23">
                  <w:pPr>
                    <w:autoSpaceDE w:val="0"/>
                    <w:autoSpaceDN w:val="0"/>
                    <w:adjustRightInd w:val="0"/>
                    <w:rPr>
                      <w:rFonts w:eastAsiaTheme="minorEastAsia"/>
                      <w:sz w:val="22"/>
                      <w:szCs w:val="22"/>
                    </w:rPr>
                  </w:pPr>
                </w:p>
              </w:tc>
              <w:tc>
                <w:tcPr>
                  <w:tcW w:w="5772" w:type="dxa"/>
                  <w:tcBorders>
                    <w:top w:val="single" w:sz="4" w:space="0" w:color="auto"/>
                  </w:tcBorders>
                </w:tcPr>
                <w:p w:rsidR="00D95D23" w:rsidRPr="00D95D23" w:rsidRDefault="00D95D23" w:rsidP="00D95D23">
                  <w:pPr>
                    <w:autoSpaceDE w:val="0"/>
                    <w:autoSpaceDN w:val="0"/>
                    <w:adjustRightInd w:val="0"/>
                    <w:jc w:val="center"/>
                    <w:rPr>
                      <w:rFonts w:eastAsiaTheme="minorEastAsia"/>
                      <w:sz w:val="22"/>
                      <w:szCs w:val="22"/>
                    </w:rPr>
                  </w:pPr>
                </w:p>
              </w:tc>
            </w:tr>
          </w:tbl>
          <w:p w:rsidR="00D95D23" w:rsidRPr="00D95D23" w:rsidRDefault="00D95D23" w:rsidP="00D95D23">
            <w:pPr>
              <w:autoSpaceDE w:val="0"/>
              <w:autoSpaceDN w:val="0"/>
              <w:adjustRightInd w:val="0"/>
              <w:jc w:val="both"/>
              <w:rPr>
                <w:rFonts w:eastAsiaTheme="minorHAnsi"/>
                <w:sz w:val="22"/>
                <w:szCs w:val="22"/>
                <w:lang w:eastAsia="en-US"/>
              </w:rPr>
            </w:pPr>
            <w:r w:rsidRPr="00D95D23">
              <w:rPr>
                <w:rFonts w:eastAsiaTheme="minorHAnsi"/>
                <w:sz w:val="22"/>
                <w:szCs w:val="22"/>
                <w:lang w:eastAsia="en-US"/>
              </w:rPr>
              <w:t>Результат предоставления государственной услуги прошу (указывается один из перечисленных способов):</w:t>
            </w:r>
          </w:p>
          <w:p w:rsidR="00D95D23" w:rsidRPr="00D95D23" w:rsidRDefault="00D95D23" w:rsidP="00D95D23">
            <w:pPr>
              <w:widowControl w:val="0"/>
              <w:autoSpaceDE w:val="0"/>
              <w:autoSpaceDN w:val="0"/>
              <w:rPr>
                <w:rFonts w:eastAsiaTheme="minorEastAsia"/>
                <w:sz w:val="22"/>
                <w:szCs w:val="22"/>
              </w:rPr>
            </w:pPr>
          </w:p>
          <w:tbl>
            <w:tblPr>
              <w:tblStyle w:val="ad"/>
              <w:tblW w:w="0" w:type="auto"/>
              <w:tblLayout w:type="fixed"/>
              <w:tblLook w:val="04A0" w:firstRow="1" w:lastRow="0" w:firstColumn="1" w:lastColumn="0" w:noHBand="0" w:noVBand="1"/>
            </w:tblPr>
            <w:tblGrid>
              <w:gridCol w:w="7650"/>
              <w:gridCol w:w="1276"/>
            </w:tblGrid>
            <w:tr w:rsidR="00D95D23" w:rsidRPr="00D95D23" w:rsidTr="0098405F">
              <w:tc>
                <w:tcPr>
                  <w:tcW w:w="7650" w:type="dxa"/>
                </w:tcPr>
                <w:p w:rsidR="00D95D23" w:rsidRPr="00D95D23" w:rsidRDefault="00D95D23" w:rsidP="00D95D23">
                  <w:pPr>
                    <w:autoSpaceDE w:val="0"/>
                    <w:autoSpaceDN w:val="0"/>
                    <w:adjustRightInd w:val="0"/>
                    <w:jc w:val="both"/>
                    <w:rPr>
                      <w:rFonts w:ascii="Times New Roman" w:hAnsi="Times New Roman" w:cs="Times New Roman"/>
                      <w:sz w:val="22"/>
                      <w:szCs w:val="22"/>
                    </w:rPr>
                  </w:pPr>
                  <w:r w:rsidRPr="00D95D23">
                    <w:rPr>
                      <w:rFonts w:ascii="Times New Roman" w:hAnsi="Times New Roman" w:cs="Times New Roman"/>
                      <w:sz w:val="22"/>
                      <w:szCs w:val="22"/>
                    </w:rPr>
                    <w:t>направить в форме электронного документа в личный кабинет на Едином портале государственных и муниципальных услуг (функций) и (или) Портале Воронежской области в сети Интернет</w:t>
                  </w:r>
                </w:p>
              </w:tc>
              <w:tc>
                <w:tcPr>
                  <w:tcW w:w="1276" w:type="dxa"/>
                </w:tcPr>
                <w:p w:rsidR="00D95D23" w:rsidRPr="00D95D23" w:rsidRDefault="00D95D23" w:rsidP="00D95D23">
                  <w:pPr>
                    <w:widowControl w:val="0"/>
                    <w:autoSpaceDE w:val="0"/>
                    <w:autoSpaceDN w:val="0"/>
                    <w:rPr>
                      <w:sz w:val="22"/>
                      <w:szCs w:val="22"/>
                    </w:rPr>
                  </w:pPr>
                </w:p>
              </w:tc>
            </w:tr>
            <w:tr w:rsidR="00D95D23" w:rsidRPr="00D95D23" w:rsidTr="0098405F">
              <w:tc>
                <w:tcPr>
                  <w:tcW w:w="7650" w:type="dxa"/>
                </w:tcPr>
                <w:p w:rsidR="00D95D23" w:rsidRPr="00D95D23" w:rsidRDefault="00D95D23" w:rsidP="00D95D23">
                  <w:pPr>
                    <w:autoSpaceDE w:val="0"/>
                    <w:autoSpaceDN w:val="0"/>
                    <w:adjustRightInd w:val="0"/>
                    <w:jc w:val="both"/>
                    <w:rPr>
                      <w:rFonts w:ascii="Times New Roman" w:hAnsi="Times New Roman" w:cs="Times New Roman"/>
                      <w:sz w:val="22"/>
                      <w:szCs w:val="22"/>
                    </w:rPr>
                  </w:pPr>
                  <w:r w:rsidRPr="00D95D23">
                    <w:rPr>
                      <w:rFonts w:ascii="Times New Roman" w:hAnsi="Times New Roman" w:cs="Times New Roman"/>
                      <w:sz w:val="22"/>
                      <w:szCs w:val="22"/>
                    </w:rPr>
                    <w:t>выдать на бумажном носителе при личном обращении в уполномоченный орган либо в МФЦ, расположенный по адресу: ________________________________________________________________</w:t>
                  </w:r>
                </w:p>
                <w:p w:rsidR="00D95D23" w:rsidRPr="00D95D23" w:rsidRDefault="00D95D23" w:rsidP="00D95D23">
                  <w:pPr>
                    <w:autoSpaceDE w:val="0"/>
                    <w:autoSpaceDN w:val="0"/>
                    <w:adjustRightInd w:val="0"/>
                    <w:jc w:val="both"/>
                    <w:rPr>
                      <w:rFonts w:ascii="Times New Roman" w:hAnsi="Times New Roman" w:cs="Times New Roman"/>
                      <w:sz w:val="22"/>
                      <w:szCs w:val="22"/>
                    </w:rPr>
                  </w:pPr>
                  <w:r w:rsidRPr="00D95D23">
                    <w:rPr>
                      <w:rFonts w:ascii="Times New Roman" w:hAnsi="Times New Roman" w:cs="Times New Roman"/>
                      <w:sz w:val="22"/>
                      <w:szCs w:val="22"/>
                    </w:rPr>
                    <w:t>________________________________________________________________</w:t>
                  </w:r>
                </w:p>
                <w:p w:rsidR="00D95D23" w:rsidRPr="00D95D23" w:rsidRDefault="00D95D23" w:rsidP="00D95D23">
                  <w:pPr>
                    <w:widowControl w:val="0"/>
                    <w:autoSpaceDE w:val="0"/>
                    <w:autoSpaceDN w:val="0"/>
                    <w:rPr>
                      <w:rFonts w:ascii="Times New Roman" w:hAnsi="Times New Roman" w:cs="Times New Roman"/>
                      <w:sz w:val="22"/>
                      <w:szCs w:val="22"/>
                    </w:rPr>
                  </w:pPr>
                </w:p>
              </w:tc>
              <w:tc>
                <w:tcPr>
                  <w:tcW w:w="1276" w:type="dxa"/>
                </w:tcPr>
                <w:p w:rsidR="00D95D23" w:rsidRPr="00D95D23" w:rsidRDefault="00D95D23" w:rsidP="00D95D23">
                  <w:pPr>
                    <w:widowControl w:val="0"/>
                    <w:autoSpaceDE w:val="0"/>
                    <w:autoSpaceDN w:val="0"/>
                    <w:rPr>
                      <w:sz w:val="22"/>
                      <w:szCs w:val="22"/>
                    </w:rPr>
                  </w:pPr>
                </w:p>
              </w:tc>
            </w:tr>
            <w:tr w:rsidR="00D95D23" w:rsidRPr="00D95D23" w:rsidTr="0098405F">
              <w:tc>
                <w:tcPr>
                  <w:tcW w:w="7650" w:type="dxa"/>
                </w:tcPr>
                <w:p w:rsidR="00D95D23" w:rsidRPr="00D95D23" w:rsidRDefault="00D95D23" w:rsidP="00D95D23">
                  <w:pPr>
                    <w:autoSpaceDE w:val="0"/>
                    <w:autoSpaceDN w:val="0"/>
                    <w:adjustRightInd w:val="0"/>
                    <w:rPr>
                      <w:rFonts w:ascii="Times New Roman" w:hAnsi="Times New Roman" w:cs="Times New Roman"/>
                      <w:sz w:val="22"/>
                      <w:szCs w:val="22"/>
                    </w:rPr>
                  </w:pPr>
                  <w:r w:rsidRPr="00D95D23">
                    <w:rPr>
                      <w:rFonts w:ascii="Times New Roman" w:hAnsi="Times New Roman" w:cs="Times New Roman"/>
                      <w:sz w:val="22"/>
                      <w:szCs w:val="22"/>
                    </w:rPr>
                    <w:t>направить на бумажном носителе на почтовый адрес: __________________</w:t>
                  </w:r>
                </w:p>
                <w:p w:rsidR="00D95D23" w:rsidRPr="00D95D23" w:rsidRDefault="00D95D23" w:rsidP="00D95D23">
                  <w:pPr>
                    <w:autoSpaceDE w:val="0"/>
                    <w:autoSpaceDN w:val="0"/>
                    <w:adjustRightInd w:val="0"/>
                    <w:rPr>
                      <w:rFonts w:ascii="Times New Roman" w:hAnsi="Times New Roman" w:cs="Times New Roman"/>
                      <w:sz w:val="22"/>
                      <w:szCs w:val="22"/>
                    </w:rPr>
                  </w:pPr>
                  <w:r w:rsidRPr="00D95D23">
                    <w:rPr>
                      <w:rFonts w:ascii="Times New Roman" w:hAnsi="Times New Roman" w:cs="Times New Roman"/>
                      <w:sz w:val="22"/>
                      <w:szCs w:val="22"/>
                    </w:rPr>
                    <w:t>________________________________________________________________</w:t>
                  </w:r>
                </w:p>
                <w:p w:rsidR="00D95D23" w:rsidRPr="00D95D23" w:rsidRDefault="00D95D23" w:rsidP="00D95D23">
                  <w:pPr>
                    <w:autoSpaceDE w:val="0"/>
                    <w:autoSpaceDN w:val="0"/>
                    <w:adjustRightInd w:val="0"/>
                    <w:rPr>
                      <w:rFonts w:ascii="Times New Roman" w:hAnsi="Times New Roman" w:cs="Times New Roman"/>
                      <w:sz w:val="22"/>
                      <w:szCs w:val="22"/>
                    </w:rPr>
                  </w:pPr>
                  <w:r w:rsidRPr="00D95D23">
                    <w:rPr>
                      <w:rFonts w:ascii="Times New Roman" w:hAnsi="Times New Roman" w:cs="Times New Roman"/>
                      <w:sz w:val="22"/>
                      <w:szCs w:val="22"/>
                    </w:rPr>
                    <w:t>___________________________________________________________________</w:t>
                  </w:r>
                </w:p>
                <w:p w:rsidR="00D95D23" w:rsidRPr="00D95D23" w:rsidRDefault="00D95D23" w:rsidP="00D95D23">
                  <w:pPr>
                    <w:widowControl w:val="0"/>
                    <w:autoSpaceDE w:val="0"/>
                    <w:autoSpaceDN w:val="0"/>
                    <w:rPr>
                      <w:rFonts w:ascii="Times New Roman" w:hAnsi="Times New Roman" w:cs="Times New Roman"/>
                      <w:sz w:val="22"/>
                      <w:szCs w:val="22"/>
                    </w:rPr>
                  </w:pPr>
                </w:p>
              </w:tc>
              <w:tc>
                <w:tcPr>
                  <w:tcW w:w="1276" w:type="dxa"/>
                </w:tcPr>
                <w:p w:rsidR="00D95D23" w:rsidRPr="00D95D23" w:rsidRDefault="00D95D23" w:rsidP="00D95D23">
                  <w:pPr>
                    <w:widowControl w:val="0"/>
                    <w:autoSpaceDE w:val="0"/>
                    <w:autoSpaceDN w:val="0"/>
                    <w:rPr>
                      <w:sz w:val="22"/>
                      <w:szCs w:val="22"/>
                    </w:rPr>
                  </w:pPr>
                </w:p>
              </w:tc>
            </w:tr>
          </w:tbl>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9065" w:type="dxa"/>
            <w:tcBorders>
              <w:top w:val="nil"/>
              <w:left w:val="nil"/>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blPrEx>
          <w:tblBorders>
            <w:insideH w:val="single" w:sz="4" w:space="0" w:color="auto"/>
          </w:tblBorders>
        </w:tblPrEx>
        <w:tc>
          <w:tcPr>
            <w:tcW w:w="9065" w:type="dxa"/>
            <w:tcBorders>
              <w:left w:val="nil"/>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9065" w:type="dxa"/>
            <w:tcBorders>
              <w:left w:val="nil"/>
              <w:bottom w:val="nil"/>
              <w:right w:val="nil"/>
            </w:tcBorders>
            <w:vAlign w:val="center"/>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К заявлению прилагаются:</w:t>
            </w:r>
          </w:p>
        </w:tc>
      </w:tr>
      <w:tr w:rsidR="00D95D23" w:rsidRPr="00D95D23" w:rsidTr="0098405F">
        <w:tc>
          <w:tcPr>
            <w:tcW w:w="9065" w:type="dxa"/>
            <w:tcBorders>
              <w:top w:val="nil"/>
              <w:left w:val="nil"/>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blPrEx>
          <w:tblBorders>
            <w:insideH w:val="single" w:sz="4" w:space="0" w:color="auto"/>
          </w:tblBorders>
        </w:tblPrEx>
        <w:tc>
          <w:tcPr>
            <w:tcW w:w="9065" w:type="dxa"/>
            <w:tcBorders>
              <w:left w:val="nil"/>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blPrEx>
          <w:tblBorders>
            <w:insideH w:val="single" w:sz="4" w:space="0" w:color="auto"/>
          </w:tblBorders>
        </w:tblPrEx>
        <w:tc>
          <w:tcPr>
            <w:tcW w:w="9065" w:type="dxa"/>
            <w:tcBorders>
              <w:left w:val="nil"/>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9065" w:type="dxa"/>
            <w:tcBorders>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(перечень документов, предоставляемых заявителем при подаче заявления в уполномоченный орган)</w:t>
            </w:r>
          </w:p>
        </w:tc>
      </w:tr>
      <w:tr w:rsidR="00D95D23" w:rsidRPr="00D95D23" w:rsidTr="0098405F">
        <w:tc>
          <w:tcPr>
            <w:tcW w:w="9065" w:type="dxa"/>
            <w:tcBorders>
              <w:top w:val="nil"/>
              <w:left w:val="nil"/>
              <w:bottom w:val="nil"/>
              <w:right w:val="nil"/>
            </w:tcBorders>
            <w:vAlign w:val="bottom"/>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Своевременность и достоверность представления сведений при изменении оснований для предоставления компенсации гарантирую.</w:t>
            </w:r>
          </w:p>
        </w:tc>
      </w:tr>
    </w:tbl>
    <w:p w:rsidR="00D95D23" w:rsidRPr="00D95D23" w:rsidRDefault="00D95D23" w:rsidP="00D95D23">
      <w:pPr>
        <w:widowControl w:val="0"/>
        <w:autoSpaceDE w:val="0"/>
        <w:autoSpaceDN w:val="0"/>
        <w:jc w:val="both"/>
        <w:rPr>
          <w:rFonts w:eastAsiaTheme="minorEastAsia"/>
          <w:sz w:val="22"/>
          <w:szCs w:val="22"/>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30"/>
        <w:gridCol w:w="600"/>
        <w:gridCol w:w="4122"/>
      </w:tblGrid>
      <w:tr w:rsidR="00D95D23" w:rsidRPr="00D95D23" w:rsidTr="0098405F">
        <w:tc>
          <w:tcPr>
            <w:tcW w:w="4330" w:type="dxa"/>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c>
          <w:tcPr>
            <w:tcW w:w="600" w:type="dxa"/>
            <w:tcBorders>
              <w:top w:val="nil"/>
              <w:left w:val="nil"/>
              <w:bottom w:val="nil"/>
              <w:right w:val="nil"/>
            </w:tcBorders>
          </w:tcPr>
          <w:p w:rsidR="00D95D23" w:rsidRPr="00D95D23" w:rsidRDefault="00D95D23" w:rsidP="00D95D23">
            <w:pPr>
              <w:widowControl w:val="0"/>
              <w:autoSpaceDE w:val="0"/>
              <w:autoSpaceDN w:val="0"/>
              <w:rPr>
                <w:rFonts w:eastAsiaTheme="minorEastAsia"/>
                <w:sz w:val="22"/>
                <w:szCs w:val="22"/>
              </w:rPr>
            </w:pPr>
          </w:p>
        </w:tc>
        <w:tc>
          <w:tcPr>
            <w:tcW w:w="4122" w:type="dxa"/>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blPrEx>
          <w:tblBorders>
            <w:insideH w:val="none" w:sz="0" w:space="0" w:color="auto"/>
          </w:tblBorders>
        </w:tblPrEx>
        <w:tc>
          <w:tcPr>
            <w:tcW w:w="4330" w:type="dxa"/>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(подпись заявителя)</w:t>
            </w:r>
          </w:p>
        </w:tc>
        <w:tc>
          <w:tcPr>
            <w:tcW w:w="600" w:type="dxa"/>
            <w:tcBorders>
              <w:top w:val="nil"/>
              <w:left w:val="nil"/>
              <w:bottom w:val="nil"/>
              <w:right w:val="nil"/>
            </w:tcBorders>
          </w:tcPr>
          <w:p w:rsidR="00D95D23" w:rsidRPr="00D95D23" w:rsidRDefault="00D95D23" w:rsidP="00D95D23">
            <w:pPr>
              <w:widowControl w:val="0"/>
              <w:autoSpaceDE w:val="0"/>
              <w:autoSpaceDN w:val="0"/>
              <w:rPr>
                <w:rFonts w:eastAsiaTheme="minorEastAsia"/>
                <w:sz w:val="22"/>
                <w:szCs w:val="22"/>
              </w:rPr>
            </w:pPr>
          </w:p>
        </w:tc>
        <w:tc>
          <w:tcPr>
            <w:tcW w:w="4122" w:type="dxa"/>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(расшифровка подписи)</w:t>
            </w:r>
          </w:p>
        </w:tc>
      </w:tr>
      <w:tr w:rsidR="00D95D23" w:rsidRPr="00D95D23" w:rsidTr="0098405F">
        <w:tblPrEx>
          <w:tblBorders>
            <w:insideH w:val="none" w:sz="0" w:space="0" w:color="auto"/>
          </w:tblBorders>
        </w:tblPrEx>
        <w:tc>
          <w:tcPr>
            <w:tcW w:w="9052" w:type="dxa"/>
            <w:gridSpan w:val="3"/>
            <w:tcBorders>
              <w:top w:val="nil"/>
              <w:left w:val="nil"/>
              <w:bottom w:val="nil"/>
              <w:right w:val="nil"/>
            </w:tcBorders>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Дата заполнения: «__» ___________ 20__ г.</w:t>
            </w:r>
          </w:p>
        </w:tc>
      </w:tr>
    </w:tbl>
    <w:p w:rsidR="00D95D23" w:rsidRPr="00D95D23" w:rsidRDefault="00D95D23" w:rsidP="00D95D23">
      <w:pPr>
        <w:widowControl w:val="0"/>
        <w:autoSpaceDE w:val="0"/>
        <w:autoSpaceDN w:val="0"/>
        <w:jc w:val="both"/>
        <w:rPr>
          <w:rFonts w:eastAsiaTheme="minorEastAsia"/>
          <w:sz w:val="20"/>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624"/>
        <w:gridCol w:w="4308"/>
      </w:tblGrid>
      <w:tr w:rsidR="00D95D23" w:rsidRPr="00D95D23" w:rsidTr="0098405F">
        <w:tc>
          <w:tcPr>
            <w:tcW w:w="9071" w:type="dxa"/>
            <w:gridSpan w:val="3"/>
          </w:tcPr>
          <w:p w:rsidR="00D95D23" w:rsidRPr="00D95D23" w:rsidRDefault="00D95D23" w:rsidP="00D95D23">
            <w:pPr>
              <w:autoSpaceDE w:val="0"/>
              <w:autoSpaceDN w:val="0"/>
              <w:adjustRightInd w:val="0"/>
              <w:jc w:val="both"/>
              <w:rPr>
                <w:rFonts w:eastAsiaTheme="minorHAnsi"/>
                <w:sz w:val="22"/>
                <w:szCs w:val="22"/>
                <w:lang w:eastAsia="en-US"/>
              </w:rPr>
            </w:pPr>
            <w:proofErr w:type="gramStart"/>
            <w:r w:rsidRPr="00D95D23">
              <w:rPr>
                <w:rFonts w:eastAsiaTheme="minorHAnsi"/>
                <w:sz w:val="22"/>
                <w:szCs w:val="22"/>
                <w:lang w:eastAsia="en-US"/>
              </w:rPr>
              <w:t xml:space="preserve">В соответствии с требованиями Федерального </w:t>
            </w:r>
            <w:hyperlink r:id="rId18" w:history="1">
              <w:r w:rsidRPr="00D95D23">
                <w:rPr>
                  <w:rFonts w:eastAsiaTheme="minorHAnsi"/>
                  <w:sz w:val="22"/>
                  <w:szCs w:val="22"/>
                  <w:lang w:eastAsia="en-US"/>
                </w:rPr>
                <w:t>закона</w:t>
              </w:r>
            </w:hyperlink>
            <w:r w:rsidRPr="00D95D23">
              <w:rPr>
                <w:rFonts w:eastAsiaTheme="minorHAnsi"/>
                <w:sz w:val="22"/>
                <w:szCs w:val="22"/>
                <w:lang w:eastAsia="en-US"/>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D95D23">
              <w:rPr>
                <w:rFonts w:eastAsiaTheme="minorHAnsi"/>
                <w:sz w:val="22"/>
                <w:szCs w:val="22"/>
                <w:lang w:eastAsia="en-US"/>
              </w:rPr>
              <w:t xml:space="preserve"> Настоящее согласие дано мною бессрочно.</w:t>
            </w:r>
          </w:p>
        </w:tc>
      </w:tr>
      <w:tr w:rsidR="00D95D23" w:rsidRPr="00D95D23" w:rsidTr="0098405F">
        <w:tc>
          <w:tcPr>
            <w:tcW w:w="4139" w:type="dxa"/>
          </w:tcPr>
          <w:p w:rsidR="00D95D23" w:rsidRPr="00D95D23" w:rsidRDefault="00D95D23" w:rsidP="00D95D23">
            <w:pPr>
              <w:autoSpaceDE w:val="0"/>
              <w:autoSpaceDN w:val="0"/>
              <w:adjustRightInd w:val="0"/>
              <w:jc w:val="both"/>
              <w:rPr>
                <w:rFonts w:eastAsiaTheme="minorHAnsi"/>
                <w:sz w:val="22"/>
                <w:szCs w:val="22"/>
                <w:lang w:eastAsia="en-US"/>
              </w:rPr>
            </w:pPr>
            <w:r w:rsidRPr="00D95D23">
              <w:rPr>
                <w:rFonts w:eastAsiaTheme="minorHAnsi"/>
                <w:sz w:val="22"/>
                <w:szCs w:val="22"/>
                <w:lang w:eastAsia="en-US"/>
              </w:rPr>
              <w:t>"____" ________________ 20___ г.</w:t>
            </w:r>
          </w:p>
        </w:tc>
        <w:tc>
          <w:tcPr>
            <w:tcW w:w="624" w:type="dxa"/>
          </w:tcPr>
          <w:p w:rsidR="00D95D23" w:rsidRPr="00D95D23" w:rsidRDefault="00D95D23" w:rsidP="00D95D23">
            <w:pPr>
              <w:autoSpaceDE w:val="0"/>
              <w:autoSpaceDN w:val="0"/>
              <w:adjustRightInd w:val="0"/>
              <w:outlineLvl w:val="0"/>
              <w:rPr>
                <w:rFonts w:eastAsiaTheme="minorHAnsi"/>
                <w:sz w:val="22"/>
                <w:szCs w:val="22"/>
                <w:lang w:eastAsia="en-US"/>
              </w:rPr>
            </w:pPr>
          </w:p>
        </w:tc>
        <w:tc>
          <w:tcPr>
            <w:tcW w:w="4308" w:type="dxa"/>
          </w:tcPr>
          <w:p w:rsidR="00D95D23" w:rsidRPr="00D95D23" w:rsidRDefault="00D95D23" w:rsidP="00D95D23">
            <w:pPr>
              <w:autoSpaceDE w:val="0"/>
              <w:autoSpaceDN w:val="0"/>
              <w:adjustRightInd w:val="0"/>
              <w:jc w:val="center"/>
              <w:rPr>
                <w:rFonts w:eastAsiaTheme="minorHAnsi"/>
                <w:sz w:val="22"/>
                <w:szCs w:val="22"/>
                <w:lang w:eastAsia="en-US"/>
              </w:rPr>
            </w:pPr>
            <w:r w:rsidRPr="00D95D23">
              <w:rPr>
                <w:rFonts w:eastAsiaTheme="minorHAnsi"/>
                <w:sz w:val="22"/>
                <w:szCs w:val="22"/>
                <w:lang w:eastAsia="en-US"/>
              </w:rPr>
              <w:t>__________________________________</w:t>
            </w:r>
          </w:p>
          <w:p w:rsidR="00D95D23" w:rsidRPr="00D95D23" w:rsidRDefault="00D95D23" w:rsidP="00D95D23">
            <w:pPr>
              <w:autoSpaceDE w:val="0"/>
              <w:autoSpaceDN w:val="0"/>
              <w:adjustRightInd w:val="0"/>
              <w:jc w:val="center"/>
              <w:rPr>
                <w:rFonts w:eastAsiaTheme="minorHAnsi"/>
                <w:sz w:val="22"/>
                <w:szCs w:val="22"/>
                <w:lang w:eastAsia="en-US"/>
              </w:rPr>
            </w:pPr>
            <w:r w:rsidRPr="00D95D23">
              <w:rPr>
                <w:rFonts w:eastAsiaTheme="minorHAnsi"/>
                <w:sz w:val="22"/>
                <w:szCs w:val="22"/>
                <w:lang w:eastAsia="en-US"/>
              </w:rPr>
              <w:t>(подпись)</w:t>
            </w:r>
          </w:p>
        </w:tc>
      </w:tr>
    </w:tbl>
    <w:p w:rsidR="00D95D23" w:rsidRPr="00D95D23" w:rsidRDefault="00D95D23" w:rsidP="00D95D23">
      <w:pPr>
        <w:widowControl w:val="0"/>
        <w:autoSpaceDE w:val="0"/>
        <w:autoSpaceDN w:val="0"/>
        <w:jc w:val="both"/>
        <w:rPr>
          <w:rFonts w:ascii="Arial" w:eastAsiaTheme="minorEastAsia" w:hAnsi="Arial" w:cs="Arial"/>
          <w:sz w:val="20"/>
          <w:szCs w:val="22"/>
        </w:rPr>
      </w:pPr>
    </w:p>
    <w:p w:rsidR="00D95D23" w:rsidRPr="00D95D23" w:rsidRDefault="00D95D23" w:rsidP="00D95D23">
      <w:pPr>
        <w:widowControl w:val="0"/>
        <w:autoSpaceDE w:val="0"/>
        <w:autoSpaceDN w:val="0"/>
        <w:jc w:val="right"/>
        <w:outlineLvl w:val="1"/>
        <w:rPr>
          <w:rFonts w:eastAsiaTheme="minorEastAsia"/>
          <w:sz w:val="22"/>
          <w:szCs w:val="22"/>
        </w:rPr>
      </w:pPr>
      <w:r w:rsidRPr="00D95D23">
        <w:rPr>
          <w:rFonts w:eastAsiaTheme="minorEastAsia"/>
          <w:sz w:val="22"/>
          <w:szCs w:val="22"/>
        </w:rPr>
        <w:lastRenderedPageBreak/>
        <w:t>Приложение № 3</w:t>
      </w:r>
    </w:p>
    <w:p w:rsidR="00D95D23" w:rsidRPr="00D95D23" w:rsidRDefault="00D95D23" w:rsidP="00D95D23">
      <w:pPr>
        <w:widowControl w:val="0"/>
        <w:autoSpaceDE w:val="0"/>
        <w:autoSpaceDN w:val="0"/>
        <w:jc w:val="right"/>
        <w:rPr>
          <w:rFonts w:eastAsiaTheme="minorEastAsia"/>
          <w:sz w:val="22"/>
          <w:szCs w:val="22"/>
        </w:rPr>
      </w:pPr>
      <w:r w:rsidRPr="00D95D23">
        <w:rPr>
          <w:rFonts w:eastAsiaTheme="minorEastAsia"/>
          <w:sz w:val="22"/>
          <w:szCs w:val="22"/>
        </w:rPr>
        <w:t>к Административному регламенту</w:t>
      </w:r>
    </w:p>
    <w:p w:rsidR="00D95D23" w:rsidRPr="00D95D23" w:rsidRDefault="00D95D23" w:rsidP="00D95D23">
      <w:pPr>
        <w:widowControl w:val="0"/>
        <w:autoSpaceDE w:val="0"/>
        <w:autoSpaceDN w:val="0"/>
        <w:jc w:val="both"/>
        <w:rPr>
          <w:rFonts w:eastAsiaTheme="minorEastAsia"/>
          <w:sz w:val="22"/>
          <w:szCs w:val="22"/>
        </w:rPr>
      </w:pPr>
    </w:p>
    <w:p w:rsidR="00D95D23" w:rsidRPr="00D95D23" w:rsidRDefault="00D95D23" w:rsidP="00D95D23">
      <w:pPr>
        <w:widowControl w:val="0"/>
        <w:autoSpaceDE w:val="0"/>
        <w:autoSpaceDN w:val="0"/>
        <w:jc w:val="right"/>
        <w:rPr>
          <w:rFonts w:eastAsiaTheme="minorEastAsia"/>
          <w:sz w:val="22"/>
          <w:szCs w:val="22"/>
        </w:rPr>
      </w:pPr>
      <w:r w:rsidRPr="00D95D23">
        <w:rPr>
          <w:rFonts w:eastAsiaTheme="minorEastAsia"/>
          <w:sz w:val="22"/>
          <w:szCs w:val="22"/>
        </w:rPr>
        <w:t>(форма)</w:t>
      </w:r>
    </w:p>
    <w:p w:rsidR="00D95D23" w:rsidRPr="00D95D23" w:rsidRDefault="00D95D23" w:rsidP="00D95D23">
      <w:pPr>
        <w:widowControl w:val="0"/>
        <w:autoSpaceDE w:val="0"/>
        <w:autoSpaceDN w:val="0"/>
        <w:jc w:val="both"/>
        <w:rPr>
          <w:rFonts w:eastAsiaTheme="minorEastAsia"/>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94"/>
      </w:tblGrid>
      <w:tr w:rsidR="00D95D23" w:rsidRPr="00D95D23" w:rsidTr="0098405F">
        <w:tc>
          <w:tcPr>
            <w:tcW w:w="9094" w:type="dxa"/>
            <w:tcBorders>
              <w:top w:val="nil"/>
              <w:left w:val="nil"/>
              <w:bottom w:val="nil"/>
              <w:right w:val="nil"/>
            </w:tcBorders>
            <w:vAlign w:val="center"/>
          </w:tcPr>
          <w:p w:rsidR="00D95D23" w:rsidRPr="00D95D23" w:rsidRDefault="00D95D23" w:rsidP="00D95D23">
            <w:pPr>
              <w:widowControl w:val="0"/>
              <w:autoSpaceDE w:val="0"/>
              <w:autoSpaceDN w:val="0"/>
              <w:jc w:val="center"/>
              <w:rPr>
                <w:rFonts w:eastAsiaTheme="minorEastAsia"/>
                <w:sz w:val="22"/>
                <w:szCs w:val="22"/>
              </w:rPr>
            </w:pPr>
            <w:bookmarkStart w:id="7" w:name="P298"/>
            <w:bookmarkEnd w:id="7"/>
            <w:r w:rsidRPr="00D95D23">
              <w:rPr>
                <w:rFonts w:eastAsiaTheme="minorEastAsia"/>
                <w:sz w:val="22"/>
                <w:szCs w:val="22"/>
              </w:rPr>
              <w:t>РЕШЕНИЕ</w:t>
            </w:r>
          </w:p>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о предоставлении государственной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городского округа город Воронеж»</w:t>
            </w:r>
          </w:p>
        </w:tc>
      </w:tr>
    </w:tbl>
    <w:p w:rsidR="00D95D23" w:rsidRPr="00D95D23" w:rsidRDefault="00D95D23" w:rsidP="00D95D23">
      <w:pPr>
        <w:widowControl w:val="0"/>
        <w:autoSpaceDE w:val="0"/>
        <w:autoSpaceDN w:val="0"/>
        <w:jc w:val="both"/>
        <w:rPr>
          <w:rFonts w:eastAsiaTheme="minorEastAsia"/>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5"/>
        <w:gridCol w:w="1290"/>
        <w:gridCol w:w="1665"/>
        <w:gridCol w:w="5283"/>
        <w:gridCol w:w="391"/>
      </w:tblGrid>
      <w:tr w:rsidR="00D95D23" w:rsidRPr="00D95D23" w:rsidTr="0098405F">
        <w:tc>
          <w:tcPr>
            <w:tcW w:w="9094" w:type="dxa"/>
            <w:gridSpan w:val="5"/>
            <w:tcBorders>
              <w:top w:val="nil"/>
              <w:left w:val="nil"/>
              <w:bottom w:val="nil"/>
              <w:right w:val="nil"/>
            </w:tcBorders>
          </w:tcPr>
          <w:p w:rsidR="00D95D23" w:rsidRPr="00D95D23" w:rsidRDefault="00D95D23" w:rsidP="00D95D23">
            <w:pPr>
              <w:widowControl w:val="0"/>
              <w:autoSpaceDE w:val="0"/>
              <w:autoSpaceDN w:val="0"/>
              <w:jc w:val="both"/>
              <w:rPr>
                <w:rFonts w:eastAsiaTheme="minorEastAsia"/>
                <w:sz w:val="22"/>
                <w:szCs w:val="22"/>
              </w:rPr>
            </w:pPr>
            <w:r w:rsidRPr="00D95D23">
              <w:rPr>
                <w:rFonts w:eastAsiaTheme="minorEastAsia"/>
                <w:sz w:val="22"/>
                <w:szCs w:val="22"/>
              </w:rPr>
              <w:t>Рассмотрев заявление о предоставлении государственной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городского округа город Воронеж»                             от «__» _________________ 20__ г. N ______________:</w:t>
            </w:r>
          </w:p>
        </w:tc>
      </w:tr>
      <w:tr w:rsidR="00D95D23" w:rsidRPr="00D95D23" w:rsidTr="0098405F">
        <w:tc>
          <w:tcPr>
            <w:tcW w:w="465" w:type="dxa"/>
            <w:tcBorders>
              <w:top w:val="nil"/>
              <w:left w:val="nil"/>
              <w:bottom w:val="nil"/>
              <w:right w:val="nil"/>
            </w:tcBorders>
            <w:vAlign w:val="bottom"/>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от</w:t>
            </w:r>
          </w:p>
        </w:tc>
        <w:tc>
          <w:tcPr>
            <w:tcW w:w="8629" w:type="dxa"/>
            <w:gridSpan w:val="4"/>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465" w:type="dxa"/>
            <w:tcBorders>
              <w:top w:val="nil"/>
              <w:left w:val="nil"/>
              <w:bottom w:val="nil"/>
              <w:right w:val="nil"/>
            </w:tcBorders>
            <w:vAlign w:val="bottom"/>
          </w:tcPr>
          <w:p w:rsidR="00D95D23" w:rsidRPr="00D95D23" w:rsidRDefault="00D95D23" w:rsidP="00D95D23">
            <w:pPr>
              <w:widowControl w:val="0"/>
              <w:autoSpaceDE w:val="0"/>
              <w:autoSpaceDN w:val="0"/>
              <w:rPr>
                <w:rFonts w:eastAsiaTheme="minorEastAsia"/>
                <w:sz w:val="22"/>
                <w:szCs w:val="22"/>
              </w:rPr>
            </w:pPr>
          </w:p>
        </w:tc>
        <w:tc>
          <w:tcPr>
            <w:tcW w:w="8629" w:type="dxa"/>
            <w:gridSpan w:val="4"/>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(фамилия, имя, отчество (при наличии) заявителя полностью)</w:t>
            </w:r>
          </w:p>
        </w:tc>
      </w:tr>
      <w:tr w:rsidR="00D95D23" w:rsidRPr="00D95D23" w:rsidTr="0098405F">
        <w:tc>
          <w:tcPr>
            <w:tcW w:w="1755" w:type="dxa"/>
            <w:gridSpan w:val="2"/>
            <w:tcBorders>
              <w:top w:val="nil"/>
              <w:left w:val="nil"/>
              <w:bottom w:val="nil"/>
              <w:right w:val="nil"/>
            </w:tcBorders>
            <w:vAlign w:val="bottom"/>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на основании</w:t>
            </w:r>
          </w:p>
        </w:tc>
        <w:tc>
          <w:tcPr>
            <w:tcW w:w="7339" w:type="dxa"/>
            <w:gridSpan w:val="3"/>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9094" w:type="dxa"/>
            <w:gridSpan w:val="5"/>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9094" w:type="dxa"/>
            <w:gridSpan w:val="5"/>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(наименование и реквизиты нормативного правового акта, принятого уполномоченным органом)</w:t>
            </w:r>
          </w:p>
        </w:tc>
      </w:tr>
      <w:tr w:rsidR="00D95D23" w:rsidRPr="00D95D23" w:rsidTr="0098405F">
        <w:tc>
          <w:tcPr>
            <w:tcW w:w="9094" w:type="dxa"/>
            <w:gridSpan w:val="5"/>
            <w:tcBorders>
              <w:top w:val="nil"/>
              <w:left w:val="nil"/>
              <w:bottom w:val="nil"/>
              <w:right w:val="nil"/>
            </w:tcBorders>
            <w:vAlign w:val="center"/>
          </w:tcPr>
          <w:p w:rsidR="00D95D23" w:rsidRPr="00D95D23" w:rsidRDefault="00D95D23" w:rsidP="00D95D23">
            <w:pPr>
              <w:widowControl w:val="0"/>
              <w:autoSpaceDE w:val="0"/>
              <w:autoSpaceDN w:val="0"/>
              <w:jc w:val="both"/>
              <w:rPr>
                <w:rFonts w:eastAsiaTheme="minorEastAsia"/>
                <w:sz w:val="22"/>
                <w:szCs w:val="22"/>
              </w:rPr>
            </w:pPr>
            <w:r w:rsidRPr="00D95D23">
              <w:rPr>
                <w:rFonts w:eastAsiaTheme="minorEastAsia"/>
                <w:sz w:val="22"/>
                <w:szCs w:val="22"/>
              </w:rPr>
              <w:t>назначена компенсация части платы, взимаемой с родителей (законных представителей) за присмотр и уход за ребенком:</w:t>
            </w:r>
          </w:p>
        </w:tc>
      </w:tr>
      <w:tr w:rsidR="00D95D23" w:rsidRPr="00D95D23" w:rsidTr="0098405F">
        <w:tc>
          <w:tcPr>
            <w:tcW w:w="8703" w:type="dxa"/>
            <w:gridSpan w:val="4"/>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c>
          <w:tcPr>
            <w:tcW w:w="391" w:type="dxa"/>
            <w:tcBorders>
              <w:top w:val="nil"/>
              <w:left w:val="nil"/>
              <w:bottom w:val="nil"/>
              <w:right w:val="nil"/>
            </w:tcBorders>
            <w:vAlign w:val="bottom"/>
          </w:tcPr>
          <w:p w:rsidR="00D95D23" w:rsidRPr="00D95D23" w:rsidRDefault="00D95D23" w:rsidP="00D95D23">
            <w:pPr>
              <w:widowControl w:val="0"/>
              <w:autoSpaceDE w:val="0"/>
              <w:autoSpaceDN w:val="0"/>
              <w:jc w:val="both"/>
              <w:rPr>
                <w:rFonts w:eastAsiaTheme="minorEastAsia"/>
                <w:sz w:val="22"/>
                <w:szCs w:val="22"/>
              </w:rPr>
            </w:pPr>
            <w:r w:rsidRPr="00D95D23">
              <w:rPr>
                <w:rFonts w:eastAsiaTheme="minorEastAsia"/>
                <w:sz w:val="22"/>
                <w:szCs w:val="22"/>
              </w:rPr>
              <w:t>,</w:t>
            </w:r>
          </w:p>
        </w:tc>
      </w:tr>
      <w:tr w:rsidR="00D95D23" w:rsidRPr="00D95D23" w:rsidTr="0098405F">
        <w:tc>
          <w:tcPr>
            <w:tcW w:w="8703" w:type="dxa"/>
            <w:gridSpan w:val="4"/>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proofErr w:type="gramStart"/>
            <w:r w:rsidRPr="00D95D23">
              <w:rPr>
                <w:rFonts w:eastAsiaTheme="minorEastAsia"/>
                <w:sz w:val="22"/>
                <w:szCs w:val="22"/>
              </w:rPr>
              <w:t>(фамилия, имя, отчество (при наличии) ребенка заявителя (полностью)</w:t>
            </w:r>
            <w:proofErr w:type="gramEnd"/>
          </w:p>
        </w:tc>
        <w:tc>
          <w:tcPr>
            <w:tcW w:w="391" w:type="dxa"/>
            <w:tcBorders>
              <w:top w:val="nil"/>
              <w:left w:val="nil"/>
              <w:bottom w:val="nil"/>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9094" w:type="dxa"/>
            <w:gridSpan w:val="5"/>
            <w:tcBorders>
              <w:top w:val="nil"/>
              <w:left w:val="nil"/>
              <w:bottom w:val="nil"/>
              <w:right w:val="nil"/>
            </w:tcBorders>
            <w:vAlign w:val="bottom"/>
          </w:tcPr>
          <w:p w:rsidR="00D95D23" w:rsidRPr="00D95D23" w:rsidRDefault="00D95D23" w:rsidP="00D95D23">
            <w:pPr>
              <w:widowControl w:val="0"/>
              <w:autoSpaceDE w:val="0"/>
              <w:autoSpaceDN w:val="0"/>
              <w:jc w:val="both"/>
              <w:rPr>
                <w:rFonts w:eastAsiaTheme="minorEastAsia"/>
                <w:sz w:val="22"/>
                <w:szCs w:val="22"/>
              </w:rPr>
            </w:pPr>
            <w:proofErr w:type="gramStart"/>
            <w:r w:rsidRPr="00D95D23">
              <w:rPr>
                <w:rFonts w:eastAsiaTheme="minorEastAsia"/>
                <w:sz w:val="22"/>
                <w:szCs w:val="22"/>
              </w:rPr>
              <w:t>осваивающим</w:t>
            </w:r>
            <w:proofErr w:type="gramEnd"/>
            <w:r w:rsidRPr="00D95D23">
              <w:rPr>
                <w:rFonts w:eastAsiaTheme="minorEastAsia"/>
                <w:sz w:val="22"/>
                <w:szCs w:val="22"/>
              </w:rPr>
              <w:t xml:space="preserve"> образовательную программу дошкольного образования в образовательной организации:</w:t>
            </w:r>
          </w:p>
        </w:tc>
      </w:tr>
      <w:tr w:rsidR="00D95D23" w:rsidRPr="00D95D23" w:rsidTr="0098405F">
        <w:tc>
          <w:tcPr>
            <w:tcW w:w="3420" w:type="dxa"/>
            <w:gridSpan w:val="3"/>
            <w:tcBorders>
              <w:top w:val="nil"/>
              <w:left w:val="nil"/>
              <w:bottom w:val="nil"/>
              <w:right w:val="nil"/>
            </w:tcBorders>
            <w:vAlign w:val="center"/>
          </w:tcPr>
          <w:p w:rsidR="00D95D23" w:rsidRPr="00D95D23" w:rsidRDefault="00D95D23" w:rsidP="00D95D23">
            <w:pPr>
              <w:widowControl w:val="0"/>
              <w:autoSpaceDE w:val="0"/>
              <w:autoSpaceDN w:val="0"/>
              <w:rPr>
                <w:rFonts w:eastAsiaTheme="minorEastAsia"/>
                <w:sz w:val="22"/>
                <w:szCs w:val="22"/>
              </w:rPr>
            </w:pPr>
          </w:p>
        </w:tc>
        <w:tc>
          <w:tcPr>
            <w:tcW w:w="5674" w:type="dxa"/>
            <w:gridSpan w:val="2"/>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(наименование образовательной организации)</w:t>
            </w:r>
          </w:p>
        </w:tc>
      </w:tr>
      <w:tr w:rsidR="00D95D23" w:rsidRPr="00D95D23" w:rsidTr="0098405F">
        <w:tc>
          <w:tcPr>
            <w:tcW w:w="9094" w:type="dxa"/>
            <w:gridSpan w:val="5"/>
            <w:tcBorders>
              <w:top w:val="nil"/>
              <w:left w:val="nil"/>
              <w:bottom w:val="nil"/>
              <w:right w:val="nil"/>
            </w:tcBorders>
            <w:vAlign w:val="center"/>
          </w:tcPr>
          <w:p w:rsidR="00D95D23" w:rsidRPr="00D95D23" w:rsidRDefault="00D95D23" w:rsidP="00D95D23">
            <w:pPr>
              <w:widowControl w:val="0"/>
              <w:autoSpaceDE w:val="0"/>
              <w:autoSpaceDN w:val="0"/>
              <w:jc w:val="both"/>
              <w:rPr>
                <w:rFonts w:eastAsiaTheme="minorEastAsia"/>
                <w:sz w:val="22"/>
                <w:szCs w:val="22"/>
              </w:rPr>
            </w:pPr>
            <w:r w:rsidRPr="00D95D23">
              <w:rPr>
                <w:rFonts w:eastAsiaTheme="minorEastAsia"/>
                <w:sz w:val="22"/>
                <w:szCs w:val="22"/>
              </w:rPr>
              <w:t>в размере ___% от среднего размера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 основании:</w:t>
            </w:r>
          </w:p>
        </w:tc>
      </w:tr>
      <w:tr w:rsidR="00D95D23" w:rsidRPr="00D95D23" w:rsidTr="0098405F">
        <w:tc>
          <w:tcPr>
            <w:tcW w:w="9094" w:type="dxa"/>
            <w:gridSpan w:val="5"/>
            <w:tcBorders>
              <w:top w:val="nil"/>
              <w:left w:val="nil"/>
              <w:bottom w:val="nil"/>
              <w:right w:val="nil"/>
            </w:tcBorders>
            <w:vAlign w:val="center"/>
          </w:tcPr>
          <w:p w:rsidR="00D95D23" w:rsidRPr="00D95D23" w:rsidRDefault="00D95D23" w:rsidP="00D95D23">
            <w:pPr>
              <w:widowControl w:val="0"/>
              <w:autoSpaceDE w:val="0"/>
              <w:autoSpaceDN w:val="0"/>
              <w:jc w:val="both"/>
              <w:rPr>
                <w:rFonts w:eastAsiaTheme="minorEastAsia"/>
                <w:sz w:val="22"/>
                <w:szCs w:val="22"/>
              </w:rPr>
            </w:pPr>
          </w:p>
        </w:tc>
      </w:tr>
      <w:tr w:rsidR="00D95D23" w:rsidRPr="00D95D23" w:rsidTr="0098405F">
        <w:tblPrEx>
          <w:tblBorders>
            <w:insideH w:val="single" w:sz="4" w:space="0" w:color="auto"/>
          </w:tblBorders>
        </w:tblPrEx>
        <w:tc>
          <w:tcPr>
            <w:tcW w:w="9094" w:type="dxa"/>
            <w:gridSpan w:val="5"/>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proofErr w:type="gramStart"/>
            <w:r w:rsidRPr="00D95D23">
              <w:rPr>
                <w:rFonts w:eastAsiaTheme="minorEastAsia"/>
                <w:sz w:val="22"/>
                <w:szCs w:val="22"/>
              </w:rPr>
              <w:t>(наименование и реквизиты нормативного правового акта органа государственной власти субъекта Российской Федерации, которым установлен средний размер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 наименование и реквизиты закона и иного нормативного правового акта субъекта Российской Федерации, которым установлен размер компенсации части платы, взимаемой с родителей (законных</w:t>
            </w:r>
            <w:proofErr w:type="gramEnd"/>
            <w:r w:rsidRPr="00D95D23">
              <w:rPr>
                <w:rFonts w:eastAsiaTheme="minorEastAsia"/>
                <w:sz w:val="22"/>
                <w:szCs w:val="22"/>
              </w:rPr>
              <w:t xml:space="preserve"> </w:t>
            </w:r>
            <w:proofErr w:type="gramStart"/>
            <w:r w:rsidRPr="00D95D23">
              <w:rPr>
                <w:rFonts w:eastAsiaTheme="minorEastAsia"/>
                <w:sz w:val="22"/>
                <w:szCs w:val="22"/>
              </w:rPr>
              <w:t>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roofErr w:type="gramEnd"/>
          </w:p>
        </w:tc>
      </w:tr>
    </w:tbl>
    <w:p w:rsidR="00D95D23" w:rsidRPr="00D95D23" w:rsidRDefault="00D95D23" w:rsidP="00D95D23">
      <w:pPr>
        <w:widowControl w:val="0"/>
        <w:autoSpaceDE w:val="0"/>
        <w:autoSpaceDN w:val="0"/>
        <w:jc w:val="both"/>
        <w:rPr>
          <w:rFonts w:eastAsiaTheme="minorEastAsia"/>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00"/>
        <w:gridCol w:w="340"/>
        <w:gridCol w:w="1757"/>
        <w:gridCol w:w="340"/>
        <w:gridCol w:w="3032"/>
      </w:tblGrid>
      <w:tr w:rsidR="00D95D23" w:rsidRPr="00D95D23" w:rsidTr="0098405F">
        <w:tc>
          <w:tcPr>
            <w:tcW w:w="3600" w:type="dxa"/>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proofErr w:type="gramStart"/>
            <w:r w:rsidRPr="00D95D23">
              <w:rPr>
                <w:rFonts w:eastAsiaTheme="minorEastAsia"/>
                <w:sz w:val="22"/>
                <w:szCs w:val="22"/>
              </w:rPr>
              <w:t xml:space="preserve">(должность руководителя </w:t>
            </w:r>
            <w:r w:rsidRPr="00D95D23">
              <w:rPr>
                <w:rFonts w:eastAsiaTheme="minorEastAsia"/>
                <w:sz w:val="22"/>
                <w:szCs w:val="22"/>
              </w:rPr>
              <w:lastRenderedPageBreak/>
              <w:t>уполномоченного органа (заместителя руководителя)</w:t>
            </w:r>
            <w:proofErr w:type="gramEnd"/>
          </w:p>
        </w:tc>
        <w:tc>
          <w:tcPr>
            <w:tcW w:w="340" w:type="dxa"/>
            <w:tcBorders>
              <w:top w:val="nil"/>
              <w:left w:val="nil"/>
              <w:bottom w:val="nil"/>
              <w:right w:val="nil"/>
            </w:tcBorders>
          </w:tcPr>
          <w:p w:rsidR="00D95D23" w:rsidRPr="00D95D23" w:rsidRDefault="00D95D23" w:rsidP="00D95D23">
            <w:pPr>
              <w:widowControl w:val="0"/>
              <w:autoSpaceDE w:val="0"/>
              <w:autoSpaceDN w:val="0"/>
              <w:rPr>
                <w:rFonts w:eastAsiaTheme="minorEastAsia"/>
                <w:sz w:val="22"/>
                <w:szCs w:val="22"/>
              </w:rPr>
            </w:pPr>
          </w:p>
        </w:tc>
        <w:tc>
          <w:tcPr>
            <w:tcW w:w="1757" w:type="dxa"/>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(подпись)</w:t>
            </w:r>
          </w:p>
        </w:tc>
        <w:tc>
          <w:tcPr>
            <w:tcW w:w="340" w:type="dxa"/>
            <w:tcBorders>
              <w:top w:val="nil"/>
              <w:left w:val="nil"/>
              <w:bottom w:val="nil"/>
              <w:right w:val="nil"/>
            </w:tcBorders>
          </w:tcPr>
          <w:p w:rsidR="00D95D23" w:rsidRPr="00D95D23" w:rsidRDefault="00D95D23" w:rsidP="00D95D23">
            <w:pPr>
              <w:widowControl w:val="0"/>
              <w:autoSpaceDE w:val="0"/>
              <w:autoSpaceDN w:val="0"/>
              <w:rPr>
                <w:rFonts w:eastAsiaTheme="minorEastAsia"/>
                <w:sz w:val="22"/>
                <w:szCs w:val="22"/>
              </w:rPr>
            </w:pPr>
          </w:p>
        </w:tc>
        <w:tc>
          <w:tcPr>
            <w:tcW w:w="3032" w:type="dxa"/>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(расшифровка подписи)</w:t>
            </w:r>
          </w:p>
        </w:tc>
      </w:tr>
      <w:tr w:rsidR="00D95D23" w:rsidRPr="00D95D23" w:rsidTr="0098405F">
        <w:tc>
          <w:tcPr>
            <w:tcW w:w="9069" w:type="dxa"/>
            <w:gridSpan w:val="5"/>
            <w:tcBorders>
              <w:top w:val="nil"/>
              <w:left w:val="nil"/>
              <w:bottom w:val="nil"/>
              <w:right w:val="nil"/>
            </w:tcBorders>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lastRenderedPageBreak/>
              <w:t>Дата заполнения: «__» ___________ 20__ г.</w:t>
            </w:r>
          </w:p>
        </w:tc>
      </w:tr>
    </w:tbl>
    <w:p w:rsidR="00D95D23" w:rsidRPr="00D95D23" w:rsidRDefault="00D95D23" w:rsidP="00D95D23">
      <w:pPr>
        <w:widowControl w:val="0"/>
        <w:autoSpaceDE w:val="0"/>
        <w:autoSpaceDN w:val="0"/>
        <w:jc w:val="both"/>
        <w:rPr>
          <w:rFonts w:ascii="Calibri" w:eastAsiaTheme="minorEastAsia" w:hAnsi="Calibri" w:cs="Calibri"/>
          <w:sz w:val="22"/>
          <w:szCs w:val="22"/>
        </w:rPr>
      </w:pPr>
    </w:p>
    <w:p w:rsidR="00D95D23" w:rsidRPr="00D95D23" w:rsidRDefault="00D95D23" w:rsidP="00D95D23">
      <w:pPr>
        <w:widowControl w:val="0"/>
        <w:autoSpaceDE w:val="0"/>
        <w:autoSpaceDN w:val="0"/>
        <w:jc w:val="right"/>
        <w:outlineLvl w:val="1"/>
        <w:rPr>
          <w:rFonts w:eastAsiaTheme="minorEastAsia"/>
          <w:sz w:val="22"/>
          <w:szCs w:val="22"/>
        </w:rPr>
      </w:pPr>
      <w:r w:rsidRPr="00D95D23">
        <w:rPr>
          <w:rFonts w:eastAsiaTheme="minorEastAsia"/>
          <w:sz w:val="22"/>
          <w:szCs w:val="22"/>
        </w:rPr>
        <w:t>Приложение № 4</w:t>
      </w:r>
    </w:p>
    <w:p w:rsidR="00D95D23" w:rsidRPr="00D95D23" w:rsidRDefault="00D95D23" w:rsidP="00D95D23">
      <w:pPr>
        <w:widowControl w:val="0"/>
        <w:autoSpaceDE w:val="0"/>
        <w:autoSpaceDN w:val="0"/>
        <w:jc w:val="right"/>
        <w:rPr>
          <w:rFonts w:eastAsiaTheme="minorEastAsia"/>
          <w:sz w:val="22"/>
          <w:szCs w:val="22"/>
        </w:rPr>
      </w:pPr>
      <w:r w:rsidRPr="00D95D23">
        <w:rPr>
          <w:rFonts w:eastAsiaTheme="minorEastAsia"/>
          <w:sz w:val="22"/>
          <w:szCs w:val="22"/>
        </w:rPr>
        <w:t>к Административному регламенту</w:t>
      </w:r>
    </w:p>
    <w:p w:rsidR="00D95D23" w:rsidRPr="00D95D23" w:rsidRDefault="00D95D23" w:rsidP="00D95D23">
      <w:pPr>
        <w:widowControl w:val="0"/>
        <w:autoSpaceDE w:val="0"/>
        <w:autoSpaceDN w:val="0"/>
        <w:jc w:val="both"/>
        <w:rPr>
          <w:rFonts w:eastAsiaTheme="minorEastAsia"/>
          <w:sz w:val="22"/>
          <w:szCs w:val="22"/>
        </w:rPr>
      </w:pPr>
    </w:p>
    <w:p w:rsidR="00D95D23" w:rsidRPr="00D95D23" w:rsidRDefault="00D95D23" w:rsidP="00D95D23">
      <w:pPr>
        <w:widowControl w:val="0"/>
        <w:autoSpaceDE w:val="0"/>
        <w:autoSpaceDN w:val="0"/>
        <w:jc w:val="right"/>
        <w:rPr>
          <w:rFonts w:eastAsiaTheme="minorEastAsia"/>
          <w:sz w:val="22"/>
          <w:szCs w:val="22"/>
        </w:rPr>
      </w:pPr>
      <w:r w:rsidRPr="00D95D23">
        <w:rPr>
          <w:rFonts w:eastAsiaTheme="minorEastAsia"/>
          <w:sz w:val="22"/>
          <w:szCs w:val="22"/>
        </w:rPr>
        <w:t>(форма)</w:t>
      </w:r>
    </w:p>
    <w:p w:rsidR="00D95D23" w:rsidRPr="00D95D23" w:rsidRDefault="00D95D23" w:rsidP="00D95D23">
      <w:pPr>
        <w:widowControl w:val="0"/>
        <w:autoSpaceDE w:val="0"/>
        <w:autoSpaceDN w:val="0"/>
        <w:jc w:val="both"/>
        <w:rPr>
          <w:rFonts w:eastAsiaTheme="minorEastAsia"/>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5"/>
      </w:tblGrid>
      <w:tr w:rsidR="00D95D23" w:rsidRPr="00D95D23" w:rsidTr="0098405F">
        <w:tc>
          <w:tcPr>
            <w:tcW w:w="9065" w:type="dxa"/>
            <w:tcBorders>
              <w:top w:val="nil"/>
              <w:left w:val="nil"/>
              <w:bottom w:val="nil"/>
              <w:right w:val="nil"/>
            </w:tcBorders>
            <w:vAlign w:val="bottom"/>
          </w:tcPr>
          <w:p w:rsidR="00D95D23" w:rsidRPr="00D95D23" w:rsidRDefault="00D95D23" w:rsidP="00D95D23">
            <w:pPr>
              <w:widowControl w:val="0"/>
              <w:autoSpaceDE w:val="0"/>
              <w:autoSpaceDN w:val="0"/>
              <w:jc w:val="center"/>
              <w:rPr>
                <w:rFonts w:eastAsiaTheme="minorEastAsia"/>
                <w:sz w:val="22"/>
                <w:szCs w:val="22"/>
              </w:rPr>
            </w:pPr>
            <w:bookmarkStart w:id="8" w:name="P355"/>
            <w:bookmarkEnd w:id="8"/>
            <w:r w:rsidRPr="00D95D23">
              <w:rPr>
                <w:rFonts w:eastAsiaTheme="minorEastAsia"/>
                <w:sz w:val="22"/>
                <w:szCs w:val="22"/>
              </w:rPr>
              <w:t>РЕШЕНИЕ</w:t>
            </w:r>
          </w:p>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об отказе в предоставлении государственной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городского округа город Воронеж»</w:t>
            </w:r>
          </w:p>
        </w:tc>
      </w:tr>
    </w:tbl>
    <w:p w:rsidR="00D95D23" w:rsidRPr="00D95D23" w:rsidRDefault="00D95D23" w:rsidP="00D95D23">
      <w:pPr>
        <w:widowControl w:val="0"/>
        <w:autoSpaceDE w:val="0"/>
        <w:autoSpaceDN w:val="0"/>
        <w:jc w:val="both"/>
        <w:rPr>
          <w:rFonts w:eastAsiaTheme="minorEastAsia"/>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5"/>
        <w:gridCol w:w="1230"/>
        <w:gridCol w:w="1725"/>
        <w:gridCol w:w="5254"/>
        <w:gridCol w:w="460"/>
      </w:tblGrid>
      <w:tr w:rsidR="00D95D23" w:rsidRPr="00D95D23" w:rsidTr="0098405F">
        <w:tc>
          <w:tcPr>
            <w:tcW w:w="9134" w:type="dxa"/>
            <w:gridSpan w:val="5"/>
            <w:tcBorders>
              <w:top w:val="nil"/>
              <w:left w:val="nil"/>
              <w:bottom w:val="nil"/>
              <w:right w:val="nil"/>
            </w:tcBorders>
            <w:vAlign w:val="center"/>
          </w:tcPr>
          <w:p w:rsidR="00D95D23" w:rsidRPr="00D95D23" w:rsidRDefault="00D95D23" w:rsidP="00D95D23">
            <w:pPr>
              <w:widowControl w:val="0"/>
              <w:autoSpaceDE w:val="0"/>
              <w:autoSpaceDN w:val="0"/>
              <w:jc w:val="both"/>
              <w:rPr>
                <w:rFonts w:eastAsiaTheme="minorEastAsia"/>
                <w:sz w:val="22"/>
                <w:szCs w:val="22"/>
              </w:rPr>
            </w:pPr>
            <w:r w:rsidRPr="00D95D23">
              <w:rPr>
                <w:rFonts w:eastAsiaTheme="minorEastAsia"/>
                <w:sz w:val="22"/>
                <w:szCs w:val="22"/>
              </w:rPr>
              <w:t>Рассмотрев заявление о предоставлении государственной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городского округа город Воронеж»                            от «__» _____________ 20__ г. N _______:</w:t>
            </w:r>
          </w:p>
        </w:tc>
      </w:tr>
      <w:tr w:rsidR="00D95D23" w:rsidRPr="00D95D23" w:rsidTr="0098405F">
        <w:tc>
          <w:tcPr>
            <w:tcW w:w="465" w:type="dxa"/>
            <w:tcBorders>
              <w:top w:val="nil"/>
              <w:left w:val="nil"/>
              <w:bottom w:val="nil"/>
              <w:right w:val="nil"/>
            </w:tcBorders>
            <w:vAlign w:val="bottom"/>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от</w:t>
            </w:r>
          </w:p>
        </w:tc>
        <w:tc>
          <w:tcPr>
            <w:tcW w:w="8669" w:type="dxa"/>
            <w:gridSpan w:val="4"/>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465" w:type="dxa"/>
            <w:tcBorders>
              <w:top w:val="nil"/>
              <w:left w:val="nil"/>
              <w:bottom w:val="nil"/>
              <w:right w:val="nil"/>
            </w:tcBorders>
          </w:tcPr>
          <w:p w:rsidR="00D95D23" w:rsidRPr="00D95D23" w:rsidRDefault="00D95D23" w:rsidP="00D95D23">
            <w:pPr>
              <w:widowControl w:val="0"/>
              <w:autoSpaceDE w:val="0"/>
              <w:autoSpaceDN w:val="0"/>
              <w:rPr>
                <w:rFonts w:eastAsiaTheme="minorEastAsia"/>
                <w:sz w:val="22"/>
                <w:szCs w:val="22"/>
              </w:rPr>
            </w:pPr>
          </w:p>
        </w:tc>
        <w:tc>
          <w:tcPr>
            <w:tcW w:w="8669" w:type="dxa"/>
            <w:gridSpan w:val="4"/>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(фамилия, имя, отчество (при наличии) заявителя полностью)</w:t>
            </w:r>
          </w:p>
        </w:tc>
      </w:tr>
      <w:tr w:rsidR="00D95D23" w:rsidRPr="00D95D23" w:rsidTr="0098405F">
        <w:tc>
          <w:tcPr>
            <w:tcW w:w="1695" w:type="dxa"/>
            <w:gridSpan w:val="2"/>
            <w:tcBorders>
              <w:top w:val="nil"/>
              <w:left w:val="nil"/>
              <w:bottom w:val="nil"/>
              <w:right w:val="nil"/>
            </w:tcBorders>
            <w:vAlign w:val="bottom"/>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на основании</w:t>
            </w:r>
          </w:p>
        </w:tc>
        <w:tc>
          <w:tcPr>
            <w:tcW w:w="7439" w:type="dxa"/>
            <w:gridSpan w:val="3"/>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9134" w:type="dxa"/>
            <w:gridSpan w:val="5"/>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9134" w:type="dxa"/>
            <w:gridSpan w:val="5"/>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(наименование и реквизиты нормативного правового акта, принятого уполномоченным органом)</w:t>
            </w:r>
          </w:p>
        </w:tc>
      </w:tr>
      <w:tr w:rsidR="00D95D23" w:rsidRPr="00D95D23" w:rsidTr="0098405F">
        <w:tc>
          <w:tcPr>
            <w:tcW w:w="9134" w:type="dxa"/>
            <w:gridSpan w:val="5"/>
            <w:tcBorders>
              <w:top w:val="nil"/>
              <w:left w:val="nil"/>
              <w:bottom w:val="nil"/>
              <w:right w:val="nil"/>
            </w:tcBorders>
            <w:vAlign w:val="center"/>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отказано в получении компенсации части платы, взимаемой с родителей (законных представителей) за присмотр и уход за ребенком:</w:t>
            </w:r>
          </w:p>
        </w:tc>
      </w:tr>
      <w:tr w:rsidR="00D95D23" w:rsidRPr="00D95D23" w:rsidTr="0098405F">
        <w:tc>
          <w:tcPr>
            <w:tcW w:w="8674" w:type="dxa"/>
            <w:gridSpan w:val="4"/>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c>
          <w:tcPr>
            <w:tcW w:w="460" w:type="dxa"/>
            <w:tcBorders>
              <w:top w:val="nil"/>
              <w:left w:val="nil"/>
              <w:bottom w:val="nil"/>
              <w:right w:val="nil"/>
            </w:tcBorders>
            <w:vAlign w:val="bottom"/>
          </w:tcPr>
          <w:p w:rsidR="00D95D23" w:rsidRPr="00D95D23" w:rsidRDefault="00D95D23" w:rsidP="00D95D23">
            <w:pPr>
              <w:widowControl w:val="0"/>
              <w:autoSpaceDE w:val="0"/>
              <w:autoSpaceDN w:val="0"/>
              <w:jc w:val="both"/>
              <w:rPr>
                <w:rFonts w:eastAsiaTheme="minorEastAsia"/>
                <w:sz w:val="22"/>
                <w:szCs w:val="22"/>
              </w:rPr>
            </w:pPr>
            <w:r w:rsidRPr="00D95D23">
              <w:rPr>
                <w:rFonts w:eastAsiaTheme="minorEastAsia"/>
                <w:sz w:val="22"/>
                <w:szCs w:val="22"/>
              </w:rPr>
              <w:t>,</w:t>
            </w:r>
          </w:p>
        </w:tc>
      </w:tr>
      <w:tr w:rsidR="00D95D23" w:rsidRPr="00D95D23" w:rsidTr="0098405F">
        <w:tc>
          <w:tcPr>
            <w:tcW w:w="8674" w:type="dxa"/>
            <w:gridSpan w:val="4"/>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proofErr w:type="gramStart"/>
            <w:r w:rsidRPr="00D95D23">
              <w:rPr>
                <w:rFonts w:eastAsiaTheme="minorEastAsia"/>
                <w:sz w:val="22"/>
                <w:szCs w:val="22"/>
              </w:rPr>
              <w:t>(фамилия, имя, отчество (при наличии) ребенка заявителя (полностью)</w:t>
            </w:r>
            <w:proofErr w:type="gramEnd"/>
          </w:p>
        </w:tc>
        <w:tc>
          <w:tcPr>
            <w:tcW w:w="460" w:type="dxa"/>
            <w:tcBorders>
              <w:top w:val="nil"/>
              <w:left w:val="nil"/>
              <w:bottom w:val="nil"/>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9134" w:type="dxa"/>
            <w:gridSpan w:val="5"/>
            <w:tcBorders>
              <w:top w:val="nil"/>
              <w:left w:val="nil"/>
              <w:bottom w:val="nil"/>
              <w:right w:val="nil"/>
            </w:tcBorders>
            <w:vAlign w:val="bottom"/>
          </w:tcPr>
          <w:p w:rsidR="00D95D23" w:rsidRPr="00D95D23" w:rsidRDefault="00D95D23" w:rsidP="00D95D23">
            <w:pPr>
              <w:widowControl w:val="0"/>
              <w:autoSpaceDE w:val="0"/>
              <w:autoSpaceDN w:val="0"/>
              <w:jc w:val="both"/>
              <w:rPr>
                <w:rFonts w:eastAsiaTheme="minorEastAsia"/>
                <w:sz w:val="22"/>
                <w:szCs w:val="22"/>
              </w:rPr>
            </w:pPr>
            <w:proofErr w:type="gramStart"/>
            <w:r w:rsidRPr="00D95D23">
              <w:rPr>
                <w:rFonts w:eastAsiaTheme="minorEastAsia"/>
                <w:sz w:val="22"/>
                <w:szCs w:val="22"/>
              </w:rPr>
              <w:t>осваивающим</w:t>
            </w:r>
            <w:proofErr w:type="gramEnd"/>
            <w:r w:rsidRPr="00D95D23">
              <w:rPr>
                <w:rFonts w:eastAsiaTheme="minorEastAsia"/>
                <w:sz w:val="22"/>
                <w:szCs w:val="22"/>
              </w:rPr>
              <w:t xml:space="preserve"> образовательную программу дошкольного образования в образовательной организации:</w:t>
            </w:r>
          </w:p>
        </w:tc>
      </w:tr>
      <w:tr w:rsidR="00D95D23" w:rsidRPr="00D95D23" w:rsidTr="0098405F">
        <w:tc>
          <w:tcPr>
            <w:tcW w:w="3420" w:type="dxa"/>
            <w:gridSpan w:val="3"/>
            <w:tcBorders>
              <w:top w:val="nil"/>
              <w:left w:val="nil"/>
              <w:bottom w:val="nil"/>
              <w:right w:val="nil"/>
            </w:tcBorders>
            <w:vAlign w:val="bottom"/>
          </w:tcPr>
          <w:p w:rsidR="00D95D23" w:rsidRPr="00D95D23" w:rsidRDefault="00D95D23" w:rsidP="00D95D23">
            <w:pPr>
              <w:widowControl w:val="0"/>
              <w:autoSpaceDE w:val="0"/>
              <w:autoSpaceDN w:val="0"/>
              <w:rPr>
                <w:rFonts w:eastAsiaTheme="minorEastAsia"/>
                <w:sz w:val="22"/>
                <w:szCs w:val="22"/>
              </w:rPr>
            </w:pPr>
          </w:p>
        </w:tc>
        <w:tc>
          <w:tcPr>
            <w:tcW w:w="5714" w:type="dxa"/>
            <w:gridSpan w:val="2"/>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(наименование образовательной организации)</w:t>
            </w:r>
          </w:p>
        </w:tc>
      </w:tr>
      <w:tr w:rsidR="00D95D23" w:rsidRPr="00D95D23" w:rsidTr="0098405F">
        <w:tc>
          <w:tcPr>
            <w:tcW w:w="1695" w:type="dxa"/>
            <w:gridSpan w:val="2"/>
            <w:tcBorders>
              <w:top w:val="nil"/>
              <w:left w:val="nil"/>
              <w:bottom w:val="nil"/>
              <w:right w:val="nil"/>
            </w:tcBorders>
            <w:vAlign w:val="bottom"/>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на основании:</w:t>
            </w:r>
          </w:p>
        </w:tc>
        <w:tc>
          <w:tcPr>
            <w:tcW w:w="7439" w:type="dxa"/>
            <w:gridSpan w:val="3"/>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9134" w:type="dxa"/>
            <w:gridSpan w:val="5"/>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blPrEx>
          <w:tblBorders>
            <w:insideH w:val="single" w:sz="4" w:space="0" w:color="auto"/>
          </w:tblBorders>
        </w:tblPrEx>
        <w:tc>
          <w:tcPr>
            <w:tcW w:w="9134" w:type="dxa"/>
            <w:gridSpan w:val="5"/>
            <w:tcBorders>
              <w:top w:val="single" w:sz="4" w:space="0" w:color="auto"/>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9134" w:type="dxa"/>
            <w:gridSpan w:val="5"/>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(перечислить пункты Административного регламента по предоставлению государственной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городского округа город Воронеж», послужившие основанием для отказа в предоставлении государственной услуги)</w:t>
            </w:r>
          </w:p>
        </w:tc>
      </w:tr>
      <w:tr w:rsidR="00D95D23" w:rsidRPr="00D95D23" w:rsidTr="0098405F">
        <w:tc>
          <w:tcPr>
            <w:tcW w:w="9134" w:type="dxa"/>
            <w:gridSpan w:val="5"/>
            <w:tcBorders>
              <w:top w:val="nil"/>
              <w:left w:val="nil"/>
              <w:bottom w:val="nil"/>
              <w:right w:val="nil"/>
            </w:tcBorders>
            <w:vAlign w:val="center"/>
          </w:tcPr>
          <w:p w:rsidR="00D95D23" w:rsidRPr="00D95D23" w:rsidRDefault="00D95D23" w:rsidP="00D95D23">
            <w:pPr>
              <w:widowControl w:val="0"/>
              <w:autoSpaceDE w:val="0"/>
              <w:autoSpaceDN w:val="0"/>
              <w:jc w:val="both"/>
              <w:rPr>
                <w:rFonts w:eastAsiaTheme="minorEastAsia"/>
                <w:sz w:val="22"/>
                <w:szCs w:val="22"/>
              </w:rPr>
            </w:pPr>
            <w:r w:rsidRPr="00D95D23">
              <w:rPr>
                <w:rFonts w:eastAsiaTheme="minorEastAsia"/>
                <w:sz w:val="22"/>
                <w:szCs w:val="22"/>
              </w:rPr>
              <w:lastRenderedPageBreak/>
              <w:t>Заявитель вправе повторно обратиться с заявлением о предоставлении государственной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городского округа город Воронеж» после устранения указанного основания, послужившего причиной отказа, в уполномоченный орган:</w:t>
            </w:r>
          </w:p>
        </w:tc>
      </w:tr>
      <w:tr w:rsidR="00D95D23" w:rsidRPr="00D95D23" w:rsidTr="0098405F">
        <w:tc>
          <w:tcPr>
            <w:tcW w:w="9134" w:type="dxa"/>
            <w:gridSpan w:val="5"/>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blPrEx>
          <w:tblBorders>
            <w:insideH w:val="single" w:sz="4" w:space="0" w:color="auto"/>
          </w:tblBorders>
        </w:tblPrEx>
        <w:tc>
          <w:tcPr>
            <w:tcW w:w="9134" w:type="dxa"/>
            <w:gridSpan w:val="5"/>
            <w:tcBorders>
              <w:top w:val="single" w:sz="4" w:space="0" w:color="auto"/>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9134" w:type="dxa"/>
            <w:gridSpan w:val="5"/>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(наименование уполномоченного органа)</w:t>
            </w:r>
          </w:p>
        </w:tc>
      </w:tr>
      <w:tr w:rsidR="00D95D23" w:rsidRPr="00D95D23" w:rsidTr="0098405F">
        <w:tc>
          <w:tcPr>
            <w:tcW w:w="9134" w:type="dxa"/>
            <w:gridSpan w:val="5"/>
            <w:tcBorders>
              <w:top w:val="nil"/>
              <w:left w:val="nil"/>
              <w:bottom w:val="nil"/>
              <w:right w:val="nil"/>
            </w:tcBorders>
            <w:vAlign w:val="bottom"/>
          </w:tcPr>
          <w:p w:rsidR="00D95D23" w:rsidRPr="00D95D23" w:rsidRDefault="00D95D23" w:rsidP="00D95D23">
            <w:pPr>
              <w:widowControl w:val="0"/>
              <w:autoSpaceDE w:val="0"/>
              <w:autoSpaceDN w:val="0"/>
              <w:jc w:val="both"/>
              <w:rPr>
                <w:rFonts w:eastAsiaTheme="minorEastAsia"/>
                <w:sz w:val="22"/>
                <w:szCs w:val="22"/>
              </w:rPr>
            </w:pPr>
            <w:r w:rsidRPr="00D95D23">
              <w:rPr>
                <w:rFonts w:eastAsiaTheme="minorEastAsia"/>
                <w:sz w:val="22"/>
                <w:szCs w:val="22"/>
              </w:rPr>
              <w:t>Решение об отказе в предоставлении государственной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городского округа город Воронеж» может быть обжаловано в досудебном (внесудебном) порядке в соответствии с законодательством Российской Федерации.</w:t>
            </w:r>
          </w:p>
        </w:tc>
      </w:tr>
    </w:tbl>
    <w:p w:rsidR="00D95D23" w:rsidRPr="00D95D23" w:rsidRDefault="00D95D23" w:rsidP="00D95D23">
      <w:pPr>
        <w:widowControl w:val="0"/>
        <w:autoSpaceDE w:val="0"/>
        <w:autoSpaceDN w:val="0"/>
        <w:jc w:val="both"/>
        <w:rPr>
          <w:rFonts w:eastAsiaTheme="minorEastAsia"/>
          <w:sz w:val="22"/>
          <w:szCs w:val="22"/>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0"/>
        <w:gridCol w:w="340"/>
        <w:gridCol w:w="1757"/>
        <w:gridCol w:w="340"/>
        <w:gridCol w:w="3032"/>
      </w:tblGrid>
      <w:tr w:rsidR="00D95D23" w:rsidRPr="00D95D23" w:rsidTr="0098405F">
        <w:tc>
          <w:tcPr>
            <w:tcW w:w="3600" w:type="dxa"/>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c>
          <w:tcPr>
            <w:tcW w:w="340" w:type="dxa"/>
            <w:tcBorders>
              <w:top w:val="nil"/>
              <w:left w:val="nil"/>
              <w:bottom w:val="nil"/>
              <w:right w:val="nil"/>
            </w:tcBorders>
          </w:tcPr>
          <w:p w:rsidR="00D95D23" w:rsidRPr="00D95D23" w:rsidRDefault="00D95D23" w:rsidP="00D95D23">
            <w:pPr>
              <w:widowControl w:val="0"/>
              <w:autoSpaceDE w:val="0"/>
              <w:autoSpaceDN w:val="0"/>
              <w:rPr>
                <w:rFonts w:eastAsiaTheme="minorEastAsia"/>
                <w:sz w:val="22"/>
                <w:szCs w:val="22"/>
              </w:rPr>
            </w:pPr>
          </w:p>
        </w:tc>
        <w:tc>
          <w:tcPr>
            <w:tcW w:w="1757" w:type="dxa"/>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c>
          <w:tcPr>
            <w:tcW w:w="340" w:type="dxa"/>
            <w:tcBorders>
              <w:top w:val="nil"/>
              <w:left w:val="nil"/>
              <w:bottom w:val="nil"/>
              <w:right w:val="nil"/>
            </w:tcBorders>
          </w:tcPr>
          <w:p w:rsidR="00D95D23" w:rsidRPr="00D95D23" w:rsidRDefault="00D95D23" w:rsidP="00D95D23">
            <w:pPr>
              <w:widowControl w:val="0"/>
              <w:autoSpaceDE w:val="0"/>
              <w:autoSpaceDN w:val="0"/>
              <w:rPr>
                <w:rFonts w:eastAsiaTheme="minorEastAsia"/>
                <w:sz w:val="22"/>
                <w:szCs w:val="22"/>
              </w:rPr>
            </w:pPr>
          </w:p>
        </w:tc>
        <w:tc>
          <w:tcPr>
            <w:tcW w:w="3032" w:type="dxa"/>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blPrEx>
          <w:tblBorders>
            <w:insideH w:val="none" w:sz="0" w:space="0" w:color="auto"/>
          </w:tblBorders>
        </w:tblPrEx>
        <w:tc>
          <w:tcPr>
            <w:tcW w:w="3600" w:type="dxa"/>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proofErr w:type="gramStart"/>
            <w:r w:rsidRPr="00D95D23">
              <w:rPr>
                <w:rFonts w:eastAsiaTheme="minorEastAsia"/>
                <w:sz w:val="22"/>
                <w:szCs w:val="22"/>
              </w:rPr>
              <w:t>(должность руководителя уполномоченного органа (заместителя руководителя)</w:t>
            </w:r>
            <w:proofErr w:type="gramEnd"/>
          </w:p>
        </w:tc>
        <w:tc>
          <w:tcPr>
            <w:tcW w:w="340" w:type="dxa"/>
            <w:tcBorders>
              <w:top w:val="nil"/>
              <w:left w:val="nil"/>
              <w:bottom w:val="nil"/>
              <w:right w:val="nil"/>
            </w:tcBorders>
          </w:tcPr>
          <w:p w:rsidR="00D95D23" w:rsidRPr="00D95D23" w:rsidRDefault="00D95D23" w:rsidP="00D95D23">
            <w:pPr>
              <w:widowControl w:val="0"/>
              <w:autoSpaceDE w:val="0"/>
              <w:autoSpaceDN w:val="0"/>
              <w:rPr>
                <w:rFonts w:eastAsiaTheme="minorEastAsia"/>
                <w:sz w:val="22"/>
                <w:szCs w:val="22"/>
              </w:rPr>
            </w:pPr>
          </w:p>
        </w:tc>
        <w:tc>
          <w:tcPr>
            <w:tcW w:w="1757" w:type="dxa"/>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(подпись)</w:t>
            </w:r>
          </w:p>
        </w:tc>
        <w:tc>
          <w:tcPr>
            <w:tcW w:w="340" w:type="dxa"/>
            <w:tcBorders>
              <w:top w:val="nil"/>
              <w:left w:val="nil"/>
              <w:bottom w:val="nil"/>
              <w:right w:val="nil"/>
            </w:tcBorders>
          </w:tcPr>
          <w:p w:rsidR="00D95D23" w:rsidRPr="00D95D23" w:rsidRDefault="00D95D23" w:rsidP="00D95D23">
            <w:pPr>
              <w:widowControl w:val="0"/>
              <w:autoSpaceDE w:val="0"/>
              <w:autoSpaceDN w:val="0"/>
              <w:rPr>
                <w:rFonts w:eastAsiaTheme="minorEastAsia"/>
                <w:sz w:val="22"/>
                <w:szCs w:val="22"/>
              </w:rPr>
            </w:pPr>
          </w:p>
        </w:tc>
        <w:tc>
          <w:tcPr>
            <w:tcW w:w="3032" w:type="dxa"/>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(расшифровка подписи)</w:t>
            </w:r>
          </w:p>
        </w:tc>
      </w:tr>
      <w:tr w:rsidR="00D95D23" w:rsidRPr="00D95D23" w:rsidTr="0098405F">
        <w:tblPrEx>
          <w:tblBorders>
            <w:insideH w:val="none" w:sz="0" w:space="0" w:color="auto"/>
          </w:tblBorders>
        </w:tblPrEx>
        <w:tc>
          <w:tcPr>
            <w:tcW w:w="9069" w:type="dxa"/>
            <w:gridSpan w:val="5"/>
            <w:tcBorders>
              <w:top w:val="nil"/>
              <w:left w:val="nil"/>
              <w:bottom w:val="nil"/>
              <w:right w:val="nil"/>
            </w:tcBorders>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Дата заполнения: «__» ___________ 20__ г.</w:t>
            </w:r>
          </w:p>
        </w:tc>
      </w:tr>
    </w:tbl>
    <w:p w:rsidR="00D95D23" w:rsidRPr="00D95D23" w:rsidRDefault="00D95D23" w:rsidP="00D95D23">
      <w:pPr>
        <w:widowControl w:val="0"/>
        <w:autoSpaceDE w:val="0"/>
        <w:autoSpaceDN w:val="0"/>
        <w:jc w:val="both"/>
        <w:rPr>
          <w:rFonts w:eastAsiaTheme="minorEastAsia"/>
          <w:sz w:val="22"/>
          <w:szCs w:val="22"/>
        </w:rPr>
      </w:pPr>
    </w:p>
    <w:p w:rsidR="00D95D23" w:rsidRPr="00D95D23" w:rsidRDefault="00D95D23" w:rsidP="00D95D23">
      <w:pPr>
        <w:widowControl w:val="0"/>
        <w:autoSpaceDE w:val="0"/>
        <w:autoSpaceDN w:val="0"/>
        <w:adjustRightInd w:val="0"/>
        <w:jc w:val="right"/>
        <w:outlineLvl w:val="1"/>
        <w:rPr>
          <w:rFonts w:eastAsiaTheme="minorEastAsia"/>
        </w:rPr>
      </w:pPr>
    </w:p>
    <w:p w:rsidR="00D95D23" w:rsidRPr="00D95D23" w:rsidRDefault="00D95D23" w:rsidP="00D95D23">
      <w:pPr>
        <w:widowControl w:val="0"/>
        <w:autoSpaceDE w:val="0"/>
        <w:autoSpaceDN w:val="0"/>
        <w:adjustRightInd w:val="0"/>
        <w:jc w:val="right"/>
        <w:outlineLvl w:val="1"/>
        <w:rPr>
          <w:rFonts w:eastAsiaTheme="minorEastAsia"/>
        </w:rPr>
      </w:pPr>
    </w:p>
    <w:p w:rsidR="00D95D23" w:rsidRPr="00D95D23" w:rsidRDefault="00D95D23" w:rsidP="00D95D23">
      <w:pPr>
        <w:widowControl w:val="0"/>
        <w:autoSpaceDE w:val="0"/>
        <w:autoSpaceDN w:val="0"/>
        <w:adjustRightInd w:val="0"/>
        <w:jc w:val="right"/>
        <w:outlineLvl w:val="1"/>
        <w:rPr>
          <w:rFonts w:eastAsiaTheme="minorEastAsia"/>
        </w:rPr>
      </w:pPr>
    </w:p>
    <w:p w:rsidR="00D95D23" w:rsidRPr="00D95D23" w:rsidRDefault="00D95D23" w:rsidP="00D95D23">
      <w:pPr>
        <w:widowControl w:val="0"/>
        <w:autoSpaceDE w:val="0"/>
        <w:autoSpaceDN w:val="0"/>
        <w:adjustRightInd w:val="0"/>
        <w:jc w:val="right"/>
        <w:outlineLvl w:val="1"/>
        <w:rPr>
          <w:rFonts w:eastAsiaTheme="minorEastAsia"/>
        </w:rPr>
      </w:pPr>
    </w:p>
    <w:p w:rsidR="00D95D23" w:rsidRPr="00D95D23" w:rsidRDefault="00D95D23" w:rsidP="00D95D23">
      <w:pPr>
        <w:widowControl w:val="0"/>
        <w:autoSpaceDE w:val="0"/>
        <w:autoSpaceDN w:val="0"/>
        <w:adjustRightInd w:val="0"/>
        <w:jc w:val="right"/>
        <w:outlineLvl w:val="1"/>
        <w:rPr>
          <w:rFonts w:eastAsiaTheme="minorEastAsia"/>
        </w:rPr>
      </w:pPr>
    </w:p>
    <w:p w:rsidR="00D95D23" w:rsidRPr="00D95D23" w:rsidRDefault="00D95D23" w:rsidP="00D95D23">
      <w:pPr>
        <w:widowControl w:val="0"/>
        <w:autoSpaceDE w:val="0"/>
        <w:autoSpaceDN w:val="0"/>
        <w:adjustRightInd w:val="0"/>
        <w:jc w:val="right"/>
        <w:outlineLvl w:val="1"/>
        <w:rPr>
          <w:rFonts w:eastAsiaTheme="minorEastAsia"/>
        </w:rPr>
      </w:pPr>
    </w:p>
    <w:p w:rsidR="00D95D23" w:rsidRPr="00D95D23" w:rsidRDefault="00D95D23" w:rsidP="00D95D23">
      <w:pPr>
        <w:widowControl w:val="0"/>
        <w:autoSpaceDE w:val="0"/>
        <w:autoSpaceDN w:val="0"/>
        <w:adjustRightInd w:val="0"/>
        <w:jc w:val="right"/>
        <w:outlineLvl w:val="1"/>
        <w:rPr>
          <w:rFonts w:eastAsiaTheme="minorEastAsia"/>
        </w:rPr>
      </w:pPr>
    </w:p>
    <w:p w:rsidR="00D95D23" w:rsidRPr="00D95D23" w:rsidRDefault="00D95D23" w:rsidP="00D95D23">
      <w:pPr>
        <w:widowControl w:val="0"/>
        <w:autoSpaceDE w:val="0"/>
        <w:autoSpaceDN w:val="0"/>
        <w:adjustRightInd w:val="0"/>
        <w:jc w:val="right"/>
        <w:outlineLvl w:val="1"/>
        <w:rPr>
          <w:rFonts w:eastAsiaTheme="minorEastAsia"/>
        </w:rPr>
      </w:pPr>
    </w:p>
    <w:p w:rsidR="00D95D23" w:rsidRPr="00D95D23" w:rsidRDefault="00D95D23" w:rsidP="00D95D23">
      <w:pPr>
        <w:widowControl w:val="0"/>
        <w:autoSpaceDE w:val="0"/>
        <w:autoSpaceDN w:val="0"/>
        <w:adjustRightInd w:val="0"/>
        <w:jc w:val="right"/>
        <w:outlineLvl w:val="1"/>
        <w:rPr>
          <w:rFonts w:eastAsiaTheme="minorEastAsia"/>
        </w:rPr>
      </w:pPr>
    </w:p>
    <w:p w:rsidR="00D95D23" w:rsidRPr="00D95D23" w:rsidRDefault="00D95D23" w:rsidP="00D95D23">
      <w:pPr>
        <w:widowControl w:val="0"/>
        <w:autoSpaceDE w:val="0"/>
        <w:autoSpaceDN w:val="0"/>
        <w:adjustRightInd w:val="0"/>
        <w:jc w:val="right"/>
        <w:outlineLvl w:val="1"/>
        <w:rPr>
          <w:rFonts w:eastAsiaTheme="minorEastAsia"/>
        </w:rPr>
      </w:pPr>
    </w:p>
    <w:p w:rsidR="00D95D23" w:rsidRPr="00D95D23" w:rsidRDefault="00D95D23" w:rsidP="00D95D23">
      <w:pPr>
        <w:widowControl w:val="0"/>
        <w:autoSpaceDE w:val="0"/>
        <w:autoSpaceDN w:val="0"/>
        <w:adjustRightInd w:val="0"/>
        <w:jc w:val="right"/>
        <w:outlineLvl w:val="1"/>
        <w:rPr>
          <w:rFonts w:eastAsiaTheme="minorEastAsia"/>
        </w:rPr>
      </w:pPr>
    </w:p>
    <w:p w:rsidR="00D95D23" w:rsidRPr="00D95D23" w:rsidRDefault="00D95D23" w:rsidP="00D95D23">
      <w:pPr>
        <w:widowControl w:val="0"/>
        <w:autoSpaceDE w:val="0"/>
        <w:autoSpaceDN w:val="0"/>
        <w:adjustRightInd w:val="0"/>
        <w:jc w:val="right"/>
        <w:outlineLvl w:val="1"/>
        <w:rPr>
          <w:rFonts w:eastAsiaTheme="minorEastAsia"/>
        </w:rPr>
      </w:pPr>
    </w:p>
    <w:p w:rsidR="00D95D23" w:rsidRPr="00D95D23" w:rsidRDefault="00D95D23" w:rsidP="00D95D23">
      <w:pPr>
        <w:widowControl w:val="0"/>
        <w:autoSpaceDE w:val="0"/>
        <w:autoSpaceDN w:val="0"/>
        <w:adjustRightInd w:val="0"/>
        <w:jc w:val="right"/>
        <w:outlineLvl w:val="1"/>
        <w:rPr>
          <w:rFonts w:eastAsiaTheme="minorEastAsia"/>
        </w:rPr>
      </w:pPr>
    </w:p>
    <w:p w:rsidR="00D95D23" w:rsidRPr="00D95D23" w:rsidRDefault="00D95D23" w:rsidP="00D95D23">
      <w:pPr>
        <w:widowControl w:val="0"/>
        <w:autoSpaceDE w:val="0"/>
        <w:autoSpaceDN w:val="0"/>
        <w:adjustRightInd w:val="0"/>
        <w:jc w:val="right"/>
        <w:outlineLvl w:val="1"/>
        <w:rPr>
          <w:rFonts w:eastAsiaTheme="minorEastAsia"/>
        </w:rPr>
      </w:pPr>
    </w:p>
    <w:p w:rsidR="00D95D23" w:rsidRPr="00D95D23" w:rsidRDefault="00D95D23" w:rsidP="00D95D23">
      <w:pPr>
        <w:widowControl w:val="0"/>
        <w:autoSpaceDE w:val="0"/>
        <w:autoSpaceDN w:val="0"/>
        <w:adjustRightInd w:val="0"/>
        <w:jc w:val="right"/>
        <w:outlineLvl w:val="1"/>
        <w:rPr>
          <w:rFonts w:eastAsiaTheme="minorEastAsia"/>
        </w:rPr>
      </w:pPr>
    </w:p>
    <w:p w:rsidR="00D95D23" w:rsidRPr="00D95D23" w:rsidRDefault="00D95D23" w:rsidP="00D95D23">
      <w:pPr>
        <w:widowControl w:val="0"/>
        <w:autoSpaceDE w:val="0"/>
        <w:autoSpaceDN w:val="0"/>
        <w:adjustRightInd w:val="0"/>
        <w:jc w:val="right"/>
        <w:outlineLvl w:val="1"/>
        <w:rPr>
          <w:rFonts w:eastAsiaTheme="minorEastAsia"/>
        </w:rPr>
      </w:pPr>
    </w:p>
    <w:p w:rsidR="00D95D23" w:rsidRPr="00D95D23" w:rsidRDefault="00D95D23" w:rsidP="00D95D23">
      <w:pPr>
        <w:widowControl w:val="0"/>
        <w:autoSpaceDE w:val="0"/>
        <w:autoSpaceDN w:val="0"/>
        <w:adjustRightInd w:val="0"/>
        <w:jc w:val="right"/>
        <w:outlineLvl w:val="1"/>
        <w:rPr>
          <w:rFonts w:eastAsiaTheme="minorEastAsia"/>
        </w:rPr>
      </w:pPr>
    </w:p>
    <w:p w:rsidR="00D95D23" w:rsidRPr="00D95D23" w:rsidRDefault="00D95D23" w:rsidP="00D95D23">
      <w:pPr>
        <w:widowControl w:val="0"/>
        <w:autoSpaceDE w:val="0"/>
        <w:autoSpaceDN w:val="0"/>
        <w:adjustRightInd w:val="0"/>
        <w:jc w:val="right"/>
        <w:outlineLvl w:val="1"/>
        <w:rPr>
          <w:rFonts w:eastAsiaTheme="minorEastAsia"/>
        </w:rPr>
      </w:pPr>
    </w:p>
    <w:p w:rsidR="00D95D23" w:rsidRPr="00D95D23" w:rsidRDefault="00D95D23" w:rsidP="00D95D23">
      <w:pPr>
        <w:widowControl w:val="0"/>
        <w:autoSpaceDE w:val="0"/>
        <w:autoSpaceDN w:val="0"/>
        <w:adjustRightInd w:val="0"/>
        <w:jc w:val="right"/>
        <w:outlineLvl w:val="1"/>
        <w:rPr>
          <w:rFonts w:eastAsiaTheme="minorEastAsia"/>
        </w:rPr>
      </w:pPr>
    </w:p>
    <w:p w:rsidR="00D95D23" w:rsidRPr="00D95D23" w:rsidRDefault="00D95D23" w:rsidP="00D95D23">
      <w:pPr>
        <w:widowControl w:val="0"/>
        <w:autoSpaceDE w:val="0"/>
        <w:autoSpaceDN w:val="0"/>
        <w:adjustRightInd w:val="0"/>
        <w:jc w:val="right"/>
        <w:outlineLvl w:val="1"/>
        <w:rPr>
          <w:rFonts w:eastAsiaTheme="minorEastAsia"/>
        </w:rPr>
      </w:pPr>
    </w:p>
    <w:p w:rsidR="00D95D23" w:rsidRPr="00D95D23" w:rsidRDefault="00D95D23" w:rsidP="00D95D23">
      <w:pPr>
        <w:widowControl w:val="0"/>
        <w:autoSpaceDE w:val="0"/>
        <w:autoSpaceDN w:val="0"/>
        <w:adjustRightInd w:val="0"/>
        <w:jc w:val="right"/>
        <w:outlineLvl w:val="1"/>
        <w:rPr>
          <w:rFonts w:eastAsiaTheme="minorEastAsia"/>
        </w:rPr>
      </w:pPr>
    </w:p>
    <w:p w:rsidR="00D95D23" w:rsidRPr="00D95D23" w:rsidRDefault="00D95D23" w:rsidP="00D95D23">
      <w:pPr>
        <w:widowControl w:val="0"/>
        <w:autoSpaceDE w:val="0"/>
        <w:autoSpaceDN w:val="0"/>
        <w:adjustRightInd w:val="0"/>
        <w:jc w:val="right"/>
        <w:outlineLvl w:val="1"/>
        <w:rPr>
          <w:rFonts w:eastAsiaTheme="minorEastAsia"/>
        </w:rPr>
      </w:pPr>
    </w:p>
    <w:p w:rsidR="00D95D23" w:rsidRPr="00D95D23" w:rsidRDefault="00D95D23" w:rsidP="00D95D23">
      <w:pPr>
        <w:widowControl w:val="0"/>
        <w:autoSpaceDE w:val="0"/>
        <w:autoSpaceDN w:val="0"/>
        <w:adjustRightInd w:val="0"/>
        <w:jc w:val="right"/>
        <w:outlineLvl w:val="1"/>
        <w:rPr>
          <w:rFonts w:eastAsiaTheme="minorEastAsia"/>
        </w:rPr>
      </w:pPr>
    </w:p>
    <w:p w:rsidR="00D95D23" w:rsidRPr="00D95D23" w:rsidRDefault="00D95D23" w:rsidP="00D95D23">
      <w:pPr>
        <w:widowControl w:val="0"/>
        <w:autoSpaceDE w:val="0"/>
        <w:autoSpaceDN w:val="0"/>
        <w:adjustRightInd w:val="0"/>
        <w:jc w:val="right"/>
        <w:outlineLvl w:val="1"/>
        <w:rPr>
          <w:rFonts w:eastAsiaTheme="minorEastAsia"/>
        </w:rPr>
      </w:pPr>
    </w:p>
    <w:p w:rsidR="00D95D23" w:rsidRPr="00D95D23" w:rsidRDefault="00D95D23" w:rsidP="00D95D23">
      <w:pPr>
        <w:widowControl w:val="0"/>
        <w:autoSpaceDE w:val="0"/>
        <w:autoSpaceDN w:val="0"/>
        <w:adjustRightInd w:val="0"/>
        <w:jc w:val="right"/>
        <w:outlineLvl w:val="1"/>
        <w:rPr>
          <w:rFonts w:eastAsiaTheme="minorEastAsia"/>
        </w:rPr>
      </w:pPr>
    </w:p>
    <w:p w:rsidR="00D95D23" w:rsidRPr="00D95D23" w:rsidRDefault="00D95D23" w:rsidP="00D95D23">
      <w:pPr>
        <w:widowControl w:val="0"/>
        <w:autoSpaceDE w:val="0"/>
        <w:autoSpaceDN w:val="0"/>
        <w:adjustRightInd w:val="0"/>
        <w:jc w:val="right"/>
        <w:outlineLvl w:val="1"/>
        <w:rPr>
          <w:rFonts w:eastAsiaTheme="minorEastAsia"/>
        </w:rPr>
      </w:pPr>
    </w:p>
    <w:p w:rsidR="00D95D23" w:rsidRPr="00D95D23" w:rsidRDefault="00D95D23" w:rsidP="00D95D23">
      <w:pPr>
        <w:widowControl w:val="0"/>
        <w:autoSpaceDE w:val="0"/>
        <w:autoSpaceDN w:val="0"/>
        <w:adjustRightInd w:val="0"/>
        <w:jc w:val="right"/>
        <w:outlineLvl w:val="1"/>
        <w:rPr>
          <w:rFonts w:eastAsiaTheme="minorEastAsia"/>
          <w:sz w:val="22"/>
          <w:szCs w:val="22"/>
        </w:rPr>
      </w:pPr>
      <w:r w:rsidRPr="00D95D23">
        <w:rPr>
          <w:rFonts w:eastAsiaTheme="minorEastAsia"/>
          <w:sz w:val="22"/>
          <w:szCs w:val="22"/>
        </w:rPr>
        <w:lastRenderedPageBreak/>
        <w:t>Приложение № 5</w:t>
      </w:r>
    </w:p>
    <w:p w:rsidR="00D95D23" w:rsidRPr="00D95D23" w:rsidRDefault="00D95D23" w:rsidP="00D95D23">
      <w:pPr>
        <w:widowControl w:val="0"/>
        <w:autoSpaceDE w:val="0"/>
        <w:autoSpaceDN w:val="0"/>
        <w:adjustRightInd w:val="0"/>
        <w:jc w:val="right"/>
        <w:rPr>
          <w:rFonts w:eastAsiaTheme="minorEastAsia"/>
          <w:sz w:val="22"/>
          <w:szCs w:val="22"/>
        </w:rPr>
      </w:pPr>
      <w:r w:rsidRPr="00D95D23">
        <w:rPr>
          <w:rFonts w:eastAsiaTheme="minorEastAsia"/>
          <w:sz w:val="22"/>
          <w:szCs w:val="22"/>
        </w:rPr>
        <w:t>к Административному регламенту</w:t>
      </w:r>
    </w:p>
    <w:p w:rsidR="00D95D23" w:rsidRPr="00D95D23" w:rsidRDefault="00D95D23" w:rsidP="00D95D23">
      <w:pPr>
        <w:widowControl w:val="0"/>
        <w:autoSpaceDE w:val="0"/>
        <w:autoSpaceDN w:val="0"/>
        <w:adjustRightInd w:val="0"/>
        <w:jc w:val="both"/>
        <w:rPr>
          <w:rFonts w:eastAsiaTheme="minorEastAsia"/>
          <w:sz w:val="22"/>
          <w:szCs w:val="22"/>
        </w:rPr>
      </w:pPr>
    </w:p>
    <w:p w:rsidR="00D95D23" w:rsidRPr="00D95D23" w:rsidRDefault="00D95D23" w:rsidP="00D95D23">
      <w:pPr>
        <w:widowControl w:val="0"/>
        <w:autoSpaceDE w:val="0"/>
        <w:autoSpaceDN w:val="0"/>
        <w:adjustRightInd w:val="0"/>
        <w:jc w:val="center"/>
        <w:rPr>
          <w:rFonts w:eastAsiaTheme="minorEastAsia"/>
        </w:rPr>
      </w:pPr>
      <w:r w:rsidRPr="00D95D23">
        <w:rPr>
          <w:rFonts w:eastAsiaTheme="minorEastAsia"/>
        </w:rPr>
        <w:t>____________________________________________________</w:t>
      </w:r>
    </w:p>
    <w:p w:rsidR="00D95D23" w:rsidRPr="00D95D23" w:rsidRDefault="00D95D23" w:rsidP="00D95D23">
      <w:pPr>
        <w:widowControl w:val="0"/>
        <w:autoSpaceDE w:val="0"/>
        <w:autoSpaceDN w:val="0"/>
        <w:adjustRightInd w:val="0"/>
        <w:jc w:val="center"/>
        <w:rPr>
          <w:rFonts w:eastAsiaTheme="minorEastAsia"/>
        </w:rPr>
      </w:pPr>
      <w:proofErr w:type="gramStart"/>
      <w:r w:rsidRPr="00D95D23">
        <w:rPr>
          <w:rFonts w:eastAsiaTheme="minorEastAsia"/>
        </w:rPr>
        <w:t>(наименование уполномоченного органа,</w:t>
      </w:r>
      <w:proofErr w:type="gramEnd"/>
    </w:p>
    <w:p w:rsidR="00D95D23" w:rsidRPr="00D95D23" w:rsidRDefault="00D95D23" w:rsidP="00D95D23">
      <w:pPr>
        <w:widowControl w:val="0"/>
        <w:autoSpaceDE w:val="0"/>
        <w:autoSpaceDN w:val="0"/>
        <w:adjustRightInd w:val="0"/>
        <w:jc w:val="center"/>
        <w:rPr>
          <w:rFonts w:eastAsiaTheme="minorEastAsia"/>
        </w:rPr>
      </w:pPr>
      <w:proofErr w:type="gramStart"/>
      <w:r w:rsidRPr="00D95D23">
        <w:rPr>
          <w:rFonts w:eastAsiaTheme="minorEastAsia"/>
        </w:rPr>
        <w:t>предоставляющего</w:t>
      </w:r>
      <w:proofErr w:type="gramEnd"/>
      <w:r w:rsidRPr="00D95D23">
        <w:rPr>
          <w:rFonts w:eastAsiaTheme="minorEastAsia"/>
        </w:rPr>
        <w:t xml:space="preserve"> государственную услугу)</w:t>
      </w:r>
    </w:p>
    <w:p w:rsidR="00D95D23" w:rsidRPr="00D95D23" w:rsidRDefault="00D95D23" w:rsidP="00D95D23">
      <w:pPr>
        <w:widowControl w:val="0"/>
        <w:autoSpaceDE w:val="0"/>
        <w:autoSpaceDN w:val="0"/>
        <w:adjustRightInd w:val="0"/>
        <w:jc w:val="both"/>
        <w:rPr>
          <w:rFonts w:eastAsiaTheme="minorEastAsia"/>
        </w:rPr>
      </w:pPr>
    </w:p>
    <w:p w:rsidR="00D95D23" w:rsidRPr="00D95D23" w:rsidRDefault="00D95D23" w:rsidP="00D95D23">
      <w:pPr>
        <w:widowControl w:val="0"/>
        <w:autoSpaceDE w:val="0"/>
        <w:autoSpaceDN w:val="0"/>
        <w:adjustRightInd w:val="0"/>
        <w:jc w:val="right"/>
        <w:rPr>
          <w:rFonts w:eastAsiaTheme="minorEastAsia"/>
        </w:rPr>
      </w:pPr>
      <w:r w:rsidRPr="00D95D23">
        <w:rPr>
          <w:rFonts w:eastAsiaTheme="minorEastAsia"/>
        </w:rPr>
        <w:t>Кому: _____________</w:t>
      </w:r>
    </w:p>
    <w:p w:rsidR="00D95D23" w:rsidRPr="00D95D23" w:rsidRDefault="00D95D23" w:rsidP="00D95D23">
      <w:pPr>
        <w:widowControl w:val="0"/>
        <w:autoSpaceDE w:val="0"/>
        <w:autoSpaceDN w:val="0"/>
        <w:adjustRightInd w:val="0"/>
        <w:jc w:val="both"/>
        <w:rPr>
          <w:rFonts w:eastAsiaTheme="minorEastAsia"/>
        </w:rPr>
      </w:pPr>
    </w:p>
    <w:p w:rsidR="00D95D23" w:rsidRPr="00D95D23" w:rsidRDefault="00D95D23" w:rsidP="00D95D23">
      <w:pPr>
        <w:widowControl w:val="0"/>
        <w:autoSpaceDE w:val="0"/>
        <w:autoSpaceDN w:val="0"/>
        <w:adjustRightInd w:val="0"/>
        <w:jc w:val="center"/>
        <w:rPr>
          <w:rFonts w:eastAsiaTheme="minorEastAsia"/>
        </w:rPr>
      </w:pPr>
      <w:bookmarkStart w:id="9" w:name="Par777"/>
      <w:bookmarkEnd w:id="9"/>
      <w:r w:rsidRPr="00D95D23">
        <w:rPr>
          <w:rFonts w:eastAsiaTheme="minorEastAsia"/>
        </w:rPr>
        <w:t>РЕШЕНИЕ</w:t>
      </w:r>
    </w:p>
    <w:p w:rsidR="00D95D23" w:rsidRPr="00D95D23" w:rsidRDefault="00D95D23" w:rsidP="00D95D23">
      <w:pPr>
        <w:widowControl w:val="0"/>
        <w:autoSpaceDE w:val="0"/>
        <w:autoSpaceDN w:val="0"/>
        <w:adjustRightInd w:val="0"/>
        <w:jc w:val="center"/>
        <w:rPr>
          <w:rFonts w:eastAsiaTheme="minorEastAsia"/>
        </w:rPr>
      </w:pPr>
      <w:r w:rsidRPr="00D95D23">
        <w:rPr>
          <w:rFonts w:eastAsiaTheme="minorEastAsia"/>
        </w:rPr>
        <w:t>об отказе в приеме документов,</w:t>
      </w:r>
    </w:p>
    <w:p w:rsidR="00D95D23" w:rsidRPr="00D95D23" w:rsidRDefault="00D95D23" w:rsidP="00D95D23">
      <w:pPr>
        <w:widowControl w:val="0"/>
        <w:autoSpaceDE w:val="0"/>
        <w:autoSpaceDN w:val="0"/>
        <w:adjustRightInd w:val="0"/>
        <w:jc w:val="center"/>
        <w:rPr>
          <w:rFonts w:eastAsiaTheme="minorEastAsia"/>
        </w:rPr>
      </w:pPr>
      <w:proofErr w:type="gramStart"/>
      <w:r w:rsidRPr="00D95D23">
        <w:rPr>
          <w:rFonts w:eastAsiaTheme="minorEastAsia"/>
        </w:rPr>
        <w:t>необходимых</w:t>
      </w:r>
      <w:proofErr w:type="gramEnd"/>
      <w:r w:rsidRPr="00D95D23">
        <w:rPr>
          <w:rFonts w:eastAsiaTheme="minorEastAsia"/>
        </w:rPr>
        <w:t xml:space="preserve"> для предоставления государственной услуги</w:t>
      </w:r>
    </w:p>
    <w:p w:rsidR="00D95D23" w:rsidRPr="00D95D23" w:rsidRDefault="00D95D23" w:rsidP="00D95D23">
      <w:pPr>
        <w:widowControl w:val="0"/>
        <w:autoSpaceDE w:val="0"/>
        <w:autoSpaceDN w:val="0"/>
        <w:adjustRightInd w:val="0"/>
        <w:jc w:val="center"/>
        <w:rPr>
          <w:rFonts w:eastAsiaTheme="minorEastAsia"/>
        </w:rPr>
      </w:pPr>
      <w:r w:rsidRPr="00D95D23">
        <w:rPr>
          <w:rFonts w:eastAsiaTheme="minorEastAsia"/>
        </w:rPr>
        <w:t>№ ________________ от ___________</w:t>
      </w:r>
    </w:p>
    <w:p w:rsidR="00D95D23" w:rsidRPr="00D95D23" w:rsidRDefault="00D95D23" w:rsidP="00D95D23">
      <w:pPr>
        <w:widowControl w:val="0"/>
        <w:autoSpaceDE w:val="0"/>
        <w:autoSpaceDN w:val="0"/>
        <w:adjustRightInd w:val="0"/>
        <w:jc w:val="both"/>
        <w:rPr>
          <w:rFonts w:eastAsiaTheme="minorEastAsia"/>
        </w:rPr>
      </w:pPr>
    </w:p>
    <w:p w:rsidR="00D95D23" w:rsidRPr="00D95D23" w:rsidRDefault="00D95D23" w:rsidP="00D95D23">
      <w:pPr>
        <w:widowControl w:val="0"/>
        <w:autoSpaceDE w:val="0"/>
        <w:autoSpaceDN w:val="0"/>
        <w:adjustRightInd w:val="0"/>
        <w:spacing w:line="312" w:lineRule="auto"/>
        <w:jc w:val="both"/>
        <w:rPr>
          <w:rFonts w:eastAsiaTheme="minorEastAsia"/>
        </w:rPr>
      </w:pPr>
      <w:r w:rsidRPr="00D95D23">
        <w:rPr>
          <w:rFonts w:eastAsiaTheme="minorEastAsia"/>
        </w:rPr>
        <w:t xml:space="preserve">Рассмотрев Ваше заявление </w:t>
      </w:r>
      <w:proofErr w:type="gramStart"/>
      <w:r w:rsidRPr="00D95D23">
        <w:rPr>
          <w:rFonts w:eastAsiaTheme="minorEastAsia"/>
        </w:rPr>
        <w:t>от</w:t>
      </w:r>
      <w:proofErr w:type="gramEnd"/>
      <w:r w:rsidRPr="00D95D23">
        <w:rPr>
          <w:rFonts w:eastAsiaTheme="minorEastAsia"/>
        </w:rPr>
        <w:t xml:space="preserve"> _________ № ______ и </w:t>
      </w:r>
      <w:proofErr w:type="gramStart"/>
      <w:r w:rsidRPr="00D95D23">
        <w:rPr>
          <w:rFonts w:eastAsiaTheme="minorEastAsia"/>
        </w:rPr>
        <w:t>прилагаемые</w:t>
      </w:r>
      <w:proofErr w:type="gramEnd"/>
      <w:r w:rsidRPr="00D95D23">
        <w:rPr>
          <w:rFonts w:eastAsiaTheme="minorEastAsia"/>
        </w:rPr>
        <w:t xml:space="preserve"> к нему документы принято решение об отказе в приеме документов, необходимых для предоставления государственной услуги по следующим основаниям:</w:t>
      </w:r>
    </w:p>
    <w:p w:rsidR="00D95D23" w:rsidRPr="00D95D23" w:rsidRDefault="00D95D23" w:rsidP="00D95D23">
      <w:pPr>
        <w:widowControl w:val="0"/>
        <w:autoSpaceDE w:val="0"/>
        <w:autoSpaceDN w:val="0"/>
        <w:spacing w:line="312" w:lineRule="auto"/>
        <w:jc w:val="both"/>
        <w:rPr>
          <w:rFonts w:eastAsiaTheme="minorEastAsia"/>
          <w:spacing w:val="2"/>
          <w:sz w:val="22"/>
          <w:szCs w:val="22"/>
        </w:rPr>
      </w:pPr>
      <w:r w:rsidRPr="00D95D23">
        <w:rPr>
          <w:rFonts w:eastAsiaTheme="minorEastAsia"/>
          <w:spacing w:val="2"/>
          <w:sz w:val="22"/>
          <w:szCs w:val="22"/>
        </w:rPr>
        <w:t>а) заявление о предоставлении государственной услуги представлено в орган местного самоуправления, в полномочия которого не входит предоставление государственной услуги;</w:t>
      </w:r>
    </w:p>
    <w:p w:rsidR="00D95D23" w:rsidRPr="00D95D23" w:rsidRDefault="00D95D23" w:rsidP="00D95D23">
      <w:pPr>
        <w:widowControl w:val="0"/>
        <w:autoSpaceDE w:val="0"/>
        <w:autoSpaceDN w:val="0"/>
        <w:spacing w:line="312" w:lineRule="auto"/>
        <w:jc w:val="both"/>
        <w:rPr>
          <w:rFonts w:eastAsiaTheme="minorEastAsia"/>
          <w:spacing w:val="2"/>
          <w:sz w:val="22"/>
          <w:szCs w:val="22"/>
        </w:rPr>
      </w:pPr>
      <w:r w:rsidRPr="00D95D23">
        <w:rPr>
          <w:rFonts w:eastAsiaTheme="minorEastAsia"/>
          <w:spacing w:val="2"/>
          <w:sz w:val="22"/>
          <w:szCs w:val="22"/>
        </w:rPr>
        <w:t>б) заявление о предоставлении государственной услуги подано лицом, не имеющим полномочий на осуществление действий от имени заявителя;</w:t>
      </w:r>
    </w:p>
    <w:p w:rsidR="00D95D23" w:rsidRPr="00D95D23" w:rsidRDefault="00D95D23" w:rsidP="00D95D23">
      <w:pPr>
        <w:widowControl w:val="0"/>
        <w:autoSpaceDE w:val="0"/>
        <w:autoSpaceDN w:val="0"/>
        <w:spacing w:line="312" w:lineRule="auto"/>
        <w:jc w:val="both"/>
        <w:rPr>
          <w:rFonts w:eastAsiaTheme="minorEastAsia"/>
          <w:spacing w:val="2"/>
          <w:sz w:val="22"/>
          <w:szCs w:val="22"/>
        </w:rPr>
      </w:pPr>
      <w:r w:rsidRPr="00D95D23">
        <w:rPr>
          <w:rFonts w:eastAsiaTheme="minorEastAsia"/>
          <w:spacing w:val="2"/>
          <w:sz w:val="22"/>
          <w:szCs w:val="22"/>
        </w:rPr>
        <w:t>в) неполное заполнение полей в форме заявления, в том числе в интерактивной форме заявления на Едином портале государственных и муниципальных услуг (функций);</w:t>
      </w:r>
    </w:p>
    <w:p w:rsidR="00D95D23" w:rsidRPr="00D95D23" w:rsidRDefault="00D95D23" w:rsidP="00D95D23">
      <w:pPr>
        <w:widowControl w:val="0"/>
        <w:autoSpaceDE w:val="0"/>
        <w:autoSpaceDN w:val="0"/>
        <w:spacing w:line="312" w:lineRule="auto"/>
        <w:jc w:val="both"/>
        <w:rPr>
          <w:rFonts w:eastAsiaTheme="minorEastAsia"/>
          <w:spacing w:val="2"/>
          <w:sz w:val="22"/>
          <w:szCs w:val="22"/>
        </w:rPr>
      </w:pPr>
      <w:r w:rsidRPr="00D95D23">
        <w:rPr>
          <w:rFonts w:eastAsiaTheme="minorEastAsia"/>
          <w:iCs/>
          <w:spacing w:val="1"/>
          <w:sz w:val="22"/>
          <w:szCs w:val="22"/>
          <w:lang w:eastAsia="en-US"/>
        </w:rPr>
        <w:t>г) представление неполного комплекта документов, необходимых для предоставления государственной услуги;</w:t>
      </w:r>
    </w:p>
    <w:p w:rsidR="00D95D23" w:rsidRPr="00D95D23" w:rsidRDefault="00D95D23" w:rsidP="00D95D23">
      <w:pPr>
        <w:shd w:val="clear" w:color="auto" w:fill="FFFFFF"/>
        <w:spacing w:line="312" w:lineRule="auto"/>
        <w:jc w:val="both"/>
        <w:rPr>
          <w:iCs/>
          <w:spacing w:val="1"/>
          <w:sz w:val="22"/>
          <w:szCs w:val="22"/>
          <w:lang w:eastAsia="en-US"/>
        </w:rPr>
      </w:pPr>
      <w:r w:rsidRPr="00D95D23">
        <w:rPr>
          <w:iCs/>
          <w:spacing w:val="1"/>
          <w:sz w:val="22"/>
          <w:szCs w:val="22"/>
          <w:lang w:eastAsia="en-US"/>
        </w:rPr>
        <w:t>д) представленные заявителем документы утратили силу на момент обращения за предоставлением государственной услугой;</w:t>
      </w:r>
    </w:p>
    <w:p w:rsidR="00D95D23" w:rsidRPr="00D95D23" w:rsidRDefault="00D95D23" w:rsidP="00D95D23">
      <w:pPr>
        <w:shd w:val="clear" w:color="auto" w:fill="FFFFFF"/>
        <w:spacing w:line="312" w:lineRule="auto"/>
        <w:jc w:val="both"/>
        <w:rPr>
          <w:iCs/>
          <w:spacing w:val="1"/>
          <w:sz w:val="22"/>
          <w:szCs w:val="22"/>
          <w:lang w:eastAsia="en-US"/>
        </w:rPr>
      </w:pPr>
      <w:r w:rsidRPr="00D95D23">
        <w:rPr>
          <w:iCs/>
          <w:spacing w:val="1"/>
          <w:sz w:val="22"/>
          <w:szCs w:val="22"/>
          <w:lang w:eastAsia="en-US"/>
        </w:rPr>
        <w:t>е)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95D23" w:rsidRPr="00D95D23" w:rsidRDefault="00D95D23" w:rsidP="00D95D23">
      <w:pPr>
        <w:shd w:val="clear" w:color="auto" w:fill="FFFFFF"/>
        <w:spacing w:line="312" w:lineRule="auto"/>
        <w:jc w:val="both"/>
        <w:rPr>
          <w:iCs/>
          <w:spacing w:val="1"/>
          <w:sz w:val="22"/>
          <w:szCs w:val="22"/>
          <w:lang w:eastAsia="en-US"/>
        </w:rPr>
      </w:pPr>
      <w:r w:rsidRPr="00D95D23">
        <w:rPr>
          <w:iCs/>
          <w:spacing w:val="1"/>
          <w:sz w:val="22"/>
          <w:szCs w:val="22"/>
          <w:lang w:eastAsia="en-US"/>
        </w:rPr>
        <w:t>ж)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D95D23" w:rsidRPr="00D95D23" w:rsidRDefault="00D95D23" w:rsidP="00D95D23">
      <w:pPr>
        <w:widowControl w:val="0"/>
        <w:autoSpaceDE w:val="0"/>
        <w:autoSpaceDN w:val="0"/>
        <w:spacing w:line="312" w:lineRule="auto"/>
        <w:jc w:val="both"/>
        <w:rPr>
          <w:rFonts w:eastAsiaTheme="minorEastAsia"/>
          <w:spacing w:val="2"/>
          <w:sz w:val="22"/>
          <w:szCs w:val="22"/>
        </w:rPr>
      </w:pPr>
      <w:r w:rsidRPr="00D95D23">
        <w:rPr>
          <w:rFonts w:eastAsiaTheme="minorEastAsia"/>
          <w:spacing w:val="2"/>
          <w:sz w:val="22"/>
          <w:szCs w:val="22"/>
        </w:rPr>
        <w:t>з)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D95D23" w:rsidRPr="00D95D23" w:rsidRDefault="00D95D23" w:rsidP="00D95D23">
      <w:pPr>
        <w:widowControl w:val="0"/>
        <w:autoSpaceDE w:val="0"/>
        <w:autoSpaceDN w:val="0"/>
        <w:adjustRightInd w:val="0"/>
        <w:spacing w:line="312" w:lineRule="auto"/>
        <w:jc w:val="both"/>
        <w:rPr>
          <w:rFonts w:eastAsiaTheme="minorEastAsia"/>
        </w:rPr>
      </w:pPr>
      <w:r w:rsidRPr="00D95D23">
        <w:rPr>
          <w:rFonts w:eastAsiaTheme="minorEastAsia"/>
        </w:rPr>
        <w:t>Дополнительная информация: _______________________________.</w:t>
      </w:r>
    </w:p>
    <w:p w:rsidR="00D95D23" w:rsidRPr="00D95D23" w:rsidRDefault="00D95D23" w:rsidP="00D95D23">
      <w:pPr>
        <w:widowControl w:val="0"/>
        <w:autoSpaceDE w:val="0"/>
        <w:autoSpaceDN w:val="0"/>
        <w:adjustRightInd w:val="0"/>
        <w:spacing w:before="240"/>
        <w:jc w:val="both"/>
        <w:rPr>
          <w:rFonts w:eastAsiaTheme="minorEastAsia"/>
        </w:rPr>
      </w:pPr>
      <w:r w:rsidRPr="00D95D23">
        <w:rPr>
          <w:rFonts w:eastAsiaTheme="minorEastAsia"/>
        </w:rPr>
        <w:t>Вы вправе повторно обратиться в уполномоченный орган с заявлением о предоставлении государственной услуги после устранения указанных нарушений.</w:t>
      </w:r>
    </w:p>
    <w:p w:rsidR="00D95D23" w:rsidRPr="00D95D23" w:rsidRDefault="00D95D23" w:rsidP="00D95D23">
      <w:pPr>
        <w:widowControl w:val="0"/>
        <w:autoSpaceDE w:val="0"/>
        <w:autoSpaceDN w:val="0"/>
        <w:adjustRightInd w:val="0"/>
        <w:spacing w:before="240"/>
        <w:jc w:val="both"/>
        <w:rPr>
          <w:rFonts w:eastAsiaTheme="minorEastAsia"/>
        </w:rPr>
      </w:pPr>
      <w:r w:rsidRPr="00D95D23">
        <w:rPr>
          <w:rFonts w:eastAsiaTheme="minorEastAsia"/>
        </w:rPr>
        <w:t>Данный отказ может быть обжалован в досудебном порядке путем направления жалобы в уполномоченный орган, а также в судебном порядке.</w:t>
      </w:r>
    </w:p>
    <w:p w:rsidR="00D95D23" w:rsidRPr="00D95D23" w:rsidRDefault="00D95D23" w:rsidP="00D95D23">
      <w:pPr>
        <w:widowControl w:val="0"/>
        <w:autoSpaceDE w:val="0"/>
        <w:autoSpaceDN w:val="0"/>
        <w:adjustRightInd w:val="0"/>
        <w:jc w:val="both"/>
        <w:rPr>
          <w:rFonts w:eastAsiaTheme="minorEastAsia"/>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00"/>
        <w:gridCol w:w="340"/>
        <w:gridCol w:w="1757"/>
        <w:gridCol w:w="340"/>
        <w:gridCol w:w="3032"/>
      </w:tblGrid>
      <w:tr w:rsidR="00D95D23" w:rsidRPr="00D95D23" w:rsidTr="0098405F">
        <w:tc>
          <w:tcPr>
            <w:tcW w:w="3600" w:type="dxa"/>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c>
          <w:tcPr>
            <w:tcW w:w="340" w:type="dxa"/>
            <w:tcBorders>
              <w:top w:val="nil"/>
              <w:left w:val="nil"/>
              <w:bottom w:val="nil"/>
              <w:right w:val="nil"/>
            </w:tcBorders>
          </w:tcPr>
          <w:p w:rsidR="00D95D23" w:rsidRPr="00D95D23" w:rsidRDefault="00D95D23" w:rsidP="00D95D23">
            <w:pPr>
              <w:widowControl w:val="0"/>
              <w:autoSpaceDE w:val="0"/>
              <w:autoSpaceDN w:val="0"/>
              <w:rPr>
                <w:rFonts w:eastAsiaTheme="minorEastAsia"/>
                <w:sz w:val="22"/>
                <w:szCs w:val="22"/>
              </w:rPr>
            </w:pPr>
          </w:p>
        </w:tc>
        <w:tc>
          <w:tcPr>
            <w:tcW w:w="1757" w:type="dxa"/>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c>
          <w:tcPr>
            <w:tcW w:w="340" w:type="dxa"/>
            <w:tcBorders>
              <w:top w:val="nil"/>
              <w:left w:val="nil"/>
              <w:bottom w:val="nil"/>
              <w:right w:val="nil"/>
            </w:tcBorders>
          </w:tcPr>
          <w:p w:rsidR="00D95D23" w:rsidRPr="00D95D23" w:rsidRDefault="00D95D23" w:rsidP="00D95D23">
            <w:pPr>
              <w:widowControl w:val="0"/>
              <w:autoSpaceDE w:val="0"/>
              <w:autoSpaceDN w:val="0"/>
              <w:rPr>
                <w:rFonts w:eastAsiaTheme="minorEastAsia"/>
                <w:sz w:val="22"/>
                <w:szCs w:val="22"/>
              </w:rPr>
            </w:pPr>
          </w:p>
        </w:tc>
        <w:tc>
          <w:tcPr>
            <w:tcW w:w="3032" w:type="dxa"/>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blPrEx>
          <w:tblBorders>
            <w:insideH w:val="none" w:sz="0" w:space="0" w:color="auto"/>
          </w:tblBorders>
        </w:tblPrEx>
        <w:tc>
          <w:tcPr>
            <w:tcW w:w="3600" w:type="dxa"/>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proofErr w:type="gramStart"/>
            <w:r w:rsidRPr="00D95D23">
              <w:rPr>
                <w:rFonts w:eastAsiaTheme="minorEastAsia"/>
                <w:sz w:val="22"/>
                <w:szCs w:val="22"/>
              </w:rPr>
              <w:t xml:space="preserve">(должность руководителя </w:t>
            </w:r>
            <w:r w:rsidRPr="00D95D23">
              <w:rPr>
                <w:rFonts w:eastAsiaTheme="minorEastAsia"/>
                <w:sz w:val="22"/>
                <w:szCs w:val="22"/>
              </w:rPr>
              <w:lastRenderedPageBreak/>
              <w:t>уполномоченного органа (заместителя руководителя)</w:t>
            </w:r>
            <w:proofErr w:type="gramEnd"/>
          </w:p>
        </w:tc>
        <w:tc>
          <w:tcPr>
            <w:tcW w:w="340" w:type="dxa"/>
            <w:tcBorders>
              <w:top w:val="nil"/>
              <w:left w:val="nil"/>
              <w:bottom w:val="nil"/>
              <w:right w:val="nil"/>
            </w:tcBorders>
          </w:tcPr>
          <w:p w:rsidR="00D95D23" w:rsidRPr="00D95D23" w:rsidRDefault="00D95D23" w:rsidP="00D95D23">
            <w:pPr>
              <w:widowControl w:val="0"/>
              <w:autoSpaceDE w:val="0"/>
              <w:autoSpaceDN w:val="0"/>
              <w:rPr>
                <w:rFonts w:eastAsiaTheme="minorEastAsia"/>
                <w:sz w:val="22"/>
                <w:szCs w:val="22"/>
              </w:rPr>
            </w:pPr>
          </w:p>
        </w:tc>
        <w:tc>
          <w:tcPr>
            <w:tcW w:w="1757" w:type="dxa"/>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(подпись)</w:t>
            </w:r>
          </w:p>
        </w:tc>
        <w:tc>
          <w:tcPr>
            <w:tcW w:w="340" w:type="dxa"/>
            <w:tcBorders>
              <w:top w:val="nil"/>
              <w:left w:val="nil"/>
              <w:bottom w:val="nil"/>
              <w:right w:val="nil"/>
            </w:tcBorders>
          </w:tcPr>
          <w:p w:rsidR="00D95D23" w:rsidRPr="00D95D23" w:rsidRDefault="00D95D23" w:rsidP="00D95D23">
            <w:pPr>
              <w:widowControl w:val="0"/>
              <w:autoSpaceDE w:val="0"/>
              <w:autoSpaceDN w:val="0"/>
              <w:rPr>
                <w:rFonts w:eastAsiaTheme="minorEastAsia"/>
                <w:sz w:val="22"/>
                <w:szCs w:val="22"/>
              </w:rPr>
            </w:pPr>
          </w:p>
        </w:tc>
        <w:tc>
          <w:tcPr>
            <w:tcW w:w="3032" w:type="dxa"/>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(расшифровка подписи)</w:t>
            </w:r>
          </w:p>
        </w:tc>
      </w:tr>
    </w:tbl>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B70D98" w:rsidRDefault="00B70D98" w:rsidP="00D95D23">
      <w:pPr>
        <w:widowControl w:val="0"/>
        <w:autoSpaceDE w:val="0"/>
        <w:autoSpaceDN w:val="0"/>
        <w:adjustRightInd w:val="0"/>
        <w:jc w:val="right"/>
        <w:outlineLvl w:val="1"/>
        <w:rPr>
          <w:rFonts w:eastAsiaTheme="minorEastAsia"/>
          <w:sz w:val="22"/>
          <w:szCs w:val="22"/>
          <w:lang w:val="en-US"/>
        </w:rPr>
      </w:pPr>
    </w:p>
    <w:p w:rsidR="00D95D23" w:rsidRPr="00D95D23" w:rsidRDefault="00D95D23" w:rsidP="00D95D23">
      <w:pPr>
        <w:widowControl w:val="0"/>
        <w:autoSpaceDE w:val="0"/>
        <w:autoSpaceDN w:val="0"/>
        <w:adjustRightInd w:val="0"/>
        <w:jc w:val="right"/>
        <w:outlineLvl w:val="1"/>
        <w:rPr>
          <w:rFonts w:eastAsiaTheme="minorEastAsia"/>
          <w:sz w:val="22"/>
          <w:szCs w:val="22"/>
        </w:rPr>
      </w:pPr>
      <w:r w:rsidRPr="00D95D23">
        <w:rPr>
          <w:rFonts w:eastAsiaTheme="minorEastAsia"/>
          <w:sz w:val="22"/>
          <w:szCs w:val="22"/>
        </w:rPr>
        <w:lastRenderedPageBreak/>
        <w:t>Приложение № 6</w:t>
      </w:r>
    </w:p>
    <w:p w:rsidR="00D95D23" w:rsidRPr="00D95D23" w:rsidRDefault="00D95D23" w:rsidP="00D95D23">
      <w:pPr>
        <w:widowControl w:val="0"/>
        <w:autoSpaceDE w:val="0"/>
        <w:autoSpaceDN w:val="0"/>
        <w:adjustRightInd w:val="0"/>
        <w:jc w:val="right"/>
        <w:rPr>
          <w:rFonts w:eastAsiaTheme="minorEastAsia"/>
          <w:sz w:val="22"/>
          <w:szCs w:val="22"/>
        </w:rPr>
      </w:pPr>
      <w:r w:rsidRPr="00D95D23">
        <w:rPr>
          <w:rFonts w:eastAsiaTheme="minorEastAsia"/>
          <w:sz w:val="22"/>
          <w:szCs w:val="22"/>
        </w:rPr>
        <w:t>к Административному регламенту</w:t>
      </w:r>
    </w:p>
    <w:p w:rsidR="00D95D23" w:rsidRPr="00D95D23" w:rsidRDefault="00D95D23" w:rsidP="00D95D23">
      <w:pPr>
        <w:widowControl w:val="0"/>
        <w:autoSpaceDE w:val="0"/>
        <w:autoSpaceDN w:val="0"/>
        <w:jc w:val="both"/>
        <w:rPr>
          <w:rFonts w:eastAsiaTheme="minorEastAsia"/>
          <w:sz w:val="22"/>
          <w:szCs w:val="22"/>
        </w:rPr>
      </w:pPr>
    </w:p>
    <w:p w:rsidR="00D95D23" w:rsidRPr="00D95D23" w:rsidRDefault="00D95D23" w:rsidP="00D95D23">
      <w:pPr>
        <w:widowControl w:val="0"/>
        <w:autoSpaceDE w:val="0"/>
        <w:autoSpaceDN w:val="0"/>
        <w:jc w:val="right"/>
        <w:rPr>
          <w:rFonts w:eastAsiaTheme="minorEastAsia"/>
          <w:sz w:val="22"/>
          <w:szCs w:val="22"/>
        </w:rPr>
      </w:pPr>
      <w:r w:rsidRPr="00D95D23">
        <w:rPr>
          <w:rFonts w:eastAsiaTheme="minorEastAsia"/>
          <w:sz w:val="22"/>
          <w:szCs w:val="22"/>
        </w:rPr>
        <w:t>(форма)</w:t>
      </w:r>
    </w:p>
    <w:p w:rsidR="00D95D23" w:rsidRPr="00D95D23" w:rsidRDefault="00D95D23" w:rsidP="00D95D23">
      <w:pPr>
        <w:widowControl w:val="0"/>
        <w:autoSpaceDE w:val="0"/>
        <w:autoSpaceDN w:val="0"/>
        <w:jc w:val="both"/>
        <w:rPr>
          <w:rFonts w:eastAsiaTheme="minorEastAsia"/>
          <w:sz w:val="22"/>
          <w:szCs w:val="22"/>
        </w:rPr>
      </w:pPr>
    </w:p>
    <w:p w:rsidR="00D95D23" w:rsidRPr="00D95D23" w:rsidRDefault="00D95D23" w:rsidP="00D95D23">
      <w:pPr>
        <w:widowControl w:val="0"/>
        <w:autoSpaceDE w:val="0"/>
        <w:autoSpaceDN w:val="0"/>
        <w:jc w:val="both"/>
        <w:rPr>
          <w:rFonts w:eastAsiaTheme="minorEastAsia"/>
          <w:sz w:val="22"/>
          <w:szCs w:val="22"/>
        </w:rPr>
      </w:pPr>
    </w:p>
    <w:tbl>
      <w:tblPr>
        <w:tblW w:w="0" w:type="auto"/>
        <w:tblInd w:w="3939" w:type="dxa"/>
        <w:tblLayout w:type="fixed"/>
        <w:tblCellMar>
          <w:top w:w="102" w:type="dxa"/>
          <w:left w:w="62" w:type="dxa"/>
          <w:bottom w:w="102" w:type="dxa"/>
          <w:right w:w="62" w:type="dxa"/>
        </w:tblCellMar>
        <w:tblLook w:val="04A0" w:firstRow="1" w:lastRow="0" w:firstColumn="1" w:lastColumn="0" w:noHBand="0" w:noVBand="1"/>
      </w:tblPr>
      <w:tblGrid>
        <w:gridCol w:w="5405"/>
      </w:tblGrid>
      <w:tr w:rsidR="00D95D23" w:rsidRPr="00D95D23" w:rsidTr="0098405F">
        <w:tc>
          <w:tcPr>
            <w:tcW w:w="5405" w:type="dxa"/>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Руководителю</w:t>
            </w:r>
          </w:p>
        </w:tc>
      </w:tr>
      <w:tr w:rsidR="00D95D23" w:rsidRPr="00D95D23" w:rsidTr="0098405F">
        <w:tc>
          <w:tcPr>
            <w:tcW w:w="5405" w:type="dxa"/>
            <w:tcBorders>
              <w:top w:val="single" w:sz="4" w:space="0" w:color="auto"/>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5405" w:type="dxa"/>
            <w:tcBorders>
              <w:top w:val="single" w:sz="4" w:space="0" w:color="auto"/>
              <w:left w:val="nil"/>
              <w:bottom w:val="nil"/>
              <w:right w:val="nil"/>
            </w:tcBorders>
            <w:vAlign w:val="center"/>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 xml:space="preserve">(наименование уполномоченного органа) </w:t>
            </w:r>
          </w:p>
        </w:tc>
      </w:tr>
    </w:tbl>
    <w:p w:rsidR="00D95D23" w:rsidRPr="00D95D23" w:rsidRDefault="00D95D23" w:rsidP="00D95D23">
      <w:pPr>
        <w:widowControl w:val="0"/>
        <w:autoSpaceDE w:val="0"/>
        <w:autoSpaceDN w:val="0"/>
        <w:jc w:val="both"/>
        <w:rPr>
          <w:rFonts w:eastAsiaTheme="minorEastAsia"/>
          <w:sz w:val="22"/>
          <w:szCs w:val="22"/>
        </w:rPr>
      </w:pPr>
    </w:p>
    <w:p w:rsidR="00D95D23" w:rsidRPr="00D95D23" w:rsidRDefault="00D95D23" w:rsidP="00D95D23">
      <w:pPr>
        <w:widowControl w:val="0"/>
        <w:autoSpaceDE w:val="0"/>
        <w:autoSpaceDN w:val="0"/>
        <w:jc w:val="both"/>
        <w:rPr>
          <w:rFonts w:eastAsiaTheme="minorEastAsia"/>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5"/>
      </w:tblGrid>
      <w:tr w:rsidR="00D95D23" w:rsidRPr="00D95D23" w:rsidTr="0098405F">
        <w:tc>
          <w:tcPr>
            <w:tcW w:w="9065" w:type="dxa"/>
            <w:tcBorders>
              <w:top w:val="nil"/>
              <w:left w:val="nil"/>
              <w:bottom w:val="nil"/>
              <w:right w:val="nil"/>
            </w:tcBorders>
            <w:vAlign w:val="center"/>
          </w:tcPr>
          <w:p w:rsidR="00D95D23" w:rsidRPr="00D95D23" w:rsidRDefault="00D95D23" w:rsidP="00D95D23">
            <w:pPr>
              <w:widowControl w:val="0"/>
              <w:autoSpaceDE w:val="0"/>
              <w:autoSpaceDN w:val="0"/>
              <w:jc w:val="center"/>
              <w:rPr>
                <w:rFonts w:eastAsiaTheme="minorEastAsia"/>
                <w:sz w:val="22"/>
                <w:szCs w:val="22"/>
              </w:rPr>
            </w:pPr>
            <w:bookmarkStart w:id="10" w:name="P419"/>
            <w:bookmarkEnd w:id="10"/>
            <w:r w:rsidRPr="00D95D23">
              <w:rPr>
                <w:rFonts w:eastAsiaTheme="minorEastAsia"/>
                <w:sz w:val="22"/>
                <w:szCs w:val="22"/>
              </w:rPr>
              <w:t>ЗАЯВЛЕНИЕ</w:t>
            </w:r>
          </w:p>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об  исправлении технических ошибок в документах, выданных в результате предоставления государственной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городского округа город Воронеж»</w:t>
            </w:r>
          </w:p>
        </w:tc>
      </w:tr>
    </w:tbl>
    <w:p w:rsidR="00D95D23" w:rsidRPr="00D95D23" w:rsidRDefault="00D95D23" w:rsidP="00D95D23">
      <w:pPr>
        <w:widowControl w:val="0"/>
        <w:autoSpaceDE w:val="0"/>
        <w:autoSpaceDN w:val="0"/>
        <w:jc w:val="both"/>
        <w:rPr>
          <w:rFonts w:eastAsiaTheme="minorEastAsia"/>
          <w:sz w:val="22"/>
          <w:szCs w:val="22"/>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8525"/>
      </w:tblGrid>
      <w:tr w:rsidR="00D95D23" w:rsidRPr="00D95D23" w:rsidTr="0098405F">
        <w:tc>
          <w:tcPr>
            <w:tcW w:w="9065" w:type="dxa"/>
            <w:gridSpan w:val="2"/>
            <w:tcBorders>
              <w:top w:val="nil"/>
              <w:left w:val="nil"/>
              <w:bottom w:val="nil"/>
              <w:right w:val="nil"/>
            </w:tcBorders>
          </w:tcPr>
          <w:p w:rsidR="00D95D23" w:rsidRPr="00D95D23" w:rsidRDefault="00D95D23" w:rsidP="00D95D23">
            <w:pPr>
              <w:widowControl w:val="0"/>
              <w:autoSpaceDE w:val="0"/>
              <w:autoSpaceDN w:val="0"/>
              <w:jc w:val="both"/>
              <w:rPr>
                <w:rFonts w:eastAsiaTheme="minorEastAsia"/>
                <w:sz w:val="22"/>
                <w:szCs w:val="22"/>
              </w:rPr>
            </w:pPr>
            <w:r w:rsidRPr="00D95D23">
              <w:rPr>
                <w:rFonts w:eastAsiaTheme="minorEastAsia"/>
                <w:sz w:val="22"/>
                <w:szCs w:val="22"/>
              </w:rPr>
              <w:t>Прошу исправить технические ошибки (опечатки и ошибки) в документах, выданных в результате предоставления государственной услуги «Выплата компенсации части родительской платы за присмотр и уход за детьми в муниципальных образовательных организациях, находящихся на территории городского округа город Воронеж»:</w:t>
            </w:r>
          </w:p>
        </w:tc>
      </w:tr>
      <w:tr w:rsidR="00D95D23" w:rsidRPr="00D95D23" w:rsidTr="0098405F">
        <w:tc>
          <w:tcPr>
            <w:tcW w:w="9065" w:type="dxa"/>
            <w:gridSpan w:val="2"/>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blPrEx>
          <w:tblBorders>
            <w:insideH w:val="single" w:sz="4" w:space="0" w:color="auto"/>
          </w:tblBorders>
        </w:tblPrEx>
        <w:tc>
          <w:tcPr>
            <w:tcW w:w="9065" w:type="dxa"/>
            <w:gridSpan w:val="2"/>
            <w:tcBorders>
              <w:top w:val="single" w:sz="4" w:space="0" w:color="auto"/>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blPrEx>
          <w:tblBorders>
            <w:insideH w:val="single" w:sz="4" w:space="0" w:color="auto"/>
          </w:tblBorders>
        </w:tblPrEx>
        <w:tc>
          <w:tcPr>
            <w:tcW w:w="9065" w:type="dxa"/>
            <w:gridSpan w:val="2"/>
            <w:tcBorders>
              <w:top w:val="single" w:sz="4" w:space="0" w:color="auto"/>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9065" w:type="dxa"/>
            <w:gridSpan w:val="2"/>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(перечень документов, выданных заявителю в ходе предоставления государственной услуги)</w:t>
            </w:r>
          </w:p>
        </w:tc>
      </w:tr>
      <w:tr w:rsidR="00D95D23" w:rsidRPr="00D95D23" w:rsidTr="0098405F">
        <w:tc>
          <w:tcPr>
            <w:tcW w:w="9065" w:type="dxa"/>
            <w:gridSpan w:val="2"/>
            <w:tcBorders>
              <w:top w:val="nil"/>
              <w:left w:val="nil"/>
              <w:bottom w:val="nil"/>
              <w:right w:val="nil"/>
            </w:tcBorders>
            <w:vAlign w:val="bottom"/>
          </w:tcPr>
          <w:p w:rsidR="00D95D23" w:rsidRPr="00D95D23" w:rsidRDefault="00D95D23" w:rsidP="00D95D23">
            <w:pPr>
              <w:widowControl w:val="0"/>
              <w:autoSpaceDE w:val="0"/>
              <w:autoSpaceDN w:val="0"/>
              <w:jc w:val="both"/>
              <w:rPr>
                <w:rFonts w:eastAsiaTheme="minorEastAsia"/>
                <w:sz w:val="20"/>
                <w:szCs w:val="22"/>
              </w:rPr>
            </w:pPr>
            <w:r w:rsidRPr="00D95D23">
              <w:rPr>
                <w:rFonts w:eastAsiaTheme="minorEastAsia"/>
                <w:sz w:val="20"/>
                <w:szCs w:val="22"/>
              </w:rPr>
              <w:t xml:space="preserve">    По  заявлению о предоставлении государственной услуги от «__» _________ 20__ г. N ________</w:t>
            </w:r>
          </w:p>
          <w:p w:rsidR="00D95D23" w:rsidRPr="00D95D23" w:rsidRDefault="00D95D23" w:rsidP="00D95D23">
            <w:pPr>
              <w:widowControl w:val="0"/>
              <w:autoSpaceDE w:val="0"/>
              <w:autoSpaceDN w:val="0"/>
              <w:jc w:val="both"/>
              <w:rPr>
                <w:rFonts w:eastAsiaTheme="minorEastAsia"/>
                <w:sz w:val="20"/>
                <w:szCs w:val="22"/>
              </w:rPr>
            </w:pPr>
            <w:r w:rsidRPr="00D95D23">
              <w:rPr>
                <w:rFonts w:eastAsiaTheme="minorEastAsia"/>
                <w:sz w:val="20"/>
                <w:szCs w:val="22"/>
              </w:rPr>
              <w:t xml:space="preserve">                 (реквизиты заявления)</w:t>
            </w:r>
          </w:p>
        </w:tc>
      </w:tr>
      <w:tr w:rsidR="00D95D23" w:rsidRPr="00D95D23" w:rsidTr="0098405F">
        <w:tc>
          <w:tcPr>
            <w:tcW w:w="540" w:type="dxa"/>
            <w:tcBorders>
              <w:top w:val="nil"/>
              <w:left w:val="nil"/>
              <w:bottom w:val="nil"/>
              <w:right w:val="nil"/>
            </w:tcBorders>
            <w:vAlign w:val="bottom"/>
          </w:tcPr>
          <w:p w:rsidR="00D95D23" w:rsidRPr="00D95D23" w:rsidRDefault="00D95D23" w:rsidP="00D95D23">
            <w:pPr>
              <w:widowControl w:val="0"/>
              <w:autoSpaceDE w:val="0"/>
              <w:autoSpaceDN w:val="0"/>
              <w:rPr>
                <w:rFonts w:eastAsiaTheme="minorEastAsia"/>
                <w:sz w:val="22"/>
                <w:szCs w:val="22"/>
              </w:rPr>
            </w:pPr>
            <w:r w:rsidRPr="00D95D23">
              <w:rPr>
                <w:rFonts w:eastAsiaTheme="minorEastAsia"/>
                <w:sz w:val="22"/>
                <w:szCs w:val="22"/>
              </w:rPr>
              <w:t>от</w:t>
            </w:r>
          </w:p>
        </w:tc>
        <w:tc>
          <w:tcPr>
            <w:tcW w:w="8525" w:type="dxa"/>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540" w:type="dxa"/>
            <w:tcBorders>
              <w:top w:val="nil"/>
              <w:left w:val="nil"/>
              <w:bottom w:val="nil"/>
              <w:right w:val="nil"/>
            </w:tcBorders>
          </w:tcPr>
          <w:p w:rsidR="00D95D23" w:rsidRPr="00D95D23" w:rsidRDefault="00D95D23" w:rsidP="00D95D23">
            <w:pPr>
              <w:widowControl w:val="0"/>
              <w:autoSpaceDE w:val="0"/>
              <w:autoSpaceDN w:val="0"/>
              <w:rPr>
                <w:rFonts w:eastAsiaTheme="minorEastAsia"/>
                <w:sz w:val="22"/>
                <w:szCs w:val="22"/>
              </w:rPr>
            </w:pPr>
          </w:p>
        </w:tc>
        <w:tc>
          <w:tcPr>
            <w:tcW w:w="8525" w:type="dxa"/>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(фамилия, имя, отчество (при наличии) заявителя полностью)</w:t>
            </w:r>
          </w:p>
        </w:tc>
      </w:tr>
      <w:tr w:rsidR="00D95D23" w:rsidRPr="00D95D23" w:rsidTr="0098405F">
        <w:tc>
          <w:tcPr>
            <w:tcW w:w="9065" w:type="dxa"/>
            <w:gridSpan w:val="2"/>
            <w:tcBorders>
              <w:top w:val="nil"/>
              <w:left w:val="nil"/>
              <w:bottom w:val="nil"/>
              <w:right w:val="nil"/>
            </w:tcBorders>
          </w:tcPr>
          <w:p w:rsidR="00D95D23" w:rsidRPr="00D95D23" w:rsidRDefault="00D95D23" w:rsidP="00D95D23">
            <w:pPr>
              <w:widowControl w:val="0"/>
              <w:autoSpaceDE w:val="0"/>
              <w:autoSpaceDN w:val="0"/>
              <w:jc w:val="both"/>
              <w:rPr>
                <w:rFonts w:eastAsiaTheme="minorEastAsia"/>
                <w:sz w:val="22"/>
                <w:szCs w:val="22"/>
              </w:rPr>
            </w:pPr>
            <w:r w:rsidRPr="00D95D23">
              <w:rPr>
                <w:rFonts w:eastAsiaTheme="minorEastAsia"/>
                <w:sz w:val="22"/>
                <w:szCs w:val="22"/>
              </w:rPr>
              <w:t>Технические ошибки (опечатки и ошибки), которые необходимо исправить с указанием новой редакции:</w:t>
            </w:r>
          </w:p>
        </w:tc>
      </w:tr>
      <w:tr w:rsidR="00D95D23" w:rsidRPr="00D95D23" w:rsidTr="0098405F">
        <w:tc>
          <w:tcPr>
            <w:tcW w:w="9065" w:type="dxa"/>
            <w:gridSpan w:val="2"/>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blPrEx>
          <w:tblBorders>
            <w:insideH w:val="single" w:sz="4" w:space="0" w:color="auto"/>
          </w:tblBorders>
        </w:tblPrEx>
        <w:tc>
          <w:tcPr>
            <w:tcW w:w="9065" w:type="dxa"/>
            <w:gridSpan w:val="2"/>
            <w:tcBorders>
              <w:top w:val="single" w:sz="4" w:space="0" w:color="auto"/>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blPrEx>
          <w:tblBorders>
            <w:insideH w:val="single" w:sz="4" w:space="0" w:color="auto"/>
          </w:tblBorders>
        </w:tblPrEx>
        <w:tc>
          <w:tcPr>
            <w:tcW w:w="9065" w:type="dxa"/>
            <w:gridSpan w:val="2"/>
            <w:tcBorders>
              <w:top w:val="single" w:sz="4" w:space="0" w:color="auto"/>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bl>
    <w:p w:rsidR="00D95D23" w:rsidRPr="00D95D23" w:rsidRDefault="00D95D23" w:rsidP="00D95D23">
      <w:pPr>
        <w:widowControl w:val="0"/>
        <w:autoSpaceDE w:val="0"/>
        <w:autoSpaceDN w:val="0"/>
        <w:jc w:val="both"/>
        <w:rPr>
          <w:rFonts w:eastAsiaTheme="minorEastAsia"/>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0"/>
        <w:gridCol w:w="3900"/>
        <w:gridCol w:w="830"/>
        <w:gridCol w:w="3850"/>
      </w:tblGrid>
      <w:tr w:rsidR="00D95D23" w:rsidRPr="00D95D23" w:rsidTr="0098405F">
        <w:tc>
          <w:tcPr>
            <w:tcW w:w="480" w:type="dxa"/>
            <w:tcBorders>
              <w:top w:val="nil"/>
              <w:left w:val="nil"/>
              <w:bottom w:val="nil"/>
              <w:right w:val="nil"/>
            </w:tcBorders>
          </w:tcPr>
          <w:p w:rsidR="00D95D23" w:rsidRPr="00D95D23" w:rsidRDefault="00D95D23" w:rsidP="00D95D23">
            <w:pPr>
              <w:widowControl w:val="0"/>
              <w:autoSpaceDE w:val="0"/>
              <w:autoSpaceDN w:val="0"/>
              <w:rPr>
                <w:rFonts w:eastAsiaTheme="minorEastAsia"/>
                <w:sz w:val="22"/>
                <w:szCs w:val="22"/>
              </w:rPr>
            </w:pPr>
          </w:p>
        </w:tc>
        <w:tc>
          <w:tcPr>
            <w:tcW w:w="3900" w:type="dxa"/>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c>
          <w:tcPr>
            <w:tcW w:w="830" w:type="dxa"/>
            <w:tcBorders>
              <w:top w:val="nil"/>
              <w:left w:val="nil"/>
              <w:bottom w:val="nil"/>
              <w:right w:val="nil"/>
            </w:tcBorders>
          </w:tcPr>
          <w:p w:rsidR="00D95D23" w:rsidRPr="00D95D23" w:rsidRDefault="00D95D23" w:rsidP="00D95D23">
            <w:pPr>
              <w:widowControl w:val="0"/>
              <w:autoSpaceDE w:val="0"/>
              <w:autoSpaceDN w:val="0"/>
              <w:rPr>
                <w:rFonts w:eastAsiaTheme="minorEastAsia"/>
                <w:sz w:val="22"/>
                <w:szCs w:val="22"/>
              </w:rPr>
            </w:pPr>
          </w:p>
        </w:tc>
        <w:tc>
          <w:tcPr>
            <w:tcW w:w="3850" w:type="dxa"/>
            <w:tcBorders>
              <w:top w:val="nil"/>
              <w:left w:val="nil"/>
              <w:bottom w:val="single" w:sz="4" w:space="0" w:color="auto"/>
              <w:right w:val="nil"/>
            </w:tcBorders>
          </w:tcPr>
          <w:p w:rsidR="00D95D23" w:rsidRPr="00D95D23" w:rsidRDefault="00D95D23" w:rsidP="00D95D23">
            <w:pPr>
              <w:widowControl w:val="0"/>
              <w:autoSpaceDE w:val="0"/>
              <w:autoSpaceDN w:val="0"/>
              <w:rPr>
                <w:rFonts w:eastAsiaTheme="minorEastAsia"/>
                <w:sz w:val="22"/>
                <w:szCs w:val="22"/>
              </w:rPr>
            </w:pPr>
          </w:p>
        </w:tc>
      </w:tr>
      <w:tr w:rsidR="00D95D23" w:rsidRPr="00D95D23" w:rsidTr="0098405F">
        <w:tc>
          <w:tcPr>
            <w:tcW w:w="480" w:type="dxa"/>
            <w:tcBorders>
              <w:top w:val="nil"/>
              <w:left w:val="nil"/>
              <w:bottom w:val="nil"/>
              <w:right w:val="nil"/>
            </w:tcBorders>
          </w:tcPr>
          <w:p w:rsidR="00D95D23" w:rsidRPr="00D95D23" w:rsidRDefault="00D95D23" w:rsidP="00D95D23">
            <w:pPr>
              <w:widowControl w:val="0"/>
              <w:autoSpaceDE w:val="0"/>
              <w:autoSpaceDN w:val="0"/>
              <w:rPr>
                <w:rFonts w:eastAsiaTheme="minorEastAsia"/>
                <w:sz w:val="22"/>
                <w:szCs w:val="22"/>
              </w:rPr>
            </w:pPr>
          </w:p>
        </w:tc>
        <w:tc>
          <w:tcPr>
            <w:tcW w:w="3900" w:type="dxa"/>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(подпись заявителя)</w:t>
            </w:r>
          </w:p>
        </w:tc>
        <w:tc>
          <w:tcPr>
            <w:tcW w:w="830" w:type="dxa"/>
            <w:tcBorders>
              <w:top w:val="nil"/>
              <w:left w:val="nil"/>
              <w:bottom w:val="nil"/>
              <w:right w:val="nil"/>
            </w:tcBorders>
          </w:tcPr>
          <w:p w:rsidR="00D95D23" w:rsidRPr="00D95D23" w:rsidRDefault="00D95D23" w:rsidP="00D95D23">
            <w:pPr>
              <w:widowControl w:val="0"/>
              <w:autoSpaceDE w:val="0"/>
              <w:autoSpaceDN w:val="0"/>
              <w:rPr>
                <w:rFonts w:eastAsiaTheme="minorEastAsia"/>
                <w:sz w:val="22"/>
                <w:szCs w:val="22"/>
              </w:rPr>
            </w:pPr>
          </w:p>
        </w:tc>
        <w:tc>
          <w:tcPr>
            <w:tcW w:w="3850" w:type="dxa"/>
            <w:tcBorders>
              <w:top w:val="single" w:sz="4" w:space="0" w:color="auto"/>
              <w:left w:val="nil"/>
              <w:bottom w:val="nil"/>
              <w:right w:val="nil"/>
            </w:tcBorders>
          </w:tcPr>
          <w:p w:rsidR="00D95D23" w:rsidRPr="00D95D23" w:rsidRDefault="00D95D23" w:rsidP="00D95D23">
            <w:pPr>
              <w:widowControl w:val="0"/>
              <w:autoSpaceDE w:val="0"/>
              <w:autoSpaceDN w:val="0"/>
              <w:jc w:val="center"/>
              <w:rPr>
                <w:rFonts w:eastAsiaTheme="minorEastAsia"/>
                <w:sz w:val="22"/>
                <w:szCs w:val="22"/>
              </w:rPr>
            </w:pPr>
            <w:r w:rsidRPr="00D95D23">
              <w:rPr>
                <w:rFonts w:eastAsiaTheme="minorEastAsia"/>
                <w:sz w:val="22"/>
                <w:szCs w:val="22"/>
              </w:rPr>
              <w:t>(расшифровка подписи)</w:t>
            </w:r>
          </w:p>
        </w:tc>
      </w:tr>
      <w:tr w:rsidR="00D95D23" w:rsidRPr="00D95D23" w:rsidTr="0098405F">
        <w:tc>
          <w:tcPr>
            <w:tcW w:w="9060" w:type="dxa"/>
            <w:gridSpan w:val="4"/>
            <w:tcBorders>
              <w:top w:val="nil"/>
              <w:left w:val="nil"/>
              <w:bottom w:val="nil"/>
              <w:right w:val="nil"/>
            </w:tcBorders>
          </w:tcPr>
          <w:p w:rsidR="00D95D23" w:rsidRPr="00D95D23" w:rsidRDefault="00D95D23" w:rsidP="00D95D23">
            <w:pPr>
              <w:widowControl w:val="0"/>
              <w:autoSpaceDE w:val="0"/>
              <w:autoSpaceDN w:val="0"/>
              <w:jc w:val="both"/>
              <w:rPr>
                <w:rFonts w:eastAsiaTheme="minorEastAsia"/>
                <w:sz w:val="22"/>
                <w:szCs w:val="22"/>
              </w:rPr>
            </w:pPr>
            <w:r w:rsidRPr="00D95D23">
              <w:rPr>
                <w:rFonts w:eastAsiaTheme="minorEastAsia"/>
                <w:sz w:val="22"/>
                <w:szCs w:val="22"/>
              </w:rPr>
              <w:t>Дата заполнения: «__» ___________ 20__ г.</w:t>
            </w:r>
          </w:p>
        </w:tc>
      </w:tr>
    </w:tbl>
    <w:p w:rsidR="00D95D23" w:rsidRPr="00D95D23" w:rsidRDefault="00D95D23" w:rsidP="00D95D23">
      <w:pPr>
        <w:widowControl w:val="0"/>
        <w:autoSpaceDE w:val="0"/>
        <w:autoSpaceDN w:val="0"/>
        <w:jc w:val="both"/>
        <w:rPr>
          <w:rFonts w:ascii="Arial" w:eastAsiaTheme="minorEastAsia" w:hAnsi="Arial" w:cs="Arial"/>
          <w:sz w:val="20"/>
          <w:szCs w:val="22"/>
        </w:rPr>
      </w:pPr>
    </w:p>
    <w:p w:rsidR="00D95D23" w:rsidRPr="00D95D23" w:rsidRDefault="00D95D23" w:rsidP="00CF368D">
      <w:pPr>
        <w:pStyle w:val="ConsPlusNormal"/>
        <w:jc w:val="both"/>
        <w:rPr>
          <w:rFonts w:ascii="Times New Roman" w:eastAsia="Times New Roman" w:hAnsi="Times New Roman" w:cs="Times New Roman"/>
          <w:bCs/>
          <w:sz w:val="28"/>
          <w:szCs w:val="28"/>
          <w:lang w:val="en-US"/>
        </w:rPr>
      </w:pPr>
    </w:p>
    <w:sectPr w:rsidR="00D95D23" w:rsidRPr="00D95D23" w:rsidSect="002A4EB4">
      <w:headerReference w:type="default" r:id="rId19"/>
      <w:footerReference w:type="default" r:id="rId20"/>
      <w:pgSz w:w="11906" w:h="16838" w:code="9"/>
      <w:pgMar w:top="1134" w:right="567" w:bottom="1560"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750" w:rsidRDefault="00543750" w:rsidP="00D057CF">
      <w:r>
        <w:separator/>
      </w:r>
    </w:p>
  </w:endnote>
  <w:endnote w:type="continuationSeparator" w:id="0">
    <w:p w:rsidR="00543750" w:rsidRDefault="00543750" w:rsidP="00D0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36E" w:rsidRDefault="00DF136E">
    <w:pPr>
      <w:pStyle w:val="a5"/>
      <w:jc w:val="center"/>
    </w:pPr>
  </w:p>
  <w:p w:rsidR="00DF136E" w:rsidRDefault="00DF13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750" w:rsidRDefault="00543750" w:rsidP="00D057CF">
      <w:r>
        <w:separator/>
      </w:r>
    </w:p>
  </w:footnote>
  <w:footnote w:type="continuationSeparator" w:id="0">
    <w:p w:rsidR="00543750" w:rsidRDefault="00543750" w:rsidP="00D05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839092"/>
      <w:docPartObj>
        <w:docPartGallery w:val="Page Numbers (Top of Page)"/>
        <w:docPartUnique/>
      </w:docPartObj>
    </w:sdtPr>
    <w:sdtEndPr/>
    <w:sdtContent>
      <w:p w:rsidR="00DF136E" w:rsidRDefault="00DF136E">
        <w:pPr>
          <w:pStyle w:val="a3"/>
          <w:jc w:val="center"/>
        </w:pPr>
        <w:r>
          <w:fldChar w:fldCharType="begin"/>
        </w:r>
        <w:r>
          <w:instrText>PAGE   \* MERGEFORMAT</w:instrText>
        </w:r>
        <w:r>
          <w:fldChar w:fldCharType="separate"/>
        </w:r>
        <w:r w:rsidR="000D60A2">
          <w:rPr>
            <w:noProof/>
          </w:rPr>
          <w:t>3</w:t>
        </w:r>
        <w:r>
          <w:fldChar w:fldCharType="end"/>
        </w:r>
      </w:p>
    </w:sdtContent>
  </w:sdt>
  <w:p w:rsidR="00DF136E" w:rsidRPr="0001576E" w:rsidRDefault="00DF136E" w:rsidP="0001576E">
    <w:pPr>
      <w:pStyle w:val="a3"/>
      <w:tabs>
        <w:tab w:val="left" w:pos="4002"/>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34941"/>
    <w:multiLevelType w:val="hybridMultilevel"/>
    <w:tmpl w:val="CED2C2AA"/>
    <w:lvl w:ilvl="0" w:tplc="F03A92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D9407E"/>
    <w:multiLevelType w:val="hybridMultilevel"/>
    <w:tmpl w:val="EB12BC4A"/>
    <w:lvl w:ilvl="0" w:tplc="F03A92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F8F5842"/>
    <w:multiLevelType w:val="hybridMultilevel"/>
    <w:tmpl w:val="5DB8C546"/>
    <w:lvl w:ilvl="0" w:tplc="A8485B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08D71BB"/>
    <w:multiLevelType w:val="hybridMultilevel"/>
    <w:tmpl w:val="D38AFCAE"/>
    <w:lvl w:ilvl="0" w:tplc="F03A92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68D872EF"/>
    <w:multiLevelType w:val="hybridMultilevel"/>
    <w:tmpl w:val="D84695E2"/>
    <w:lvl w:ilvl="0" w:tplc="138E83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FF52739"/>
    <w:multiLevelType w:val="hybridMultilevel"/>
    <w:tmpl w:val="326E3504"/>
    <w:lvl w:ilvl="0" w:tplc="F03A92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C03"/>
    <w:rsid w:val="0000052F"/>
    <w:rsid w:val="00001C38"/>
    <w:rsid w:val="0001576E"/>
    <w:rsid w:val="00031C68"/>
    <w:rsid w:val="00033D0E"/>
    <w:rsid w:val="00042551"/>
    <w:rsid w:val="000429A9"/>
    <w:rsid w:val="00056F0A"/>
    <w:rsid w:val="00061466"/>
    <w:rsid w:val="00066BF0"/>
    <w:rsid w:val="000708C4"/>
    <w:rsid w:val="00076935"/>
    <w:rsid w:val="00076C03"/>
    <w:rsid w:val="00083654"/>
    <w:rsid w:val="00093B00"/>
    <w:rsid w:val="000B14E8"/>
    <w:rsid w:val="000B1CA2"/>
    <w:rsid w:val="000B4EF3"/>
    <w:rsid w:val="000D60A2"/>
    <w:rsid w:val="000F2A65"/>
    <w:rsid w:val="00102370"/>
    <w:rsid w:val="00120D73"/>
    <w:rsid w:val="00123057"/>
    <w:rsid w:val="001438C5"/>
    <w:rsid w:val="00153F25"/>
    <w:rsid w:val="00162A63"/>
    <w:rsid w:val="00165688"/>
    <w:rsid w:val="00182172"/>
    <w:rsid w:val="001843ED"/>
    <w:rsid w:val="00185607"/>
    <w:rsid w:val="00185DD9"/>
    <w:rsid w:val="00190F83"/>
    <w:rsid w:val="001C7176"/>
    <w:rsid w:val="001D4475"/>
    <w:rsid w:val="001E4643"/>
    <w:rsid w:val="00203BA3"/>
    <w:rsid w:val="00206D3A"/>
    <w:rsid w:val="00220154"/>
    <w:rsid w:val="0022515F"/>
    <w:rsid w:val="0023404A"/>
    <w:rsid w:val="00236A15"/>
    <w:rsid w:val="0024407A"/>
    <w:rsid w:val="00252E57"/>
    <w:rsid w:val="0025594A"/>
    <w:rsid w:val="00271909"/>
    <w:rsid w:val="00275D42"/>
    <w:rsid w:val="002925B9"/>
    <w:rsid w:val="00293196"/>
    <w:rsid w:val="00294B3B"/>
    <w:rsid w:val="002A1755"/>
    <w:rsid w:val="002A4EB4"/>
    <w:rsid w:val="002B1970"/>
    <w:rsid w:val="002D6360"/>
    <w:rsid w:val="00303880"/>
    <w:rsid w:val="00314858"/>
    <w:rsid w:val="00316C01"/>
    <w:rsid w:val="00330C27"/>
    <w:rsid w:val="00336389"/>
    <w:rsid w:val="003428E4"/>
    <w:rsid w:val="003470C4"/>
    <w:rsid w:val="00354747"/>
    <w:rsid w:val="00382A2A"/>
    <w:rsid w:val="00382A85"/>
    <w:rsid w:val="00387734"/>
    <w:rsid w:val="00397247"/>
    <w:rsid w:val="003A0333"/>
    <w:rsid w:val="003B3819"/>
    <w:rsid w:val="003C44F0"/>
    <w:rsid w:val="003D4A67"/>
    <w:rsid w:val="003E3725"/>
    <w:rsid w:val="003E41AA"/>
    <w:rsid w:val="003F1C14"/>
    <w:rsid w:val="003F6D68"/>
    <w:rsid w:val="00434D51"/>
    <w:rsid w:val="00444171"/>
    <w:rsid w:val="004479AE"/>
    <w:rsid w:val="00470E63"/>
    <w:rsid w:val="00477ABF"/>
    <w:rsid w:val="00480A45"/>
    <w:rsid w:val="00484386"/>
    <w:rsid w:val="004859DA"/>
    <w:rsid w:val="004B284B"/>
    <w:rsid w:val="004B46B9"/>
    <w:rsid w:val="004B4713"/>
    <w:rsid w:val="004C5863"/>
    <w:rsid w:val="004D6ECB"/>
    <w:rsid w:val="004E5EB1"/>
    <w:rsid w:val="005142C2"/>
    <w:rsid w:val="00514422"/>
    <w:rsid w:val="00523FFB"/>
    <w:rsid w:val="00531C47"/>
    <w:rsid w:val="00543750"/>
    <w:rsid w:val="005479C0"/>
    <w:rsid w:val="0057196E"/>
    <w:rsid w:val="005744C5"/>
    <w:rsid w:val="0057532D"/>
    <w:rsid w:val="00577634"/>
    <w:rsid w:val="00583F8F"/>
    <w:rsid w:val="005A68E1"/>
    <w:rsid w:val="005C66BF"/>
    <w:rsid w:val="005F3082"/>
    <w:rsid w:val="005F7B36"/>
    <w:rsid w:val="00613097"/>
    <w:rsid w:val="00617AD2"/>
    <w:rsid w:val="00622070"/>
    <w:rsid w:val="006248CA"/>
    <w:rsid w:val="00627BFD"/>
    <w:rsid w:val="00663BA4"/>
    <w:rsid w:val="006750D2"/>
    <w:rsid w:val="00677076"/>
    <w:rsid w:val="00680607"/>
    <w:rsid w:val="006A2B96"/>
    <w:rsid w:val="006B2A0B"/>
    <w:rsid w:val="006B4FBD"/>
    <w:rsid w:val="006C0105"/>
    <w:rsid w:val="006D20F6"/>
    <w:rsid w:val="007009AF"/>
    <w:rsid w:val="00715097"/>
    <w:rsid w:val="00721E74"/>
    <w:rsid w:val="007248B8"/>
    <w:rsid w:val="00740272"/>
    <w:rsid w:val="007563C2"/>
    <w:rsid w:val="00757685"/>
    <w:rsid w:val="007676F6"/>
    <w:rsid w:val="00772E69"/>
    <w:rsid w:val="007821E2"/>
    <w:rsid w:val="007933EB"/>
    <w:rsid w:val="007974B6"/>
    <w:rsid w:val="007A141E"/>
    <w:rsid w:val="007C1BBC"/>
    <w:rsid w:val="007D0ED9"/>
    <w:rsid w:val="00824F5E"/>
    <w:rsid w:val="00826D82"/>
    <w:rsid w:val="008331A3"/>
    <w:rsid w:val="00841C12"/>
    <w:rsid w:val="00842B17"/>
    <w:rsid w:val="00866616"/>
    <w:rsid w:val="00875C7A"/>
    <w:rsid w:val="00875F26"/>
    <w:rsid w:val="00885E33"/>
    <w:rsid w:val="008912D9"/>
    <w:rsid w:val="0089298B"/>
    <w:rsid w:val="0089416D"/>
    <w:rsid w:val="008B4344"/>
    <w:rsid w:val="008B573A"/>
    <w:rsid w:val="008B6E99"/>
    <w:rsid w:val="008C526E"/>
    <w:rsid w:val="008D31D9"/>
    <w:rsid w:val="008E6513"/>
    <w:rsid w:val="008E6ACE"/>
    <w:rsid w:val="008F37AA"/>
    <w:rsid w:val="00902316"/>
    <w:rsid w:val="00906E3C"/>
    <w:rsid w:val="0091635F"/>
    <w:rsid w:val="009331B8"/>
    <w:rsid w:val="0094138B"/>
    <w:rsid w:val="00945EDD"/>
    <w:rsid w:val="00953D88"/>
    <w:rsid w:val="009602AB"/>
    <w:rsid w:val="009976BE"/>
    <w:rsid w:val="009A2A43"/>
    <w:rsid w:val="009C2B49"/>
    <w:rsid w:val="009C5E31"/>
    <w:rsid w:val="009D1D4F"/>
    <w:rsid w:val="009D3DF5"/>
    <w:rsid w:val="009E6DB4"/>
    <w:rsid w:val="009E7E75"/>
    <w:rsid w:val="009F4C96"/>
    <w:rsid w:val="00A018EC"/>
    <w:rsid w:val="00A07554"/>
    <w:rsid w:val="00A13797"/>
    <w:rsid w:val="00A1599B"/>
    <w:rsid w:val="00A30A00"/>
    <w:rsid w:val="00A53583"/>
    <w:rsid w:val="00A75453"/>
    <w:rsid w:val="00A91653"/>
    <w:rsid w:val="00A93ADD"/>
    <w:rsid w:val="00AB2F18"/>
    <w:rsid w:val="00AB3008"/>
    <w:rsid w:val="00B0582A"/>
    <w:rsid w:val="00B0730F"/>
    <w:rsid w:val="00B23AFF"/>
    <w:rsid w:val="00B519A6"/>
    <w:rsid w:val="00B52395"/>
    <w:rsid w:val="00B52BAC"/>
    <w:rsid w:val="00B70D98"/>
    <w:rsid w:val="00B77E41"/>
    <w:rsid w:val="00BA5AB4"/>
    <w:rsid w:val="00BC6DA7"/>
    <w:rsid w:val="00BD77CE"/>
    <w:rsid w:val="00BE0373"/>
    <w:rsid w:val="00BE31D6"/>
    <w:rsid w:val="00BF273C"/>
    <w:rsid w:val="00BF5AC7"/>
    <w:rsid w:val="00BF7E8D"/>
    <w:rsid w:val="00C02883"/>
    <w:rsid w:val="00C15839"/>
    <w:rsid w:val="00C27C2F"/>
    <w:rsid w:val="00C318BD"/>
    <w:rsid w:val="00C52340"/>
    <w:rsid w:val="00C5465A"/>
    <w:rsid w:val="00C613AA"/>
    <w:rsid w:val="00C67089"/>
    <w:rsid w:val="00C8355D"/>
    <w:rsid w:val="00C85BBB"/>
    <w:rsid w:val="00C90336"/>
    <w:rsid w:val="00C962B5"/>
    <w:rsid w:val="00CC5D48"/>
    <w:rsid w:val="00CD708E"/>
    <w:rsid w:val="00CF23B4"/>
    <w:rsid w:val="00CF368D"/>
    <w:rsid w:val="00CF3C7D"/>
    <w:rsid w:val="00D02930"/>
    <w:rsid w:val="00D057CF"/>
    <w:rsid w:val="00D1456C"/>
    <w:rsid w:val="00D217D4"/>
    <w:rsid w:val="00D515FF"/>
    <w:rsid w:val="00D63411"/>
    <w:rsid w:val="00D7250D"/>
    <w:rsid w:val="00D85309"/>
    <w:rsid w:val="00D95D23"/>
    <w:rsid w:val="00DA144B"/>
    <w:rsid w:val="00DC5848"/>
    <w:rsid w:val="00DE66B0"/>
    <w:rsid w:val="00DF0068"/>
    <w:rsid w:val="00DF136E"/>
    <w:rsid w:val="00E17B13"/>
    <w:rsid w:val="00E31B2C"/>
    <w:rsid w:val="00E31D3D"/>
    <w:rsid w:val="00E37D21"/>
    <w:rsid w:val="00E40C7E"/>
    <w:rsid w:val="00E47ED3"/>
    <w:rsid w:val="00E50B9C"/>
    <w:rsid w:val="00E62F79"/>
    <w:rsid w:val="00E66AB5"/>
    <w:rsid w:val="00E84340"/>
    <w:rsid w:val="00E90B2B"/>
    <w:rsid w:val="00E9529A"/>
    <w:rsid w:val="00E97445"/>
    <w:rsid w:val="00EA0344"/>
    <w:rsid w:val="00ED164F"/>
    <w:rsid w:val="00EE6E25"/>
    <w:rsid w:val="00EF28D8"/>
    <w:rsid w:val="00F35A30"/>
    <w:rsid w:val="00F606E6"/>
    <w:rsid w:val="00F63BCE"/>
    <w:rsid w:val="00F6646D"/>
    <w:rsid w:val="00F809FB"/>
    <w:rsid w:val="00F87E60"/>
    <w:rsid w:val="00FA6209"/>
    <w:rsid w:val="00FB665D"/>
    <w:rsid w:val="00FB731F"/>
    <w:rsid w:val="00FE0FE2"/>
    <w:rsid w:val="00FE79FB"/>
    <w:rsid w:val="00FF767D"/>
    <w:rsid w:val="00FF7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540"/>
      <w:jc w:val="center"/>
      <w:outlineLvl w:val="0"/>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271909"/>
  </w:style>
  <w:style w:type="paragraph" w:styleId="a3">
    <w:name w:val="header"/>
    <w:basedOn w:val="a"/>
    <w:link w:val="a4"/>
    <w:uiPriority w:val="99"/>
    <w:rsid w:val="00D057CF"/>
    <w:pPr>
      <w:tabs>
        <w:tab w:val="center" w:pos="4677"/>
        <w:tab w:val="right" w:pos="9355"/>
      </w:tabs>
    </w:pPr>
  </w:style>
  <w:style w:type="character" w:customStyle="1" w:styleId="a4">
    <w:name w:val="Верхний колонтитул Знак"/>
    <w:link w:val="a3"/>
    <w:uiPriority w:val="99"/>
    <w:rsid w:val="00D057CF"/>
    <w:rPr>
      <w:sz w:val="24"/>
      <w:szCs w:val="24"/>
    </w:rPr>
  </w:style>
  <w:style w:type="paragraph" w:styleId="a5">
    <w:name w:val="footer"/>
    <w:basedOn w:val="a"/>
    <w:link w:val="a6"/>
    <w:uiPriority w:val="99"/>
    <w:rsid w:val="00D057CF"/>
    <w:pPr>
      <w:tabs>
        <w:tab w:val="center" w:pos="4677"/>
        <w:tab w:val="right" w:pos="9355"/>
      </w:tabs>
    </w:pPr>
  </w:style>
  <w:style w:type="character" w:customStyle="1" w:styleId="a6">
    <w:name w:val="Нижний колонтитул Знак"/>
    <w:link w:val="a5"/>
    <w:uiPriority w:val="99"/>
    <w:rsid w:val="00D057CF"/>
    <w:rPr>
      <w:sz w:val="24"/>
      <w:szCs w:val="24"/>
    </w:rPr>
  </w:style>
  <w:style w:type="paragraph" w:styleId="a7">
    <w:name w:val="Balloon Text"/>
    <w:basedOn w:val="a"/>
    <w:link w:val="a8"/>
    <w:uiPriority w:val="99"/>
    <w:rsid w:val="00D057CF"/>
    <w:rPr>
      <w:rFonts w:ascii="Tahoma" w:hAnsi="Tahoma" w:cs="Tahoma"/>
      <w:sz w:val="16"/>
      <w:szCs w:val="16"/>
    </w:rPr>
  </w:style>
  <w:style w:type="character" w:customStyle="1" w:styleId="a8">
    <w:name w:val="Текст выноски Знак"/>
    <w:link w:val="a7"/>
    <w:uiPriority w:val="99"/>
    <w:rsid w:val="00D057CF"/>
    <w:rPr>
      <w:rFonts w:ascii="Tahoma" w:hAnsi="Tahoma" w:cs="Tahoma"/>
      <w:sz w:val="16"/>
      <w:szCs w:val="16"/>
    </w:rPr>
  </w:style>
  <w:style w:type="paragraph" w:styleId="a9">
    <w:name w:val="Revision"/>
    <w:hidden/>
    <w:uiPriority w:val="99"/>
    <w:semiHidden/>
    <w:rsid w:val="00C02883"/>
    <w:rPr>
      <w:sz w:val="24"/>
      <w:szCs w:val="24"/>
    </w:rPr>
  </w:style>
  <w:style w:type="paragraph" w:styleId="aa">
    <w:name w:val="List Paragraph"/>
    <w:basedOn w:val="a"/>
    <w:uiPriority w:val="34"/>
    <w:qFormat/>
    <w:rsid w:val="00CF23B4"/>
    <w:pPr>
      <w:ind w:left="720"/>
      <w:contextualSpacing/>
    </w:pPr>
  </w:style>
  <w:style w:type="paragraph" w:customStyle="1" w:styleId="ConsPlusNormal">
    <w:name w:val="ConsPlusNormal"/>
    <w:rsid w:val="00CF368D"/>
    <w:pPr>
      <w:widowControl w:val="0"/>
      <w:autoSpaceDE w:val="0"/>
      <w:autoSpaceDN w:val="0"/>
    </w:pPr>
    <w:rPr>
      <w:rFonts w:ascii="Arial" w:eastAsiaTheme="minorEastAsia" w:hAnsi="Arial" w:cs="Arial"/>
      <w:szCs w:val="22"/>
    </w:rPr>
  </w:style>
  <w:style w:type="character" w:styleId="ab">
    <w:name w:val="Hyperlink"/>
    <w:basedOn w:val="a0"/>
    <w:rsid w:val="008C526E"/>
    <w:rPr>
      <w:color w:val="0000FF" w:themeColor="hyperlink"/>
      <w:u w:val="single"/>
    </w:rPr>
  </w:style>
  <w:style w:type="numbering" w:customStyle="1" w:styleId="10">
    <w:name w:val="Нет списка1"/>
    <w:next w:val="a2"/>
    <w:uiPriority w:val="99"/>
    <w:semiHidden/>
    <w:unhideWhenUsed/>
    <w:rsid w:val="00D95D23"/>
  </w:style>
  <w:style w:type="paragraph" w:customStyle="1" w:styleId="ConsPlusTitle">
    <w:name w:val="ConsPlusTitle"/>
    <w:rsid w:val="00D95D23"/>
    <w:pPr>
      <w:widowControl w:val="0"/>
      <w:autoSpaceDE w:val="0"/>
      <w:autoSpaceDN w:val="0"/>
    </w:pPr>
    <w:rPr>
      <w:rFonts w:ascii="Arial" w:eastAsiaTheme="minorEastAsia" w:hAnsi="Arial" w:cs="Arial"/>
      <w:b/>
      <w:szCs w:val="22"/>
    </w:rPr>
  </w:style>
  <w:style w:type="paragraph" w:customStyle="1" w:styleId="ConsPlusNonformat">
    <w:name w:val="ConsPlusNonformat"/>
    <w:rsid w:val="00D95D23"/>
    <w:pPr>
      <w:widowControl w:val="0"/>
      <w:autoSpaceDE w:val="0"/>
      <w:autoSpaceDN w:val="0"/>
    </w:pPr>
    <w:rPr>
      <w:rFonts w:ascii="Courier New" w:eastAsiaTheme="minorEastAsia" w:hAnsi="Courier New" w:cs="Courier New"/>
      <w:szCs w:val="22"/>
    </w:rPr>
  </w:style>
  <w:style w:type="paragraph" w:styleId="ac">
    <w:name w:val="No Spacing"/>
    <w:uiPriority w:val="1"/>
    <w:qFormat/>
    <w:rsid w:val="00D95D23"/>
    <w:pPr>
      <w:widowControl w:val="0"/>
      <w:autoSpaceDE w:val="0"/>
      <w:autoSpaceDN w:val="0"/>
    </w:pPr>
    <w:rPr>
      <w:sz w:val="22"/>
      <w:szCs w:val="22"/>
      <w:lang w:eastAsia="en-US"/>
    </w:rPr>
  </w:style>
  <w:style w:type="table" w:styleId="ad">
    <w:name w:val="Table Grid"/>
    <w:basedOn w:val="a1"/>
    <w:uiPriority w:val="59"/>
    <w:rsid w:val="00D95D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540"/>
      <w:jc w:val="center"/>
      <w:outlineLvl w:val="0"/>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271909"/>
  </w:style>
  <w:style w:type="paragraph" w:styleId="a3">
    <w:name w:val="header"/>
    <w:basedOn w:val="a"/>
    <w:link w:val="a4"/>
    <w:uiPriority w:val="99"/>
    <w:rsid w:val="00D057CF"/>
    <w:pPr>
      <w:tabs>
        <w:tab w:val="center" w:pos="4677"/>
        <w:tab w:val="right" w:pos="9355"/>
      </w:tabs>
    </w:pPr>
  </w:style>
  <w:style w:type="character" w:customStyle="1" w:styleId="a4">
    <w:name w:val="Верхний колонтитул Знак"/>
    <w:link w:val="a3"/>
    <w:uiPriority w:val="99"/>
    <w:rsid w:val="00D057CF"/>
    <w:rPr>
      <w:sz w:val="24"/>
      <w:szCs w:val="24"/>
    </w:rPr>
  </w:style>
  <w:style w:type="paragraph" w:styleId="a5">
    <w:name w:val="footer"/>
    <w:basedOn w:val="a"/>
    <w:link w:val="a6"/>
    <w:uiPriority w:val="99"/>
    <w:rsid w:val="00D057CF"/>
    <w:pPr>
      <w:tabs>
        <w:tab w:val="center" w:pos="4677"/>
        <w:tab w:val="right" w:pos="9355"/>
      </w:tabs>
    </w:pPr>
  </w:style>
  <w:style w:type="character" w:customStyle="1" w:styleId="a6">
    <w:name w:val="Нижний колонтитул Знак"/>
    <w:link w:val="a5"/>
    <w:uiPriority w:val="99"/>
    <w:rsid w:val="00D057CF"/>
    <w:rPr>
      <w:sz w:val="24"/>
      <w:szCs w:val="24"/>
    </w:rPr>
  </w:style>
  <w:style w:type="paragraph" w:styleId="a7">
    <w:name w:val="Balloon Text"/>
    <w:basedOn w:val="a"/>
    <w:link w:val="a8"/>
    <w:uiPriority w:val="99"/>
    <w:rsid w:val="00D057CF"/>
    <w:rPr>
      <w:rFonts w:ascii="Tahoma" w:hAnsi="Tahoma" w:cs="Tahoma"/>
      <w:sz w:val="16"/>
      <w:szCs w:val="16"/>
    </w:rPr>
  </w:style>
  <w:style w:type="character" w:customStyle="1" w:styleId="a8">
    <w:name w:val="Текст выноски Знак"/>
    <w:link w:val="a7"/>
    <w:uiPriority w:val="99"/>
    <w:rsid w:val="00D057CF"/>
    <w:rPr>
      <w:rFonts w:ascii="Tahoma" w:hAnsi="Tahoma" w:cs="Tahoma"/>
      <w:sz w:val="16"/>
      <w:szCs w:val="16"/>
    </w:rPr>
  </w:style>
  <w:style w:type="paragraph" w:styleId="a9">
    <w:name w:val="Revision"/>
    <w:hidden/>
    <w:uiPriority w:val="99"/>
    <w:semiHidden/>
    <w:rsid w:val="00C02883"/>
    <w:rPr>
      <w:sz w:val="24"/>
      <w:szCs w:val="24"/>
    </w:rPr>
  </w:style>
  <w:style w:type="paragraph" w:styleId="aa">
    <w:name w:val="List Paragraph"/>
    <w:basedOn w:val="a"/>
    <w:uiPriority w:val="34"/>
    <w:qFormat/>
    <w:rsid w:val="00CF23B4"/>
    <w:pPr>
      <w:ind w:left="720"/>
      <w:contextualSpacing/>
    </w:pPr>
  </w:style>
  <w:style w:type="paragraph" w:customStyle="1" w:styleId="ConsPlusNormal">
    <w:name w:val="ConsPlusNormal"/>
    <w:rsid w:val="00CF368D"/>
    <w:pPr>
      <w:widowControl w:val="0"/>
      <w:autoSpaceDE w:val="0"/>
      <w:autoSpaceDN w:val="0"/>
    </w:pPr>
    <w:rPr>
      <w:rFonts w:ascii="Arial" w:eastAsiaTheme="minorEastAsia" w:hAnsi="Arial" w:cs="Arial"/>
      <w:szCs w:val="22"/>
    </w:rPr>
  </w:style>
  <w:style w:type="character" w:styleId="ab">
    <w:name w:val="Hyperlink"/>
    <w:basedOn w:val="a0"/>
    <w:rsid w:val="008C526E"/>
    <w:rPr>
      <w:color w:val="0000FF" w:themeColor="hyperlink"/>
      <w:u w:val="single"/>
    </w:rPr>
  </w:style>
  <w:style w:type="numbering" w:customStyle="1" w:styleId="10">
    <w:name w:val="Нет списка1"/>
    <w:next w:val="a2"/>
    <w:uiPriority w:val="99"/>
    <w:semiHidden/>
    <w:unhideWhenUsed/>
    <w:rsid w:val="00D95D23"/>
  </w:style>
  <w:style w:type="paragraph" w:customStyle="1" w:styleId="ConsPlusTitle">
    <w:name w:val="ConsPlusTitle"/>
    <w:rsid w:val="00D95D23"/>
    <w:pPr>
      <w:widowControl w:val="0"/>
      <w:autoSpaceDE w:val="0"/>
      <w:autoSpaceDN w:val="0"/>
    </w:pPr>
    <w:rPr>
      <w:rFonts w:ascii="Arial" w:eastAsiaTheme="minorEastAsia" w:hAnsi="Arial" w:cs="Arial"/>
      <w:b/>
      <w:szCs w:val="22"/>
    </w:rPr>
  </w:style>
  <w:style w:type="paragraph" w:customStyle="1" w:styleId="ConsPlusNonformat">
    <w:name w:val="ConsPlusNonformat"/>
    <w:rsid w:val="00D95D23"/>
    <w:pPr>
      <w:widowControl w:val="0"/>
      <w:autoSpaceDE w:val="0"/>
      <w:autoSpaceDN w:val="0"/>
    </w:pPr>
    <w:rPr>
      <w:rFonts w:ascii="Courier New" w:eastAsiaTheme="minorEastAsia" w:hAnsi="Courier New" w:cs="Courier New"/>
      <w:szCs w:val="22"/>
    </w:rPr>
  </w:style>
  <w:style w:type="paragraph" w:styleId="ac">
    <w:name w:val="No Spacing"/>
    <w:uiPriority w:val="1"/>
    <w:qFormat/>
    <w:rsid w:val="00D95D23"/>
    <w:pPr>
      <w:widowControl w:val="0"/>
      <w:autoSpaceDE w:val="0"/>
      <w:autoSpaceDN w:val="0"/>
    </w:pPr>
    <w:rPr>
      <w:sz w:val="22"/>
      <w:szCs w:val="22"/>
      <w:lang w:eastAsia="en-US"/>
    </w:rPr>
  </w:style>
  <w:style w:type="table" w:styleId="ad">
    <w:name w:val="Table Grid"/>
    <w:basedOn w:val="a1"/>
    <w:uiPriority w:val="59"/>
    <w:rsid w:val="00D95D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181&amp;n=126673&amp;dst=101778" TargetMode="External"/><Relationship Id="rId18" Type="http://schemas.openxmlformats.org/officeDocument/2006/relationships/hyperlink" Target="https://login.consultant.ru/link/?req=doc&amp;base=LAW&amp;n=48268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RLAW181&amp;n=126673&amp;dst=101375" TargetMode="External"/><Relationship Id="rId17" Type="http://schemas.openxmlformats.org/officeDocument/2006/relationships/hyperlink" Target="https://login.consultant.ru/link/?req=doc&amp;base=LAW&amp;n=478592&amp;dst=101640" TargetMode="External"/><Relationship Id="rId2" Type="http://schemas.openxmlformats.org/officeDocument/2006/relationships/numbering" Target="numbering.xml"/><Relationship Id="rId16" Type="http://schemas.openxmlformats.org/officeDocument/2006/relationships/hyperlink" Target="https://login.consultant.ru/link/?req=doc&amp;base=LAW&amp;n=494996&amp;dst=20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181&amp;n=128639&amp;dst=101341" TargetMode="External"/><Relationship Id="rId5" Type="http://schemas.openxmlformats.org/officeDocument/2006/relationships/settings" Target="settings.xml"/><Relationship Id="rId15" Type="http://schemas.openxmlformats.org/officeDocument/2006/relationships/hyperlink" Target="https://login.consultant.ru/link/?req=doc&amp;base=LAW&amp;n=494965&amp;dst=100147" TargetMode="External"/><Relationship Id="rId10" Type="http://schemas.openxmlformats.org/officeDocument/2006/relationships/hyperlink" Target="https://login.consultant.ru/link/?req=doc&amp;base=RLAW181&amp;n=126673&amp;dst=101393"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RLAW181&amp;n=126673&amp;dst=101392" TargetMode="External"/><Relationship Id="rId14" Type="http://schemas.openxmlformats.org/officeDocument/2006/relationships/hyperlink" Target="https://login.consultant.ru/link/?req=doc&amp;base=LAW&amp;n=494965&amp;dst=10003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74625-DAF0-4E7A-9252-B95ECEE13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2959</TotalTime>
  <Pages>47</Pages>
  <Words>13848</Words>
  <Characters>78937</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ГЛАВА ГОРОДСКОГО  ОКРУГА  ГОРОД  ВОРОНЕЖ</vt:lpstr>
    </vt:vector>
  </TitlesOfParts>
  <Company>ЦБ Доу</Company>
  <LinksUpToDate>false</LinksUpToDate>
  <CharactersWithSpaces>92600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ГОРОДСКОГО  ОКРУГА  ГОРОД  ВОРОНЕЖ</dc:title>
  <dc:creator>ЦБ Доу</dc:creator>
  <cp:lastModifiedBy>Рыжкова Е.Б.</cp:lastModifiedBy>
  <cp:revision>101</cp:revision>
  <cp:lastPrinted>2024-09-30T12:41:00Z</cp:lastPrinted>
  <dcterms:created xsi:type="dcterms:W3CDTF">2021-05-27T07:58:00Z</dcterms:created>
  <dcterms:modified xsi:type="dcterms:W3CDTF">2025-03-21T07:11:00Z</dcterms:modified>
</cp:coreProperties>
</file>