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CF36C4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="00C95F5E" w:rsidRPr="00C13EDE">
              <w:rPr>
                <w:b/>
                <w:sz w:val="28"/>
                <w:szCs w:val="28"/>
              </w:rPr>
              <w:t xml:space="preserve">от </w:t>
            </w:r>
            <w:r w:rsidR="005C5F40">
              <w:rPr>
                <w:b/>
                <w:sz w:val="28"/>
                <w:szCs w:val="28"/>
              </w:rPr>
              <w:t>18.02.2016</w:t>
            </w:r>
            <w:r w:rsidR="00A36682">
              <w:rPr>
                <w:b/>
                <w:sz w:val="28"/>
                <w:szCs w:val="28"/>
              </w:rPr>
              <w:t xml:space="preserve"> № 73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1D7813" w:rsidRPr="004348B3" w:rsidRDefault="001D7813" w:rsidP="001D78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48B3">
        <w:rPr>
          <w:sz w:val="28"/>
          <w:szCs w:val="28"/>
        </w:rPr>
        <w:t>В соответствии с Федеральными за</w:t>
      </w:r>
      <w:r w:rsidR="001B3B56">
        <w:rPr>
          <w:sz w:val="28"/>
          <w:szCs w:val="28"/>
        </w:rPr>
        <w:t xml:space="preserve">конами от 27.07.2010 № 210-ФЗ </w:t>
      </w:r>
      <w:r w:rsidRPr="004348B3">
        <w:rPr>
          <w:sz w:val="28"/>
          <w:szCs w:val="28"/>
        </w:rPr>
        <w:t>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4F1AEA">
        <w:rPr>
          <w:sz w:val="28"/>
          <w:szCs w:val="28"/>
        </w:rPr>
        <w:t xml:space="preserve"> </w:t>
      </w:r>
      <w:r w:rsidRPr="004348B3">
        <w:rPr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</w:t>
      </w:r>
    </w:p>
    <w:p w:rsidR="00F4620A" w:rsidRPr="00CA08D8" w:rsidRDefault="00F4620A" w:rsidP="001D7813">
      <w:pPr>
        <w:spacing w:line="360" w:lineRule="auto"/>
        <w:jc w:val="both"/>
        <w:rPr>
          <w:b/>
          <w:color w:val="000000"/>
          <w:spacing w:val="-8"/>
          <w:sz w:val="28"/>
          <w:szCs w:val="28"/>
        </w:rPr>
      </w:pP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Default="00CF36C4" w:rsidP="00CF36C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1. В</w:t>
      </w:r>
      <w:r w:rsidR="00D31FC9">
        <w:rPr>
          <w:spacing w:val="-8"/>
          <w:sz w:val="28"/>
          <w:szCs w:val="28"/>
          <w:lang w:eastAsia="ru-RU"/>
        </w:rPr>
        <w:t>нести в постановление а</w:t>
      </w:r>
      <w:r w:rsidR="00F4620A" w:rsidRPr="00CA08D8">
        <w:rPr>
          <w:spacing w:val="-8"/>
          <w:sz w:val="28"/>
          <w:szCs w:val="28"/>
          <w:lang w:eastAsia="ru-RU"/>
        </w:rPr>
        <w:t xml:space="preserve">дминистрации городского округа город Воронеж </w:t>
      </w:r>
      <w:r w:rsidR="000C2E16" w:rsidRPr="00CA08D8">
        <w:rPr>
          <w:spacing w:val="-8"/>
          <w:sz w:val="28"/>
          <w:szCs w:val="28"/>
          <w:lang w:eastAsia="ru-RU"/>
        </w:rPr>
        <w:t xml:space="preserve">от </w:t>
      </w:r>
      <w:r w:rsidR="005C5F40">
        <w:rPr>
          <w:spacing w:val="-8"/>
          <w:sz w:val="28"/>
          <w:szCs w:val="28"/>
          <w:lang w:eastAsia="ru-RU"/>
        </w:rPr>
        <w:t>18.02.2016 № 73</w:t>
      </w:r>
      <w:r w:rsidR="00C95F5E">
        <w:rPr>
          <w:spacing w:val="-8"/>
          <w:sz w:val="28"/>
          <w:szCs w:val="28"/>
          <w:lang w:eastAsia="ru-RU"/>
        </w:rPr>
        <w:t xml:space="preserve"> «</w:t>
      </w:r>
      <w:r w:rsidR="005C5F40">
        <w:rPr>
          <w:rFonts w:eastAsiaTheme="minorHAnsi"/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«Предоставление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CA08D8">
        <w:rPr>
          <w:spacing w:val="-8"/>
          <w:sz w:val="28"/>
          <w:szCs w:val="28"/>
          <w:lang w:eastAsia="ru-RU"/>
        </w:rPr>
        <w:t>следующие изменения:</w:t>
      </w:r>
    </w:p>
    <w:p w:rsidR="00213F36" w:rsidRPr="00213F36" w:rsidRDefault="00213F36" w:rsidP="0021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Pr="001D13C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3F36">
        <w:rPr>
          <w:rFonts w:ascii="Times New Roman" w:hAnsi="Times New Roman" w:cs="Times New Roman"/>
          <w:sz w:val="28"/>
          <w:szCs w:val="28"/>
        </w:rPr>
        <w:t xml:space="preserve"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</w:t>
      </w:r>
      <w:r w:rsidRPr="00213F36"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40DF" w:rsidRPr="00F14E37" w:rsidRDefault="001640DF" w:rsidP="001640DF">
      <w:pPr>
        <w:autoSpaceDE w:val="0"/>
        <w:autoSpaceDN w:val="0"/>
        <w:adjustRightInd w:val="0"/>
        <w:spacing w:line="336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2. </w:t>
      </w:r>
      <w:r w:rsidRPr="00FF0C17">
        <w:rPr>
          <w:sz w:val="28"/>
          <w:szCs w:val="28"/>
        </w:rPr>
        <w:t>Настоящее постановление вступает в силу в день опубликования в сетевом издании «Берег-Воронеж» (</w:t>
      </w:r>
      <w:r w:rsidRPr="00FF0C17">
        <w:rPr>
          <w:sz w:val="28"/>
          <w:szCs w:val="28"/>
          <w:lang w:val="en-US"/>
        </w:rPr>
        <w:t>www</w:t>
      </w:r>
      <w:r w:rsidRPr="00FF0C17">
        <w:rPr>
          <w:sz w:val="28"/>
          <w:szCs w:val="28"/>
        </w:rPr>
        <w:t>.</w:t>
      </w:r>
      <w:proofErr w:type="spellStart"/>
      <w:r w:rsidRPr="00FF0C17">
        <w:rPr>
          <w:sz w:val="28"/>
          <w:szCs w:val="28"/>
          <w:lang w:val="en-US"/>
        </w:rPr>
        <w:t>beregvrn</w:t>
      </w:r>
      <w:proofErr w:type="spellEnd"/>
      <w:r w:rsidRPr="00FF0C17">
        <w:rPr>
          <w:sz w:val="28"/>
          <w:szCs w:val="28"/>
        </w:rPr>
        <w:t>.</w:t>
      </w:r>
      <w:proofErr w:type="spellStart"/>
      <w:r w:rsidRPr="00FF0C17">
        <w:rPr>
          <w:sz w:val="28"/>
          <w:szCs w:val="28"/>
          <w:lang w:val="en-US"/>
        </w:rPr>
        <w:t>ru</w:t>
      </w:r>
      <w:proofErr w:type="spellEnd"/>
      <w:r w:rsidRPr="00FF0C17">
        <w:rPr>
          <w:sz w:val="28"/>
          <w:szCs w:val="28"/>
        </w:rPr>
        <w:t>)</w:t>
      </w:r>
      <w:r w:rsidRPr="00F14E37">
        <w:rPr>
          <w:spacing w:val="-8"/>
          <w:sz w:val="28"/>
          <w:szCs w:val="28"/>
          <w:lang w:eastAsia="ru-RU"/>
        </w:rPr>
        <w:t>.</w:t>
      </w:r>
    </w:p>
    <w:p w:rsidR="001640DF" w:rsidRDefault="001640DF" w:rsidP="001640DF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</w:t>
      </w:r>
    </w:p>
    <w:p w:rsidR="001640DF" w:rsidRDefault="001640DF" w:rsidP="001640DF">
      <w:pPr>
        <w:pStyle w:val="af"/>
        <w:rPr>
          <w:sz w:val="28"/>
          <w:szCs w:val="28"/>
        </w:rPr>
      </w:pPr>
    </w:p>
    <w:p w:rsidR="00213F36" w:rsidRDefault="00213F36" w:rsidP="001640DF">
      <w:pPr>
        <w:pStyle w:val="af"/>
        <w:rPr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</w:t>
      </w:r>
      <w:r w:rsidR="00420680">
        <w:rPr>
          <w:sz w:val="28"/>
          <w:szCs w:val="28"/>
        </w:rPr>
        <w:t xml:space="preserve">               </w:t>
      </w:r>
      <w:r w:rsidR="001B3B56">
        <w:rPr>
          <w:sz w:val="28"/>
          <w:szCs w:val="28"/>
        </w:rPr>
        <w:t xml:space="preserve">      </w:t>
      </w:r>
      <w:r w:rsidR="00420680">
        <w:rPr>
          <w:sz w:val="28"/>
          <w:szCs w:val="28"/>
        </w:rPr>
        <w:t xml:space="preserve">     С.А. </w:t>
      </w:r>
      <w:proofErr w:type="spellStart"/>
      <w:r w:rsidR="00420680">
        <w:rPr>
          <w:sz w:val="28"/>
          <w:szCs w:val="28"/>
        </w:rPr>
        <w:t>Петрин</w:t>
      </w:r>
      <w:proofErr w:type="spellEnd"/>
    </w:p>
    <w:p w:rsidR="00213F36" w:rsidRDefault="00213F3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818C8" w:rsidRPr="00A818C8" w:rsidRDefault="00A818C8" w:rsidP="00A818C8">
      <w:pPr>
        <w:pStyle w:val="ConsPlusNormal"/>
        <w:tabs>
          <w:tab w:val="left" w:pos="6096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818C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818C8" w:rsidRPr="00A818C8" w:rsidRDefault="00A818C8" w:rsidP="00A818C8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818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818C8" w:rsidRPr="00A818C8" w:rsidRDefault="00A818C8" w:rsidP="00A818C8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818C8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A818C8" w:rsidRPr="00E468B6" w:rsidRDefault="00A818C8" w:rsidP="00A818C8">
      <w:pPr>
        <w:ind w:left="4820"/>
        <w:jc w:val="center"/>
        <w:rPr>
          <w:sz w:val="28"/>
          <w:szCs w:val="28"/>
        </w:rPr>
      </w:pPr>
      <w:r w:rsidRPr="00E468B6">
        <w:rPr>
          <w:sz w:val="28"/>
          <w:szCs w:val="28"/>
        </w:rPr>
        <w:t>от ___________ № _______</w:t>
      </w:r>
    </w:p>
    <w:p w:rsidR="00A818C8" w:rsidRPr="00E468B6" w:rsidRDefault="00A818C8" w:rsidP="00A818C8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18C8" w:rsidRPr="00E468B6" w:rsidRDefault="00A818C8" w:rsidP="00A818C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40"/>
      <w:bookmarkEnd w:id="0"/>
      <w:r w:rsidRPr="00E468B6">
        <w:rPr>
          <w:b/>
          <w:sz w:val="28"/>
          <w:szCs w:val="28"/>
        </w:rPr>
        <w:t xml:space="preserve">ИЗМЕНЕНИЯ </w:t>
      </w:r>
      <w:r w:rsidRPr="00E468B6">
        <w:rPr>
          <w:b/>
          <w:sz w:val="28"/>
          <w:szCs w:val="28"/>
        </w:rPr>
        <w:br/>
        <w:t>В АДМИНИСТРАТИВНЫЙ  РЕГЛАМЕНТ</w:t>
      </w:r>
    </w:p>
    <w:p w:rsidR="00A818C8" w:rsidRPr="003B6A28" w:rsidRDefault="00A818C8" w:rsidP="00A818C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8B6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ГОРОДСКОГО ОКРУГА ГОРОД ВОРОНЕЖ ПО </w:t>
      </w:r>
      <w:r w:rsidRPr="00E468B6">
        <w:rPr>
          <w:b/>
          <w:sz w:val="28"/>
          <w:szCs w:val="28"/>
        </w:rPr>
        <w:t xml:space="preserve">ПРЕДОСТАВЛЕНИЮ  </w:t>
      </w:r>
      <w:bookmarkStart w:id="1" w:name="_GoBack"/>
      <w:bookmarkEnd w:id="1"/>
      <w:r w:rsidRPr="00E468B6">
        <w:rPr>
          <w:b/>
          <w:sz w:val="28"/>
          <w:szCs w:val="28"/>
        </w:rPr>
        <w:t xml:space="preserve">МУНИЦИПАЛЬНОЙ  УСЛУГИ </w:t>
      </w:r>
      <w:r w:rsidRPr="003B6A28">
        <w:rPr>
          <w:rFonts w:eastAsiaTheme="minorHAnsi"/>
          <w:b/>
          <w:sz w:val="28"/>
          <w:szCs w:val="28"/>
        </w:rPr>
        <w:t>«ПРЕДОСТАВЛЕНИЕ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A818C8" w:rsidRPr="00E468B6" w:rsidRDefault="00A818C8" w:rsidP="00A818C8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sz w:val="28"/>
          <w:szCs w:val="28"/>
        </w:rPr>
      </w:pPr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 xml:space="preserve">1. В разделе </w:t>
      </w:r>
      <w:r w:rsidRPr="003B6A28">
        <w:rPr>
          <w:sz w:val="28"/>
          <w:szCs w:val="28"/>
          <w:lang w:val="en-US" w:eastAsia="ru-RU"/>
        </w:rPr>
        <w:t>II</w:t>
      </w:r>
      <w:r w:rsidRPr="003B6A28">
        <w:rPr>
          <w:rFonts w:eastAsiaTheme="minorHAnsi"/>
          <w:sz w:val="28"/>
          <w:szCs w:val="28"/>
        </w:rPr>
        <w:t xml:space="preserve"> «Стандарт предоставления муниципальной услуги» Административного регламента:</w:t>
      </w:r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 xml:space="preserve">- пункт 2.3.2 </w:t>
      </w:r>
      <w:r>
        <w:rPr>
          <w:rFonts w:eastAsiaTheme="minorHAnsi"/>
          <w:sz w:val="28"/>
          <w:szCs w:val="28"/>
        </w:rPr>
        <w:t xml:space="preserve">раздела 2.3 «Результат предоставления муниципальной услуги» </w:t>
      </w:r>
      <w:r w:rsidRPr="003B6A28">
        <w:rPr>
          <w:rFonts w:eastAsiaTheme="minorHAnsi"/>
          <w:sz w:val="28"/>
          <w:szCs w:val="28"/>
        </w:rPr>
        <w:t>дополнить абзацами следующего содержания:</w:t>
      </w:r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bookmarkStart w:id="2" w:name="Par2"/>
      <w:bookmarkEnd w:id="2"/>
      <w:proofErr w:type="gramStart"/>
      <w:r w:rsidRPr="003B6A28">
        <w:rPr>
          <w:rFonts w:eastAsiaTheme="minorHAnsi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3B6A28">
        <w:rPr>
          <w:rFonts w:eastAsiaTheme="minorHAnsi"/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3B6A28">
        <w:rPr>
          <w:rFonts w:eastAsiaTheme="minorHAnsi"/>
          <w:sz w:val="28"/>
          <w:szCs w:val="28"/>
        </w:rPr>
        <w:t>отношении</w:t>
      </w:r>
      <w:proofErr w:type="gramEnd"/>
      <w:r w:rsidRPr="003B6A28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Pr="00A818C8">
        <w:rPr>
          <w:rFonts w:eastAsiaTheme="minorHAnsi"/>
          <w:sz w:val="28"/>
          <w:szCs w:val="28"/>
        </w:rPr>
        <w:t>пунктами 3.3.2.45, 3.4.2.31</w:t>
      </w:r>
      <w:r>
        <w:rPr>
          <w:rFonts w:eastAsiaTheme="minorHAnsi"/>
          <w:sz w:val="28"/>
          <w:szCs w:val="28"/>
        </w:rPr>
        <w:t xml:space="preserve"> </w:t>
      </w:r>
      <w:r w:rsidRPr="003B6A28">
        <w:rPr>
          <w:rFonts w:eastAsiaTheme="minorHAnsi"/>
          <w:sz w:val="28"/>
          <w:szCs w:val="28"/>
        </w:rPr>
        <w:t>настоящего Административного регламента.»;</w:t>
      </w:r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 xml:space="preserve">- подраздел 2.5 </w:t>
      </w:r>
      <w:r>
        <w:rPr>
          <w:rFonts w:eastAsiaTheme="minorHAnsi"/>
          <w:sz w:val="28"/>
          <w:szCs w:val="28"/>
        </w:rPr>
        <w:t xml:space="preserve">«Правовые основания предоставления муниципальной услуги» </w:t>
      </w:r>
      <w:r w:rsidRPr="003B6A28">
        <w:rPr>
          <w:rFonts w:eastAsiaTheme="minorHAnsi"/>
          <w:sz w:val="28"/>
          <w:szCs w:val="28"/>
        </w:rPr>
        <w:t>изложить в следующей редакции:</w:t>
      </w:r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официальных сайтах администрации, управления, а также на ЕПГУ и (или) региональном портале</w:t>
      </w:r>
      <w:proofErr w:type="gramStart"/>
      <w:r w:rsidRPr="003B6A28">
        <w:rPr>
          <w:rFonts w:eastAsiaTheme="minorHAnsi"/>
          <w:sz w:val="28"/>
          <w:szCs w:val="28"/>
        </w:rPr>
        <w:t>.».</w:t>
      </w:r>
      <w:proofErr w:type="gramEnd"/>
    </w:p>
    <w:p w:rsidR="00A818C8" w:rsidRPr="003B6A28" w:rsidRDefault="00A818C8" w:rsidP="00A818C8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 xml:space="preserve">2. Пункт 3.3.2.16 </w:t>
      </w:r>
      <w:r w:rsidRPr="003B6A28">
        <w:rPr>
          <w:sz w:val="28"/>
          <w:szCs w:val="28"/>
        </w:rPr>
        <w:t xml:space="preserve">пункта 3.3.2 «Перечень и описание административных процедур предоставления муниципальной услуги» подраздела 3.3 «Описание </w:t>
      </w:r>
      <w:r>
        <w:rPr>
          <w:sz w:val="28"/>
          <w:szCs w:val="28"/>
        </w:rPr>
        <w:t xml:space="preserve">1-го </w:t>
      </w:r>
      <w:r w:rsidRPr="003B6A28">
        <w:rPr>
          <w:sz w:val="28"/>
          <w:szCs w:val="28"/>
        </w:rPr>
        <w:t xml:space="preserve">варианта предоставления муниципальной услуги» раздела </w:t>
      </w:r>
      <w:r w:rsidRPr="003B6A28">
        <w:rPr>
          <w:sz w:val="28"/>
          <w:szCs w:val="28"/>
          <w:lang w:val="en-US"/>
        </w:rPr>
        <w:t>III</w:t>
      </w:r>
      <w:r w:rsidRPr="003B6A28">
        <w:rPr>
          <w:sz w:val="28"/>
          <w:szCs w:val="28"/>
        </w:rPr>
        <w:t xml:space="preserve"> «Состав, последовательность и сроки выполнения административных процедур» </w:t>
      </w:r>
      <w:r w:rsidRPr="003B6A28">
        <w:rPr>
          <w:rFonts w:eastAsiaTheme="minorHAnsi"/>
          <w:sz w:val="28"/>
          <w:szCs w:val="28"/>
        </w:rPr>
        <w:t>дополнить абзацем следующего содержания:</w:t>
      </w:r>
    </w:p>
    <w:p w:rsidR="00A818C8" w:rsidRDefault="00A818C8" w:rsidP="00A818C8">
      <w:pPr>
        <w:pStyle w:val="aa"/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 w:rsidRPr="003B6A28">
        <w:rPr>
          <w:rFonts w:eastAsiaTheme="minorHAns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3B6A28">
        <w:rPr>
          <w:rFonts w:eastAsiaTheme="minorHAnsi"/>
          <w:sz w:val="28"/>
          <w:szCs w:val="28"/>
        </w:rPr>
        <w:t>населении</w:t>
      </w:r>
      <w:proofErr w:type="gramEnd"/>
      <w:r w:rsidRPr="003B6A28">
        <w:rPr>
          <w:rFonts w:eastAsiaTheme="minorHAnsi"/>
          <w:sz w:val="28"/>
          <w:szCs w:val="28"/>
        </w:rPr>
        <w:t xml:space="preserve"> о физических лицах – заявителе, представителе,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3B6A28">
          <w:rPr>
            <w:rFonts w:eastAsiaTheme="minorHAnsi"/>
            <w:sz w:val="28"/>
            <w:szCs w:val="28"/>
          </w:rPr>
          <w:t>статьей 11</w:t>
        </w:r>
      </w:hyperlink>
      <w:r w:rsidRPr="003B6A28">
        <w:rPr>
          <w:rFonts w:eastAsiaTheme="minorHAnsi"/>
          <w:sz w:val="28"/>
          <w:szCs w:val="28"/>
        </w:rPr>
        <w:t xml:space="preserve"> указанного Федерального закона.».</w:t>
      </w:r>
    </w:p>
    <w:p w:rsidR="00A818C8" w:rsidRPr="003B6A28" w:rsidRDefault="00A818C8" w:rsidP="00A818C8">
      <w:pPr>
        <w:pStyle w:val="aa"/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</w:p>
    <w:p w:rsidR="00A818C8" w:rsidRPr="00E468B6" w:rsidRDefault="00A818C8" w:rsidP="00A818C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Руководитель управления</w:t>
      </w:r>
      <w:r w:rsidRPr="00E468B6">
        <w:rPr>
          <w:rFonts w:eastAsiaTheme="minorHAnsi"/>
          <w:sz w:val="28"/>
          <w:szCs w:val="28"/>
        </w:rPr>
        <w:tab/>
      </w:r>
    </w:p>
    <w:p w:rsidR="00A818C8" w:rsidRDefault="00A818C8" w:rsidP="00A818C8">
      <w:pPr>
        <w:pStyle w:val="aa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имущественных </w:t>
      </w:r>
    </w:p>
    <w:p w:rsidR="00A818C8" w:rsidRPr="00E468B6" w:rsidRDefault="00A818C8" w:rsidP="00A818C8">
      <w:pPr>
        <w:pStyle w:val="aa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>и земельных отношений</w:t>
      </w:r>
      <w:r w:rsidRPr="00E468B6">
        <w:rPr>
          <w:rFonts w:eastAsiaTheme="minorHAnsi"/>
          <w:sz w:val="28"/>
          <w:szCs w:val="28"/>
        </w:rPr>
        <w:tab/>
      </w:r>
      <w:r w:rsidRPr="00E468B6">
        <w:rPr>
          <w:rFonts w:eastAsiaTheme="minorHAnsi"/>
          <w:sz w:val="28"/>
          <w:szCs w:val="28"/>
        </w:rPr>
        <w:tab/>
        <w:t xml:space="preserve">         </w:t>
      </w:r>
      <w:r>
        <w:rPr>
          <w:rFonts w:eastAsiaTheme="minorHAnsi"/>
          <w:sz w:val="28"/>
          <w:szCs w:val="28"/>
        </w:rPr>
        <w:t xml:space="preserve">                   </w:t>
      </w:r>
      <w:r w:rsidRPr="00E468B6">
        <w:rPr>
          <w:rFonts w:eastAsiaTheme="minorHAnsi"/>
          <w:sz w:val="28"/>
          <w:szCs w:val="28"/>
        </w:rPr>
        <w:t xml:space="preserve">            </w:t>
      </w:r>
      <w:r>
        <w:rPr>
          <w:rFonts w:eastAsiaTheme="minorHAnsi"/>
          <w:sz w:val="28"/>
          <w:szCs w:val="28"/>
        </w:rPr>
        <w:t xml:space="preserve">  </w:t>
      </w:r>
      <w:r w:rsidRPr="00E468B6">
        <w:rPr>
          <w:rFonts w:eastAsiaTheme="minorHAnsi"/>
          <w:sz w:val="28"/>
          <w:szCs w:val="28"/>
        </w:rPr>
        <w:t xml:space="preserve"> Р.И. Карасалихов</w:t>
      </w:r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803F56" w:rsidSect="001B3B56">
      <w:headerReference w:type="default" r:id="rId10"/>
      <w:pgSz w:w="11906" w:h="16838"/>
      <w:pgMar w:top="18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06" w:rsidRDefault="00463A06" w:rsidP="00CF560B">
      <w:r>
        <w:separator/>
      </w:r>
    </w:p>
  </w:endnote>
  <w:endnote w:type="continuationSeparator" w:id="0">
    <w:p w:rsidR="00463A06" w:rsidRDefault="00463A06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06" w:rsidRDefault="00463A06" w:rsidP="00CF560B">
      <w:r>
        <w:separator/>
      </w:r>
    </w:p>
  </w:footnote>
  <w:footnote w:type="continuationSeparator" w:id="0">
    <w:p w:rsidR="00463A06" w:rsidRDefault="00463A06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90955"/>
      <w:docPartObj>
        <w:docPartGallery w:val="Page Numbers (Top of Page)"/>
        <w:docPartUnique/>
      </w:docPartObj>
    </w:sdtPr>
    <w:sdtEndPr/>
    <w:sdtContent>
      <w:p w:rsidR="001B3B56" w:rsidRDefault="001B3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C8">
          <w:rPr>
            <w:noProof/>
          </w:rPr>
          <w:t>4</w:t>
        </w:r>
        <w:r>
          <w:fldChar w:fldCharType="end"/>
        </w:r>
      </w:p>
    </w:sdtContent>
  </w:sdt>
  <w:p w:rsidR="00CB3EBE" w:rsidRDefault="00CB3EB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625E"/>
    <w:rsid w:val="0001717F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C2E16"/>
    <w:rsid w:val="000C5331"/>
    <w:rsid w:val="000D4C98"/>
    <w:rsid w:val="000E1304"/>
    <w:rsid w:val="000E6592"/>
    <w:rsid w:val="000F2060"/>
    <w:rsid w:val="000F5A9A"/>
    <w:rsid w:val="000F7797"/>
    <w:rsid w:val="00104461"/>
    <w:rsid w:val="00112D6F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640DF"/>
    <w:rsid w:val="00170E2D"/>
    <w:rsid w:val="0017232C"/>
    <w:rsid w:val="001812CC"/>
    <w:rsid w:val="001A38FC"/>
    <w:rsid w:val="001B33E7"/>
    <w:rsid w:val="001B3B56"/>
    <w:rsid w:val="001C49A4"/>
    <w:rsid w:val="001D7813"/>
    <w:rsid w:val="001F3395"/>
    <w:rsid w:val="001F40AD"/>
    <w:rsid w:val="002010BD"/>
    <w:rsid w:val="00211009"/>
    <w:rsid w:val="00213F36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4872"/>
    <w:rsid w:val="00325C4E"/>
    <w:rsid w:val="00340F44"/>
    <w:rsid w:val="00341225"/>
    <w:rsid w:val="003439EC"/>
    <w:rsid w:val="003541EC"/>
    <w:rsid w:val="00357614"/>
    <w:rsid w:val="00357DBA"/>
    <w:rsid w:val="003607E8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0680"/>
    <w:rsid w:val="00424E61"/>
    <w:rsid w:val="00425CC4"/>
    <w:rsid w:val="0042760A"/>
    <w:rsid w:val="0043068E"/>
    <w:rsid w:val="00435351"/>
    <w:rsid w:val="00441B71"/>
    <w:rsid w:val="00442CA2"/>
    <w:rsid w:val="00451D0C"/>
    <w:rsid w:val="004571DF"/>
    <w:rsid w:val="00457EB5"/>
    <w:rsid w:val="00463A06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F1AEA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5B7D"/>
    <w:rsid w:val="00560B11"/>
    <w:rsid w:val="005A3F5D"/>
    <w:rsid w:val="005A4329"/>
    <w:rsid w:val="005B54F2"/>
    <w:rsid w:val="005C1AA8"/>
    <w:rsid w:val="005C1BAF"/>
    <w:rsid w:val="005C5F40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7A14"/>
    <w:rsid w:val="008735DC"/>
    <w:rsid w:val="00875C91"/>
    <w:rsid w:val="008808F4"/>
    <w:rsid w:val="00884797"/>
    <w:rsid w:val="008879F8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4026"/>
    <w:rsid w:val="00A15663"/>
    <w:rsid w:val="00A178AD"/>
    <w:rsid w:val="00A36682"/>
    <w:rsid w:val="00A40AFC"/>
    <w:rsid w:val="00A411A7"/>
    <w:rsid w:val="00A46C2C"/>
    <w:rsid w:val="00A631F1"/>
    <w:rsid w:val="00A774F8"/>
    <w:rsid w:val="00A818C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F2B"/>
    <w:rsid w:val="00B71F23"/>
    <w:rsid w:val="00B74564"/>
    <w:rsid w:val="00B77AA3"/>
    <w:rsid w:val="00B841AE"/>
    <w:rsid w:val="00B87A11"/>
    <w:rsid w:val="00B9143F"/>
    <w:rsid w:val="00BA35A7"/>
    <w:rsid w:val="00BA6804"/>
    <w:rsid w:val="00BB0241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92904"/>
    <w:rsid w:val="00C95F5E"/>
    <w:rsid w:val="00CA08D8"/>
    <w:rsid w:val="00CB21DB"/>
    <w:rsid w:val="00CB3EBE"/>
    <w:rsid w:val="00CB44A8"/>
    <w:rsid w:val="00CC43E8"/>
    <w:rsid w:val="00CD104B"/>
    <w:rsid w:val="00CF36C4"/>
    <w:rsid w:val="00CF560B"/>
    <w:rsid w:val="00CF6280"/>
    <w:rsid w:val="00D037FC"/>
    <w:rsid w:val="00D077CF"/>
    <w:rsid w:val="00D170C2"/>
    <w:rsid w:val="00D216EA"/>
    <w:rsid w:val="00D31FC9"/>
    <w:rsid w:val="00D402E9"/>
    <w:rsid w:val="00D44449"/>
    <w:rsid w:val="00D46EC6"/>
    <w:rsid w:val="00D57F04"/>
    <w:rsid w:val="00D735EC"/>
    <w:rsid w:val="00D758F1"/>
    <w:rsid w:val="00D8001C"/>
    <w:rsid w:val="00DA0808"/>
    <w:rsid w:val="00DD2E97"/>
    <w:rsid w:val="00DD5F4D"/>
    <w:rsid w:val="00DE1612"/>
    <w:rsid w:val="00DE6B74"/>
    <w:rsid w:val="00DF0DD9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22E83"/>
    <w:rsid w:val="00F23EC1"/>
    <w:rsid w:val="00F3483F"/>
    <w:rsid w:val="00F36679"/>
    <w:rsid w:val="00F40C7C"/>
    <w:rsid w:val="00F42B20"/>
    <w:rsid w:val="00F4620A"/>
    <w:rsid w:val="00F671D9"/>
    <w:rsid w:val="00F75377"/>
    <w:rsid w:val="00F7765E"/>
    <w:rsid w:val="00F90711"/>
    <w:rsid w:val="00FB0A73"/>
    <w:rsid w:val="00FB4157"/>
    <w:rsid w:val="00FB6633"/>
    <w:rsid w:val="00FD2E20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3F3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3F3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FB03-492D-474F-9000-33711EFD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16</cp:revision>
  <cp:lastPrinted>2024-10-30T09:30:00Z</cp:lastPrinted>
  <dcterms:created xsi:type="dcterms:W3CDTF">2023-10-06T09:02:00Z</dcterms:created>
  <dcterms:modified xsi:type="dcterms:W3CDTF">2024-11-07T06:13:00Z</dcterms:modified>
</cp:coreProperties>
</file>