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24" w:rsidRDefault="00C66924" w:rsidP="007A4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</w:p>
    <w:p w:rsidR="00C66924" w:rsidRPr="00D641E6" w:rsidRDefault="00C66924" w:rsidP="00D64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>ГОРОД ВОРОНЕЖ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>от  ___________ №______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6E39">
        <w:rPr>
          <w:rFonts w:ascii="Times New Roman" w:hAnsi="Times New Roman" w:cs="Times New Roman"/>
          <w:bCs/>
          <w:sz w:val="20"/>
          <w:szCs w:val="20"/>
        </w:rPr>
        <w:t>г. Воронеж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город Воронеж от </w:t>
      </w:r>
      <w:r w:rsidR="00AE4DD5">
        <w:rPr>
          <w:rFonts w:ascii="Times New Roman" w:hAnsi="Times New Roman" w:cs="Times New Roman"/>
          <w:b/>
          <w:bCs/>
          <w:sz w:val="28"/>
          <w:szCs w:val="28"/>
        </w:rPr>
        <w:t>26.06.2017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E4DD5">
        <w:rPr>
          <w:rFonts w:ascii="Times New Roman" w:hAnsi="Times New Roman" w:cs="Times New Roman"/>
          <w:b/>
          <w:bCs/>
          <w:sz w:val="28"/>
          <w:szCs w:val="28"/>
        </w:rPr>
        <w:t xml:space="preserve"> 346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B3" w:rsidRPr="004348B3" w:rsidRDefault="004348B3" w:rsidP="004348B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B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  «Об организации предоставления государственных и муниципальных услуг», от 08.06.2020 № 168-ФЗ «О едином федера</w:t>
      </w:r>
      <w:bookmarkStart w:id="0" w:name="_GoBack"/>
      <w:bookmarkEnd w:id="0"/>
      <w:r w:rsidRPr="004348B3">
        <w:rPr>
          <w:rFonts w:ascii="Times New Roman" w:hAnsi="Times New Roman" w:cs="Times New Roman"/>
          <w:sz w:val="28"/>
          <w:szCs w:val="28"/>
        </w:rPr>
        <w:t xml:space="preserve">льном информационном регистре, содержащем сведения о населении Российской Федерации»,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48B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4348B3" w:rsidRPr="004348B3" w:rsidRDefault="004348B3" w:rsidP="004348B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8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48B3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4348B3">
        <w:rPr>
          <w:rFonts w:ascii="Times New Roman" w:hAnsi="Times New Roman" w:cs="Times New Roman"/>
          <w:sz w:val="28"/>
          <w:szCs w:val="28"/>
        </w:rPr>
        <w:t>:</w:t>
      </w:r>
    </w:p>
    <w:p w:rsidR="00C66924" w:rsidRDefault="00FF1019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92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C66924" w:rsidRPr="004455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66924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AE4DD5">
        <w:rPr>
          <w:rFonts w:ascii="Times New Roman" w:hAnsi="Times New Roman" w:cs="Times New Roman"/>
          <w:sz w:val="28"/>
          <w:szCs w:val="28"/>
        </w:rPr>
        <w:t>ского округа город Воронеж от 26.06.2017 № 346</w:t>
      </w:r>
      <w:r w:rsidR="003A3BC9">
        <w:rPr>
          <w:rFonts w:ascii="Times New Roman" w:hAnsi="Times New Roman" w:cs="Times New Roman"/>
          <w:sz w:val="28"/>
          <w:szCs w:val="28"/>
        </w:rPr>
        <w:t xml:space="preserve"> «</w:t>
      </w:r>
      <w:r w:rsidR="00C669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</w:t>
      </w:r>
      <w:r w:rsidR="004455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6924">
        <w:rPr>
          <w:rFonts w:ascii="Times New Roman" w:hAnsi="Times New Roman" w:cs="Times New Roman"/>
          <w:sz w:val="28"/>
          <w:szCs w:val="28"/>
        </w:rPr>
        <w:t>по предо</w:t>
      </w:r>
      <w:r w:rsidR="003A3BC9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C66924">
        <w:rPr>
          <w:rFonts w:ascii="Times New Roman" w:hAnsi="Times New Roman" w:cs="Times New Roman"/>
          <w:sz w:val="28"/>
          <w:szCs w:val="28"/>
        </w:rPr>
        <w:t xml:space="preserve">Принятие граждан </w:t>
      </w:r>
      <w:r w:rsidR="00AE4DD5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4455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6924">
        <w:rPr>
          <w:rFonts w:ascii="Times New Roman" w:hAnsi="Times New Roman" w:cs="Times New Roman"/>
          <w:sz w:val="28"/>
          <w:szCs w:val="28"/>
        </w:rPr>
        <w:t xml:space="preserve">в качестве нуждающихся в </w:t>
      </w:r>
      <w:r w:rsidR="00AE4DD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66924">
        <w:rPr>
          <w:rFonts w:ascii="Times New Roman" w:hAnsi="Times New Roman" w:cs="Times New Roman"/>
          <w:sz w:val="28"/>
          <w:szCs w:val="28"/>
        </w:rPr>
        <w:t>жилых по</w:t>
      </w:r>
      <w:r w:rsidR="00AE4DD5">
        <w:rPr>
          <w:rFonts w:ascii="Times New Roman" w:hAnsi="Times New Roman" w:cs="Times New Roman"/>
          <w:sz w:val="28"/>
          <w:szCs w:val="28"/>
        </w:rPr>
        <w:t xml:space="preserve">мещений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4DD5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 социального использования</w:t>
      </w:r>
      <w:r w:rsidR="003A3BC9">
        <w:rPr>
          <w:rFonts w:ascii="Times New Roman" w:hAnsi="Times New Roman" w:cs="Times New Roman"/>
          <w:sz w:val="28"/>
          <w:szCs w:val="28"/>
        </w:rPr>
        <w:t>»</w:t>
      </w:r>
      <w:r w:rsidR="00C669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A3BC9" w:rsidRDefault="00FF1019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9B">
        <w:rPr>
          <w:rFonts w:ascii="Times New Roman" w:hAnsi="Times New Roman" w:cs="Times New Roman"/>
          <w:sz w:val="28"/>
          <w:szCs w:val="28"/>
        </w:rPr>
        <w:t>1.1. Пункт 2 п</w:t>
      </w:r>
      <w:r w:rsidR="0079703A"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</w:t>
      </w:r>
      <w:r w:rsidR="003A3BC9">
        <w:rPr>
          <w:rFonts w:ascii="Times New Roman" w:hAnsi="Times New Roman" w:cs="Times New Roman"/>
          <w:sz w:val="28"/>
          <w:szCs w:val="28"/>
        </w:rPr>
        <w:t>:</w:t>
      </w:r>
    </w:p>
    <w:p w:rsidR="0079703A" w:rsidRDefault="00FF1019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BC9">
        <w:rPr>
          <w:rFonts w:ascii="Times New Roman" w:hAnsi="Times New Roman" w:cs="Times New Roman"/>
          <w:sz w:val="28"/>
          <w:szCs w:val="28"/>
        </w:rPr>
        <w:t>«</w:t>
      </w:r>
      <w:r w:rsidR="0044559B">
        <w:rPr>
          <w:rFonts w:ascii="Times New Roman" w:hAnsi="Times New Roman" w:cs="Times New Roman"/>
          <w:sz w:val="28"/>
          <w:szCs w:val="28"/>
        </w:rPr>
        <w:t xml:space="preserve">2. </w:t>
      </w:r>
      <w:r w:rsidR="003A3BC9" w:rsidRPr="00BA6342">
        <w:rPr>
          <w:rFonts w:ascii="Times New Roman" w:hAnsi="Times New Roman" w:cs="Times New Roman"/>
          <w:sz w:val="28"/>
          <w:szCs w:val="28"/>
        </w:rPr>
        <w:t>Контроль за исполнением настоящего пос</w:t>
      </w:r>
      <w:r w:rsidR="0044559B">
        <w:rPr>
          <w:rFonts w:ascii="Times New Roman" w:hAnsi="Times New Roman" w:cs="Times New Roman"/>
          <w:sz w:val="28"/>
          <w:szCs w:val="28"/>
        </w:rPr>
        <w:t xml:space="preserve">тановления возложить на  первого заместителя </w:t>
      </w:r>
      <w:r w:rsidR="003A3BC9" w:rsidRPr="00BA6342">
        <w:rPr>
          <w:rFonts w:ascii="Times New Roman" w:hAnsi="Times New Roman" w:cs="Times New Roman"/>
          <w:sz w:val="28"/>
          <w:szCs w:val="28"/>
        </w:rPr>
        <w:t>главы администрации по стратегическому планированию, экономике и финансам</w:t>
      </w:r>
      <w:proofErr w:type="gramStart"/>
      <w:r w:rsidR="008E565D">
        <w:rPr>
          <w:rFonts w:ascii="Times New Roman" w:hAnsi="Times New Roman" w:cs="Times New Roman"/>
          <w:sz w:val="28"/>
          <w:szCs w:val="28"/>
        </w:rPr>
        <w:t>.</w:t>
      </w:r>
      <w:r w:rsidR="003A3BC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66924" w:rsidRDefault="007008C5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3BC9">
        <w:rPr>
          <w:rFonts w:ascii="Times New Roman" w:hAnsi="Times New Roman" w:cs="Times New Roman"/>
          <w:sz w:val="28"/>
          <w:szCs w:val="28"/>
        </w:rPr>
        <w:t>1.2. У</w:t>
      </w:r>
      <w:r w:rsidR="00C66924">
        <w:rPr>
          <w:rFonts w:ascii="Times New Roman" w:hAnsi="Times New Roman" w:cs="Times New Roman"/>
          <w:sz w:val="28"/>
          <w:szCs w:val="28"/>
        </w:rPr>
        <w:t xml:space="preserve">твердить прилагаемые </w:t>
      </w:r>
      <w:hyperlink r:id="rId8" w:history="1">
        <w:r w:rsidR="00C66924" w:rsidRPr="004455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="00C66924"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  <w:hyperlink r:id="rId9" w:history="1">
        <w:r w:rsidR="00C66924" w:rsidRPr="004455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C6692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6924">
        <w:rPr>
          <w:rFonts w:ascii="Times New Roman" w:hAnsi="Times New Roman" w:cs="Times New Roman"/>
          <w:sz w:val="28"/>
          <w:szCs w:val="28"/>
        </w:rPr>
        <w:t>по предо</w:t>
      </w:r>
      <w:r w:rsidR="003A3BC9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DB646A">
        <w:rPr>
          <w:rFonts w:ascii="Times New Roman" w:hAnsi="Times New Roman" w:cs="Times New Roman"/>
          <w:sz w:val="28"/>
          <w:szCs w:val="28"/>
        </w:rPr>
        <w:t xml:space="preserve">Принятие граждан на учет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46A">
        <w:rPr>
          <w:rFonts w:ascii="Times New Roman" w:hAnsi="Times New Roman" w:cs="Times New Roman"/>
          <w:sz w:val="28"/>
          <w:szCs w:val="28"/>
        </w:rPr>
        <w:t xml:space="preserve">в качестве нуждающихся в предоставлении жилых помещений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46A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 социального использования</w:t>
      </w:r>
      <w:r w:rsidR="003A3BC9">
        <w:rPr>
          <w:rFonts w:ascii="Times New Roman" w:hAnsi="Times New Roman" w:cs="Times New Roman"/>
          <w:sz w:val="28"/>
          <w:szCs w:val="28"/>
        </w:rPr>
        <w:t>»</w:t>
      </w:r>
      <w:r w:rsidR="00C66924">
        <w:rPr>
          <w:rFonts w:ascii="Times New Roman" w:hAnsi="Times New Roman" w:cs="Times New Roman"/>
          <w:sz w:val="28"/>
          <w:szCs w:val="28"/>
        </w:rPr>
        <w:t>.</w:t>
      </w:r>
    </w:p>
    <w:p w:rsidR="00C66924" w:rsidRPr="00BA6342" w:rsidRDefault="00C66924" w:rsidP="00C66924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634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 опубликования в сетевом издании «Берег-Воронеж» (</w:t>
      </w:r>
      <w:r w:rsidRPr="00BA63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63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342">
        <w:rPr>
          <w:rFonts w:ascii="Times New Roman" w:hAnsi="Times New Roman" w:cs="Times New Roman"/>
          <w:sz w:val="28"/>
          <w:szCs w:val="28"/>
          <w:lang w:val="en-US"/>
        </w:rPr>
        <w:t>beregvrn</w:t>
      </w:r>
      <w:proofErr w:type="spellEnd"/>
      <w:r w:rsidRPr="00BA63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3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6342">
        <w:rPr>
          <w:rFonts w:ascii="Times New Roman" w:hAnsi="Times New Roman" w:cs="Times New Roman"/>
          <w:sz w:val="28"/>
          <w:szCs w:val="28"/>
        </w:rPr>
        <w:t>).</w:t>
      </w:r>
    </w:p>
    <w:p w:rsidR="003A3BC9" w:rsidRDefault="00C66924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3BC9" w:rsidRPr="00BA6342" w:rsidRDefault="003A3BC9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 Воронеж                                                  </w:t>
      </w:r>
      <w:r w:rsidR="007A47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Петрин</w:t>
      </w:r>
      <w:proofErr w:type="spellEnd"/>
    </w:p>
    <w:p w:rsidR="00734F6B" w:rsidRDefault="00734F6B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Default="00197F57">
      <w:pPr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УТВЕРЖДЕНЫ</w:t>
      </w:r>
    </w:p>
    <w:p w:rsidR="00197F57" w:rsidRPr="00197F57" w:rsidRDefault="00197F57" w:rsidP="00197F5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197F57" w:rsidRPr="00197F57" w:rsidRDefault="00197F57" w:rsidP="00197F5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округа город Воронеж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                        №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F57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F57">
        <w:rPr>
          <w:rFonts w:ascii="Times New Roman" w:hAnsi="Times New Roman" w:cs="Times New Roman"/>
          <w:b/>
          <w:bCs/>
          <w:sz w:val="28"/>
          <w:szCs w:val="28"/>
        </w:rPr>
        <w:t>В АДМИНИСТРАТИВНЫЙ РЕГЛАМЕНТ АДМИНИСТРАЦИИ ГОРОДСКОГО ОКРУГА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F57">
        <w:rPr>
          <w:rFonts w:ascii="Times New Roman" w:hAnsi="Times New Roman" w:cs="Times New Roman"/>
          <w:b/>
          <w:bCs/>
          <w:sz w:val="28"/>
          <w:szCs w:val="28"/>
        </w:rPr>
        <w:t>ГОРОД ВОРОНЕЖ ПО ПРЕДОСТАВЛЕНИЮ МУНИЦИПАЛЬНОЙ УСЛУГИ «</w:t>
      </w:r>
      <w:r w:rsidRPr="00197F57">
        <w:rPr>
          <w:rFonts w:ascii="Times New Roman" w:hAnsi="Times New Roman" w:cs="Times New Roman"/>
          <w:b/>
          <w:sz w:val="28"/>
          <w:szCs w:val="28"/>
        </w:rPr>
        <w:t>ПРИНЯТИЕ ГРАЖДАН НАУЧЕТ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Pr="00197F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Подраздел 2.3 «Результат предоставления муниципальной услуги» раздела </w:t>
      </w:r>
      <w:r w:rsidRPr="00197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дополнить новым пунктом 2.3.5 следующего содержания: </w:t>
      </w:r>
    </w:p>
    <w:p w:rsidR="00197F57" w:rsidRPr="00197F57" w:rsidRDefault="00197F57" w:rsidP="00197F57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получении результатов предоставления муниципальной услуги                в отношении несовершеннолетнего законным представителем несовершеннолетнего, являющимся заявителем, реализация права                        на получение результатов предоставления муниципальной услуги                          в отношении несовершеннолетнего, оформленных в форме документа                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7F57" w:rsidRPr="00197F57" w:rsidRDefault="00197F57" w:rsidP="00197F57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в случае, если заявитель в момент подачи заявления               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97F57" w:rsidRPr="00197F57" w:rsidRDefault="00197F57" w:rsidP="00197F57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подпунктами 3.3.2.34, 3.4.2.34, 3.5.2.29, 3.6.2.29.».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r w:rsidRPr="00197F57">
        <w:rPr>
          <w:rFonts w:ascii="Times New Roman" w:hAnsi="Times New Roman" w:cs="Times New Roman"/>
          <w:sz w:val="28"/>
          <w:szCs w:val="28"/>
        </w:rPr>
        <w:tab/>
        <w:t xml:space="preserve">2. Подпункт 3.3.2.15 пункта 3.3.2 «Перечень и описание административных процедур предоставления муниципальной услуги» подраздела 3.3 «Описание варианта 1 предоставления муниципальной услуги» раздела </w:t>
      </w:r>
      <w:r w:rsidRPr="00197F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F57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процедур» изложить в следующей редакции: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«Специалист проводит проверку заявления о принятии на учет                           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информационного взаимодействия (в том числе с использованием СМЭВ) в течение 5 рабочих дней: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а) в Управление Федеральной службы государственной регистрации, кадастра и картографии по Воронежской области в целях получения: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сведений, содержащихся в ЕГРН, о правах отдельного лица                      на имевшиеся (имеющиеся) у него объекты недвижимого имущества (запрашиваются за 5 лет, предшествующих дате регистрации заявления              о принятии на учет);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б) в филиал публично-правовой компании «Роскадастр» по Воронежской области в целях получения: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lastRenderedPageBreak/>
        <w:t>- документов, содержащих сведения о кадастровой стоимости принадлежащего заявителю и членам его семьи недвижимого имущества, являющегося объектом налогообложения налогом на имущество физических лиц;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кадастровой справки о кадастровой стоимости недвижимого имущества (для земельного участка);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в)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                                  в собственности заявителя и членов его семьи, не зарегистрированного                 в ЕГРН, и в случае наличия указанного имущества - выписки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жилого помещения;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г) в Главное управление Министерства внутренних дел Российской Федерации по Воронежской области в целях получения: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адресно-справочной информации о лицах, проживающих совместно                 с заявителем;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документов, подтверждающих сведения о наличии (отсутствии)                         в собственности заявителя и членов его семьи транспортных сре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дств                      в т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>ечение 12 месяцев, предшествующих месяцу регистрации заявления                  о принятии  на учет в управлении;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д) в Управление Федеральной налоговой службы по Воронежской области либо управление записи актов гражданского состояния Воронежской области в целях получения сведений, содержащихся в ЕГР ЗАГС;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е) в Отделение Фонда пенсионного и социального страхования                          по Воронежской области в целях получения СНИЛС;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lastRenderedPageBreak/>
        <w:t xml:space="preserve">ж) в Федеральную налоговую службу Российской Федерации в целях получения сведений из Федерального регистра сведений о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о физических лицах – заявителе, представителе заявителя, необходимые             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которые предоставляются в порядке, установленном статьей 11 указанного Федерального закона;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з) в министерство жилищно-коммунального хозяйства и энергетики Воронежской области в целях получения документов, подтверждающих признание жилого помещения, расположенного на территории городского округа город Воронеж, непригодным для проживания в соответствии                         с Положением о признании помещения жилым помещением, жилого помещения непригодным для проживания (в случае если заявитель проживает в жилом помещении, не отвечающем установленным для жилых помещений требованиям, находящемся в государственной собственности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Воронежской области, многоквартирном доме, все жилые помещения в котором находятся в государственной собственности Воронежской области, а также жилом помещении многоквартирного дома в течение 5 лет со дня выдачи разрешения о вводе многоквартирного дома в эксплуатацию);</w:t>
      </w:r>
      <w:proofErr w:type="gramEnd"/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и) в случае если заявитель проживает в жилом помещении,                             не отвечающем установленным для жилых помещений требованиям, относящемся к жилым помещениям жилищного фонда Российской Федерации, жилом помещении многоквартирного дома, находящемся                    в федеральной собственности, жилом помещении муниципального жилищного фонда и частного жилищного фонда, - документы, подтверждающие признание жилого помещения, расположенного                        на территории городского округа город Воронеж, непригодным                       для проживания в соответствии с Положением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о признании помещения </w:t>
      </w:r>
      <w:r w:rsidRPr="00197F57">
        <w:rPr>
          <w:rFonts w:ascii="Times New Roman" w:hAnsi="Times New Roman" w:cs="Times New Roman"/>
          <w:sz w:val="28"/>
          <w:szCs w:val="28"/>
        </w:rPr>
        <w:lastRenderedPageBreak/>
        <w:t>жилым помещением, жилого помещения непригодным для проживания, находятся в распоряжении управления;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к) в случае если заявитель и члены его семьи признаны                                  по установленным законодательством основаниям нуждающимися в жилых помещениях, предоставляемых по договорам социального найма, - документ о признании заявителя и членов его семьи нуждающимися в жилых помещениях, предоставляемых по договорам социального найма, находится в распоряжении управления;</w:t>
      </w:r>
      <w:proofErr w:type="gramEnd"/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л) в случае если заявитель и члены его семьи признаны                             по установленным законодательством основаниям малоимущими гражданами в целях предоставления им жилых помещений муниципального жилищного фонда городского округа город Воронеж по договорам социального найма, - документ о признании заявителя и членов его семьи малоимущими гражданами в целях предоставления им жилых помещений муниципального жилищного фонда городского округа город Воронеж по договорам социального найма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находится  в распоряжении управления.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Запрос в уполномоченный орган о представлении документов (их копий или сведений, содержащихся в них) содержит: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необходимых                                для предоставления муниципальной услуги.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lastRenderedPageBreak/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                             с отсутствием запрашиваемых сведений в электронной форме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>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                            на бумажном носителе при направлении межведомственного запроса.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r:id="rId10" w:history="1">
        <w:r w:rsidRPr="00197F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2.6.2.1 пункта 2.6.2</w:t>
        </w:r>
      </w:hyperlink>
      <w:r w:rsidRPr="00197F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                 в настоящем подпункте, в распоряжении которых находятся эти документы,  в срок, не превышающий 5 рабочих дней со дня поступления межведомственного запроса в соответствующий орган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97F57" w:rsidRPr="00197F57" w:rsidRDefault="00197F57" w:rsidP="00197F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3. Подпункт 3.4.2.15 пункта 3.4 2 «Перечень и описание административных процедур предоставления муниципальной услуги» подраздела 3.4 «Описание варианта 2 предоставления муниципальной услуги» раздела </w:t>
      </w:r>
      <w:r w:rsidRPr="00197F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F57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процедур» изложить в следующей редакции: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r w:rsidRPr="00197F57">
        <w:rPr>
          <w:rFonts w:ascii="Times New Roman" w:hAnsi="Times New Roman" w:cs="Times New Roman"/>
          <w:sz w:val="28"/>
          <w:szCs w:val="28"/>
        </w:rPr>
        <w:tab/>
        <w:t>«Специалист проводит проверку заявления о внесении изменений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5 рабочих дней: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 xml:space="preserve">а) в Управление Федеральной службы государственной регистрации, кадастра и картографии по Воронежской области в целях получения </w:t>
      </w:r>
      <w:r w:rsidRPr="00197F57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ЕГРН, о правах отдельного лица на имевшиеся (имеющиеся) у него объекты недвижимого имущества (запрашиваются за 5 лет, предшествующих дате регистрации заявления о внесении изменений);</w:t>
      </w:r>
      <w:proofErr w:type="gramEnd"/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б) в филиал публично-правовой компании "Роскадастр"                        по Воронежской области в целях получения: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документов, содержащих сведения о кадастровой стоимости принадлежащего заявителю и членам его семьи недвижимого имущества, являющегося объектом налогообложения налогом на имущество физических лиц;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кадастровой справки о кадастровой стоимости недвижимого имущества (для земельного участка);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в)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                                   в собственности заявителя и членов его семьи, не зарегистрированного                     в ЕГРН, и в случае наличия указанного имущества - выписки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>) и экспликацией с указанием общей и жилой площади жилого помещения;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г) в Главное управление Министерства внутренних дел Российской Федерации по Воронежской области в целях получения: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адресно-справочной информации о лицах, проживающих совместно                      с заявителем;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документов, подтверждающих сведения о наличии (отсутствии)                  в собственности заявителя и членов его семьи транспортных сре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дств                        в т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>ечение 12 месяцев, предшествующих месяцу регистрации заявления                   о внесении изменений в управлении;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д) в Управление Федеральной налоговой службы по Воронежской области либо управление записи актов гражданского состояния </w:t>
      </w:r>
      <w:r w:rsidRPr="00197F57">
        <w:rPr>
          <w:rFonts w:ascii="Times New Roman" w:hAnsi="Times New Roman" w:cs="Times New Roman"/>
          <w:sz w:val="28"/>
          <w:szCs w:val="28"/>
        </w:rPr>
        <w:lastRenderedPageBreak/>
        <w:t>Воронежской области в целях получения сведений, содержащихся в ЕГР ЗАГС;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е) в Отделение Фонда пенсионного и социального страхования                              по Воронежской области в целях получения СНИЛС;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 ж) в Федеральную налоговую службу Российской Федерации в целях получения сведений из Федерального регистра сведений о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о физических лицах – заявителе, представителе заявителя, необходимые             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которые предоставляются в порядке, установленном статьей 11 указанного Федерального закона;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з) в министерство жилищно-коммунального хозяйства и энергетики Воронежской области в целях получения документов, подтверждающих признание жилого помещения, расположенного на территории городского округа город Воронеж, непригодным для проживания в соответствии                       с Положением о признании помещения жилым помещением, жилого помещения непригодным для проживания (в случае если заявитель проживает в жилом помещении, не отвечающем установленным для жилых помещений требованиям, находящемся в государственной собственности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Воронежской области, многоквартирном доме, все жилые помещения в котором находятся в государственной собственности Воронежской области, а также жилом помещении многоквартирного дома в течение 5 лет со дня выдачи разрешения о вводе многоквартирного дома в эксплуатацию);</w:t>
      </w:r>
      <w:proofErr w:type="gramEnd"/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 xml:space="preserve">к) в случае если заявитель проживает в жилом помещении,                             не отвечающем установленным для жилых помещений требованиям, относящемся к жилым помещениям жилищного фонда Российской Федерации, жилом помещении многоквартирного дома, находящемся                    в федеральной собственности, жилом помещении муниципального </w:t>
      </w:r>
      <w:r w:rsidRPr="00197F57">
        <w:rPr>
          <w:rFonts w:ascii="Times New Roman" w:hAnsi="Times New Roman" w:cs="Times New Roman"/>
          <w:sz w:val="28"/>
          <w:szCs w:val="28"/>
        </w:rPr>
        <w:lastRenderedPageBreak/>
        <w:t>жилищного фонда и частного жилищного фонда - документы, подтверждающие признание жилого помещения, расположенного                         на территории городского округа город Воронеж, непригодным для проживания в соответствии с Положением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находятся     в распоряжении управления;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и) в случае если заявитель и члены его семьи признаны                              по установленным законодательством основаниям нуждающимися в жилых помещениях, предоставляемых по договорам социального найма, - документ о признании заявителя и членов его семьи нуждающимися в жилых помещениях, предоставляемых по договорам социального найма, находится в распоряжении управления;</w:t>
      </w:r>
      <w:proofErr w:type="gramEnd"/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л) в случае если заявитель и члены его семьи признаны                                 по установленным законодательством основаниям малоимущими гражданами в целях предоставления им жилых помещений муниципального жилищного фонда городского округа город Воронеж по договорам социального найма, - документ о признании заявителя и членов его семьи малоимущими гражданами в целях предоставления им жилых помещений муниципального жилищного фонда городского округа город Воронеж по договорам социального найма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находится в распоряжении управления.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Запрос в уполномоченный орган о представлении документов (их копий или сведений, содержащихся в них) содержит: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r w:rsidRPr="00197F57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7F57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                             с отсутствием запрашиваемых сведений в электронной форме</w:t>
      </w:r>
      <w:proofErr w:type="gramEnd"/>
      <w:r w:rsidRPr="00197F57">
        <w:rPr>
          <w:rFonts w:ascii="Times New Roman" w:hAnsi="Times New Roman" w:cs="Times New Roman"/>
          <w:sz w:val="28"/>
          <w:szCs w:val="28"/>
        </w:rPr>
        <w:t>;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                        на бумажном носителе при направлении межведомственного запроса.</w:t>
      </w:r>
    </w:p>
    <w:p w:rsidR="00197F57" w:rsidRPr="00197F57" w:rsidRDefault="00197F57" w:rsidP="00197F5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57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2.6.2.2 пункта 2.6.2 настоящего Административного регламента, предоставляются органами, указанными              в подпункте 3.4.2.15 настоящего пункта, в распоряжении которых находятся эти документы, в срок, не превышающий 5 рабочих дней со дня поступления межведомственного запроса в соответствующий орган.».</w:t>
      </w:r>
      <w:proofErr w:type="gramEnd"/>
    </w:p>
    <w:p w:rsidR="00197F57" w:rsidRPr="00197F57" w:rsidRDefault="00197F57" w:rsidP="00197F5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 xml:space="preserve">жилищных отношений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57">
        <w:rPr>
          <w:rFonts w:ascii="Times New Roman" w:hAnsi="Times New Roman" w:cs="Times New Roman"/>
          <w:sz w:val="28"/>
          <w:szCs w:val="28"/>
        </w:rPr>
        <w:t xml:space="preserve">                                 О.Ю. </w:t>
      </w:r>
      <w:proofErr w:type="spellStart"/>
      <w:r w:rsidRPr="00197F57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57" w:rsidRPr="00197F57" w:rsidRDefault="00197F57" w:rsidP="00197F57">
      <w:pPr>
        <w:rPr>
          <w:rFonts w:ascii="Times New Roman" w:hAnsi="Times New Roman" w:cs="Times New Roman"/>
          <w:sz w:val="28"/>
          <w:szCs w:val="28"/>
        </w:rPr>
      </w:pPr>
    </w:p>
    <w:p w:rsidR="00197F57" w:rsidRPr="00C66924" w:rsidRDefault="00197F57">
      <w:pPr>
        <w:rPr>
          <w:rFonts w:ascii="Times New Roman" w:hAnsi="Times New Roman" w:cs="Times New Roman"/>
          <w:sz w:val="28"/>
          <w:szCs w:val="28"/>
        </w:rPr>
      </w:pPr>
    </w:p>
    <w:sectPr w:rsidR="00197F57" w:rsidRPr="00C66924" w:rsidSect="007A479F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EF" w:rsidRDefault="005233EF" w:rsidP="005E3419">
      <w:pPr>
        <w:spacing w:after="0" w:line="240" w:lineRule="auto"/>
      </w:pPr>
      <w:r>
        <w:separator/>
      </w:r>
    </w:p>
  </w:endnote>
  <w:endnote w:type="continuationSeparator" w:id="0">
    <w:p w:rsidR="005233EF" w:rsidRDefault="005233EF" w:rsidP="005E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EF" w:rsidRDefault="005233EF" w:rsidP="005E3419">
      <w:pPr>
        <w:spacing w:after="0" w:line="240" w:lineRule="auto"/>
      </w:pPr>
      <w:r>
        <w:separator/>
      </w:r>
    </w:p>
  </w:footnote>
  <w:footnote w:type="continuationSeparator" w:id="0">
    <w:p w:rsidR="005233EF" w:rsidRDefault="005233EF" w:rsidP="005E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955"/>
      <w:docPartObj>
        <w:docPartGallery w:val="Page Numbers (Top of Page)"/>
        <w:docPartUnique/>
      </w:docPartObj>
    </w:sdtPr>
    <w:sdtEndPr/>
    <w:sdtContent>
      <w:p w:rsidR="005E3419" w:rsidRDefault="005E34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57">
          <w:rPr>
            <w:noProof/>
          </w:rPr>
          <w:t>2</w:t>
        </w:r>
        <w:r>
          <w:fldChar w:fldCharType="end"/>
        </w:r>
      </w:p>
    </w:sdtContent>
  </w:sdt>
  <w:p w:rsidR="005E3419" w:rsidRDefault="005E34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8D"/>
    <w:rsid w:val="00197F57"/>
    <w:rsid w:val="003A3BC9"/>
    <w:rsid w:val="003D30E4"/>
    <w:rsid w:val="004348B3"/>
    <w:rsid w:val="0044559B"/>
    <w:rsid w:val="00447619"/>
    <w:rsid w:val="005233EF"/>
    <w:rsid w:val="005349E2"/>
    <w:rsid w:val="005E3419"/>
    <w:rsid w:val="00656779"/>
    <w:rsid w:val="007008C5"/>
    <w:rsid w:val="00734F6B"/>
    <w:rsid w:val="0079703A"/>
    <w:rsid w:val="007A479F"/>
    <w:rsid w:val="007B785D"/>
    <w:rsid w:val="008E565D"/>
    <w:rsid w:val="008F6568"/>
    <w:rsid w:val="00AE4DD5"/>
    <w:rsid w:val="00C66924"/>
    <w:rsid w:val="00D641E6"/>
    <w:rsid w:val="00DB646A"/>
    <w:rsid w:val="00F66861"/>
    <w:rsid w:val="00FB4F8D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419"/>
  </w:style>
  <w:style w:type="paragraph" w:styleId="a6">
    <w:name w:val="footer"/>
    <w:basedOn w:val="a"/>
    <w:link w:val="a7"/>
    <w:uiPriority w:val="99"/>
    <w:unhideWhenUsed/>
    <w:rsid w:val="005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419"/>
  </w:style>
  <w:style w:type="paragraph" w:styleId="a6">
    <w:name w:val="footer"/>
    <w:basedOn w:val="a"/>
    <w:link w:val="a7"/>
    <w:uiPriority w:val="99"/>
    <w:unhideWhenUsed/>
    <w:rsid w:val="005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0094&amp;dst=10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9168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81&amp;n=122236&amp;dst=100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91687&amp;dst=100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Лофицкая И.Н.</dc:creator>
  <cp:keywords/>
  <dc:description/>
  <cp:lastModifiedBy>Рыжкова Е.Б.</cp:lastModifiedBy>
  <cp:revision>17</cp:revision>
  <cp:lastPrinted>2024-10-16T09:44:00Z</cp:lastPrinted>
  <dcterms:created xsi:type="dcterms:W3CDTF">2024-10-14T11:43:00Z</dcterms:created>
  <dcterms:modified xsi:type="dcterms:W3CDTF">2024-10-18T07:46:00Z</dcterms:modified>
</cp:coreProperties>
</file>