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B4" w:rsidRDefault="00B947B4">
      <w:pPr>
        <w:pStyle w:val="ConsPlusNormal"/>
        <w:jc w:val="right"/>
      </w:pPr>
      <w:r>
        <w:t>Форма</w:t>
      </w:r>
    </w:p>
    <w:p w:rsidR="00B947B4" w:rsidRDefault="00B947B4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6"/>
        <w:gridCol w:w="2900"/>
        <w:gridCol w:w="352"/>
        <w:gridCol w:w="1404"/>
        <w:gridCol w:w="3062"/>
        <w:gridCol w:w="411"/>
        <w:gridCol w:w="647"/>
      </w:tblGrid>
      <w:tr w:rsidR="00B947B4" w:rsidTr="00B947B4">
        <w:trPr>
          <w:trHeight w:val="144"/>
        </w:trPr>
        <w:tc>
          <w:tcPr>
            <w:tcW w:w="94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7B4" w:rsidRDefault="00B947B4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B947B4" w:rsidRDefault="00B947B4">
            <w:pPr>
              <w:pStyle w:val="ConsPlusNormal"/>
              <w:jc w:val="center"/>
            </w:pPr>
            <w:r>
              <w:rPr>
                <w:b/>
              </w:rPr>
              <w:t>об оставлении без рассмотрения</w:t>
            </w:r>
          </w:p>
          <w:p w:rsidR="00B947B4" w:rsidRDefault="00B947B4">
            <w:pPr>
              <w:pStyle w:val="ConsPlusNormal"/>
              <w:jc w:val="center"/>
            </w:pPr>
            <w:r>
              <w:rPr>
                <w:b/>
              </w:rPr>
              <w:t>заявления о выдаче разрешения на строительство/</w:t>
            </w:r>
          </w:p>
          <w:p w:rsidR="00B947B4" w:rsidRDefault="00B947B4">
            <w:pPr>
              <w:pStyle w:val="ConsPlusNormal"/>
              <w:jc w:val="center"/>
            </w:pPr>
            <w:r>
              <w:rPr>
                <w:b/>
              </w:rPr>
              <w:t>заявления о внесении изменений в разрешение на строительство/</w:t>
            </w:r>
          </w:p>
          <w:p w:rsidR="00B947B4" w:rsidRDefault="00B947B4">
            <w:pPr>
              <w:pStyle w:val="ConsPlusNormal"/>
              <w:jc w:val="center"/>
            </w:pPr>
            <w:r>
              <w:rPr>
                <w:b/>
              </w:rPr>
              <w:t>заявления о внесении изменений в разрешение на строительство</w:t>
            </w:r>
          </w:p>
          <w:p w:rsidR="00B947B4" w:rsidRDefault="00B947B4">
            <w:pPr>
              <w:pStyle w:val="ConsPlusNormal"/>
              <w:jc w:val="center"/>
            </w:pPr>
            <w:r>
              <w:rPr>
                <w:b/>
              </w:rPr>
              <w:t>в связи с необходимостью продления срока действия</w:t>
            </w:r>
          </w:p>
          <w:p w:rsidR="00B947B4" w:rsidRDefault="00B947B4">
            <w:pPr>
              <w:pStyle w:val="ConsPlusNormal"/>
              <w:jc w:val="center"/>
            </w:pPr>
            <w:r>
              <w:rPr>
                <w:b/>
              </w:rPr>
              <w:t>разрешения на строительство/</w:t>
            </w:r>
          </w:p>
          <w:p w:rsidR="00B947B4" w:rsidRDefault="00B947B4">
            <w:pPr>
              <w:pStyle w:val="ConsPlusNormal"/>
              <w:jc w:val="center"/>
            </w:pPr>
            <w:r>
              <w:rPr>
                <w:b/>
              </w:rPr>
              <w:t>уведомления о переходе прав на земельный участок/</w:t>
            </w:r>
          </w:p>
          <w:p w:rsidR="00B947B4" w:rsidRDefault="00B947B4">
            <w:pPr>
              <w:pStyle w:val="ConsPlusNormal"/>
              <w:jc w:val="center"/>
            </w:pPr>
            <w:r>
              <w:rPr>
                <w:b/>
              </w:rPr>
              <w:t>уведомления об образовании земельного участка</w:t>
            </w:r>
          </w:p>
        </w:tc>
      </w:tr>
      <w:tr w:rsidR="00B947B4" w:rsidTr="00B947B4">
        <w:trPr>
          <w:trHeight w:val="144"/>
        </w:trPr>
        <w:tc>
          <w:tcPr>
            <w:tcW w:w="94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rPr>
          <w:trHeight w:val="144"/>
        </w:trPr>
        <w:tc>
          <w:tcPr>
            <w:tcW w:w="94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7B4" w:rsidRDefault="00B947B4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B947B4" w:rsidTr="00B947B4">
        <w:trPr>
          <w:trHeight w:val="144"/>
        </w:trPr>
        <w:tc>
          <w:tcPr>
            <w:tcW w:w="94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7B4" w:rsidRDefault="00B947B4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B947B4" w:rsidRDefault="00B947B4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B947B4" w:rsidRDefault="00B947B4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B947B4" w:rsidTr="00B947B4">
        <w:trPr>
          <w:trHeight w:val="144"/>
        </w:trPr>
        <w:tc>
          <w:tcPr>
            <w:tcW w:w="9402" w:type="dxa"/>
            <w:gridSpan w:val="7"/>
            <w:tcBorders>
              <w:top w:val="nil"/>
              <w:left w:val="nil"/>
              <w:right w:val="nil"/>
            </w:tcBorders>
          </w:tcPr>
          <w:p w:rsidR="00B947B4" w:rsidRDefault="00B947B4">
            <w:pPr>
              <w:pStyle w:val="ConsPlusNormal"/>
              <w:ind w:firstLine="283"/>
              <w:jc w:val="both"/>
            </w:pPr>
            <w:r>
              <w:t xml:space="preserve">Прошу оставить без рассмотрения (выберите </w:t>
            </w:r>
            <w:proofErr w:type="gramStart"/>
            <w:r>
              <w:t>нужное</w:t>
            </w:r>
            <w:proofErr w:type="gramEnd"/>
            <w:r>
              <w:t>)</w:t>
            </w: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344" w:type="dxa"/>
            <w:gridSpan w:val="5"/>
          </w:tcPr>
          <w:p w:rsidR="00B947B4" w:rsidRDefault="00B947B4">
            <w:pPr>
              <w:pStyle w:val="ConsPlusNormal"/>
            </w:pPr>
            <w:r>
              <w:t>заявление о выдаче разрешения на строительство</w:t>
            </w:r>
          </w:p>
        </w:tc>
        <w:tc>
          <w:tcPr>
            <w:tcW w:w="1058" w:type="dxa"/>
            <w:gridSpan w:val="2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344" w:type="dxa"/>
            <w:gridSpan w:val="5"/>
          </w:tcPr>
          <w:p w:rsidR="00B947B4" w:rsidRDefault="00B947B4">
            <w:pPr>
              <w:pStyle w:val="ConsPlusNormal"/>
            </w:pPr>
            <w:r>
              <w:t>заявление о внесении изменений в разрешение на строительство</w:t>
            </w:r>
          </w:p>
        </w:tc>
        <w:tc>
          <w:tcPr>
            <w:tcW w:w="1058" w:type="dxa"/>
            <w:gridSpan w:val="2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344" w:type="dxa"/>
            <w:gridSpan w:val="5"/>
          </w:tcPr>
          <w:p w:rsidR="00B947B4" w:rsidRDefault="00B947B4">
            <w:pPr>
              <w:pStyle w:val="ConsPlusNormal"/>
            </w:pPr>
            <w:r>
              <w:t>заявление о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  <w:tc>
          <w:tcPr>
            <w:tcW w:w="1058" w:type="dxa"/>
            <w:gridSpan w:val="2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344" w:type="dxa"/>
            <w:gridSpan w:val="5"/>
          </w:tcPr>
          <w:p w:rsidR="00B947B4" w:rsidRDefault="00B947B4">
            <w:pPr>
              <w:pStyle w:val="ConsPlusNormal"/>
            </w:pPr>
            <w:r>
              <w:t>уведомление о переходе прав на земельный участок</w:t>
            </w:r>
          </w:p>
        </w:tc>
        <w:tc>
          <w:tcPr>
            <w:tcW w:w="1058" w:type="dxa"/>
            <w:gridSpan w:val="2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344" w:type="dxa"/>
            <w:gridSpan w:val="5"/>
          </w:tcPr>
          <w:p w:rsidR="00B947B4" w:rsidRDefault="00B947B4">
            <w:pPr>
              <w:pStyle w:val="ConsPlusNormal"/>
            </w:pPr>
            <w:r>
              <w:t>уведомление об образовании земельного участка</w:t>
            </w:r>
          </w:p>
        </w:tc>
        <w:tc>
          <w:tcPr>
            <w:tcW w:w="1058" w:type="dxa"/>
            <w:gridSpan w:val="2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rPr>
          <w:trHeight w:val="144"/>
        </w:trPr>
        <w:tc>
          <w:tcPr>
            <w:tcW w:w="9402" w:type="dxa"/>
            <w:gridSpan w:val="7"/>
            <w:tcBorders>
              <w:left w:val="nil"/>
              <w:bottom w:val="nil"/>
              <w:right w:val="nil"/>
            </w:tcBorders>
          </w:tcPr>
          <w:p w:rsidR="00B947B4" w:rsidRDefault="00B947B4">
            <w:pPr>
              <w:pStyle w:val="ConsPlusNormal"/>
              <w:jc w:val="both"/>
            </w:pPr>
            <w:r>
              <w:t>от "___" ______________ 20___ г. N __________________ (дата и номер регистрации заявления).</w:t>
            </w:r>
          </w:p>
        </w:tc>
      </w:tr>
      <w:tr w:rsidR="00B947B4" w:rsidTr="00B947B4">
        <w:trPr>
          <w:trHeight w:val="144"/>
        </w:trPr>
        <w:tc>
          <w:tcPr>
            <w:tcW w:w="9402" w:type="dxa"/>
            <w:gridSpan w:val="7"/>
            <w:tcBorders>
              <w:top w:val="nil"/>
              <w:left w:val="nil"/>
              <w:right w:val="nil"/>
            </w:tcBorders>
          </w:tcPr>
          <w:p w:rsidR="00B947B4" w:rsidRDefault="00B947B4">
            <w:pPr>
              <w:pStyle w:val="ConsPlusNormal"/>
              <w:jc w:val="center"/>
            </w:pPr>
            <w:r>
              <w:t>1. Сведения о застройщике</w:t>
            </w: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B947B4" w:rsidRDefault="00B947B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656" w:type="dxa"/>
            <w:gridSpan w:val="3"/>
          </w:tcPr>
          <w:p w:rsidR="00B947B4" w:rsidRDefault="00B947B4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120" w:type="dxa"/>
            <w:gridSpan w:val="3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B947B4" w:rsidRDefault="00B947B4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56" w:type="dxa"/>
            <w:gridSpan w:val="3"/>
          </w:tcPr>
          <w:p w:rsidR="00B947B4" w:rsidRDefault="00B947B4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20" w:type="dxa"/>
            <w:gridSpan w:val="3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B947B4" w:rsidRDefault="00B947B4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56" w:type="dxa"/>
            <w:gridSpan w:val="3"/>
          </w:tcPr>
          <w:p w:rsidR="00B947B4" w:rsidRDefault="00B947B4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 xml:space="preserve">, если </w:t>
            </w:r>
            <w:r>
              <w:lastRenderedPageBreak/>
              <w:t>застройщик - индивидуальный предприниматель)</w:t>
            </w:r>
          </w:p>
        </w:tc>
        <w:tc>
          <w:tcPr>
            <w:tcW w:w="4120" w:type="dxa"/>
            <w:gridSpan w:val="3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B947B4" w:rsidRDefault="00B947B4">
            <w:pPr>
              <w:pStyle w:val="ConsPlusNormal"/>
              <w:jc w:val="center"/>
            </w:pPr>
            <w:r>
              <w:lastRenderedPageBreak/>
              <w:t>1.1.3</w:t>
            </w:r>
          </w:p>
        </w:tc>
        <w:tc>
          <w:tcPr>
            <w:tcW w:w="4656" w:type="dxa"/>
            <w:gridSpan w:val="3"/>
          </w:tcPr>
          <w:p w:rsidR="00B947B4" w:rsidRDefault="00B947B4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20" w:type="dxa"/>
            <w:gridSpan w:val="3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B947B4" w:rsidRDefault="00B947B4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656" w:type="dxa"/>
            <w:gridSpan w:val="3"/>
          </w:tcPr>
          <w:p w:rsidR="00B947B4" w:rsidRDefault="00B947B4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120" w:type="dxa"/>
            <w:gridSpan w:val="3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B947B4" w:rsidRDefault="00B947B4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56" w:type="dxa"/>
            <w:gridSpan w:val="3"/>
          </w:tcPr>
          <w:p w:rsidR="00B947B4" w:rsidRDefault="00B947B4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20" w:type="dxa"/>
            <w:gridSpan w:val="3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B947B4" w:rsidRDefault="00B947B4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56" w:type="dxa"/>
            <w:gridSpan w:val="3"/>
          </w:tcPr>
          <w:p w:rsidR="00B947B4" w:rsidRDefault="00B947B4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20" w:type="dxa"/>
            <w:gridSpan w:val="3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B947B4" w:rsidRDefault="00B947B4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56" w:type="dxa"/>
            <w:gridSpan w:val="3"/>
          </w:tcPr>
          <w:p w:rsidR="00B947B4" w:rsidRDefault="00B947B4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20" w:type="dxa"/>
            <w:gridSpan w:val="3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02" w:type="dxa"/>
            <w:gridSpan w:val="7"/>
            <w:tcBorders>
              <w:left w:val="nil"/>
              <w:right w:val="nil"/>
            </w:tcBorders>
          </w:tcPr>
          <w:p w:rsidR="00B947B4" w:rsidRDefault="00B947B4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_______________________________________________________________</w:t>
            </w:r>
          </w:p>
          <w:p w:rsidR="00B947B4" w:rsidRDefault="00B947B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  <w:p w:rsidR="00B947B4" w:rsidRDefault="00B947B4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</w:t>
            </w:r>
          </w:p>
          <w:p w:rsidR="00B947B4" w:rsidRDefault="00B947B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  <w:p w:rsidR="00B947B4" w:rsidRDefault="00B947B4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55" w:type="dxa"/>
            <w:gridSpan w:val="6"/>
          </w:tcPr>
          <w:p w:rsidR="00B947B4" w:rsidRDefault="00B947B4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Портале Воронежской области в сети Интернет</w:t>
            </w:r>
          </w:p>
        </w:tc>
        <w:tc>
          <w:tcPr>
            <w:tcW w:w="647" w:type="dxa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55" w:type="dxa"/>
            <w:gridSpan w:val="6"/>
          </w:tcPr>
          <w:p w:rsidR="00B947B4" w:rsidRDefault="00B947B4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</w:t>
            </w:r>
          </w:p>
          <w:p w:rsidR="00B947B4" w:rsidRDefault="00B947B4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47" w:type="dxa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4"/>
        </w:trPr>
        <w:tc>
          <w:tcPr>
            <w:tcW w:w="8755" w:type="dxa"/>
            <w:gridSpan w:val="6"/>
          </w:tcPr>
          <w:p w:rsidR="00B947B4" w:rsidRDefault="00B947B4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B947B4" w:rsidRDefault="00B947B4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47" w:type="dxa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7"/>
        </w:trPr>
        <w:tc>
          <w:tcPr>
            <w:tcW w:w="8755" w:type="dxa"/>
            <w:gridSpan w:val="6"/>
          </w:tcPr>
          <w:p w:rsidR="00B947B4" w:rsidRDefault="00B947B4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47" w:type="dxa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insideH w:val="single" w:sz="4" w:space="0" w:color="auto"/>
            <w:insideV w:val="nil"/>
          </w:tblBorders>
        </w:tblPrEx>
        <w:trPr>
          <w:trHeight w:val="331"/>
        </w:trPr>
        <w:tc>
          <w:tcPr>
            <w:tcW w:w="3526" w:type="dxa"/>
            <w:gridSpan w:val="2"/>
            <w:vAlign w:val="bottom"/>
          </w:tcPr>
          <w:p w:rsidR="00B947B4" w:rsidRDefault="00B947B4">
            <w:pPr>
              <w:pStyle w:val="ConsPlusNormal"/>
            </w:pPr>
          </w:p>
        </w:tc>
        <w:tc>
          <w:tcPr>
            <w:tcW w:w="352" w:type="dxa"/>
            <w:vMerge w:val="restart"/>
            <w:tcBorders>
              <w:bottom w:val="nil"/>
            </w:tcBorders>
          </w:tcPr>
          <w:p w:rsidR="00B947B4" w:rsidRDefault="00B947B4">
            <w:pPr>
              <w:pStyle w:val="ConsPlusNormal"/>
            </w:pPr>
          </w:p>
        </w:tc>
        <w:tc>
          <w:tcPr>
            <w:tcW w:w="5523" w:type="dxa"/>
            <w:gridSpan w:val="4"/>
            <w:vAlign w:val="bottom"/>
          </w:tcPr>
          <w:p w:rsidR="00B947B4" w:rsidRDefault="00B947B4">
            <w:pPr>
              <w:pStyle w:val="ConsPlusNormal"/>
            </w:pPr>
          </w:p>
        </w:tc>
      </w:tr>
      <w:tr w:rsidR="00B947B4" w:rsidTr="00B947B4">
        <w:tblPrEx>
          <w:tblBorders>
            <w:insideH w:val="single" w:sz="4" w:space="0" w:color="auto"/>
            <w:insideV w:val="nil"/>
          </w:tblBorders>
        </w:tblPrEx>
        <w:trPr>
          <w:trHeight w:val="331"/>
        </w:trPr>
        <w:tc>
          <w:tcPr>
            <w:tcW w:w="3526" w:type="dxa"/>
            <w:gridSpan w:val="2"/>
            <w:tcBorders>
              <w:bottom w:val="nil"/>
            </w:tcBorders>
          </w:tcPr>
          <w:p w:rsidR="00B947B4" w:rsidRDefault="00B947B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2" w:type="dxa"/>
            <w:vMerge/>
            <w:tcBorders>
              <w:bottom w:val="nil"/>
            </w:tcBorders>
          </w:tcPr>
          <w:p w:rsidR="00B947B4" w:rsidRDefault="00B947B4">
            <w:pPr>
              <w:pStyle w:val="ConsPlusNormal"/>
            </w:pPr>
          </w:p>
        </w:tc>
        <w:tc>
          <w:tcPr>
            <w:tcW w:w="5523" w:type="dxa"/>
            <w:gridSpan w:val="4"/>
            <w:tcBorders>
              <w:bottom w:val="nil"/>
            </w:tcBorders>
          </w:tcPr>
          <w:p w:rsidR="00B947B4" w:rsidRDefault="00B947B4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B947B4" w:rsidRDefault="00B947B4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FC1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7B4"/>
    <w:rsid w:val="00996386"/>
    <w:rsid w:val="00B9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7B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7B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6034&amp;dst=1010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2024-11-18T11:12:00Z</dcterms:created>
  <dcterms:modified xsi:type="dcterms:W3CDTF">2024-11-18T11:13:00Z</dcterms:modified>
</cp:coreProperties>
</file>