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786" w:rsidRDefault="00AB0786">
      <w:pPr>
        <w:pStyle w:val="ConsPlusNormal"/>
        <w:jc w:val="right"/>
      </w:pPr>
      <w:r>
        <w:t>Форма</w:t>
      </w:r>
    </w:p>
    <w:p w:rsidR="00AB0786" w:rsidRDefault="00AB0786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782"/>
        <w:gridCol w:w="354"/>
        <w:gridCol w:w="1410"/>
        <w:gridCol w:w="375"/>
        <w:gridCol w:w="2066"/>
        <w:gridCol w:w="1181"/>
        <w:gridCol w:w="650"/>
      </w:tblGrid>
      <w:tr w:rsidR="00AB0786" w:rsidTr="00AB0786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0786" w:rsidRDefault="00AB0786">
            <w:pPr>
              <w:pStyle w:val="ConsPlusNormal"/>
              <w:jc w:val="center"/>
            </w:pPr>
            <w:r>
              <w:rPr>
                <w:b/>
              </w:rPr>
              <w:t>УВЕДОМЛЕНИЕ</w:t>
            </w:r>
          </w:p>
          <w:p w:rsidR="00AB0786" w:rsidRDefault="00AB0786">
            <w:pPr>
              <w:pStyle w:val="ConsPlusNormal"/>
              <w:jc w:val="center"/>
            </w:pPr>
            <w:r>
              <w:rPr>
                <w:b/>
              </w:rPr>
              <w:t>о переходе прав на земельный участок/</w:t>
            </w:r>
          </w:p>
          <w:p w:rsidR="00AB0786" w:rsidRDefault="00AB0786">
            <w:pPr>
              <w:pStyle w:val="ConsPlusNormal"/>
              <w:jc w:val="center"/>
            </w:pPr>
            <w:r>
              <w:rPr>
                <w:b/>
              </w:rPr>
              <w:t>об образовании земельного участка</w:t>
            </w:r>
          </w:p>
          <w:p w:rsidR="00AB0786" w:rsidRDefault="00AB0786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целях</w:t>
            </w:r>
            <w:proofErr w:type="gramEnd"/>
            <w:r>
              <w:rPr>
                <w:b/>
              </w:rPr>
              <w:t xml:space="preserve"> внесения изменений в разрешение на строительство</w:t>
            </w:r>
          </w:p>
        </w:tc>
      </w:tr>
      <w:tr w:rsidR="00AB0786" w:rsidTr="00AB0786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0786" w:rsidRDefault="00AB0786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AB0786" w:rsidTr="00AB0786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0786" w:rsidRDefault="00AB0786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AB0786" w:rsidRDefault="00AB0786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AB0786" w:rsidRDefault="00AB0786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AB0786" w:rsidTr="00AB0786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0786" w:rsidRDefault="00AB0786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51</w:t>
              </w:r>
            </w:hyperlink>
            <w:r>
              <w:t xml:space="preserve"> Градостроительного кодекса Российской Федерации прошу внести изменения в разрешение на строительство.</w:t>
            </w:r>
          </w:p>
        </w:tc>
      </w:tr>
      <w:tr w:rsidR="00AB0786" w:rsidTr="00AB0786">
        <w:trPr>
          <w:trHeight w:val="145"/>
        </w:trPr>
        <w:tc>
          <w:tcPr>
            <w:tcW w:w="9447" w:type="dxa"/>
            <w:gridSpan w:val="8"/>
            <w:tcBorders>
              <w:top w:val="nil"/>
              <w:left w:val="nil"/>
              <w:right w:val="nil"/>
            </w:tcBorders>
          </w:tcPr>
          <w:p w:rsidR="00AB0786" w:rsidRDefault="00AB0786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46" w:type="dxa"/>
            <w:gridSpan w:val="3"/>
          </w:tcPr>
          <w:p w:rsidR="00AB0786" w:rsidRDefault="00AB0786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272" w:type="dxa"/>
            <w:gridSpan w:val="4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46" w:type="dxa"/>
            <w:gridSpan w:val="3"/>
          </w:tcPr>
          <w:p w:rsidR="00AB0786" w:rsidRDefault="00AB0786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72" w:type="dxa"/>
            <w:gridSpan w:val="4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46" w:type="dxa"/>
            <w:gridSpan w:val="3"/>
          </w:tcPr>
          <w:p w:rsidR="00AB0786" w:rsidRDefault="00AB0786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272" w:type="dxa"/>
            <w:gridSpan w:val="4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46" w:type="dxa"/>
            <w:gridSpan w:val="3"/>
          </w:tcPr>
          <w:p w:rsidR="00AB0786" w:rsidRDefault="00AB0786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72" w:type="dxa"/>
            <w:gridSpan w:val="4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546" w:type="dxa"/>
            <w:gridSpan w:val="3"/>
          </w:tcPr>
          <w:p w:rsidR="00AB0786" w:rsidRDefault="00AB0786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272" w:type="dxa"/>
            <w:gridSpan w:val="4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46" w:type="dxa"/>
            <w:gridSpan w:val="3"/>
          </w:tcPr>
          <w:p w:rsidR="00AB0786" w:rsidRDefault="00AB0786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72" w:type="dxa"/>
            <w:gridSpan w:val="4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46" w:type="dxa"/>
            <w:gridSpan w:val="3"/>
          </w:tcPr>
          <w:p w:rsidR="00AB0786" w:rsidRDefault="00AB0786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72" w:type="dxa"/>
            <w:gridSpan w:val="4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46" w:type="dxa"/>
            <w:gridSpan w:val="3"/>
          </w:tcPr>
          <w:p w:rsidR="00AB0786" w:rsidRDefault="00AB0786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272" w:type="dxa"/>
            <w:gridSpan w:val="4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47" w:type="dxa"/>
            <w:gridSpan w:val="8"/>
            <w:tcBorders>
              <w:left w:val="nil"/>
              <w:right w:val="nil"/>
            </w:tcBorders>
          </w:tcPr>
          <w:p w:rsidR="00AB0786" w:rsidRDefault="00AB0786">
            <w:pPr>
              <w:pStyle w:val="ConsPlusNormal"/>
              <w:jc w:val="center"/>
              <w:outlineLvl w:val="0"/>
            </w:pPr>
            <w:r>
              <w:t>2. Сведения о разрешении на строительство</w:t>
            </w: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21" w:type="dxa"/>
            <w:gridSpan w:val="4"/>
          </w:tcPr>
          <w:p w:rsidR="00AB0786" w:rsidRDefault="00AB0786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066" w:type="dxa"/>
          </w:tcPr>
          <w:p w:rsidR="00AB0786" w:rsidRDefault="00AB0786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</w:pPr>
          </w:p>
        </w:tc>
        <w:tc>
          <w:tcPr>
            <w:tcW w:w="4921" w:type="dxa"/>
            <w:gridSpan w:val="4"/>
          </w:tcPr>
          <w:p w:rsidR="00AB0786" w:rsidRDefault="00AB0786">
            <w:pPr>
              <w:pStyle w:val="ConsPlusNormal"/>
            </w:pPr>
          </w:p>
        </w:tc>
        <w:tc>
          <w:tcPr>
            <w:tcW w:w="2066" w:type="dxa"/>
          </w:tcPr>
          <w:p w:rsidR="00AB0786" w:rsidRDefault="00AB0786">
            <w:pPr>
              <w:pStyle w:val="ConsPlusNormal"/>
            </w:pP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47" w:type="dxa"/>
            <w:gridSpan w:val="8"/>
            <w:tcBorders>
              <w:left w:val="nil"/>
              <w:right w:val="nil"/>
            </w:tcBorders>
          </w:tcPr>
          <w:p w:rsidR="00AB0786" w:rsidRDefault="00AB0786">
            <w:pPr>
              <w:pStyle w:val="ConsPlusNormal"/>
              <w:jc w:val="center"/>
              <w:outlineLvl w:val="0"/>
            </w:pPr>
            <w:r>
              <w:t xml:space="preserve">3. Основания внесения изменений в разрешение на строительство </w:t>
            </w:r>
            <w:hyperlink w:anchor="P67">
              <w:r>
                <w:rPr>
                  <w:color w:val="0000FF"/>
                </w:rPr>
                <w:t>*</w:t>
              </w:r>
            </w:hyperlink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6987" w:type="dxa"/>
            <w:gridSpan w:val="5"/>
          </w:tcPr>
          <w:p w:rsidR="00AB0786" w:rsidRDefault="00AB0786">
            <w:pPr>
              <w:pStyle w:val="ConsPlusNormal"/>
            </w:pPr>
            <w: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6987" w:type="dxa"/>
            <w:gridSpan w:val="5"/>
          </w:tcPr>
          <w:p w:rsidR="00AB0786" w:rsidRDefault="00AB0786">
            <w:pPr>
              <w:pStyle w:val="ConsPlusNormal"/>
            </w:pPr>
            <w:r>
              <w:t>Реквизиты решения об образовании земельного участка путем объединения земельных участков 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987" w:type="dxa"/>
            <w:gridSpan w:val="5"/>
          </w:tcPr>
          <w:p w:rsidR="00AB0786" w:rsidRDefault="00AB0786">
            <w:pPr>
              <w:pStyle w:val="ConsPlusNormal"/>
            </w:pPr>
            <w:r>
              <w:t>В связи с образованием земельного участка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6987" w:type="dxa"/>
            <w:gridSpan w:val="5"/>
          </w:tcPr>
          <w:p w:rsidR="00AB0786" w:rsidRDefault="00AB0786">
            <w:pPr>
              <w:pStyle w:val="ConsPlusNormal"/>
            </w:pPr>
            <w:r>
              <w:t>Реквизиты градостроительного плана земельного участка (указывается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6987" w:type="dxa"/>
            <w:gridSpan w:val="5"/>
          </w:tcPr>
          <w:p w:rsidR="00AB0786" w:rsidRDefault="00AB0786">
            <w:pPr>
              <w:pStyle w:val="ConsPlusNormal"/>
            </w:pPr>
            <w:r>
              <w:t>Реквизиты решения об образовании земельного участка путем раздела, перераспределения земельных участков или выдела из земельных участков (указывается дата и номер решения, орган, принявший решение,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987" w:type="dxa"/>
            <w:gridSpan w:val="5"/>
          </w:tcPr>
          <w:p w:rsidR="00AB0786" w:rsidRDefault="00AB0786">
            <w:pPr>
              <w:pStyle w:val="ConsPlusNormal"/>
            </w:pPr>
            <w:r>
              <w:t>В связи с приобретением права собственности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82"/>
        </w:trPr>
        <w:tc>
          <w:tcPr>
            <w:tcW w:w="629" w:type="dxa"/>
          </w:tcPr>
          <w:p w:rsidR="00AB0786" w:rsidRDefault="00AB0786">
            <w:pPr>
              <w:pStyle w:val="ConsPlusNormal"/>
              <w:jc w:val="center"/>
            </w:pPr>
            <w:r>
              <w:t>3.3.1</w:t>
            </w:r>
          </w:p>
        </w:tc>
        <w:tc>
          <w:tcPr>
            <w:tcW w:w="6987" w:type="dxa"/>
            <w:gridSpan w:val="5"/>
          </w:tcPr>
          <w:p w:rsidR="00AB0786" w:rsidRDefault="00AB0786">
            <w:pPr>
              <w:pStyle w:val="ConsPlusNormal"/>
            </w:pPr>
            <w:r>
              <w:t>Реквизиты правоустанавливающих документов на земельный участок (указывается номер и дата выдачи, кадастровый номер земельного участка)</w:t>
            </w:r>
          </w:p>
        </w:tc>
        <w:tc>
          <w:tcPr>
            <w:tcW w:w="1831" w:type="dxa"/>
            <w:gridSpan w:val="2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rPr>
          <w:trHeight w:val="650"/>
        </w:trPr>
        <w:tc>
          <w:tcPr>
            <w:tcW w:w="9447" w:type="dxa"/>
            <w:gridSpan w:val="8"/>
            <w:tcBorders>
              <w:left w:val="nil"/>
              <w:bottom w:val="nil"/>
              <w:right w:val="nil"/>
            </w:tcBorders>
          </w:tcPr>
          <w:p w:rsidR="00AB0786" w:rsidRDefault="00AB0786">
            <w:pPr>
              <w:pStyle w:val="ConsPlusNormal"/>
              <w:ind w:firstLine="283"/>
              <w:jc w:val="both"/>
            </w:pPr>
            <w:bookmarkStart w:id="0" w:name="P67"/>
            <w:bookmarkEnd w:id="0"/>
            <w:r>
              <w:lastRenderedPageBreak/>
              <w:t>* Заполняются те пункты, на основании которых требуется внести изменения в разрешение на строительство.</w:t>
            </w:r>
          </w:p>
        </w:tc>
      </w:tr>
      <w:tr w:rsidR="00AB0786" w:rsidTr="00AB0786">
        <w:trPr>
          <w:trHeight w:val="3248"/>
        </w:trPr>
        <w:tc>
          <w:tcPr>
            <w:tcW w:w="9447" w:type="dxa"/>
            <w:gridSpan w:val="8"/>
            <w:tcBorders>
              <w:top w:val="nil"/>
              <w:left w:val="nil"/>
              <w:right w:val="nil"/>
            </w:tcBorders>
          </w:tcPr>
          <w:p w:rsidR="00AB0786" w:rsidRDefault="00AB0786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</w:t>
            </w:r>
          </w:p>
          <w:p w:rsidR="00AB0786" w:rsidRDefault="00AB078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AB0786" w:rsidRDefault="00AB0786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</w:t>
            </w:r>
          </w:p>
          <w:p w:rsidR="00AB0786" w:rsidRDefault="00AB078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AB0786" w:rsidRDefault="00AB0786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9"/>
        </w:trPr>
        <w:tc>
          <w:tcPr>
            <w:tcW w:w="8797" w:type="dxa"/>
            <w:gridSpan w:val="7"/>
          </w:tcPr>
          <w:p w:rsidR="00AB0786" w:rsidRDefault="00AB0786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Портале Воронежской области в сети Интернет</w:t>
            </w:r>
          </w:p>
        </w:tc>
        <w:tc>
          <w:tcPr>
            <w:tcW w:w="650" w:type="dxa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64"/>
        </w:trPr>
        <w:tc>
          <w:tcPr>
            <w:tcW w:w="8797" w:type="dxa"/>
            <w:gridSpan w:val="7"/>
          </w:tcPr>
          <w:p w:rsidR="00AB0786" w:rsidRDefault="00AB0786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</w:t>
            </w:r>
          </w:p>
          <w:p w:rsidR="00AB0786" w:rsidRDefault="00AB0786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50" w:type="dxa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9"/>
        </w:trPr>
        <w:tc>
          <w:tcPr>
            <w:tcW w:w="8797" w:type="dxa"/>
            <w:gridSpan w:val="7"/>
          </w:tcPr>
          <w:p w:rsidR="00AB0786" w:rsidRDefault="00AB0786">
            <w:pPr>
              <w:pStyle w:val="ConsPlusNormal"/>
            </w:pPr>
            <w:r>
              <w:t>направить на бумажном носителе на почтовый адрес:________________________________________________________</w:t>
            </w:r>
          </w:p>
          <w:p w:rsidR="00AB0786" w:rsidRDefault="00AB0786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1" w:name="_GoBack"/>
            <w:bookmarkEnd w:id="1"/>
          </w:p>
        </w:tc>
        <w:tc>
          <w:tcPr>
            <w:tcW w:w="650" w:type="dxa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50"/>
        </w:trPr>
        <w:tc>
          <w:tcPr>
            <w:tcW w:w="8797" w:type="dxa"/>
            <w:gridSpan w:val="7"/>
          </w:tcPr>
          <w:p w:rsidR="00AB0786" w:rsidRDefault="00AB0786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50" w:type="dxa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insideH w:val="single" w:sz="4" w:space="0" w:color="auto"/>
            <w:insideV w:val="nil"/>
          </w:tblBorders>
        </w:tblPrEx>
        <w:trPr>
          <w:trHeight w:val="332"/>
        </w:trPr>
        <w:tc>
          <w:tcPr>
            <w:tcW w:w="3411" w:type="dxa"/>
            <w:gridSpan w:val="2"/>
            <w:vAlign w:val="bottom"/>
          </w:tcPr>
          <w:p w:rsidR="00AB0786" w:rsidRDefault="00AB0786">
            <w:pPr>
              <w:pStyle w:val="ConsPlusNormal"/>
            </w:pPr>
          </w:p>
        </w:tc>
        <w:tc>
          <w:tcPr>
            <w:tcW w:w="354" w:type="dxa"/>
            <w:vMerge w:val="restart"/>
            <w:tcBorders>
              <w:bottom w:val="nil"/>
            </w:tcBorders>
          </w:tcPr>
          <w:p w:rsidR="00AB0786" w:rsidRDefault="00AB0786">
            <w:pPr>
              <w:pStyle w:val="ConsPlusNormal"/>
            </w:pPr>
          </w:p>
        </w:tc>
        <w:tc>
          <w:tcPr>
            <w:tcW w:w="5682" w:type="dxa"/>
            <w:gridSpan w:val="5"/>
            <w:vAlign w:val="bottom"/>
          </w:tcPr>
          <w:p w:rsidR="00AB0786" w:rsidRDefault="00AB0786">
            <w:pPr>
              <w:pStyle w:val="ConsPlusNormal"/>
            </w:pPr>
          </w:p>
        </w:tc>
      </w:tr>
      <w:tr w:rsidR="00AB0786" w:rsidTr="00AB0786">
        <w:tblPrEx>
          <w:tblBorders>
            <w:insideH w:val="single" w:sz="4" w:space="0" w:color="auto"/>
            <w:insideV w:val="nil"/>
          </w:tblBorders>
        </w:tblPrEx>
        <w:trPr>
          <w:trHeight w:val="317"/>
        </w:trPr>
        <w:tc>
          <w:tcPr>
            <w:tcW w:w="3411" w:type="dxa"/>
            <w:gridSpan w:val="2"/>
            <w:tcBorders>
              <w:bottom w:val="nil"/>
            </w:tcBorders>
          </w:tcPr>
          <w:p w:rsidR="00AB0786" w:rsidRDefault="00AB078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vMerge/>
            <w:tcBorders>
              <w:bottom w:val="nil"/>
            </w:tcBorders>
          </w:tcPr>
          <w:p w:rsidR="00AB0786" w:rsidRDefault="00AB0786">
            <w:pPr>
              <w:pStyle w:val="ConsPlusNormal"/>
            </w:pPr>
          </w:p>
        </w:tc>
        <w:tc>
          <w:tcPr>
            <w:tcW w:w="5682" w:type="dxa"/>
            <w:gridSpan w:val="5"/>
            <w:tcBorders>
              <w:bottom w:val="nil"/>
            </w:tcBorders>
          </w:tcPr>
          <w:p w:rsidR="00AB0786" w:rsidRDefault="00AB0786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AB0786" w:rsidRDefault="00AB0786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A9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6"/>
    <w:rsid w:val="00996386"/>
    <w:rsid w:val="00AB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078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078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6034&amp;dst=100868" TargetMode="External"/><Relationship Id="rId5" Type="http://schemas.openxmlformats.org/officeDocument/2006/relationships/hyperlink" Target="https://login.consultant.ru/link/?req=doc&amp;base=LAW&amp;n=471026&amp;dst=3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2024-11-18T11:08:00Z</dcterms:created>
  <dcterms:modified xsi:type="dcterms:W3CDTF">2024-11-18T11:09:00Z</dcterms:modified>
</cp:coreProperties>
</file>