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DE" w:rsidRDefault="00E907DE" w:rsidP="00E907DE">
      <w:pPr>
        <w:pStyle w:val="ConsPlusTitle"/>
        <w:jc w:val="center"/>
        <w:outlineLvl w:val="0"/>
      </w:pPr>
      <w:r>
        <w:t>АДМИНИСТРАЦИЯ ГОРОДСКОГО ОКРУГА ГОРОД ВОРОНЕЖ</w:t>
      </w:r>
    </w:p>
    <w:p w:rsidR="00E907DE" w:rsidRDefault="00E907DE" w:rsidP="00E907DE">
      <w:pPr>
        <w:pStyle w:val="ConsPlusTitle"/>
        <w:jc w:val="center"/>
      </w:pPr>
    </w:p>
    <w:p w:rsidR="00E907DE" w:rsidRDefault="00E907DE" w:rsidP="00E907DE">
      <w:pPr>
        <w:pStyle w:val="ConsPlusTitle"/>
        <w:jc w:val="center"/>
      </w:pPr>
      <w:r>
        <w:t>ПОСТАНОВЛЕНИЕ</w:t>
      </w:r>
    </w:p>
    <w:p w:rsidR="00E907DE" w:rsidRDefault="00E907DE" w:rsidP="00E907DE">
      <w:pPr>
        <w:pStyle w:val="ConsPlusTitle"/>
        <w:jc w:val="center"/>
      </w:pPr>
      <w:r>
        <w:t>от 4 июля 2024 г. N 830</w:t>
      </w:r>
    </w:p>
    <w:p w:rsidR="00E907DE" w:rsidRDefault="00E907DE" w:rsidP="00E907DE">
      <w:pPr>
        <w:pStyle w:val="ConsPlusTitle"/>
        <w:jc w:val="center"/>
      </w:pPr>
    </w:p>
    <w:p w:rsidR="00E907DE" w:rsidRDefault="00E907DE" w:rsidP="00E907DE">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"УСТАНОВЛЕНИЕ ПУБЛИЧНОГО СЕРВИТУТА"</w:t>
      </w:r>
    </w:p>
    <w:p w:rsidR="00E907DE" w:rsidRDefault="00E907DE" w:rsidP="00E907D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907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907DE" w:rsidRDefault="00E907DE" w:rsidP="00E907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907DE" w:rsidRDefault="00E907DE" w:rsidP="00E907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907DE" w:rsidRDefault="00E907DE" w:rsidP="00E907DE">
            <w:pPr>
              <w:pStyle w:val="ConsPlusNormal"/>
              <w:jc w:val="center"/>
            </w:pPr>
            <w:r>
              <w:rPr>
                <w:color w:val="392C69"/>
              </w:rPr>
              <w:t>Список изменяющих документов</w:t>
            </w:r>
          </w:p>
          <w:p w:rsidR="00E907DE" w:rsidRDefault="00E907DE" w:rsidP="00E907DE">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E907DE" w:rsidRDefault="00E907DE" w:rsidP="00E907DE">
            <w:pPr>
              <w:pStyle w:val="ConsPlusNormal"/>
              <w:jc w:val="center"/>
            </w:pPr>
            <w:r>
              <w:rPr>
                <w:color w:val="392C69"/>
              </w:rPr>
              <w:t>от 08.04.2025 N 506)</w:t>
            </w:r>
          </w:p>
        </w:tc>
        <w:tc>
          <w:tcPr>
            <w:tcW w:w="113" w:type="dxa"/>
            <w:tcBorders>
              <w:top w:val="nil"/>
              <w:left w:val="nil"/>
              <w:bottom w:val="nil"/>
              <w:right w:val="nil"/>
            </w:tcBorders>
            <w:shd w:val="clear" w:color="auto" w:fill="F4F3F8"/>
            <w:tcMar>
              <w:top w:w="0" w:type="dxa"/>
              <w:left w:w="0" w:type="dxa"/>
              <w:bottom w:w="0" w:type="dxa"/>
              <w:right w:w="0" w:type="dxa"/>
            </w:tcMar>
          </w:tcPr>
          <w:p w:rsidR="00E907DE" w:rsidRDefault="00E907DE" w:rsidP="00E907DE">
            <w:pPr>
              <w:pStyle w:val="ConsPlusNormal"/>
            </w:pPr>
          </w:p>
        </w:tc>
      </w:tr>
    </w:tbl>
    <w:p w:rsidR="00E907DE" w:rsidRDefault="00E907DE" w:rsidP="00E907DE">
      <w:pPr>
        <w:pStyle w:val="ConsPlusNormal"/>
        <w:jc w:val="both"/>
      </w:pPr>
    </w:p>
    <w:p w:rsidR="00E907DE" w:rsidRDefault="00E907DE" w:rsidP="00E907DE">
      <w:pPr>
        <w:pStyle w:val="ConsPlusNormal"/>
        <w:ind w:firstLine="540"/>
        <w:jc w:val="both"/>
      </w:pPr>
      <w:r>
        <w:t xml:space="preserve">В соответствии с Федеральным </w:t>
      </w:r>
      <w:hyperlink r:id="rId6">
        <w:r>
          <w:rPr>
            <w:color w:val="0000FF"/>
          </w:rPr>
          <w:t>законом</w:t>
        </w:r>
      </w:hyperlink>
      <w:r>
        <w:t xml:space="preserve"> от 27.07.2010 N 210-ФЗ "Об организации предоставления государственных и муниципальных услуг", </w:t>
      </w:r>
      <w:hyperlink r:id="rId7">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E907DE" w:rsidRDefault="00E907DE" w:rsidP="00E907DE">
      <w:pPr>
        <w:pStyle w:val="ConsPlusNormal"/>
        <w:ind w:firstLine="540"/>
        <w:jc w:val="both"/>
      </w:pPr>
      <w:r>
        <w:t xml:space="preserve">1. Утвердить прилагаемый Административный </w:t>
      </w:r>
      <w:hyperlink w:anchor="P33">
        <w:r>
          <w:rPr>
            <w:color w:val="0000FF"/>
          </w:rPr>
          <w:t>регламент</w:t>
        </w:r>
      </w:hyperlink>
      <w:r>
        <w:t xml:space="preserve"> администрации городского округа город Воронеж по предоставлению муниципальной услуги "Установление публичного сервитута".</w:t>
      </w:r>
    </w:p>
    <w:p w:rsidR="00E907DE" w:rsidRDefault="00E907DE" w:rsidP="00E907DE">
      <w:pPr>
        <w:pStyle w:val="ConsPlusNormal"/>
        <w:ind w:firstLine="540"/>
        <w:jc w:val="both"/>
      </w:pPr>
      <w:r>
        <w:t>2. Настоящее постановление вступает в силу в день его опубликования в газете "Берег".</w:t>
      </w:r>
    </w:p>
    <w:p w:rsidR="00E907DE" w:rsidRDefault="00E907DE" w:rsidP="00E907DE">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E907DE" w:rsidRDefault="00E907DE" w:rsidP="00E907DE">
      <w:pPr>
        <w:pStyle w:val="ConsPlusNormal"/>
        <w:jc w:val="both"/>
      </w:pPr>
    </w:p>
    <w:p w:rsidR="00E907DE" w:rsidRDefault="00E907DE" w:rsidP="00E907DE">
      <w:pPr>
        <w:pStyle w:val="ConsPlusNormal"/>
        <w:jc w:val="right"/>
      </w:pPr>
      <w:r>
        <w:t xml:space="preserve">Временно </w:t>
      </w:r>
      <w:proofErr w:type="gramStart"/>
      <w:r>
        <w:t>исполняющий</w:t>
      </w:r>
      <w:proofErr w:type="gramEnd"/>
      <w:r>
        <w:t xml:space="preserve"> обязанности</w:t>
      </w:r>
    </w:p>
    <w:p w:rsidR="00E907DE" w:rsidRDefault="00E907DE" w:rsidP="00E907DE">
      <w:pPr>
        <w:pStyle w:val="ConsPlusNormal"/>
        <w:jc w:val="right"/>
      </w:pPr>
      <w:r>
        <w:t xml:space="preserve">главы </w:t>
      </w:r>
      <w:proofErr w:type="gramStart"/>
      <w:r>
        <w:t>городского</w:t>
      </w:r>
      <w:proofErr w:type="gramEnd"/>
    </w:p>
    <w:p w:rsidR="00E907DE" w:rsidRDefault="00E907DE" w:rsidP="00E907DE">
      <w:pPr>
        <w:pStyle w:val="ConsPlusNormal"/>
        <w:jc w:val="right"/>
      </w:pPr>
      <w:r>
        <w:t>округа город Воронеж</w:t>
      </w:r>
    </w:p>
    <w:p w:rsidR="00E907DE" w:rsidRDefault="00E907DE" w:rsidP="00E907DE">
      <w:pPr>
        <w:pStyle w:val="ConsPlusNormal"/>
        <w:jc w:val="right"/>
      </w:pPr>
      <w:r>
        <w:t>С.А.ПЕТРИН</w:t>
      </w:r>
    </w:p>
    <w:p w:rsidR="00E907DE" w:rsidRDefault="00E907DE" w:rsidP="00E907DE">
      <w:pPr>
        <w:pStyle w:val="ConsPlusNormal"/>
        <w:jc w:val="both"/>
      </w:pPr>
    </w:p>
    <w:p w:rsidR="00E907DE" w:rsidRDefault="00E907DE" w:rsidP="00E907DE">
      <w:pPr>
        <w:pStyle w:val="ConsPlusNormal"/>
        <w:jc w:val="right"/>
        <w:outlineLvl w:val="0"/>
      </w:pPr>
      <w:r>
        <w:t>Утвержден</w:t>
      </w:r>
    </w:p>
    <w:p w:rsidR="00E907DE" w:rsidRDefault="00E907DE" w:rsidP="00E907DE">
      <w:pPr>
        <w:pStyle w:val="ConsPlusNormal"/>
        <w:jc w:val="right"/>
      </w:pPr>
      <w:r>
        <w:t>постановлением</w:t>
      </w:r>
    </w:p>
    <w:p w:rsidR="00E907DE" w:rsidRDefault="00E907DE" w:rsidP="00E907DE">
      <w:pPr>
        <w:pStyle w:val="ConsPlusNormal"/>
        <w:jc w:val="right"/>
      </w:pPr>
      <w:r>
        <w:t xml:space="preserve">администрации </w:t>
      </w:r>
      <w:proofErr w:type="gramStart"/>
      <w:r>
        <w:t>городского</w:t>
      </w:r>
      <w:proofErr w:type="gramEnd"/>
    </w:p>
    <w:p w:rsidR="00E907DE" w:rsidRDefault="00E907DE" w:rsidP="00E907DE">
      <w:pPr>
        <w:pStyle w:val="ConsPlusNormal"/>
        <w:jc w:val="right"/>
      </w:pPr>
      <w:r>
        <w:t>округа город Воронеж</w:t>
      </w:r>
    </w:p>
    <w:p w:rsidR="00E907DE" w:rsidRDefault="00E907DE" w:rsidP="00E907DE">
      <w:pPr>
        <w:pStyle w:val="ConsPlusNormal"/>
        <w:jc w:val="right"/>
      </w:pPr>
      <w:r>
        <w:t>от 04.07.2024 N 830</w:t>
      </w:r>
    </w:p>
    <w:p w:rsidR="00E907DE" w:rsidRDefault="00E907DE" w:rsidP="00E907DE">
      <w:pPr>
        <w:pStyle w:val="ConsPlusNormal"/>
        <w:jc w:val="both"/>
      </w:pPr>
    </w:p>
    <w:p w:rsidR="00E907DE" w:rsidRDefault="00E907DE" w:rsidP="00E907DE">
      <w:pPr>
        <w:pStyle w:val="ConsPlusTitle"/>
        <w:jc w:val="center"/>
      </w:pPr>
      <w:bookmarkStart w:id="0" w:name="P33"/>
      <w:bookmarkEnd w:id="0"/>
      <w:r>
        <w:t>АДМИНИСТРАТИВНЫЙ РЕГЛАМЕНТ</w:t>
      </w:r>
    </w:p>
    <w:p w:rsidR="00E907DE" w:rsidRDefault="00E907DE" w:rsidP="00E907DE">
      <w:pPr>
        <w:pStyle w:val="ConsPlusTitle"/>
        <w:jc w:val="center"/>
      </w:pPr>
      <w:r>
        <w:t>АДМИНИСТРАЦИИ ГОРОДСКОГО ОКРУГА ГОРОД ВОРОНЕЖ</w:t>
      </w:r>
    </w:p>
    <w:p w:rsidR="00E907DE" w:rsidRDefault="00E907DE" w:rsidP="00E907DE">
      <w:pPr>
        <w:pStyle w:val="ConsPlusTitle"/>
        <w:jc w:val="center"/>
      </w:pPr>
      <w:r>
        <w:t>ПО ПРЕДОСТАВЛЕНИЮ МУНИЦИПАЛЬНОЙ УСЛУГИ</w:t>
      </w:r>
    </w:p>
    <w:p w:rsidR="00E907DE" w:rsidRDefault="00E907DE" w:rsidP="00E907DE">
      <w:pPr>
        <w:pStyle w:val="ConsPlusTitle"/>
        <w:jc w:val="center"/>
      </w:pPr>
      <w:r>
        <w:t>"УСТАНОВЛЕНИЕ ПУБЛИЧНОГО СЕРВИТУТА"</w:t>
      </w:r>
    </w:p>
    <w:p w:rsidR="00E907DE" w:rsidRDefault="00E907DE" w:rsidP="00E907D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907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907DE" w:rsidRDefault="00E907DE" w:rsidP="00E907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907DE" w:rsidRDefault="00E907DE" w:rsidP="00E907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907DE" w:rsidRDefault="00E907DE" w:rsidP="00E907DE">
            <w:pPr>
              <w:pStyle w:val="ConsPlusNormal"/>
              <w:jc w:val="center"/>
            </w:pPr>
            <w:r>
              <w:rPr>
                <w:color w:val="392C69"/>
              </w:rPr>
              <w:t>Список изменяющих документов</w:t>
            </w:r>
          </w:p>
          <w:p w:rsidR="00E907DE" w:rsidRDefault="00E907DE" w:rsidP="00E907DE">
            <w:pPr>
              <w:pStyle w:val="ConsPlusNormal"/>
              <w:jc w:val="center"/>
            </w:pPr>
            <w:proofErr w:type="gramStart"/>
            <w:r>
              <w:rPr>
                <w:color w:val="392C69"/>
              </w:rPr>
              <w:t xml:space="preserve">(в ред. </w:t>
            </w:r>
            <w:hyperlink r:id="rId8">
              <w:r>
                <w:rPr>
                  <w:color w:val="0000FF"/>
                </w:rPr>
                <w:t>постановления</w:t>
              </w:r>
            </w:hyperlink>
            <w:r>
              <w:rPr>
                <w:color w:val="392C69"/>
              </w:rPr>
              <w:t xml:space="preserve"> администрации городского округа город Воронеж</w:t>
            </w:r>
            <w:proofErr w:type="gramEnd"/>
          </w:p>
          <w:p w:rsidR="00E907DE" w:rsidRDefault="00E907DE" w:rsidP="00E907DE">
            <w:pPr>
              <w:pStyle w:val="ConsPlusNormal"/>
              <w:jc w:val="center"/>
            </w:pPr>
            <w:r>
              <w:rPr>
                <w:color w:val="392C69"/>
              </w:rPr>
              <w:t>от 08.04.2025 N 506)</w:t>
            </w:r>
          </w:p>
        </w:tc>
        <w:tc>
          <w:tcPr>
            <w:tcW w:w="113" w:type="dxa"/>
            <w:tcBorders>
              <w:top w:val="nil"/>
              <w:left w:val="nil"/>
              <w:bottom w:val="nil"/>
              <w:right w:val="nil"/>
            </w:tcBorders>
            <w:shd w:val="clear" w:color="auto" w:fill="F4F3F8"/>
            <w:tcMar>
              <w:top w:w="0" w:type="dxa"/>
              <w:left w:w="0" w:type="dxa"/>
              <w:bottom w:w="0" w:type="dxa"/>
              <w:right w:w="0" w:type="dxa"/>
            </w:tcMar>
          </w:tcPr>
          <w:p w:rsidR="00E907DE" w:rsidRDefault="00E907DE" w:rsidP="00E907DE">
            <w:pPr>
              <w:pStyle w:val="ConsPlusNormal"/>
            </w:pPr>
          </w:p>
        </w:tc>
      </w:tr>
    </w:tbl>
    <w:p w:rsidR="00E907DE" w:rsidRDefault="00E907DE" w:rsidP="00E907DE">
      <w:pPr>
        <w:pStyle w:val="ConsPlusNormal"/>
        <w:jc w:val="both"/>
      </w:pPr>
    </w:p>
    <w:p w:rsidR="00E907DE" w:rsidRDefault="00E907DE" w:rsidP="00E907DE">
      <w:pPr>
        <w:pStyle w:val="ConsPlusTitle"/>
        <w:jc w:val="center"/>
        <w:outlineLvl w:val="1"/>
      </w:pPr>
      <w:r>
        <w:t>I. ОБЩИЕ ПОЛОЖЕНИЯ</w:t>
      </w:r>
    </w:p>
    <w:p w:rsidR="00E907DE" w:rsidRDefault="00E907DE" w:rsidP="00E907DE">
      <w:pPr>
        <w:pStyle w:val="ConsPlusNormal"/>
        <w:jc w:val="both"/>
      </w:pPr>
    </w:p>
    <w:p w:rsidR="00E907DE" w:rsidRDefault="00E907DE" w:rsidP="00E907DE">
      <w:pPr>
        <w:pStyle w:val="ConsPlusTitle"/>
        <w:jc w:val="center"/>
        <w:outlineLvl w:val="2"/>
      </w:pPr>
      <w:r>
        <w:t>1.1. Предмет регулирования Административного регламента</w:t>
      </w:r>
    </w:p>
    <w:p w:rsidR="00E907DE" w:rsidRDefault="00E907DE" w:rsidP="00E907DE">
      <w:pPr>
        <w:pStyle w:val="ConsPlusNormal"/>
        <w:jc w:val="both"/>
      </w:pPr>
    </w:p>
    <w:p w:rsidR="00E907DE" w:rsidRDefault="00E907DE" w:rsidP="00E907DE">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"Установление публичного сервитута"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 - администрация), их должностными лицами</w:t>
      </w:r>
      <w:proofErr w:type="gramEnd"/>
      <w:r>
        <w:t>,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E907DE" w:rsidRDefault="00E907DE" w:rsidP="00E907DE">
      <w:pPr>
        <w:pStyle w:val="ConsPlusNormal"/>
        <w:ind w:firstLine="540"/>
        <w:jc w:val="both"/>
      </w:pPr>
      <w:r>
        <w:t xml:space="preserve">1.1.2. Публичный сервитут может устанавливаться </w:t>
      </w:r>
      <w:proofErr w:type="gramStart"/>
      <w:r>
        <w:t>для</w:t>
      </w:r>
      <w:proofErr w:type="gramEnd"/>
      <w:r>
        <w:t>:</w:t>
      </w:r>
    </w:p>
    <w:p w:rsidR="00E907DE" w:rsidRDefault="00E907DE" w:rsidP="00E907DE">
      <w:pPr>
        <w:pStyle w:val="ConsPlusNormal"/>
        <w:ind w:firstLine="540"/>
        <w:jc w:val="both"/>
      </w:pPr>
      <w:bookmarkStart w:id="1" w:name="P47"/>
      <w:bookmarkEnd w:id="1"/>
      <w:r>
        <w:t>а)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E907DE" w:rsidRDefault="00E907DE" w:rsidP="00E907DE">
      <w:pPr>
        <w:pStyle w:val="ConsPlusNormal"/>
        <w:ind w:firstLine="540"/>
        <w:jc w:val="both"/>
      </w:pPr>
      <w:bookmarkStart w:id="2" w:name="P48"/>
      <w:bookmarkEnd w:id="2"/>
      <w:r>
        <w:t>б)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E907DE" w:rsidRDefault="00E907DE" w:rsidP="00E907DE">
      <w:pPr>
        <w:pStyle w:val="ConsPlusNormal"/>
        <w:jc w:val="both"/>
      </w:pPr>
      <w:r>
        <w:t xml:space="preserve">(в ред. </w:t>
      </w:r>
      <w:hyperlink r:id="rId9">
        <w:r>
          <w:rPr>
            <w:color w:val="0000FF"/>
          </w:rPr>
          <w:t>постановления</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в) проведения дренажных и мелиоративных работ на земельном участке;</w:t>
      </w:r>
    </w:p>
    <w:p w:rsidR="00E907DE" w:rsidRDefault="00E907DE" w:rsidP="00E907DE">
      <w:pPr>
        <w:pStyle w:val="ConsPlusNormal"/>
        <w:ind w:firstLine="540"/>
        <w:jc w:val="both"/>
      </w:pPr>
      <w:r>
        <w:t>г) забора (изъятия) водных ресурсов из водных объектов и водопоя;</w:t>
      </w:r>
    </w:p>
    <w:p w:rsidR="00E907DE" w:rsidRDefault="00E907DE" w:rsidP="00E907DE">
      <w:pPr>
        <w:pStyle w:val="ConsPlusNormal"/>
        <w:ind w:firstLine="540"/>
        <w:jc w:val="both"/>
      </w:pPr>
      <w:r>
        <w:t>д) прогона сельскохозяйственных животных через земельный участок;</w:t>
      </w:r>
    </w:p>
    <w:p w:rsidR="00E907DE" w:rsidRDefault="00E907DE" w:rsidP="00E907DE">
      <w:pPr>
        <w:pStyle w:val="ConsPlusNormal"/>
        <w:ind w:firstLine="540"/>
        <w:jc w:val="both"/>
      </w:pPr>
      <w:r>
        <w:t>е)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907DE" w:rsidRDefault="00E907DE" w:rsidP="00E907DE">
      <w:pPr>
        <w:pStyle w:val="ConsPlusNormal"/>
        <w:ind w:firstLine="540"/>
        <w:jc w:val="both"/>
      </w:pPr>
      <w:bookmarkStart w:id="3" w:name="P54"/>
      <w:bookmarkEnd w:id="3"/>
      <w:r>
        <w:t xml:space="preserve">ж) использования земельного участка в целях охоты, рыболовства, </w:t>
      </w:r>
      <w:proofErr w:type="spellStart"/>
      <w:r>
        <w:lastRenderedPageBreak/>
        <w:t>аквакультуры</w:t>
      </w:r>
      <w:proofErr w:type="spellEnd"/>
      <w:r>
        <w:t xml:space="preserve"> (рыбоводства);</w:t>
      </w:r>
    </w:p>
    <w:p w:rsidR="00E907DE" w:rsidRDefault="00E907DE" w:rsidP="00E907DE">
      <w:pPr>
        <w:pStyle w:val="ConsPlusNormal"/>
        <w:ind w:firstLine="540"/>
        <w:jc w:val="both"/>
      </w:pPr>
      <w:bookmarkStart w:id="4" w:name="P55"/>
      <w:bookmarkEnd w:id="4"/>
      <w:r>
        <w:t xml:space="preserve">з) использования земельного участка в целях, предусмотренных </w:t>
      </w:r>
      <w:hyperlink r:id="rId10">
        <w:r>
          <w:rPr>
            <w:color w:val="0000FF"/>
          </w:rPr>
          <w:t>статьей 39.37</w:t>
        </w:r>
      </w:hyperlink>
      <w:r>
        <w:t xml:space="preserve"> Земельного кодекса Российской Федерации (далее - Земельный кодекс).</w:t>
      </w:r>
    </w:p>
    <w:p w:rsidR="00E907DE" w:rsidRDefault="00E907DE" w:rsidP="00E907DE">
      <w:pPr>
        <w:pStyle w:val="ConsPlusNormal"/>
        <w:jc w:val="both"/>
      </w:pPr>
    </w:p>
    <w:p w:rsidR="00E907DE" w:rsidRDefault="00E907DE" w:rsidP="00E907DE">
      <w:pPr>
        <w:pStyle w:val="ConsPlusTitle"/>
        <w:jc w:val="center"/>
        <w:outlineLvl w:val="2"/>
      </w:pPr>
      <w:bookmarkStart w:id="5" w:name="P57"/>
      <w:bookmarkEnd w:id="5"/>
      <w:r>
        <w:t>1.2. Круг заявителей</w:t>
      </w:r>
    </w:p>
    <w:p w:rsidR="00E907DE" w:rsidRDefault="00E907DE" w:rsidP="00E907DE">
      <w:pPr>
        <w:pStyle w:val="ConsPlusNormal"/>
        <w:jc w:val="both"/>
      </w:pPr>
    </w:p>
    <w:p w:rsidR="00E907DE" w:rsidRDefault="00E907DE" w:rsidP="00E907DE">
      <w:pPr>
        <w:pStyle w:val="ConsPlusNormal"/>
        <w:ind w:firstLine="540"/>
        <w:jc w:val="both"/>
      </w:pPr>
      <w:bookmarkStart w:id="6" w:name="P59"/>
      <w:bookmarkEnd w:id="6"/>
      <w:r>
        <w:t xml:space="preserve">1.2.1. Заявителями на получение вариантов муниципальной услуги, предусмотренных </w:t>
      </w:r>
      <w:hyperlink w:anchor="P47">
        <w:r>
          <w:rPr>
            <w:color w:val="0000FF"/>
          </w:rPr>
          <w:t>подпунктами "а"</w:t>
        </w:r>
      </w:hyperlink>
      <w:r>
        <w:t xml:space="preserve"> - </w:t>
      </w:r>
      <w:hyperlink w:anchor="P54">
        <w:r>
          <w:rPr>
            <w:color w:val="0000FF"/>
          </w:rPr>
          <w:t>"ж" пункта 1.1.2</w:t>
        </w:r>
      </w:hyperlink>
      <w:r>
        <w:t xml:space="preserve"> настоящего Административного регламента, являются физические и юридические лица (далее - заявитель).</w:t>
      </w:r>
    </w:p>
    <w:p w:rsidR="00E907DE" w:rsidRDefault="00E907DE" w:rsidP="00E907DE">
      <w:pPr>
        <w:pStyle w:val="ConsPlusNormal"/>
        <w:ind w:firstLine="540"/>
        <w:jc w:val="both"/>
      </w:pPr>
      <w:bookmarkStart w:id="7" w:name="P60"/>
      <w:bookmarkEnd w:id="7"/>
      <w:r>
        <w:t xml:space="preserve">1.2.2. Заявителями на получение варианта муниципальной услуги, предусмотренного </w:t>
      </w:r>
      <w:hyperlink w:anchor="P55">
        <w:r>
          <w:rPr>
            <w:color w:val="0000FF"/>
          </w:rPr>
          <w:t>подпунктом "з" пункта 1.1.2</w:t>
        </w:r>
      </w:hyperlink>
      <w:r>
        <w:t xml:space="preserve"> настоящего Административного регламента, являются организации (далее - заявитель):</w:t>
      </w:r>
    </w:p>
    <w:p w:rsidR="00E907DE" w:rsidRDefault="00E907DE" w:rsidP="00E907DE">
      <w:pPr>
        <w:pStyle w:val="ConsPlusNormal"/>
        <w:ind w:firstLine="540"/>
        <w:jc w:val="both"/>
      </w:pPr>
      <w:r>
        <w:t>- являющиеся субъектами естественных монополий, - в случаях установления публичных сервитутов для размещения инженерных сооружений, обеспечивающих деятельность этих субъектов,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E907DE" w:rsidRDefault="00E907DE" w:rsidP="00E907DE">
      <w:pPr>
        <w:pStyle w:val="ConsPlusNormal"/>
        <w:ind w:firstLine="540"/>
        <w:jc w:val="both"/>
      </w:pPr>
      <w:r>
        <w:t xml:space="preserve">- являющиеся организациями связи, - для размещения линий или сооружений связи, указанных в </w:t>
      </w:r>
      <w:hyperlink r:id="rId11">
        <w:r>
          <w:rPr>
            <w:color w:val="0000FF"/>
          </w:rPr>
          <w:t>подпункте 1 статьи 39.37</w:t>
        </w:r>
      </w:hyperlink>
      <w:r>
        <w:t xml:space="preserve"> Земельного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E907DE" w:rsidRDefault="00E907DE" w:rsidP="00E907DE">
      <w:pPr>
        <w:pStyle w:val="ConsPlusNormal"/>
        <w:ind w:firstLine="540"/>
        <w:jc w:val="both"/>
      </w:pPr>
      <w:r>
        <w:t xml:space="preserve">- являющиеся владельцами объектов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2">
        <w:r>
          <w:rPr>
            <w:color w:val="0000FF"/>
          </w:rPr>
          <w:t>подпунктах 2</w:t>
        </w:r>
      </w:hyperlink>
      <w:r>
        <w:t xml:space="preserve"> - </w:t>
      </w:r>
      <w:hyperlink r:id="rId13">
        <w:r>
          <w:rPr>
            <w:color w:val="0000FF"/>
          </w:rPr>
          <w:t>5 статьи 39.37</w:t>
        </w:r>
      </w:hyperlink>
      <w:r>
        <w:t xml:space="preserve"> Земельного кодекса;</w:t>
      </w:r>
    </w:p>
    <w:p w:rsidR="00E907DE" w:rsidRDefault="00E907DE" w:rsidP="00E907DE">
      <w:pPr>
        <w:pStyle w:val="ConsPlusNormal"/>
        <w:ind w:firstLine="540"/>
        <w:jc w:val="both"/>
      </w:pPr>
      <w:r>
        <w:t xml:space="preserve">- предусмотренные </w:t>
      </w:r>
      <w:hyperlink r:id="rId14">
        <w:r>
          <w:rPr>
            <w:color w:val="0000FF"/>
          </w:rPr>
          <w:t>пунктом 1 статьи 56.4</w:t>
        </w:r>
      </w:hyperlink>
      <w:r>
        <w:t xml:space="preserve"> Земельного кодекса и подавшие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E907DE" w:rsidRDefault="00E907DE" w:rsidP="00E907DE">
      <w:pPr>
        <w:pStyle w:val="ConsPlusNormal"/>
        <w:ind w:firstLine="540"/>
        <w:jc w:val="both"/>
      </w:pPr>
      <w:r>
        <w:t>- иные лица, уполномоченные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E907DE" w:rsidRDefault="00E907DE" w:rsidP="00E907DE">
      <w:pPr>
        <w:pStyle w:val="ConsPlusNormal"/>
        <w:ind w:firstLine="540"/>
        <w:jc w:val="both"/>
      </w:pPr>
      <w:r>
        <w:t xml:space="preserve">1.2.3. Интересы заявителей, указанных в </w:t>
      </w:r>
      <w:hyperlink w:anchor="P59">
        <w:r>
          <w:rPr>
            <w:color w:val="0000FF"/>
          </w:rPr>
          <w:t>пунктах 1.2.1</w:t>
        </w:r>
      </w:hyperlink>
      <w:r>
        <w:t xml:space="preserve">, </w:t>
      </w:r>
      <w:hyperlink w:anchor="P60">
        <w:r>
          <w:rPr>
            <w:color w:val="0000FF"/>
          </w:rPr>
          <w:t>1.2.2</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E907DE" w:rsidRDefault="00E907DE" w:rsidP="00E907DE">
      <w:pPr>
        <w:pStyle w:val="ConsPlusNormal"/>
        <w:jc w:val="both"/>
      </w:pPr>
    </w:p>
    <w:p w:rsidR="00E907DE" w:rsidRDefault="00E907DE" w:rsidP="00E907DE">
      <w:pPr>
        <w:pStyle w:val="ConsPlusTitle"/>
        <w:jc w:val="center"/>
        <w:outlineLvl w:val="2"/>
      </w:pPr>
      <w:r>
        <w:lastRenderedPageBreak/>
        <w:t xml:space="preserve">1.3. Требование предоставления заявителю </w:t>
      </w:r>
      <w:proofErr w:type="gramStart"/>
      <w:r>
        <w:t>муниципальной</w:t>
      </w:r>
      <w:proofErr w:type="gramEnd"/>
    </w:p>
    <w:p w:rsidR="00E907DE" w:rsidRDefault="00E907DE" w:rsidP="00E907DE">
      <w:pPr>
        <w:pStyle w:val="ConsPlusTitle"/>
        <w:jc w:val="center"/>
      </w:pPr>
      <w:r>
        <w:t>услуги в соответствии с вариантом предоставления</w:t>
      </w:r>
    </w:p>
    <w:p w:rsidR="00E907DE" w:rsidRDefault="00E907DE" w:rsidP="00E907DE">
      <w:pPr>
        <w:pStyle w:val="ConsPlusTitle"/>
        <w:jc w:val="center"/>
      </w:pPr>
      <w:r>
        <w:t>муниципальной услуги, соответствующим признакам заявителя,</w:t>
      </w:r>
    </w:p>
    <w:p w:rsidR="00E907DE" w:rsidRDefault="00E907DE" w:rsidP="00E907DE">
      <w:pPr>
        <w:pStyle w:val="ConsPlusTitle"/>
        <w:jc w:val="center"/>
      </w:pPr>
      <w:proofErr w:type="gramStart"/>
      <w:r>
        <w:t>определенным</w:t>
      </w:r>
      <w:proofErr w:type="gramEnd"/>
      <w:r>
        <w:t xml:space="preserve"> в результате анкетирования, проводимого</w:t>
      </w:r>
    </w:p>
    <w:p w:rsidR="00E907DE" w:rsidRDefault="00E907DE" w:rsidP="00E907DE">
      <w:pPr>
        <w:pStyle w:val="ConsPlusTitle"/>
        <w:jc w:val="center"/>
      </w:pPr>
      <w:r>
        <w:t>органом, предоставляющим услугу, а также результата,</w:t>
      </w:r>
    </w:p>
    <w:p w:rsidR="00E907DE" w:rsidRDefault="00E907DE" w:rsidP="00E907DE">
      <w:pPr>
        <w:pStyle w:val="ConsPlusTitle"/>
        <w:jc w:val="center"/>
      </w:pPr>
      <w:r>
        <w:t xml:space="preserve">за </w:t>
      </w:r>
      <w:proofErr w:type="gramStart"/>
      <w:r>
        <w:t>предоставлением</w:t>
      </w:r>
      <w:proofErr w:type="gramEnd"/>
      <w:r>
        <w:t xml:space="preserve"> которого обратился заявитель</w:t>
      </w:r>
    </w:p>
    <w:p w:rsidR="00E907DE" w:rsidRDefault="00E907DE" w:rsidP="00E907DE">
      <w:pPr>
        <w:pStyle w:val="ConsPlusNormal"/>
        <w:jc w:val="both"/>
      </w:pPr>
    </w:p>
    <w:p w:rsidR="00E907DE" w:rsidRDefault="00E907DE" w:rsidP="00E907DE">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E907DE" w:rsidRDefault="00E907DE" w:rsidP="00E907DE">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61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907DE" w:rsidRDefault="00E907DE" w:rsidP="00E907DE">
      <w:pPr>
        <w:pStyle w:val="ConsPlusNormal"/>
        <w:ind w:firstLine="540"/>
        <w:jc w:val="both"/>
      </w:pPr>
      <w:r>
        <w:t>1.3.3. Признаки заявителя определяются путем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w:t>
      </w:r>
    </w:p>
    <w:p w:rsidR="00E907DE" w:rsidRDefault="00E907DE" w:rsidP="00E907DE">
      <w:pPr>
        <w:pStyle w:val="ConsPlusNormal"/>
        <w:jc w:val="both"/>
      </w:pPr>
    </w:p>
    <w:p w:rsidR="00E907DE" w:rsidRDefault="00E907DE" w:rsidP="00E907DE">
      <w:pPr>
        <w:pStyle w:val="ConsPlusTitle"/>
        <w:jc w:val="center"/>
        <w:outlineLvl w:val="1"/>
      </w:pPr>
      <w:r>
        <w:t>II. СТАНДАРТ ПРЕДОСТАВЛЕНИЯ МУНИЦИПАЛЬНОЙ УСЛУГИ</w:t>
      </w:r>
    </w:p>
    <w:p w:rsidR="00E907DE" w:rsidRDefault="00E907DE" w:rsidP="00E907DE">
      <w:pPr>
        <w:pStyle w:val="ConsPlusNormal"/>
        <w:jc w:val="both"/>
      </w:pPr>
    </w:p>
    <w:p w:rsidR="00E907DE" w:rsidRDefault="00E907DE" w:rsidP="00E907DE">
      <w:pPr>
        <w:pStyle w:val="ConsPlusTitle"/>
        <w:jc w:val="center"/>
        <w:outlineLvl w:val="2"/>
      </w:pPr>
      <w:r>
        <w:t>2.1. Наименование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Наименование муниципальной услуги - "Установление публичного сервитута".</w:t>
      </w:r>
    </w:p>
    <w:p w:rsidR="00E907DE" w:rsidRDefault="00E907DE" w:rsidP="00E907DE">
      <w:pPr>
        <w:pStyle w:val="ConsPlusNormal"/>
        <w:jc w:val="both"/>
      </w:pPr>
    </w:p>
    <w:p w:rsidR="00E907DE" w:rsidRDefault="00E907DE" w:rsidP="00E907DE">
      <w:pPr>
        <w:pStyle w:val="ConsPlusTitle"/>
        <w:jc w:val="center"/>
        <w:outlineLvl w:val="2"/>
      </w:pPr>
      <w:r>
        <w:t xml:space="preserve">2.2. Наименование органа, предоставляющего </w:t>
      </w:r>
      <w:proofErr w:type="gramStart"/>
      <w:r>
        <w:t>муниципальную</w:t>
      </w:r>
      <w:proofErr w:type="gramEnd"/>
    </w:p>
    <w:p w:rsidR="00E907DE" w:rsidRDefault="00E907DE" w:rsidP="00E907DE">
      <w:pPr>
        <w:pStyle w:val="ConsPlusTitle"/>
        <w:jc w:val="center"/>
      </w:pPr>
      <w:r>
        <w:t>услугу</w:t>
      </w:r>
    </w:p>
    <w:p w:rsidR="00E907DE" w:rsidRDefault="00E907DE" w:rsidP="00E907DE">
      <w:pPr>
        <w:pStyle w:val="ConsPlusNormal"/>
        <w:jc w:val="both"/>
      </w:pPr>
    </w:p>
    <w:p w:rsidR="00E907DE" w:rsidRDefault="00E907DE" w:rsidP="00E907DE">
      <w:pPr>
        <w:pStyle w:val="ConsPlusNormal"/>
        <w:ind w:firstLine="540"/>
        <w:jc w:val="both"/>
      </w:pPr>
      <w:r>
        <w:t>Орган, предоставляющий муниципальную услугу, - администрация.</w:t>
      </w:r>
    </w:p>
    <w:p w:rsidR="00E907DE" w:rsidRDefault="00E907DE" w:rsidP="00E907DE">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E907DE" w:rsidRDefault="00E907DE" w:rsidP="00E907DE">
      <w:pPr>
        <w:pStyle w:val="ConsPlusNormal"/>
        <w:ind w:firstLine="540"/>
        <w:jc w:val="both"/>
      </w:pPr>
      <w:r>
        <w:t>За предоставлением муниципальной услуги заявитель может также обратиться в МФЦ.</w:t>
      </w:r>
    </w:p>
    <w:p w:rsidR="00E907DE" w:rsidRDefault="00E907DE" w:rsidP="00E907DE">
      <w:pPr>
        <w:pStyle w:val="ConsPlusNormal"/>
        <w:ind w:firstLine="540"/>
        <w:jc w:val="both"/>
      </w:pPr>
      <w:proofErr w:type="gramStart"/>
      <w:r>
        <w:t>МФЦ не вправе принимать решение об отказе в приеме ходатайства об установлении публичного сервитута, заявления об исправлении допущенных опечаток и ошибок в постановлении администрации об установлении публичного сервитута или об отказе в установлении публичного сервитута (далее - заявление об исправлении допущенных опечаток и ошибок) и прилагаемых к таким заявлениям документов, в случае если указанные заявления поданы в МФЦ.</w:t>
      </w:r>
      <w:proofErr w:type="gramEnd"/>
    </w:p>
    <w:p w:rsidR="00E907DE" w:rsidRDefault="00E907DE" w:rsidP="00E907DE">
      <w:pPr>
        <w:pStyle w:val="ConsPlusNormal"/>
        <w:jc w:val="both"/>
      </w:pPr>
    </w:p>
    <w:p w:rsidR="00E907DE" w:rsidRDefault="00E907DE" w:rsidP="00E907DE">
      <w:pPr>
        <w:pStyle w:val="ConsPlusTitle"/>
        <w:jc w:val="center"/>
        <w:outlineLvl w:val="2"/>
      </w:pPr>
      <w:r>
        <w:t>2.3. Результат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bookmarkStart w:id="8" w:name="P95"/>
      <w:bookmarkEnd w:id="8"/>
      <w:r>
        <w:lastRenderedPageBreak/>
        <w:t>2.3.1. Результатом предоставления муниципальной услуги является один из следующих вариантов:</w:t>
      </w:r>
    </w:p>
    <w:p w:rsidR="00E907DE" w:rsidRDefault="00E907DE" w:rsidP="00E907DE">
      <w:pPr>
        <w:pStyle w:val="ConsPlusNormal"/>
        <w:ind w:firstLine="540"/>
        <w:jc w:val="both"/>
      </w:pPr>
      <w:bookmarkStart w:id="9" w:name="P96"/>
      <w:bookmarkEnd w:id="9"/>
      <w:r>
        <w:t>а) направление (выдача) постановления администрации об установлении публичного сервитута;</w:t>
      </w:r>
    </w:p>
    <w:p w:rsidR="00E907DE" w:rsidRDefault="00E907DE" w:rsidP="00E907DE">
      <w:pPr>
        <w:pStyle w:val="ConsPlusNormal"/>
        <w:ind w:firstLine="540"/>
        <w:jc w:val="both"/>
      </w:pPr>
      <w:bookmarkStart w:id="10" w:name="P97"/>
      <w:bookmarkEnd w:id="10"/>
      <w:r>
        <w:t>б) направление (выдача) постановления администрации об отказе в установлении публичного сервитута;</w:t>
      </w:r>
    </w:p>
    <w:p w:rsidR="00E907DE" w:rsidRDefault="00E907DE" w:rsidP="00E907DE">
      <w:pPr>
        <w:pStyle w:val="ConsPlusNormal"/>
        <w:ind w:firstLine="540"/>
        <w:jc w:val="both"/>
      </w:pPr>
      <w:bookmarkStart w:id="11" w:name="P98"/>
      <w:bookmarkEnd w:id="11"/>
      <w:r>
        <w:t>в) направление (выдача) постановления администрации о внесении изменений в постановление об установлении публичного сервитута или в постановление об отказе в установлении публичного сервитута;</w:t>
      </w:r>
    </w:p>
    <w:p w:rsidR="00E907DE" w:rsidRDefault="00E907DE" w:rsidP="00E907DE">
      <w:pPr>
        <w:pStyle w:val="ConsPlusNormal"/>
        <w:ind w:firstLine="540"/>
        <w:jc w:val="both"/>
      </w:pPr>
      <w:bookmarkStart w:id="12" w:name="P99"/>
      <w:bookmarkEnd w:id="12"/>
      <w:r>
        <w:t>г) направление (выдача) решения об отказе в исправлении допущенных опечаток и ошибок в постановлении об установлении публичного сервитута или в постановлении об отказе в установлении публичного сервитута.</w:t>
      </w:r>
    </w:p>
    <w:p w:rsidR="00E907DE" w:rsidRDefault="00E907DE" w:rsidP="00E907DE">
      <w:pPr>
        <w:pStyle w:val="ConsPlusNormal"/>
        <w:ind w:firstLine="540"/>
        <w:jc w:val="both"/>
      </w:pPr>
      <w:r>
        <w:t>Выдача дубликатов документов, предусмотренных настоящим пунктом, не предусмотрена.</w:t>
      </w:r>
    </w:p>
    <w:p w:rsidR="00E907DE" w:rsidRDefault="00E907DE" w:rsidP="00E907DE">
      <w:pPr>
        <w:pStyle w:val="ConsPlusNormal"/>
        <w:ind w:firstLine="540"/>
        <w:jc w:val="both"/>
      </w:pPr>
      <w:r>
        <w:t xml:space="preserve">2.3.2. Результат предоставления муниципальной услуги, указанный в </w:t>
      </w:r>
      <w:hyperlink w:anchor="P95">
        <w:r>
          <w:rPr>
            <w:color w:val="0000FF"/>
          </w:rPr>
          <w:t>пункте 2.3.1</w:t>
        </w:r>
      </w:hyperlink>
      <w:r>
        <w:t xml:space="preserve"> настоящего Административного регламента:</w:t>
      </w:r>
    </w:p>
    <w:p w:rsidR="00E907DE" w:rsidRDefault="00E907DE" w:rsidP="00E907DE">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(далее - ЕПГУ) и (или) Портале Воронежской области в сети Интернет, в случае если такой способ указан в ходатайстве об установлении публичного сервитута;</w:t>
      </w:r>
    </w:p>
    <w:p w:rsidR="00E907DE" w:rsidRDefault="00E907DE" w:rsidP="00E907DE">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E907DE" w:rsidRDefault="00E907DE" w:rsidP="00E907DE">
      <w:pPr>
        <w:pStyle w:val="ConsPlusNormal"/>
        <w:ind w:firstLine="540"/>
        <w:jc w:val="both"/>
      </w:pPr>
      <w:r>
        <w:t>в) размещается на официальном сайте администрации в информационно-телекоммуникационной сети "Интернет".</w:t>
      </w:r>
    </w:p>
    <w:p w:rsidR="00E907DE" w:rsidRDefault="00E907DE" w:rsidP="00E907DE">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E907DE" w:rsidRDefault="00E907DE" w:rsidP="00E907DE">
      <w:pPr>
        <w:pStyle w:val="ConsPlusNormal"/>
        <w:jc w:val="both"/>
      </w:pPr>
      <w:r>
        <w:t>(</w:t>
      </w:r>
      <w:proofErr w:type="gramStart"/>
      <w:r>
        <w:t>а</w:t>
      </w:r>
      <w:proofErr w:type="gramEnd"/>
      <w:r>
        <w:t xml:space="preserve">бзац введен </w:t>
      </w:r>
      <w:hyperlink r:id="rId15">
        <w:r>
          <w:rPr>
            <w:color w:val="0000FF"/>
          </w:rPr>
          <w:t>постановлением</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 xml:space="preserve">Результаты предоставления муниципальной услуги в отношении несовершеннолетнего, оформленные в виде документа на бумажном </w:t>
      </w:r>
      <w: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907DE" w:rsidRDefault="00E907DE" w:rsidP="00E907DE">
      <w:pPr>
        <w:pStyle w:val="ConsPlusNormal"/>
        <w:jc w:val="both"/>
      </w:pPr>
      <w:r>
        <w:t xml:space="preserve">(абзац введен </w:t>
      </w:r>
      <w:hyperlink r:id="rId16">
        <w:r>
          <w:rPr>
            <w:color w:val="0000FF"/>
          </w:rPr>
          <w:t>постановлением</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10">
        <w:r>
          <w:rPr>
            <w:color w:val="0000FF"/>
          </w:rPr>
          <w:t>подпунктом 3.3.2.38 пункта 3.3.2</w:t>
        </w:r>
      </w:hyperlink>
      <w:r>
        <w:t xml:space="preserve">, </w:t>
      </w:r>
      <w:hyperlink w:anchor="P493">
        <w:r>
          <w:rPr>
            <w:color w:val="0000FF"/>
          </w:rPr>
          <w:t>подпунктом 3.4.2.27 пункта 3.4.2</w:t>
        </w:r>
      </w:hyperlink>
      <w:r>
        <w:t xml:space="preserve"> настоящего Административного регламента.</w:t>
      </w:r>
    </w:p>
    <w:p w:rsidR="00E907DE" w:rsidRDefault="00E907DE" w:rsidP="00E907DE">
      <w:pPr>
        <w:pStyle w:val="ConsPlusNormal"/>
        <w:jc w:val="both"/>
      </w:pPr>
      <w:r>
        <w:t xml:space="preserve">(абзац введен </w:t>
      </w:r>
      <w:hyperlink r:id="rId17">
        <w:r>
          <w:rPr>
            <w:color w:val="0000FF"/>
          </w:rPr>
          <w:t>постановлением</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 xml:space="preserve">2.3.3. Результат предоставления муниципальной услуги, указанный в </w:t>
      </w:r>
      <w:hyperlink w:anchor="P96">
        <w:r>
          <w:rPr>
            <w:color w:val="0000FF"/>
          </w:rPr>
          <w:t>подпунктах "а"</w:t>
        </w:r>
      </w:hyperlink>
      <w:r>
        <w:t xml:space="preserve">, </w:t>
      </w:r>
      <w:hyperlink w:anchor="P97">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выбранного способа предоставления ее результатов.</w:t>
      </w:r>
    </w:p>
    <w:p w:rsidR="00E907DE" w:rsidRDefault="00E907DE" w:rsidP="00E907DE">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E907DE" w:rsidRDefault="00E907DE" w:rsidP="00E907DE">
      <w:pPr>
        <w:pStyle w:val="ConsPlusNormal"/>
        <w:jc w:val="both"/>
      </w:pPr>
    </w:p>
    <w:p w:rsidR="00E907DE" w:rsidRDefault="00E907DE" w:rsidP="00E907DE">
      <w:pPr>
        <w:pStyle w:val="ConsPlusTitle"/>
        <w:jc w:val="center"/>
        <w:outlineLvl w:val="2"/>
      </w:pPr>
      <w:r>
        <w:t>2.4. Срок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2.4.1. Срок предоставления муниципальной услуги не должен превышать:</w:t>
      </w:r>
    </w:p>
    <w:p w:rsidR="00E907DE" w:rsidRDefault="00E907DE" w:rsidP="00E907DE">
      <w:pPr>
        <w:pStyle w:val="ConsPlusNormal"/>
        <w:ind w:firstLine="540"/>
        <w:jc w:val="both"/>
      </w:pPr>
      <w:r>
        <w:t xml:space="preserve">- 30 дней со дня поступления ходатайства об установлении публичного сервитута и прилагаемых к нему документов в целях, предусмотренных </w:t>
      </w:r>
      <w:hyperlink w:anchor="P47">
        <w:r>
          <w:rPr>
            <w:color w:val="0000FF"/>
          </w:rPr>
          <w:t>подпунктами "а"</w:t>
        </w:r>
      </w:hyperlink>
      <w:r>
        <w:t xml:space="preserve"> - </w:t>
      </w:r>
      <w:hyperlink w:anchor="P54">
        <w:r>
          <w:rPr>
            <w:color w:val="0000FF"/>
          </w:rPr>
          <w:t>"ж" пункта 1.1.2</w:t>
        </w:r>
      </w:hyperlink>
      <w:r>
        <w:t xml:space="preserve"> настоящего Административного регламента;</w:t>
      </w:r>
    </w:p>
    <w:p w:rsidR="00E907DE" w:rsidRDefault="00E907DE" w:rsidP="00E907DE">
      <w:pPr>
        <w:pStyle w:val="ConsPlusNormal"/>
        <w:ind w:firstLine="540"/>
        <w:jc w:val="both"/>
      </w:pPr>
      <w:r>
        <w:t xml:space="preserve">- 20 дней со дня поступления ходатайства об установлении публичного сервитута и прилагаемых к нему документов в целях, предусмотренных </w:t>
      </w:r>
      <w:hyperlink r:id="rId18">
        <w:r>
          <w:rPr>
            <w:color w:val="0000FF"/>
          </w:rPr>
          <w:t>подпунктом 3 статьи 39.37</w:t>
        </w:r>
      </w:hyperlink>
      <w:r>
        <w:t xml:space="preserve"> Земельного кодекса;</w:t>
      </w:r>
    </w:p>
    <w:p w:rsidR="00E907DE" w:rsidRDefault="00E907DE" w:rsidP="00E907DE">
      <w:pPr>
        <w:pStyle w:val="ConsPlusNormal"/>
        <w:ind w:firstLine="540"/>
        <w:jc w:val="both"/>
      </w:pPr>
      <w:proofErr w:type="gramStart"/>
      <w:r>
        <w:t xml:space="preserve">- 30 дней со дня поступления ходатайства об установлении публичного сервитута и прилагаемых к нему документов в целях, предусмотренных </w:t>
      </w:r>
      <w:hyperlink r:id="rId19">
        <w:r>
          <w:rPr>
            <w:color w:val="0000FF"/>
          </w:rPr>
          <w:t>подпунктами 1</w:t>
        </w:r>
      </w:hyperlink>
      <w:r>
        <w:t xml:space="preserve">, </w:t>
      </w:r>
      <w:hyperlink r:id="rId20">
        <w:r>
          <w:rPr>
            <w:color w:val="0000FF"/>
          </w:rPr>
          <w:t>2</w:t>
        </w:r>
      </w:hyperlink>
      <w:r>
        <w:t xml:space="preserve">, </w:t>
      </w:r>
      <w:hyperlink r:id="rId21">
        <w:r>
          <w:rPr>
            <w:color w:val="0000FF"/>
          </w:rPr>
          <w:t>4</w:t>
        </w:r>
      </w:hyperlink>
      <w:r>
        <w:t xml:space="preserve">, </w:t>
      </w:r>
      <w:hyperlink r:id="rId22">
        <w:r>
          <w:rPr>
            <w:color w:val="0000FF"/>
          </w:rPr>
          <w:t>4.1</w:t>
        </w:r>
      </w:hyperlink>
      <w:r>
        <w:t xml:space="preserve"> и </w:t>
      </w:r>
      <w:hyperlink r:id="rId23">
        <w:r>
          <w:rPr>
            <w:color w:val="0000FF"/>
          </w:rPr>
          <w:t>5 статьи 39.37</w:t>
        </w:r>
      </w:hyperlink>
      <w:r>
        <w:t xml:space="preserve"> Земельного кодекса, а также в целях установления публичного сервитута для реконструкции участков (частей) инженерных сооружений, предусмотренного </w:t>
      </w:r>
      <w:hyperlink r:id="rId24">
        <w:r>
          <w:rPr>
            <w:color w:val="0000FF"/>
          </w:rPr>
          <w:t>подпунктом 6 статьи 39.37</w:t>
        </w:r>
      </w:hyperlink>
      <w:r>
        <w:t xml:space="preserve"> Земельного кодекса, но не менее чем 15 дней со дня опубликования сообщения о</w:t>
      </w:r>
      <w:proofErr w:type="gramEnd"/>
      <w:r>
        <w:t xml:space="preserve"> </w:t>
      </w:r>
      <w:proofErr w:type="gramStart"/>
      <w:r>
        <w:t xml:space="preserve">поступившем ходатайстве об установлении публичного сервитута, предусмотренного </w:t>
      </w:r>
      <w:hyperlink r:id="rId25">
        <w:r>
          <w:rPr>
            <w:color w:val="0000FF"/>
          </w:rPr>
          <w:t>подпунктом 1 пункта 3 статьи 39.42</w:t>
        </w:r>
      </w:hyperlink>
      <w:r>
        <w:t xml:space="preserve"> Земельного кодекса (за исключением случая, предусмотренного </w:t>
      </w:r>
      <w:hyperlink r:id="rId26">
        <w:r>
          <w:rPr>
            <w:color w:val="0000FF"/>
          </w:rPr>
          <w:t xml:space="preserve">пунктом 10 </w:t>
        </w:r>
        <w:r>
          <w:rPr>
            <w:color w:val="0000FF"/>
          </w:rPr>
          <w:lastRenderedPageBreak/>
          <w:t>статьи 39.42</w:t>
        </w:r>
      </w:hyperlink>
      <w:r>
        <w:t xml:space="preserve"> Земельного кодекса);</w:t>
      </w:r>
      <w:proofErr w:type="gramEnd"/>
    </w:p>
    <w:p w:rsidR="00E907DE" w:rsidRDefault="00E907DE" w:rsidP="00E907DE">
      <w:pPr>
        <w:pStyle w:val="ConsPlusNormal"/>
        <w:ind w:firstLine="540"/>
        <w:jc w:val="both"/>
      </w:pPr>
      <w:r>
        <w:t xml:space="preserve">- 20 дней со дня поступления ходатайства об установлении публичного сервитута и прилагаемых к нему документов в целях установления публичного сервитута для капитального ремонта участков (частей) инженерных сооружений, предусмотренного </w:t>
      </w:r>
      <w:hyperlink r:id="rId27">
        <w:r>
          <w:rPr>
            <w:color w:val="0000FF"/>
          </w:rPr>
          <w:t>подпунктом 6 статьи 39.37</w:t>
        </w:r>
      </w:hyperlink>
      <w:r>
        <w:t xml:space="preserve"> Земельного кодекса.</w:t>
      </w:r>
    </w:p>
    <w:p w:rsidR="00E907DE" w:rsidRDefault="00E907DE" w:rsidP="00E907DE">
      <w:pPr>
        <w:pStyle w:val="ConsPlusNormal"/>
        <w:ind w:firstLine="540"/>
        <w:jc w:val="both"/>
      </w:pPr>
      <w:r>
        <w:t xml:space="preserve">2.4.2. </w:t>
      </w:r>
      <w:proofErr w:type="gramStart"/>
      <w:r>
        <w:t>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w:t>
      </w:r>
      <w:proofErr w:type="gramEnd"/>
      <w:r>
        <w:t xml:space="preserve"> участка для государственных или муниципальных нужд.</w:t>
      </w:r>
    </w:p>
    <w:p w:rsidR="00E907DE" w:rsidRDefault="00E907DE" w:rsidP="00E907DE">
      <w:pPr>
        <w:pStyle w:val="ConsPlusNormal"/>
        <w:ind w:firstLine="540"/>
        <w:jc w:val="both"/>
      </w:pPr>
      <w:r>
        <w:t>2.4.3. Ходатайство об установлении публичного сервитута или заявление об исправлении допущенных опечаток и ошибок считается полученным управлением со дня его регистрации.</w:t>
      </w:r>
    </w:p>
    <w:p w:rsidR="00E907DE" w:rsidRDefault="00E907DE" w:rsidP="00E907DE">
      <w:pPr>
        <w:pStyle w:val="ConsPlusNormal"/>
        <w:ind w:firstLine="540"/>
        <w:jc w:val="both"/>
      </w:pPr>
      <w:r>
        <w:t>Срок исправления допущенных опечаток и ошибок не должен превышать 15 дней со дня их обнаружения или получения от заявителя в письменной форме заявления об исправлении допущенных опечаток и ошибок с приложенными документами, предусмотренными настоящим Административным регламентом.</w:t>
      </w:r>
    </w:p>
    <w:p w:rsidR="00E907DE" w:rsidRDefault="00E907DE" w:rsidP="00E907DE">
      <w:pPr>
        <w:pStyle w:val="ConsPlusNormal"/>
        <w:jc w:val="both"/>
      </w:pPr>
    </w:p>
    <w:p w:rsidR="00E907DE" w:rsidRDefault="00E907DE" w:rsidP="00E907DE">
      <w:pPr>
        <w:pStyle w:val="ConsPlusTitle"/>
        <w:jc w:val="center"/>
        <w:outlineLvl w:val="2"/>
      </w:pPr>
      <w:r>
        <w:t xml:space="preserve">2.5. Правовые основания для предоставления </w:t>
      </w:r>
      <w:proofErr w:type="gramStart"/>
      <w:r>
        <w:t>муниципальной</w:t>
      </w:r>
      <w:proofErr w:type="gramEnd"/>
    </w:p>
    <w:p w:rsidR="00E907DE" w:rsidRDefault="00E907DE" w:rsidP="00E907DE">
      <w:pPr>
        <w:pStyle w:val="ConsPlusTitle"/>
        <w:jc w:val="center"/>
      </w:pPr>
      <w:r>
        <w:t>услуги</w:t>
      </w:r>
    </w:p>
    <w:p w:rsidR="00E907DE" w:rsidRDefault="00E907DE" w:rsidP="00E907DE">
      <w:pPr>
        <w:pStyle w:val="ConsPlusNormal"/>
        <w:jc w:val="both"/>
      </w:pPr>
    </w:p>
    <w:p w:rsidR="00E907DE" w:rsidRDefault="00E907DE" w:rsidP="00E907DE">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ЕПГУ и (или) Портале Воронежской области в сети Интернет.</w:t>
      </w:r>
    </w:p>
    <w:p w:rsidR="00E907DE" w:rsidRDefault="00E907DE" w:rsidP="00E907DE">
      <w:pPr>
        <w:pStyle w:val="ConsPlusNormal"/>
        <w:jc w:val="both"/>
      </w:pPr>
      <w:r>
        <w:t xml:space="preserve">(в ред. </w:t>
      </w:r>
      <w:hyperlink r:id="rId28">
        <w:r>
          <w:rPr>
            <w:color w:val="0000FF"/>
          </w:rPr>
          <w:t>постановления</w:t>
        </w:r>
      </w:hyperlink>
      <w:r>
        <w:t xml:space="preserve"> администрации городского округа город Воронеж от 08.04.2025 N 506)</w:t>
      </w:r>
    </w:p>
    <w:p w:rsidR="00E907DE" w:rsidRDefault="00E907DE" w:rsidP="00E907DE">
      <w:pPr>
        <w:pStyle w:val="ConsPlusNormal"/>
        <w:jc w:val="both"/>
      </w:pPr>
    </w:p>
    <w:p w:rsidR="00E907DE" w:rsidRDefault="00E907DE" w:rsidP="00E907DE">
      <w:pPr>
        <w:pStyle w:val="ConsPlusTitle"/>
        <w:jc w:val="center"/>
        <w:outlineLvl w:val="2"/>
      </w:pPr>
      <w:r>
        <w:t>2.6. Исчерпывающий перечень документов, необходимых</w:t>
      </w:r>
    </w:p>
    <w:p w:rsidR="00E907DE" w:rsidRDefault="00E907DE" w:rsidP="00E907DE">
      <w:pPr>
        <w:pStyle w:val="ConsPlusTitle"/>
        <w:jc w:val="center"/>
      </w:pPr>
      <w:r>
        <w:t>для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bookmarkStart w:id="13" w:name="P134"/>
      <w:bookmarkEnd w:id="13"/>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E907DE" w:rsidRDefault="00E907DE" w:rsidP="00E907DE">
      <w:pPr>
        <w:pStyle w:val="ConsPlusNormal"/>
        <w:ind w:firstLine="540"/>
        <w:jc w:val="both"/>
      </w:pPr>
      <w:r>
        <w:t xml:space="preserve">2.6.1.1. В случае обращения заявителя, указанного в </w:t>
      </w:r>
      <w:hyperlink w:anchor="P59">
        <w:r>
          <w:rPr>
            <w:color w:val="0000FF"/>
          </w:rPr>
          <w:t>пункте 1.2.1</w:t>
        </w:r>
      </w:hyperlink>
      <w:r>
        <w:t xml:space="preserve"> настоящего Административного регламента:</w:t>
      </w:r>
    </w:p>
    <w:p w:rsidR="00E907DE" w:rsidRDefault="00E907DE" w:rsidP="00E907DE">
      <w:pPr>
        <w:pStyle w:val="ConsPlusNormal"/>
        <w:ind w:firstLine="540"/>
        <w:jc w:val="both"/>
      </w:pPr>
      <w:r>
        <w:t xml:space="preserve">а) </w:t>
      </w:r>
      <w:hyperlink w:anchor="P650">
        <w:r>
          <w:rPr>
            <w:color w:val="0000FF"/>
          </w:rPr>
          <w:t>ходатайство</w:t>
        </w:r>
      </w:hyperlink>
      <w:r>
        <w:t xml:space="preserve"> об установлении публичного сервитута по форме согласно приложению N 2 к настоящему Административному регламенту.</w:t>
      </w:r>
    </w:p>
    <w:p w:rsidR="00E907DE" w:rsidRDefault="00E907DE" w:rsidP="00E907DE">
      <w:pPr>
        <w:pStyle w:val="ConsPlusNormal"/>
        <w:ind w:firstLine="540"/>
        <w:jc w:val="both"/>
      </w:pPr>
      <w:r>
        <w:lastRenderedPageBreak/>
        <w:t xml:space="preserve">В случае обращения заявителя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ходатайство об установлении публичного сервитута заполняется путем внесения соответствующих сведений в интерактивную форму;</w:t>
      </w:r>
    </w:p>
    <w:p w:rsidR="00E907DE" w:rsidRDefault="00E907DE" w:rsidP="00E907DE">
      <w:pPr>
        <w:pStyle w:val="ConsPlusNormal"/>
        <w:ind w:firstLine="540"/>
        <w:jc w:val="both"/>
      </w:pPr>
      <w:bookmarkStart w:id="14" w:name="P138"/>
      <w:bookmarkEnd w:id="14"/>
      <w:r>
        <w:t>б) документ, удостоверяющий личность заявителя или его представителя, в случае представления ходатайства об установлении публичного сервитута посредством личного обращения в управление, в том числе через МФЦ.</w:t>
      </w:r>
    </w:p>
    <w:p w:rsidR="00E907DE" w:rsidRDefault="00E907DE" w:rsidP="00E907DE">
      <w:pPr>
        <w:pStyle w:val="ConsPlusNormal"/>
        <w:ind w:firstLine="540"/>
        <w:jc w:val="both"/>
      </w:pPr>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E907DE" w:rsidRDefault="00E907DE" w:rsidP="00E907DE">
      <w:pPr>
        <w:pStyle w:val="ConsPlusNormal"/>
        <w:ind w:firstLine="540"/>
        <w:jc w:val="both"/>
      </w:pPr>
      <w:bookmarkStart w:id="15" w:name="P140"/>
      <w:bookmarkEnd w:id="15"/>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E907DE" w:rsidRDefault="00E907DE" w:rsidP="00E907DE">
      <w:pPr>
        <w:pStyle w:val="ConsPlusNormal"/>
        <w:ind w:firstLine="540"/>
        <w:jc w:val="both"/>
      </w:pPr>
      <w:proofErr w:type="gramStart"/>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E907DE" w:rsidRDefault="00E907DE" w:rsidP="00E907DE">
      <w:pPr>
        <w:pStyle w:val="ConsPlusNormal"/>
        <w:ind w:firstLine="540"/>
        <w:jc w:val="both"/>
      </w:pPr>
      <w:bookmarkStart w:id="16" w:name="P142"/>
      <w:bookmarkEnd w:id="16"/>
      <w:r>
        <w:t>г) схема границ публичного сервитута на кадастровом плане территории (документ, содержащий сведения о земельном участке и его части, схематическое изображение границ земельного участка, части земельного участка и публичного сервитута, географические координаты публичного сервитута).</w:t>
      </w:r>
    </w:p>
    <w:p w:rsidR="00E907DE" w:rsidRDefault="00E907DE" w:rsidP="00E907DE">
      <w:pPr>
        <w:pStyle w:val="ConsPlusNormal"/>
        <w:ind w:firstLine="540"/>
        <w:jc w:val="both"/>
      </w:pPr>
      <w:bookmarkStart w:id="17" w:name="P143"/>
      <w:bookmarkEnd w:id="17"/>
      <w:r>
        <w:t xml:space="preserve">2.6.1.2. В случае обращения заявителя, указанного в </w:t>
      </w:r>
      <w:hyperlink w:anchor="P60">
        <w:r>
          <w:rPr>
            <w:color w:val="0000FF"/>
          </w:rPr>
          <w:t>пункте 1.2.2</w:t>
        </w:r>
      </w:hyperlink>
      <w:r>
        <w:t xml:space="preserve"> настоящего Административного регламента:</w:t>
      </w:r>
    </w:p>
    <w:p w:rsidR="00E907DE" w:rsidRDefault="00E907DE" w:rsidP="00E907DE">
      <w:pPr>
        <w:pStyle w:val="ConsPlusNormal"/>
        <w:ind w:firstLine="540"/>
        <w:jc w:val="both"/>
      </w:pPr>
      <w:r>
        <w:t xml:space="preserve">а) </w:t>
      </w:r>
      <w:hyperlink w:anchor="P760">
        <w:r>
          <w:rPr>
            <w:color w:val="0000FF"/>
          </w:rPr>
          <w:t>ходатайство</w:t>
        </w:r>
      </w:hyperlink>
      <w:r>
        <w:t xml:space="preserve"> об установлении публичного сервитута по </w:t>
      </w:r>
      <w:hyperlink r:id="rId29">
        <w:r>
          <w:rPr>
            <w:color w:val="0000FF"/>
          </w:rPr>
          <w:t>форме</w:t>
        </w:r>
      </w:hyperlink>
      <w:r>
        <w:t xml:space="preserve"> согласно Приказу Федеральной службы государственной регистрации, кадастра и картографии от 19.04.2022 N </w:t>
      </w:r>
      <w:proofErr w:type="gramStart"/>
      <w:r>
        <w:t>П</w:t>
      </w:r>
      <w:proofErr w:type="gramEnd"/>
      <w:r>
        <w:t xml:space="preserve">/0150 (приложение N 3 к настоящему Административному регламенту) с учетом требований, установленных </w:t>
      </w:r>
      <w:hyperlink r:id="rId30">
        <w:r>
          <w:rPr>
            <w:color w:val="0000FF"/>
          </w:rPr>
          <w:t>пунктами 2</w:t>
        </w:r>
      </w:hyperlink>
      <w:r>
        <w:t xml:space="preserve">, </w:t>
      </w:r>
      <w:hyperlink r:id="rId31">
        <w:r>
          <w:rPr>
            <w:color w:val="0000FF"/>
          </w:rPr>
          <w:t>3 статьи 39.41</w:t>
        </w:r>
      </w:hyperlink>
      <w:r>
        <w:t xml:space="preserve"> Земельного кодекса.</w:t>
      </w:r>
    </w:p>
    <w:p w:rsidR="00E907DE" w:rsidRDefault="00E907DE" w:rsidP="00E907DE">
      <w:pPr>
        <w:pStyle w:val="ConsPlusNormal"/>
        <w:ind w:firstLine="540"/>
        <w:jc w:val="both"/>
      </w:pPr>
      <w:r>
        <w:t xml:space="preserve">В случае обращения заявителя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ходатайство об установлении публичного сервитута заполняется путем внесения соответствующих сведений в интерактивную форму;</w:t>
      </w:r>
    </w:p>
    <w:p w:rsidR="00E907DE" w:rsidRDefault="00E907DE" w:rsidP="00E907DE">
      <w:pPr>
        <w:pStyle w:val="ConsPlusNormal"/>
        <w:ind w:firstLine="540"/>
        <w:jc w:val="both"/>
      </w:pPr>
      <w:r>
        <w:t xml:space="preserve">б) документ, удостоверяющий личность заявителя или его представителя, в случае представления ходатайства об установлении публичного сервитута посредством личного обращения в управление, в том </w:t>
      </w:r>
      <w:r>
        <w:lastRenderedPageBreak/>
        <w:t>числе через МФЦ.</w:t>
      </w:r>
    </w:p>
    <w:p w:rsidR="00E907DE" w:rsidRDefault="00E907DE" w:rsidP="00E907DE">
      <w:pPr>
        <w:pStyle w:val="ConsPlusNormal"/>
        <w:ind w:firstLine="540"/>
        <w:jc w:val="both"/>
      </w:pPr>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E907DE" w:rsidRDefault="00E907DE" w:rsidP="00E907DE">
      <w:pPr>
        <w:pStyle w:val="ConsPlusNormal"/>
        <w:ind w:firstLine="540"/>
        <w:jc w:val="both"/>
      </w:pPr>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E907DE" w:rsidRDefault="00E907DE" w:rsidP="00E907DE">
      <w:pPr>
        <w:pStyle w:val="ConsPlusNormal"/>
        <w:ind w:firstLine="540"/>
        <w:jc w:val="both"/>
      </w:pPr>
      <w:proofErr w:type="gramStart"/>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67">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E907DE" w:rsidRDefault="00E907DE" w:rsidP="00E907DE">
      <w:pPr>
        <w:pStyle w:val="ConsPlusNormal"/>
        <w:ind w:firstLine="540"/>
        <w:jc w:val="both"/>
      </w:pPr>
      <w:proofErr w:type="gramStart"/>
      <w:r>
        <w:t>г)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32">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утверждены Приказом </w:t>
      </w:r>
      <w:proofErr w:type="spellStart"/>
      <w:r>
        <w:t>Росреестра</w:t>
      </w:r>
      <w:proofErr w:type="spellEnd"/>
      <w:proofErr w:type="gramEnd"/>
      <w:r>
        <w:t xml:space="preserve"> от 13.01.2021 N </w:t>
      </w:r>
      <w:proofErr w:type="gramStart"/>
      <w:r>
        <w:t>П</w:t>
      </w:r>
      <w:proofErr w:type="gramEnd"/>
      <w:r>
        <w:t>/0004);</w:t>
      </w:r>
    </w:p>
    <w:p w:rsidR="00E907DE" w:rsidRDefault="00E907DE" w:rsidP="00E907DE">
      <w:pPr>
        <w:pStyle w:val="ConsPlusNormal"/>
        <w:ind w:firstLine="540"/>
        <w:jc w:val="both"/>
      </w:pPr>
      <w:proofErr w:type="gramStart"/>
      <w:r>
        <w:t>д)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E907DE" w:rsidRDefault="00E907DE" w:rsidP="00E907DE">
      <w:pPr>
        <w:pStyle w:val="ConsPlusNormal"/>
        <w:ind w:firstLine="540"/>
        <w:jc w:val="both"/>
      </w:pPr>
      <w:r>
        <w:t>е)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E907DE" w:rsidRDefault="00E907DE" w:rsidP="00E907DE">
      <w:pPr>
        <w:pStyle w:val="ConsPlusNormal"/>
        <w:ind w:firstLine="540"/>
        <w:jc w:val="both"/>
      </w:pPr>
      <w:r>
        <w:t xml:space="preserve">ж)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r:id="rId33">
        <w:r>
          <w:rPr>
            <w:color w:val="0000FF"/>
          </w:rPr>
          <w:t>подпунктом 4.1 статьи 39.37</w:t>
        </w:r>
      </w:hyperlink>
      <w:r>
        <w:t xml:space="preserve"> Земельного кодекса;</w:t>
      </w:r>
    </w:p>
    <w:p w:rsidR="00E907DE" w:rsidRDefault="00E907DE" w:rsidP="00E907DE">
      <w:pPr>
        <w:pStyle w:val="ConsPlusNormal"/>
        <w:ind w:firstLine="540"/>
        <w:jc w:val="both"/>
      </w:pPr>
      <w:r>
        <w:t xml:space="preserve">з) копия договора, на основании которого осуществляются реконструкция, капитальный ремонт линейных объектов в связи с </w:t>
      </w:r>
      <w:proofErr w:type="gramStart"/>
      <w:r>
        <w:lastRenderedPageBreak/>
        <w:t>планируемыми</w:t>
      </w:r>
      <w:proofErr w:type="gramEnd"/>
      <w: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r:id="rId34">
        <w:r>
          <w:rPr>
            <w:color w:val="0000FF"/>
          </w:rPr>
          <w:t>подпункте 4.2 статьи 39.40</w:t>
        </w:r>
      </w:hyperlink>
      <w:r>
        <w:t xml:space="preserve"> Земельного кодекса;</w:t>
      </w:r>
    </w:p>
    <w:p w:rsidR="00E907DE" w:rsidRDefault="00E907DE" w:rsidP="00E907DE">
      <w:pPr>
        <w:pStyle w:val="ConsPlusNormal"/>
        <w:ind w:firstLine="540"/>
        <w:jc w:val="both"/>
      </w:pPr>
      <w:r>
        <w:t>и)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E907DE" w:rsidRDefault="00E907DE" w:rsidP="00E907DE">
      <w:pPr>
        <w:pStyle w:val="ConsPlusNormal"/>
        <w:ind w:firstLine="540"/>
        <w:jc w:val="both"/>
      </w:pPr>
      <w:r>
        <w:t xml:space="preserve">к)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t>определяются</w:t>
      </w:r>
      <w:proofErr w:type="gramEnd"/>
      <w: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r:id="rId35">
        <w:r>
          <w:rPr>
            <w:color w:val="0000FF"/>
          </w:rPr>
          <w:t>подпунктом 2 статьи 39.37</w:t>
        </w:r>
      </w:hyperlink>
      <w:r>
        <w:t xml:space="preserve"> Земельного кодекса.</w:t>
      </w:r>
    </w:p>
    <w:p w:rsidR="00E907DE" w:rsidRDefault="00E907DE" w:rsidP="00E907DE">
      <w:pPr>
        <w:pStyle w:val="ConsPlusNormal"/>
        <w:ind w:firstLine="540"/>
        <w:jc w:val="both"/>
      </w:pPr>
      <w:bookmarkStart w:id="18" w:name="P157"/>
      <w:bookmarkEnd w:id="18"/>
      <w:r>
        <w:t>2.6.2. Исчерпывающий перечень документов в случае обращения заявителя за исправлением допущенных опечаток и ошибок:</w:t>
      </w:r>
    </w:p>
    <w:p w:rsidR="00E907DE" w:rsidRDefault="00E907DE" w:rsidP="00E907DE">
      <w:pPr>
        <w:pStyle w:val="ConsPlusNormal"/>
        <w:ind w:firstLine="540"/>
        <w:jc w:val="both"/>
      </w:pPr>
      <w:r>
        <w:t xml:space="preserve">а) </w:t>
      </w:r>
      <w:hyperlink w:anchor="P888">
        <w:r>
          <w:rPr>
            <w:color w:val="0000FF"/>
          </w:rPr>
          <w:t>заявление</w:t>
        </w:r>
      </w:hyperlink>
      <w:r>
        <w:t xml:space="preserve"> об исправлении допущенных опечаток и ошибок по форме согласно приложению N 4 к настоящему Административному регламенту;</w:t>
      </w:r>
    </w:p>
    <w:p w:rsidR="00E907DE" w:rsidRDefault="00E907DE" w:rsidP="00E907DE">
      <w:pPr>
        <w:pStyle w:val="ConsPlusNormal"/>
        <w:ind w:firstLine="540"/>
        <w:jc w:val="both"/>
      </w:pPr>
      <w:r>
        <w:t xml:space="preserve">б) документы, указанные в </w:t>
      </w:r>
      <w:hyperlink w:anchor="P138">
        <w:r>
          <w:rPr>
            <w:color w:val="0000FF"/>
          </w:rPr>
          <w:t>подпунктах "б"</w:t>
        </w:r>
      </w:hyperlink>
      <w:r>
        <w:t xml:space="preserve">, </w:t>
      </w:r>
      <w:hyperlink w:anchor="P140">
        <w:r>
          <w:rPr>
            <w:color w:val="0000FF"/>
          </w:rPr>
          <w:t>"в"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bookmarkStart w:id="19" w:name="P160"/>
      <w:bookmarkEnd w:id="19"/>
      <w:r>
        <w:t xml:space="preserve">2.6.3. Сведения, позволяющие идентифицировать заявителя, содержатся в документе, предусмотренном </w:t>
      </w:r>
      <w:hyperlink w:anchor="P138">
        <w:r>
          <w:rPr>
            <w:color w:val="0000FF"/>
          </w:rPr>
          <w:t>подпунктом "б"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r>
        <w:t xml:space="preserve">Сведения, позволяющие идентифицировать представителя, содержатся в документах, предусмотренных </w:t>
      </w:r>
      <w:hyperlink w:anchor="P138">
        <w:r>
          <w:rPr>
            <w:color w:val="0000FF"/>
          </w:rPr>
          <w:t>подпунктами "б"</w:t>
        </w:r>
      </w:hyperlink>
      <w:r>
        <w:t xml:space="preserve">, </w:t>
      </w:r>
      <w:hyperlink w:anchor="P140">
        <w:r>
          <w:rPr>
            <w:color w:val="0000FF"/>
          </w:rPr>
          <w:t>"в"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bookmarkStart w:id="20" w:name="P162"/>
      <w:bookmarkEnd w:id="20"/>
      <w:r>
        <w:t xml:space="preserve">2.6.4. </w:t>
      </w:r>
      <w:proofErr w:type="gramStart"/>
      <w:r>
        <w:t>Исчерпывающий перечень необходимых для предоставления муниципальной услуги (или исправления допущенных в результате муниципальной услуги опечаток и ошибок)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E907DE" w:rsidRDefault="00E907DE" w:rsidP="00E907DE">
      <w:pPr>
        <w:pStyle w:val="ConsPlusNormal"/>
        <w:ind w:firstLine="540"/>
        <w:jc w:val="both"/>
      </w:pPr>
      <w:r>
        <w:t>а)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E907DE" w:rsidRDefault="00E907DE" w:rsidP="00E907DE">
      <w:pPr>
        <w:pStyle w:val="ConsPlusNormal"/>
        <w:ind w:firstLine="540"/>
        <w:jc w:val="both"/>
      </w:pPr>
      <w:r>
        <w:lastRenderedPageBreak/>
        <w:t>б) сведения из Единого государственного реестра недвижимости.</w:t>
      </w:r>
    </w:p>
    <w:p w:rsidR="00E907DE" w:rsidRDefault="00E907DE" w:rsidP="00E907DE">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E907DE" w:rsidRDefault="00E907DE" w:rsidP="00E907DE">
      <w:pPr>
        <w:pStyle w:val="ConsPlusNormal"/>
        <w:ind w:firstLine="540"/>
        <w:jc w:val="both"/>
      </w:pPr>
      <w:bookmarkStart w:id="21" w:name="P166"/>
      <w:bookmarkEnd w:id="21"/>
      <w:r>
        <w:t>2.6.5. Заявитель или его представитель представляет в управление ходатайство об установлении публичного сервитута, а также прилагаемые к такому ходатайству документы, указанные в настоящем Административном регламенте, одним из следующих способов по выбору заявителя:</w:t>
      </w:r>
    </w:p>
    <w:p w:rsidR="00E907DE" w:rsidRDefault="00E907DE" w:rsidP="00E907DE">
      <w:pPr>
        <w:pStyle w:val="ConsPlusNormal"/>
        <w:ind w:firstLine="540"/>
        <w:jc w:val="both"/>
      </w:pPr>
      <w:bookmarkStart w:id="22" w:name="P167"/>
      <w:bookmarkEnd w:id="22"/>
      <w:r>
        <w:t>а) в электронной форме посредством ЕПГУ и (или) Портала Воронежской области в сети Интернет.</w:t>
      </w:r>
    </w:p>
    <w:p w:rsidR="00E907DE" w:rsidRDefault="00E907DE" w:rsidP="00E907DE">
      <w:pPr>
        <w:pStyle w:val="ConsPlusNormal"/>
        <w:ind w:firstLine="540"/>
        <w:jc w:val="both"/>
      </w:pPr>
      <w:proofErr w:type="gramStart"/>
      <w:r>
        <w:t>В случае представления ходатайства об установлении публичного сервитута и прилагаемых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t xml:space="preserve">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соответствующую интерактивную форму в электронном виде.</w:t>
      </w:r>
    </w:p>
    <w:p w:rsidR="00E907DE" w:rsidRDefault="00E907DE" w:rsidP="00E907DE">
      <w:pPr>
        <w:pStyle w:val="ConsPlusNormal"/>
        <w:ind w:firstLine="540"/>
        <w:jc w:val="both"/>
      </w:pPr>
      <w:r>
        <w:t xml:space="preserve">Ходатайство об установлении публичного сервитута направляется заявителем или его представителем вместе с прикрепленными электронными документами, указанными в </w:t>
      </w:r>
      <w:hyperlink w:anchor="P134">
        <w:r>
          <w:rPr>
            <w:color w:val="0000FF"/>
          </w:rPr>
          <w:t>пункте 2.6.1</w:t>
        </w:r>
      </w:hyperlink>
      <w:r>
        <w:t xml:space="preserve"> настоящего Административного регламента. </w:t>
      </w:r>
      <w:proofErr w:type="gramStart"/>
      <w:r>
        <w:t>Ходатайство об установлении публичного сервитута подписывается заявителем или его представителем, уполномоченным на подписание такого ходатайства,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w:t>
      </w:r>
      <w:proofErr w:type="gramEnd"/>
      <w:r>
        <w:t xml:space="preserve"> </w:t>
      </w:r>
      <w:hyperlink r:id="rId37">
        <w:proofErr w:type="gramStart"/>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w:t>
      </w:r>
      <w:r>
        <w:lastRenderedPageBreak/>
        <w:t xml:space="preserve">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w:t>
      </w:r>
      <w:proofErr w:type="gramEnd"/>
      <w:r>
        <w:t xml:space="preserve"> </w:t>
      </w:r>
      <w:proofErr w:type="gramStart"/>
      <w:r>
        <w:t>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E907DE" w:rsidRDefault="00E907DE" w:rsidP="00E907DE">
      <w:pPr>
        <w:pStyle w:val="ConsPlusNormal"/>
        <w:ind w:firstLine="540"/>
        <w:jc w:val="both"/>
      </w:pPr>
      <w:r>
        <w:t xml:space="preserve">В целях предоставления муниципальной услуги заявителю или его представителю обеспечивается в МФЦ доступ к ЕПГУ и (или) Порталу Воронежской области в сети Интернет в соответствии с </w:t>
      </w:r>
      <w:hyperlink r:id="rId39">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E907DE" w:rsidRDefault="00E907DE" w:rsidP="00E907DE">
      <w:pPr>
        <w:pStyle w:val="ConsPlusNormal"/>
        <w:ind w:firstLine="540"/>
        <w:jc w:val="both"/>
      </w:pPr>
      <w:bookmarkStart w:id="23" w:name="P171"/>
      <w:bookmarkEnd w:id="23"/>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
    <w:p w:rsidR="00E907DE" w:rsidRDefault="00E907DE" w:rsidP="00E907DE">
      <w:pPr>
        <w:pStyle w:val="ConsPlusNormal"/>
        <w:ind w:firstLine="540"/>
        <w:jc w:val="both"/>
      </w:pPr>
      <w:bookmarkStart w:id="24" w:name="P172"/>
      <w:bookmarkEnd w:id="24"/>
      <w:r>
        <w:t xml:space="preserve">2.6.6. Заявитель или его представитель представляет в управление заявление об исправлении допущенных опечаток и ошибок, а также прилагаемые к такому заявлению документы, указанные в настоящем Административном регламенте, способом, указанным в </w:t>
      </w:r>
      <w:hyperlink w:anchor="P171">
        <w:r>
          <w:rPr>
            <w:color w:val="0000FF"/>
          </w:rPr>
          <w:t>подпункте "б" пункта 2.6.5</w:t>
        </w:r>
      </w:hyperlink>
      <w:r>
        <w:t xml:space="preserve"> настоящего Административного регламента.</w:t>
      </w:r>
    </w:p>
    <w:p w:rsidR="00E907DE" w:rsidRDefault="00E907DE" w:rsidP="00E907DE">
      <w:pPr>
        <w:pStyle w:val="ConsPlusNormal"/>
        <w:jc w:val="both"/>
      </w:pPr>
    </w:p>
    <w:p w:rsidR="00E907DE" w:rsidRDefault="00E907DE" w:rsidP="00E907DE">
      <w:pPr>
        <w:pStyle w:val="ConsPlusTitle"/>
        <w:jc w:val="center"/>
        <w:outlineLvl w:val="2"/>
      </w:pPr>
      <w:bookmarkStart w:id="25" w:name="P174"/>
      <w:bookmarkEnd w:id="25"/>
      <w:r>
        <w:t>2.7. Исчерпывающий перечень оснований для отказа в приеме</w:t>
      </w:r>
    </w:p>
    <w:p w:rsidR="00E907DE" w:rsidRDefault="00E907DE" w:rsidP="00E907DE">
      <w:pPr>
        <w:pStyle w:val="ConsPlusTitle"/>
        <w:jc w:val="center"/>
      </w:pPr>
      <w:r>
        <w:t xml:space="preserve">документов, необходимых для предоставления </w:t>
      </w:r>
      <w:proofErr w:type="gramStart"/>
      <w:r>
        <w:t>муниципальной</w:t>
      </w:r>
      <w:proofErr w:type="gramEnd"/>
    </w:p>
    <w:p w:rsidR="00E907DE" w:rsidRDefault="00E907DE" w:rsidP="00E907DE">
      <w:pPr>
        <w:pStyle w:val="ConsPlusTitle"/>
        <w:jc w:val="center"/>
      </w:pPr>
      <w:r>
        <w:t>услуги</w:t>
      </w:r>
    </w:p>
    <w:p w:rsidR="00E907DE" w:rsidRDefault="00E907DE" w:rsidP="00E907DE">
      <w:pPr>
        <w:pStyle w:val="ConsPlusNormal"/>
        <w:jc w:val="both"/>
      </w:pPr>
    </w:p>
    <w:p w:rsidR="00E907DE" w:rsidRDefault="00E907DE" w:rsidP="00E907DE">
      <w:pPr>
        <w:pStyle w:val="ConsPlusNormal"/>
        <w:ind w:firstLine="540"/>
        <w:jc w:val="both"/>
      </w:pPr>
      <w:bookmarkStart w:id="26" w:name="P178"/>
      <w:bookmarkEnd w:id="26"/>
      <w:r>
        <w:t xml:space="preserve">2.7.1. Исчерпывающий перечень оснований для отказа в приеме документов, указанных в </w:t>
      </w:r>
      <w:hyperlink w:anchor="P134">
        <w:r>
          <w:rPr>
            <w:color w:val="0000FF"/>
          </w:rPr>
          <w:t>пункте 2.6.1</w:t>
        </w:r>
      </w:hyperlink>
      <w:r>
        <w:t xml:space="preserve"> настоящего Административного регламента, в том числе представленных в электронной форме:</w:t>
      </w:r>
    </w:p>
    <w:p w:rsidR="00E907DE" w:rsidRDefault="00E907DE" w:rsidP="00E907DE">
      <w:pPr>
        <w:pStyle w:val="ConsPlusNormal"/>
        <w:ind w:firstLine="540"/>
        <w:jc w:val="both"/>
      </w:pPr>
      <w:r>
        <w:t>а) ходатайство об установлении сервитута представлено в орган местного самоуправления, в полномочия которого не входит предоставление муниципальной услуги;</w:t>
      </w:r>
    </w:p>
    <w:p w:rsidR="00E907DE" w:rsidRDefault="00E907DE" w:rsidP="00E907DE">
      <w:pPr>
        <w:pStyle w:val="ConsPlusNormal"/>
        <w:ind w:firstLine="540"/>
        <w:jc w:val="both"/>
      </w:pPr>
      <w:r>
        <w:t>б) ходатайство об установлении публичного сервитута и документы, необходимые для предоставления услуги, в электронной форме представлены с нарушением требований, установленных настоящим Административным регламентом;</w:t>
      </w:r>
    </w:p>
    <w:p w:rsidR="00E907DE" w:rsidRDefault="00E907DE" w:rsidP="00E907DE">
      <w:pPr>
        <w:pStyle w:val="ConsPlusNormal"/>
        <w:ind w:firstLine="540"/>
        <w:jc w:val="both"/>
      </w:pPr>
      <w:r>
        <w:t>в) заявитель не является лицом, имеющим право обратиться за установлением такого публичного сервитута;</w:t>
      </w:r>
    </w:p>
    <w:p w:rsidR="00E907DE" w:rsidRDefault="00E907DE" w:rsidP="00E907DE">
      <w:pPr>
        <w:pStyle w:val="ConsPlusNormal"/>
        <w:ind w:firstLine="540"/>
        <w:jc w:val="both"/>
      </w:pPr>
      <w:r>
        <w:t xml:space="preserve">г) приложенные к заявлению документы не соответствуют </w:t>
      </w:r>
      <w:hyperlink r:id="rId40">
        <w:r>
          <w:rPr>
            <w:color w:val="0000FF"/>
          </w:rPr>
          <w:t>требованиям</w:t>
        </w:r>
      </w:hyperlink>
      <w:r>
        <w:t xml:space="preserve">, установленным Приказом Федеральной службы государственной регистрации, кадастра и картографии от 13.01.2021 N </w:t>
      </w:r>
      <w:proofErr w:type="gramStart"/>
      <w:r>
        <w:t>П</w:t>
      </w:r>
      <w:proofErr w:type="gramEnd"/>
      <w:r>
        <w:t xml:space="preserve">/0004 "Об </w:t>
      </w:r>
      <w:r>
        <w:lastRenderedPageBreak/>
        <w:t>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07DE" w:rsidRDefault="00E907DE" w:rsidP="00E907DE">
      <w:pPr>
        <w:pStyle w:val="ConsPlusNormal"/>
        <w:ind w:firstLine="540"/>
        <w:jc w:val="both"/>
      </w:pPr>
      <w:r>
        <w:t xml:space="preserve">д) документы, предусмотренные </w:t>
      </w:r>
      <w:hyperlink w:anchor="P134">
        <w:r>
          <w:rPr>
            <w:color w:val="0000FF"/>
          </w:rPr>
          <w:t>пунктом 2.6.1</w:t>
        </w:r>
      </w:hyperlink>
      <w:r>
        <w:t xml:space="preserve"> настоящего Административного регламента, не представлены или представлены не в полном объеме;</w:t>
      </w:r>
    </w:p>
    <w:p w:rsidR="00E907DE" w:rsidRDefault="00E907DE" w:rsidP="00E907DE">
      <w:pPr>
        <w:pStyle w:val="ConsPlusNormal"/>
        <w:ind w:firstLine="540"/>
        <w:jc w:val="both"/>
      </w:pPr>
      <w:r>
        <w:t>е)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E907DE" w:rsidRDefault="00E907DE" w:rsidP="00E907DE">
      <w:pPr>
        <w:pStyle w:val="ConsPlusNormal"/>
        <w:ind w:firstLine="540"/>
        <w:jc w:val="both"/>
      </w:pPr>
      <w:r>
        <w:t>ж) представленные документы содержат подчистки и исправления текста;</w:t>
      </w:r>
    </w:p>
    <w:p w:rsidR="00E907DE" w:rsidRDefault="00E907DE" w:rsidP="00E907DE">
      <w:pPr>
        <w:pStyle w:val="ConsPlusNormal"/>
        <w:ind w:firstLine="540"/>
        <w:jc w:val="both"/>
      </w:pPr>
      <w:r>
        <w:t>з)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них;</w:t>
      </w:r>
    </w:p>
    <w:p w:rsidR="00E907DE" w:rsidRDefault="00E907DE" w:rsidP="00E907DE">
      <w:pPr>
        <w:pStyle w:val="ConsPlusNormal"/>
        <w:ind w:firstLine="540"/>
        <w:jc w:val="both"/>
      </w:pPr>
      <w:r>
        <w:t xml:space="preserve">и) выявлено несоблюдение установленных </w:t>
      </w:r>
      <w:hyperlink r:id="rId4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E907DE" w:rsidRDefault="00E907DE" w:rsidP="00E907DE">
      <w:pPr>
        <w:pStyle w:val="ConsPlusNormal"/>
        <w:ind w:firstLine="540"/>
        <w:jc w:val="both"/>
      </w:pPr>
      <w:r>
        <w:t xml:space="preserve">2.7.2. </w:t>
      </w:r>
      <w:hyperlink w:anchor="P985">
        <w:r>
          <w:rPr>
            <w:color w:val="0000FF"/>
          </w:rPr>
          <w:t>Решение</w:t>
        </w:r>
      </w:hyperlink>
      <w:r>
        <w:t xml:space="preserve"> об отказе в приеме документов, указанных в </w:t>
      </w:r>
      <w:hyperlink w:anchor="P134">
        <w:r>
          <w:rPr>
            <w:color w:val="0000FF"/>
          </w:rPr>
          <w:t>пункте 2.6.1</w:t>
        </w:r>
      </w:hyperlink>
      <w:r>
        <w:t xml:space="preserve"> настоящего Административного регламента (далее - решение об отказе в приеме документов), оформляется согласно приложению N 5 к настоящему Административному регламенту.</w:t>
      </w:r>
    </w:p>
    <w:p w:rsidR="00E907DE" w:rsidRDefault="00E907DE" w:rsidP="00E907DE">
      <w:pPr>
        <w:pStyle w:val="ConsPlusNormal"/>
        <w:ind w:firstLine="540"/>
        <w:jc w:val="both"/>
      </w:pPr>
      <w:r>
        <w:t>2.7.3. Решение об отказе в приеме документов направляется заявителю способом, определенным им в ходатайстве об установлении сервитута, не позднее 5 рабочих дней, следующих за днем получения такого ходатайства.</w:t>
      </w:r>
    </w:p>
    <w:p w:rsidR="00E907DE" w:rsidRDefault="00E907DE" w:rsidP="00E907DE">
      <w:pPr>
        <w:pStyle w:val="ConsPlusNormal"/>
        <w:ind w:firstLine="540"/>
        <w:jc w:val="both"/>
      </w:pPr>
      <w:r>
        <w:t xml:space="preserve">2.7.4. Отказ в приеме документов, указанных в </w:t>
      </w:r>
      <w:hyperlink w:anchor="P134">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E907DE" w:rsidRDefault="00E907DE" w:rsidP="00E907DE">
      <w:pPr>
        <w:pStyle w:val="ConsPlusNormal"/>
        <w:jc w:val="both"/>
      </w:pPr>
    </w:p>
    <w:p w:rsidR="00E907DE" w:rsidRDefault="00E907DE" w:rsidP="00E907DE">
      <w:pPr>
        <w:pStyle w:val="ConsPlusTitle"/>
        <w:jc w:val="center"/>
        <w:outlineLvl w:val="2"/>
      </w:pPr>
      <w:bookmarkStart w:id="27" w:name="P192"/>
      <w:bookmarkEnd w:id="27"/>
      <w:r>
        <w:t>2.8. Исчерпывающий перечень оснований для возврата</w:t>
      </w:r>
    </w:p>
    <w:p w:rsidR="00E907DE" w:rsidRDefault="00E907DE" w:rsidP="00E907DE">
      <w:pPr>
        <w:pStyle w:val="ConsPlusTitle"/>
        <w:jc w:val="center"/>
      </w:pPr>
      <w:r>
        <w:t xml:space="preserve">документов, необходимых для предоставления </w:t>
      </w:r>
      <w:proofErr w:type="gramStart"/>
      <w:r>
        <w:t>муниципальной</w:t>
      </w:r>
      <w:proofErr w:type="gramEnd"/>
    </w:p>
    <w:p w:rsidR="00E907DE" w:rsidRDefault="00E907DE" w:rsidP="00E907DE">
      <w:pPr>
        <w:pStyle w:val="ConsPlusTitle"/>
        <w:jc w:val="center"/>
      </w:pPr>
      <w:r>
        <w:t>услуги</w:t>
      </w:r>
    </w:p>
    <w:p w:rsidR="00E907DE" w:rsidRDefault="00E907DE" w:rsidP="00E907DE">
      <w:pPr>
        <w:pStyle w:val="ConsPlusNormal"/>
        <w:jc w:val="center"/>
      </w:pPr>
    </w:p>
    <w:p w:rsidR="00E907DE" w:rsidRDefault="00E907DE" w:rsidP="00E907DE">
      <w:pPr>
        <w:pStyle w:val="ConsPlusNormal"/>
        <w:jc w:val="center"/>
      </w:pPr>
      <w:proofErr w:type="gramStart"/>
      <w:r>
        <w:t xml:space="preserve">(в ред. </w:t>
      </w:r>
      <w:hyperlink r:id="rId42">
        <w:r>
          <w:rPr>
            <w:color w:val="0000FF"/>
          </w:rPr>
          <w:t>постановления</w:t>
        </w:r>
      </w:hyperlink>
      <w:r>
        <w:t xml:space="preserve"> администрации городского округа город</w:t>
      </w:r>
      <w:proofErr w:type="gramEnd"/>
    </w:p>
    <w:p w:rsidR="00E907DE" w:rsidRDefault="00E907DE" w:rsidP="00E907DE">
      <w:pPr>
        <w:pStyle w:val="ConsPlusNormal"/>
        <w:jc w:val="center"/>
      </w:pPr>
      <w:proofErr w:type="gramStart"/>
      <w:r>
        <w:t>Воронеж от 08.04.2025 N 506)</w:t>
      </w:r>
      <w:proofErr w:type="gramEnd"/>
    </w:p>
    <w:p w:rsidR="00E907DE" w:rsidRDefault="00E907DE" w:rsidP="00E907DE">
      <w:pPr>
        <w:pStyle w:val="ConsPlusNormal"/>
        <w:jc w:val="both"/>
      </w:pPr>
    </w:p>
    <w:p w:rsidR="00E907DE" w:rsidRDefault="00E907DE" w:rsidP="00E907DE">
      <w:pPr>
        <w:pStyle w:val="ConsPlusNormal"/>
        <w:ind w:firstLine="540"/>
        <w:jc w:val="both"/>
      </w:pPr>
      <w:r>
        <w:t xml:space="preserve">2.8.1. </w:t>
      </w:r>
      <w:proofErr w:type="gramStart"/>
      <w:r>
        <w:t xml:space="preserve">В случае обращения заявителя, указанного в </w:t>
      </w:r>
      <w:hyperlink w:anchor="P59">
        <w:r>
          <w:rPr>
            <w:color w:val="0000FF"/>
          </w:rPr>
          <w:t>пункте 1.2.1</w:t>
        </w:r>
      </w:hyperlink>
      <w:r>
        <w:t xml:space="preserve"> настоящего Административного регламента, управление в срок не более чем 5 рабочих дней со дня поступления ходатайства об установлении публичного сервитута возвращает его без рассмотрения способом, указанным в </w:t>
      </w:r>
      <w:hyperlink w:anchor="P171">
        <w:r>
          <w:rPr>
            <w:color w:val="0000FF"/>
          </w:rPr>
          <w:t>подпункте "б" пункта 2.6.5</w:t>
        </w:r>
      </w:hyperlink>
      <w:r>
        <w:t xml:space="preserve"> настоящего Административного регламента, с указанием причины принятого решения при наличии следующих обстоятельств:</w:t>
      </w:r>
      <w:proofErr w:type="gramEnd"/>
    </w:p>
    <w:p w:rsidR="00E907DE" w:rsidRDefault="00E907DE" w:rsidP="00E907DE">
      <w:pPr>
        <w:pStyle w:val="ConsPlusNormal"/>
        <w:ind w:firstLine="540"/>
        <w:jc w:val="both"/>
      </w:pPr>
      <w:r>
        <w:lastRenderedPageBreak/>
        <w:t xml:space="preserve">а) установление публичного сервитута не соответствует целям, указанным в </w:t>
      </w:r>
      <w:hyperlink r:id="rId43">
        <w:r>
          <w:rPr>
            <w:color w:val="0000FF"/>
          </w:rPr>
          <w:t>пункте 2 статьи 23</w:t>
        </w:r>
      </w:hyperlink>
      <w:r>
        <w:t xml:space="preserve"> Земельного кодекса;</w:t>
      </w:r>
    </w:p>
    <w:p w:rsidR="00E907DE" w:rsidRDefault="00E907DE" w:rsidP="00E907DE">
      <w:pPr>
        <w:pStyle w:val="ConsPlusNormal"/>
        <w:ind w:firstLine="540"/>
        <w:jc w:val="both"/>
      </w:pPr>
      <w:r>
        <w:t xml:space="preserve">б) представленный заявителем документ, предусмотренный </w:t>
      </w:r>
      <w:hyperlink w:anchor="P142">
        <w:r>
          <w:rPr>
            <w:color w:val="0000FF"/>
          </w:rPr>
          <w:t>подпунктом "г" пункта 2.6.1.1</w:t>
        </w:r>
      </w:hyperlink>
      <w:r>
        <w:t xml:space="preserve"> настоящего Административного регламента, не позволяет достоверно идентифицировать испрашиваемый для обременения земельный участок и (или) границы предполагаемого публичного сервитута.</w:t>
      </w:r>
    </w:p>
    <w:p w:rsidR="00E907DE" w:rsidRDefault="00E907DE" w:rsidP="00E907DE">
      <w:pPr>
        <w:pStyle w:val="ConsPlusNormal"/>
        <w:ind w:firstLine="540"/>
        <w:jc w:val="both"/>
      </w:pPr>
      <w:r>
        <w:t xml:space="preserve">2.8.2. </w:t>
      </w:r>
      <w:proofErr w:type="gramStart"/>
      <w:r>
        <w:t xml:space="preserve">В случае обращения заявителя, указанного в </w:t>
      </w:r>
      <w:hyperlink w:anchor="P60">
        <w:r>
          <w:rPr>
            <w:color w:val="0000FF"/>
          </w:rPr>
          <w:t>пункте 1.2.2</w:t>
        </w:r>
      </w:hyperlink>
      <w:r>
        <w:t xml:space="preserve"> настоящего Административного регламента, управление в срок не более чем 5 рабочих дней со дня поступления ходатайства об установлении публичного сервитута возвращает его без рассмотрения способом, указанным в </w:t>
      </w:r>
      <w:hyperlink w:anchor="P171">
        <w:r>
          <w:rPr>
            <w:color w:val="0000FF"/>
          </w:rPr>
          <w:t>подпункте "б" пункта 2.6.5</w:t>
        </w:r>
      </w:hyperlink>
      <w:r>
        <w:t xml:space="preserve"> настоящего Административного регламента, с указанием причины принятого решения при наличии следующих обстоятельств:</w:t>
      </w:r>
      <w:proofErr w:type="gramEnd"/>
    </w:p>
    <w:p w:rsidR="00E907DE" w:rsidRDefault="00E907DE" w:rsidP="00E907DE">
      <w:pPr>
        <w:pStyle w:val="ConsPlusNormal"/>
        <w:ind w:firstLine="540"/>
        <w:jc w:val="both"/>
      </w:pPr>
      <w:r>
        <w:t>а) администрация не уполномочена на установление публичного сервитута для целей, указанных в ходатайстве;</w:t>
      </w:r>
    </w:p>
    <w:p w:rsidR="00E907DE" w:rsidRDefault="00E907DE" w:rsidP="00E907DE">
      <w:pPr>
        <w:pStyle w:val="ConsPlusNormal"/>
        <w:ind w:firstLine="540"/>
        <w:jc w:val="both"/>
      </w:pPr>
      <w:r>
        <w:t xml:space="preserve">б) заявитель не является лицом, предусмотренным </w:t>
      </w:r>
      <w:hyperlink r:id="rId44">
        <w:r>
          <w:rPr>
            <w:color w:val="0000FF"/>
          </w:rPr>
          <w:t>статьей 39.40</w:t>
        </w:r>
      </w:hyperlink>
      <w:r>
        <w:t xml:space="preserve"> Земельного кодекса;</w:t>
      </w:r>
    </w:p>
    <w:p w:rsidR="00E907DE" w:rsidRDefault="00E907DE" w:rsidP="00E907DE">
      <w:pPr>
        <w:pStyle w:val="ConsPlusNormal"/>
        <w:ind w:firstLine="540"/>
        <w:jc w:val="both"/>
      </w:pPr>
      <w:r>
        <w:t xml:space="preserve">в) подано ходатайство об установлении публичного сервитута в целях, не предусмотренных </w:t>
      </w:r>
      <w:hyperlink r:id="rId45">
        <w:r>
          <w:rPr>
            <w:color w:val="0000FF"/>
          </w:rPr>
          <w:t>статьей 39.37</w:t>
        </w:r>
      </w:hyperlink>
      <w:r>
        <w:t xml:space="preserve"> Земельного кодекса;</w:t>
      </w:r>
    </w:p>
    <w:p w:rsidR="00E907DE" w:rsidRDefault="00E907DE" w:rsidP="00E907DE">
      <w:pPr>
        <w:pStyle w:val="ConsPlusNormal"/>
        <w:ind w:firstLine="540"/>
        <w:jc w:val="both"/>
      </w:pPr>
      <w:r>
        <w:t xml:space="preserve">г) к ходатайству об установлении публичного сервитута не приложены документы, предусмотренные </w:t>
      </w:r>
      <w:hyperlink r:id="rId46">
        <w:r>
          <w:rPr>
            <w:color w:val="0000FF"/>
          </w:rPr>
          <w:t>пунктом 5 статьи 39.41</w:t>
        </w:r>
      </w:hyperlink>
      <w:r>
        <w:t xml:space="preserve"> Земельного кодекса;</w:t>
      </w:r>
    </w:p>
    <w:p w:rsidR="00E907DE" w:rsidRDefault="00E907DE" w:rsidP="00E907DE">
      <w:pPr>
        <w:pStyle w:val="ConsPlusNormal"/>
        <w:ind w:firstLine="540"/>
        <w:jc w:val="both"/>
      </w:pPr>
      <w:r>
        <w:t xml:space="preserve">д) ходатайство об установлении публичного сервитута и приложенные к нему документы не соответствуют требованиям, установленным </w:t>
      </w:r>
      <w:hyperlink r:id="rId47">
        <w:r>
          <w:rPr>
            <w:color w:val="0000FF"/>
          </w:rPr>
          <w:t>пунктом 4 статьи 39.41</w:t>
        </w:r>
      </w:hyperlink>
      <w:r>
        <w:t xml:space="preserve"> Земельного кодекса.</w:t>
      </w:r>
    </w:p>
    <w:p w:rsidR="00E907DE" w:rsidRDefault="00E907DE" w:rsidP="00E907DE">
      <w:pPr>
        <w:pStyle w:val="ConsPlusNormal"/>
        <w:jc w:val="both"/>
      </w:pPr>
    </w:p>
    <w:p w:rsidR="00E907DE" w:rsidRDefault="00E907DE" w:rsidP="00E907DE">
      <w:pPr>
        <w:pStyle w:val="ConsPlusTitle"/>
        <w:jc w:val="center"/>
        <w:outlineLvl w:val="2"/>
      </w:pPr>
      <w:r>
        <w:t>2.9. Исчерпывающий перечень оснований для приостановления</w:t>
      </w:r>
    </w:p>
    <w:p w:rsidR="00E907DE" w:rsidRDefault="00E907DE" w:rsidP="00E907DE">
      <w:pPr>
        <w:pStyle w:val="ConsPlusTitle"/>
        <w:jc w:val="center"/>
      </w:pPr>
      <w:r>
        <w:t>или отказа в предоставлении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2.9.1. Основания для приостановления предоставления муниципальной услуги отсутствуют.</w:t>
      </w:r>
    </w:p>
    <w:p w:rsidR="00E907DE" w:rsidRDefault="00E907DE" w:rsidP="00E907DE">
      <w:pPr>
        <w:pStyle w:val="ConsPlusNormal"/>
        <w:ind w:firstLine="540"/>
        <w:jc w:val="both"/>
      </w:pPr>
      <w:bookmarkStart w:id="28" w:name="P213"/>
      <w:bookmarkEnd w:id="28"/>
      <w:r>
        <w:t xml:space="preserve">2.9.2. Основания для отказа в предоставлении муниципальной услуги в случае обращения заявителя, предусмотренного </w:t>
      </w:r>
      <w:hyperlink w:anchor="P59">
        <w:r>
          <w:rPr>
            <w:color w:val="0000FF"/>
          </w:rPr>
          <w:t>пунктом 1.2.1</w:t>
        </w:r>
      </w:hyperlink>
      <w:r>
        <w:t xml:space="preserve"> настоящего Административного регламента:</w:t>
      </w:r>
    </w:p>
    <w:p w:rsidR="00E907DE" w:rsidRDefault="00E907DE" w:rsidP="00E907DE">
      <w:pPr>
        <w:pStyle w:val="ConsPlusNormal"/>
        <w:ind w:firstLine="540"/>
        <w:jc w:val="both"/>
      </w:pPr>
      <w:r>
        <w:t xml:space="preserve">а) в </w:t>
      </w:r>
      <w:hyperlink w:anchor="P650">
        <w:r>
          <w:rPr>
            <w:color w:val="0000FF"/>
          </w:rPr>
          <w:t>ходатайстве</w:t>
        </w:r>
      </w:hyperlink>
      <w:r>
        <w:t xml:space="preserve"> отсутствуют сведения, предусмотренные формой, установленной приложением N 2 к настоящему Административному регламенту;</w:t>
      </w:r>
    </w:p>
    <w:p w:rsidR="00E907DE" w:rsidRDefault="00E907DE" w:rsidP="00E907DE">
      <w:pPr>
        <w:pStyle w:val="ConsPlusNormal"/>
        <w:ind w:firstLine="540"/>
        <w:jc w:val="both"/>
      </w:pPr>
      <w:r>
        <w:t>б) установление публичного сервитута в границах, указанных в ходатайстве, препятствует размещению иных объектов, предусмотренных утвержденной документацией по планировке территории;</w:t>
      </w:r>
    </w:p>
    <w:p w:rsidR="00E907DE" w:rsidRDefault="00E907DE" w:rsidP="00E907DE">
      <w:pPr>
        <w:pStyle w:val="ConsPlusNormal"/>
        <w:ind w:firstLine="540"/>
        <w:jc w:val="both"/>
      </w:pPr>
      <w:r>
        <w:t xml:space="preserve">в) цели установления публичного сервитута, указанные в ходатайстве, не соответствуют целям, определенным в </w:t>
      </w:r>
      <w:hyperlink w:anchor="P47">
        <w:r>
          <w:rPr>
            <w:color w:val="0000FF"/>
          </w:rPr>
          <w:t>подпунктах "а"</w:t>
        </w:r>
      </w:hyperlink>
      <w:r>
        <w:t xml:space="preserve"> - </w:t>
      </w:r>
      <w:hyperlink w:anchor="P54">
        <w:r>
          <w:rPr>
            <w:color w:val="0000FF"/>
          </w:rPr>
          <w:t>"ж" пункта 1.1.2</w:t>
        </w:r>
      </w:hyperlink>
      <w:r>
        <w:t xml:space="preserve"> настоящего Административного регламента;</w:t>
      </w:r>
    </w:p>
    <w:p w:rsidR="00E907DE" w:rsidRDefault="00E907DE" w:rsidP="00E907DE">
      <w:pPr>
        <w:pStyle w:val="ConsPlusNormal"/>
        <w:ind w:firstLine="540"/>
        <w:jc w:val="both"/>
      </w:pPr>
      <w:r>
        <w:t>г) планируемое на условиях публичного сервитута использование земель и (или) земельного участка не допускается в границах определенных зон, земель и территорий в соответствии с их разрешенным использованием;</w:t>
      </w:r>
    </w:p>
    <w:p w:rsidR="00E907DE" w:rsidRDefault="00E907DE" w:rsidP="00E907DE">
      <w:pPr>
        <w:pStyle w:val="ConsPlusNormal"/>
        <w:ind w:firstLine="540"/>
        <w:jc w:val="both"/>
      </w:pPr>
      <w:r>
        <w:lastRenderedPageBreak/>
        <w:t xml:space="preserve">д) имеются иные пути прохода или проезда к земельному участку в случае подачи ходатайства в целях, установленных </w:t>
      </w:r>
      <w:hyperlink w:anchor="P48">
        <w:r>
          <w:rPr>
            <w:color w:val="0000FF"/>
          </w:rPr>
          <w:t>подпунктом "б" пункта 1.1.2</w:t>
        </w:r>
      </w:hyperlink>
      <w:r>
        <w:t xml:space="preserve"> настоящего Административного регламента.</w:t>
      </w:r>
    </w:p>
    <w:p w:rsidR="00E907DE" w:rsidRDefault="00E907DE" w:rsidP="00E907DE">
      <w:pPr>
        <w:pStyle w:val="ConsPlusNormal"/>
        <w:ind w:firstLine="540"/>
        <w:jc w:val="both"/>
      </w:pPr>
      <w:r>
        <w:t xml:space="preserve">2.9.3. Основания для отказа в предоставлении муниципальной услуги в случае обращения заявителя, предусмотренного </w:t>
      </w:r>
      <w:hyperlink w:anchor="P60">
        <w:r>
          <w:rPr>
            <w:color w:val="0000FF"/>
          </w:rPr>
          <w:t>пунктом 1.2.2</w:t>
        </w:r>
      </w:hyperlink>
      <w:r>
        <w:t xml:space="preserve"> настоящего Административного регламента:</w:t>
      </w:r>
    </w:p>
    <w:p w:rsidR="00E907DE" w:rsidRDefault="00E907DE" w:rsidP="00E907DE">
      <w:pPr>
        <w:pStyle w:val="ConsPlusNormal"/>
        <w:ind w:firstLine="540"/>
        <w:jc w:val="both"/>
      </w:pPr>
      <w:proofErr w:type="gramStart"/>
      <w:r>
        <w:t xml:space="preserve">а) содержащееся в ходатайстве об установлении публичного сервитута обоснование необходимости его установления не соответствует требованиям, установленным </w:t>
      </w:r>
      <w:hyperlink r:id="rId48">
        <w:r>
          <w:rPr>
            <w:color w:val="0000FF"/>
          </w:rPr>
          <w:t>пунктами 2</w:t>
        </w:r>
      </w:hyperlink>
      <w:r>
        <w:t xml:space="preserve"> и </w:t>
      </w:r>
      <w:hyperlink r:id="rId49">
        <w:r>
          <w:rPr>
            <w:color w:val="0000FF"/>
          </w:rPr>
          <w:t>3 статьи 39.41</w:t>
        </w:r>
      </w:hyperlink>
      <w:r>
        <w:t xml:space="preserve"> Земельного кодекса;</w:t>
      </w:r>
      <w:proofErr w:type="gramEnd"/>
    </w:p>
    <w:p w:rsidR="00E907DE" w:rsidRDefault="00E907DE" w:rsidP="00E907DE">
      <w:pPr>
        <w:pStyle w:val="ConsPlusNormal"/>
        <w:ind w:firstLine="540"/>
        <w:jc w:val="both"/>
      </w:pPr>
      <w:r>
        <w:t xml:space="preserve">б) не соблюдены условия установления публичного сервитута, предусмотренные </w:t>
      </w:r>
      <w:hyperlink r:id="rId50">
        <w:r>
          <w:rPr>
            <w:color w:val="0000FF"/>
          </w:rPr>
          <w:t>статьями 23</w:t>
        </w:r>
      </w:hyperlink>
      <w:r>
        <w:t xml:space="preserve"> и </w:t>
      </w:r>
      <w:hyperlink r:id="rId51">
        <w:r>
          <w:rPr>
            <w:color w:val="0000FF"/>
          </w:rPr>
          <w:t>39.39</w:t>
        </w:r>
      </w:hyperlink>
      <w:r>
        <w:t xml:space="preserve"> Земельного кодекса;</w:t>
      </w:r>
    </w:p>
    <w:p w:rsidR="00E907DE" w:rsidRDefault="00E907DE" w:rsidP="00E907DE">
      <w:pPr>
        <w:pStyle w:val="ConsPlusNormal"/>
        <w:ind w:firstLine="540"/>
        <w:jc w:val="both"/>
      </w:pPr>
      <w:r>
        <w:t>в)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E907DE" w:rsidRDefault="00E907DE" w:rsidP="00E907DE">
      <w:pPr>
        <w:pStyle w:val="ConsPlusNormal"/>
        <w:ind w:firstLine="540"/>
        <w:jc w:val="both"/>
      </w:pPr>
      <w:proofErr w:type="gramStart"/>
      <w:r>
        <w:t>г)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недвижимого имущества в соответствии с их разрешенным использованием в течение более чем 3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w:t>
      </w:r>
      <w:proofErr w:type="gramEnd"/>
      <w:r>
        <w:t xml:space="preserve"> хозяйства, садоводства, огородничества, или 1 года в отношении иных земельных участков;</w:t>
      </w:r>
    </w:p>
    <w:p w:rsidR="00E907DE" w:rsidRDefault="00E907DE" w:rsidP="00E907DE">
      <w:pPr>
        <w:pStyle w:val="ConsPlusNormal"/>
        <w:ind w:firstLine="540"/>
        <w:jc w:val="both"/>
      </w:pPr>
      <w:r>
        <w:t>д) осуществление деятельности, для обеспечения которой испрашивается публичный сервитут, повлечет необходимость реконструкции (переноса), сноса линейного объекта или иного сооружения, размещенного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E907DE" w:rsidRDefault="00E907DE" w:rsidP="00E907DE">
      <w:pPr>
        <w:pStyle w:val="ConsPlusNormal"/>
        <w:ind w:firstLine="540"/>
        <w:jc w:val="both"/>
      </w:pPr>
      <w:r>
        <w:t xml:space="preserve">е) 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w:t>
      </w:r>
      <w:hyperlink r:id="rId52">
        <w:r>
          <w:rPr>
            <w:color w:val="0000FF"/>
          </w:rPr>
          <w:t>подпунктами 1</w:t>
        </w:r>
      </w:hyperlink>
      <w:r>
        <w:t xml:space="preserve">, </w:t>
      </w:r>
      <w:hyperlink r:id="rId53">
        <w:r>
          <w:rPr>
            <w:color w:val="0000FF"/>
          </w:rPr>
          <w:t>3</w:t>
        </w:r>
      </w:hyperlink>
      <w:r>
        <w:t xml:space="preserve"> и </w:t>
      </w:r>
      <w:hyperlink r:id="rId54">
        <w:r>
          <w:rPr>
            <w:color w:val="0000FF"/>
          </w:rPr>
          <w:t>4 статьи 39.37</w:t>
        </w:r>
      </w:hyperlink>
      <w:r>
        <w:t xml:space="preserve"> Земельного кодекса;</w:t>
      </w:r>
    </w:p>
    <w:p w:rsidR="00E907DE" w:rsidRDefault="00E907DE" w:rsidP="00E907DE">
      <w:pPr>
        <w:pStyle w:val="ConsPlusNormal"/>
        <w:ind w:firstLine="540"/>
        <w:jc w:val="both"/>
      </w:pPr>
      <w:r>
        <w:t>ж)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E907DE" w:rsidRDefault="00E907DE" w:rsidP="00E907DE">
      <w:pPr>
        <w:pStyle w:val="ConsPlusNormal"/>
        <w:ind w:firstLine="540"/>
        <w:jc w:val="both"/>
      </w:pPr>
      <w:r>
        <w:t>з)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E907DE" w:rsidRDefault="00E907DE" w:rsidP="00E907DE">
      <w:pPr>
        <w:pStyle w:val="ConsPlusNormal"/>
        <w:ind w:firstLine="540"/>
        <w:jc w:val="both"/>
      </w:pPr>
      <w:r>
        <w:lastRenderedPageBreak/>
        <w:t>и) документы (сведения), представленные заявителем, противоречат документам (сведениям), полученным в рамках межведомственного взаимодействия.</w:t>
      </w:r>
    </w:p>
    <w:p w:rsidR="00E907DE" w:rsidRDefault="00E907DE" w:rsidP="00E907DE">
      <w:pPr>
        <w:pStyle w:val="ConsPlusNormal"/>
        <w:ind w:firstLine="540"/>
        <w:jc w:val="both"/>
      </w:pPr>
      <w:r>
        <w:t>2.9.4. Основания для отказа в исправлении допущенных опечаток и ошибок:</w:t>
      </w:r>
    </w:p>
    <w:p w:rsidR="00E907DE" w:rsidRDefault="00E907DE" w:rsidP="00E907DE">
      <w:pPr>
        <w:pStyle w:val="ConsPlusNormal"/>
        <w:ind w:firstLine="540"/>
        <w:jc w:val="both"/>
      </w:pPr>
      <w:r>
        <w:t xml:space="preserve">а) несоответствие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E907DE" w:rsidRDefault="00E907DE" w:rsidP="00E907DE">
      <w:pPr>
        <w:pStyle w:val="ConsPlusNormal"/>
        <w:ind w:firstLine="540"/>
        <w:jc w:val="both"/>
      </w:pPr>
      <w:r>
        <w:t>б) отсутствие опечаток и ошибок в постановлении об установлении сервитута или об отказе в установлении сервитута.</w:t>
      </w:r>
    </w:p>
    <w:p w:rsidR="00E907DE" w:rsidRDefault="00E907DE" w:rsidP="00E907DE">
      <w:pPr>
        <w:pStyle w:val="ConsPlusNormal"/>
        <w:jc w:val="both"/>
      </w:pPr>
    </w:p>
    <w:p w:rsidR="00E907DE" w:rsidRDefault="00E907DE" w:rsidP="00E907DE">
      <w:pPr>
        <w:pStyle w:val="ConsPlusTitle"/>
        <w:jc w:val="center"/>
        <w:outlineLvl w:val="2"/>
      </w:pPr>
      <w:r>
        <w:t>2.10. Размер платы, взимаемой с заявителя при предоставлении</w:t>
      </w:r>
    </w:p>
    <w:p w:rsidR="00E907DE" w:rsidRDefault="00E907DE" w:rsidP="00E907DE">
      <w:pPr>
        <w:pStyle w:val="ConsPlusTitle"/>
        <w:jc w:val="center"/>
      </w:pPr>
      <w:r>
        <w:t>муниципальной услуги, и способы ее взимания</w:t>
      </w:r>
    </w:p>
    <w:p w:rsidR="00E907DE" w:rsidRDefault="00E907DE" w:rsidP="00E907DE">
      <w:pPr>
        <w:pStyle w:val="ConsPlusNormal"/>
        <w:jc w:val="both"/>
      </w:pPr>
    </w:p>
    <w:p w:rsidR="00E907DE" w:rsidRDefault="00E907DE" w:rsidP="00E907DE">
      <w:pPr>
        <w:pStyle w:val="ConsPlusNormal"/>
        <w:ind w:firstLine="540"/>
        <w:jc w:val="both"/>
      </w:pPr>
      <w:r>
        <w:t>Предоставление муниципальной услуги осуществляется без взимания платы.</w:t>
      </w:r>
    </w:p>
    <w:p w:rsidR="00E907DE" w:rsidRDefault="00E907DE" w:rsidP="00E907DE">
      <w:pPr>
        <w:pStyle w:val="ConsPlusNormal"/>
        <w:jc w:val="both"/>
      </w:pPr>
    </w:p>
    <w:p w:rsidR="00E907DE" w:rsidRDefault="00E907DE" w:rsidP="00E907DE">
      <w:pPr>
        <w:pStyle w:val="ConsPlusTitle"/>
        <w:jc w:val="center"/>
        <w:outlineLvl w:val="2"/>
      </w:pPr>
      <w:r>
        <w:t>2.11. Максимальный срок ожидания в очереди при подаче</w:t>
      </w:r>
    </w:p>
    <w:p w:rsidR="00E907DE" w:rsidRDefault="00E907DE" w:rsidP="00E907DE">
      <w:pPr>
        <w:pStyle w:val="ConsPlusTitle"/>
        <w:jc w:val="center"/>
      </w:pPr>
      <w:r>
        <w:t>заявления о предоставлении муниципальной услуги</w:t>
      </w:r>
    </w:p>
    <w:p w:rsidR="00E907DE" w:rsidRDefault="00E907DE" w:rsidP="00E907DE">
      <w:pPr>
        <w:pStyle w:val="ConsPlusTitle"/>
        <w:jc w:val="center"/>
      </w:pPr>
      <w:r>
        <w:t xml:space="preserve">и при получении результата предоставления </w:t>
      </w:r>
      <w:proofErr w:type="gramStart"/>
      <w:r>
        <w:t>муниципальной</w:t>
      </w:r>
      <w:proofErr w:type="gramEnd"/>
    </w:p>
    <w:p w:rsidR="00E907DE" w:rsidRDefault="00E907DE" w:rsidP="00E907DE">
      <w:pPr>
        <w:pStyle w:val="ConsPlusTitle"/>
        <w:jc w:val="center"/>
      </w:pPr>
      <w:r>
        <w:t>услуги</w:t>
      </w:r>
    </w:p>
    <w:p w:rsidR="00E907DE" w:rsidRDefault="00E907DE" w:rsidP="00E907DE">
      <w:pPr>
        <w:pStyle w:val="ConsPlusNormal"/>
        <w:jc w:val="both"/>
      </w:pPr>
    </w:p>
    <w:p w:rsidR="00E907DE" w:rsidRDefault="00E907DE" w:rsidP="00E907DE">
      <w:pPr>
        <w:pStyle w:val="ConsPlusNormal"/>
        <w:ind w:firstLine="540"/>
        <w:jc w:val="both"/>
      </w:pPr>
      <w:r>
        <w:t>Максимальный срок ожидания в очереди при подаче ходатайства об установлении публичного сервитута или заявления об исправлении допущенных опечаток и ошибок и при получении результата предоставления муниципальной услуги в управлении или МФЦ составляет не более 15 минут.</w:t>
      </w:r>
    </w:p>
    <w:p w:rsidR="00E907DE" w:rsidRDefault="00E907DE" w:rsidP="00E907DE">
      <w:pPr>
        <w:pStyle w:val="ConsPlusNormal"/>
        <w:jc w:val="both"/>
      </w:pPr>
    </w:p>
    <w:p w:rsidR="00E907DE" w:rsidRDefault="00E907DE" w:rsidP="00E907DE">
      <w:pPr>
        <w:pStyle w:val="ConsPlusTitle"/>
        <w:jc w:val="center"/>
        <w:outlineLvl w:val="2"/>
      </w:pPr>
      <w:bookmarkStart w:id="29" w:name="P245"/>
      <w:bookmarkEnd w:id="29"/>
      <w:r>
        <w:t>2.12. Срок регистрации запроса заявителя о предоставлении</w:t>
      </w:r>
    </w:p>
    <w:p w:rsidR="00E907DE" w:rsidRDefault="00E907DE" w:rsidP="00E907DE">
      <w:pPr>
        <w:pStyle w:val="ConsPlusTitle"/>
        <w:jc w:val="center"/>
      </w:pPr>
      <w:r>
        <w:t>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Регистрация ходатайства об установлении публичного сервитута или заявления об исправлении допущенных опечаток и ошибок, представленного заявителем в управление способами, указанными в </w:t>
      </w:r>
      <w:hyperlink w:anchor="P166">
        <w:r>
          <w:rPr>
            <w:color w:val="0000FF"/>
          </w:rPr>
          <w:t>пунктах 2.6.5</w:t>
        </w:r>
      </w:hyperlink>
      <w:r>
        <w:t xml:space="preserve">, </w:t>
      </w:r>
      <w:hyperlink w:anchor="P172">
        <w:r>
          <w:rPr>
            <w:color w:val="0000FF"/>
          </w:rPr>
          <w:t>2.6.6</w:t>
        </w:r>
      </w:hyperlink>
      <w:r>
        <w:t xml:space="preserve"> настоящего Административного регламента, осуществляется не позднее 1 рабочего дня, следующего за днем его поступления.</w:t>
      </w:r>
    </w:p>
    <w:p w:rsidR="00E907DE" w:rsidRDefault="00E907DE" w:rsidP="00E907DE">
      <w:pPr>
        <w:pStyle w:val="ConsPlusNormal"/>
        <w:ind w:firstLine="540"/>
        <w:jc w:val="both"/>
      </w:pPr>
      <w:r>
        <w:t>В случае представления ходатайства об установлении публичного сервитута в электронной форме посредством ЕПГУ и (или) Портала Воронежской области в сети Интернет вне рабочего времени управления либо в выходной, нерабочий праздничный день днем получения ходатайства об установлении сервитута считается первый рабочий день, следующий за днем представления заявителем указанного ходатайства.</w:t>
      </w:r>
    </w:p>
    <w:p w:rsidR="00E907DE" w:rsidRDefault="00E907DE" w:rsidP="00E907DE">
      <w:pPr>
        <w:pStyle w:val="ConsPlusNormal"/>
        <w:ind w:firstLine="540"/>
        <w:jc w:val="both"/>
      </w:pPr>
      <w:r>
        <w:t>Ходатайство об установлении публичного сервитута или заявление об исправлении допущенных опечаток и ошибок считается полученным управлением со дня его регистрации.</w:t>
      </w:r>
    </w:p>
    <w:p w:rsidR="00E907DE" w:rsidRDefault="00E907DE" w:rsidP="00E907DE">
      <w:pPr>
        <w:pStyle w:val="ConsPlusNormal"/>
        <w:jc w:val="both"/>
      </w:pPr>
    </w:p>
    <w:p w:rsidR="00E907DE" w:rsidRDefault="00E907DE" w:rsidP="00E907DE">
      <w:pPr>
        <w:pStyle w:val="ConsPlusTitle"/>
        <w:jc w:val="center"/>
        <w:outlineLvl w:val="2"/>
      </w:pPr>
      <w:r>
        <w:lastRenderedPageBreak/>
        <w:t>2.13. Требования к помещениям, в которых предоставляется</w:t>
      </w:r>
    </w:p>
    <w:p w:rsidR="00E907DE" w:rsidRDefault="00E907DE" w:rsidP="00E907DE">
      <w:pPr>
        <w:pStyle w:val="ConsPlusTitle"/>
        <w:jc w:val="center"/>
      </w:pPr>
      <w:r>
        <w:t>муниципальная услуга</w:t>
      </w:r>
    </w:p>
    <w:p w:rsidR="00E907DE" w:rsidRDefault="00E907DE" w:rsidP="00E907DE">
      <w:pPr>
        <w:pStyle w:val="ConsPlusNormal"/>
        <w:jc w:val="both"/>
      </w:pPr>
    </w:p>
    <w:p w:rsidR="00E907DE" w:rsidRDefault="00E907DE" w:rsidP="00E907DE">
      <w:pPr>
        <w:pStyle w:val="ConsPlusNormal"/>
        <w:ind w:firstLine="540"/>
        <w:jc w:val="both"/>
      </w:pPr>
      <w:r>
        <w:t>2.13.1. Прием граждан осуществляется в специально выделенных для предоставления муниципальных услуг помещениях.</w:t>
      </w:r>
    </w:p>
    <w:p w:rsidR="00E907DE" w:rsidRDefault="00E907DE" w:rsidP="00E907DE">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907DE" w:rsidRDefault="00E907DE" w:rsidP="00E907DE">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E907DE" w:rsidRDefault="00E907DE" w:rsidP="00E907DE">
      <w:pPr>
        <w:pStyle w:val="ConsPlusNormal"/>
        <w:ind w:firstLine="540"/>
        <w:jc w:val="both"/>
      </w:pPr>
      <w:r>
        <w:t>2.13.2.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E907DE" w:rsidRDefault="00E907DE" w:rsidP="00E907DE">
      <w:pPr>
        <w:pStyle w:val="ConsPlusNormal"/>
        <w:ind w:firstLine="540"/>
        <w:jc w:val="both"/>
      </w:pPr>
      <w:r>
        <w:t>2.13.3.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907DE" w:rsidRDefault="00E907DE" w:rsidP="00E907DE">
      <w:pPr>
        <w:pStyle w:val="ConsPlusNormal"/>
        <w:ind w:firstLine="540"/>
        <w:jc w:val="both"/>
      </w:pPr>
      <w:r>
        <w:t>2.13.4. Места информирования, предназначенные для ознакомления заявителей с информационными материалами, оборудуются:</w:t>
      </w:r>
    </w:p>
    <w:p w:rsidR="00E907DE" w:rsidRDefault="00E907DE" w:rsidP="00E907DE">
      <w:pPr>
        <w:pStyle w:val="ConsPlusNormal"/>
        <w:ind w:firstLine="540"/>
        <w:jc w:val="both"/>
      </w:pPr>
      <w:r>
        <w:t>- информационными стендами, на которых размещается визуальная и текстовая информация;</w:t>
      </w:r>
    </w:p>
    <w:p w:rsidR="00E907DE" w:rsidRDefault="00E907DE" w:rsidP="00E907DE">
      <w:pPr>
        <w:pStyle w:val="ConsPlusNormal"/>
        <w:ind w:firstLine="540"/>
        <w:jc w:val="both"/>
      </w:pPr>
      <w:r>
        <w:t>- стульями и столами для оформления документов.</w:t>
      </w:r>
    </w:p>
    <w:p w:rsidR="00E907DE" w:rsidRDefault="00E907DE" w:rsidP="00E907DE">
      <w:pPr>
        <w:pStyle w:val="ConsPlusNormal"/>
        <w:ind w:firstLine="540"/>
        <w:jc w:val="both"/>
      </w:pPr>
      <w:r>
        <w:t>К информационным стендам должна быть обеспечена возможность свободного доступа граждан.</w:t>
      </w:r>
    </w:p>
    <w:p w:rsidR="00E907DE" w:rsidRDefault="00E907DE" w:rsidP="00E907DE">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E907DE" w:rsidRDefault="00E907DE" w:rsidP="00E907DE">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E907DE" w:rsidRDefault="00E907DE" w:rsidP="00E907DE">
      <w:pPr>
        <w:pStyle w:val="ConsPlusNormal"/>
        <w:ind w:firstLine="540"/>
        <w:jc w:val="both"/>
      </w:pPr>
      <w:r>
        <w:t>- режим работы органов, предоставляющих муниципальную услугу;</w:t>
      </w:r>
    </w:p>
    <w:p w:rsidR="00E907DE" w:rsidRDefault="00E907DE" w:rsidP="00E907DE">
      <w:pPr>
        <w:pStyle w:val="ConsPlusNormal"/>
        <w:ind w:firstLine="540"/>
        <w:jc w:val="both"/>
      </w:pPr>
      <w:r>
        <w:t>- графики личного приема граждан уполномоченными должностными лицами;</w:t>
      </w:r>
    </w:p>
    <w:p w:rsidR="00E907DE" w:rsidRDefault="00E907DE" w:rsidP="00E907DE">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907DE" w:rsidRDefault="00E907DE" w:rsidP="00E907DE">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E907DE" w:rsidRDefault="00E907DE" w:rsidP="00E907DE">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E907DE" w:rsidRDefault="00E907DE" w:rsidP="00E907DE">
      <w:pPr>
        <w:pStyle w:val="ConsPlusNormal"/>
        <w:ind w:firstLine="540"/>
        <w:jc w:val="both"/>
      </w:pPr>
      <w:r>
        <w:t>- образцы оформления документов.</w:t>
      </w:r>
    </w:p>
    <w:p w:rsidR="00E907DE" w:rsidRDefault="00E907DE" w:rsidP="00E907DE">
      <w:pPr>
        <w:pStyle w:val="ConsPlusNormal"/>
        <w:ind w:firstLine="540"/>
        <w:jc w:val="both"/>
      </w:pPr>
      <w:r>
        <w:t xml:space="preserve">2.13.5.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lastRenderedPageBreak/>
        <w:t>оборудовано стулом, иметь место для написания заявлений и размещения документов.</w:t>
      </w:r>
    </w:p>
    <w:p w:rsidR="00E907DE" w:rsidRDefault="00E907DE" w:rsidP="00E907DE">
      <w:pPr>
        <w:pStyle w:val="ConsPlusNormal"/>
        <w:ind w:firstLine="540"/>
        <w:jc w:val="both"/>
      </w:pPr>
      <w:r>
        <w:t>2.13.6. Требования к обеспечению условий доступности муниципальной услуги для инвалидов:</w:t>
      </w:r>
    </w:p>
    <w:p w:rsidR="00E907DE" w:rsidRDefault="00E907DE" w:rsidP="00E907DE">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E907DE" w:rsidRDefault="00E907DE" w:rsidP="00E907DE">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E907DE" w:rsidRDefault="00E907DE" w:rsidP="00E907DE">
      <w:pPr>
        <w:pStyle w:val="ConsPlusNormal"/>
        <w:jc w:val="both"/>
      </w:pPr>
    </w:p>
    <w:p w:rsidR="00E907DE" w:rsidRDefault="00E907DE" w:rsidP="00E907DE">
      <w:pPr>
        <w:pStyle w:val="ConsPlusTitle"/>
        <w:jc w:val="center"/>
        <w:outlineLvl w:val="2"/>
      </w:pPr>
      <w:r>
        <w:t>2.14. Показатели доступности и качества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2.14.1. Показателями доступности муниципальной услуги являются:</w:t>
      </w:r>
    </w:p>
    <w:p w:rsidR="00E907DE" w:rsidRDefault="00E907DE" w:rsidP="00E907DE">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E907DE" w:rsidRDefault="00E907DE" w:rsidP="00E907DE">
      <w:pPr>
        <w:pStyle w:val="ConsPlusNormal"/>
        <w:ind w:firstLine="540"/>
        <w:jc w:val="both"/>
      </w:pPr>
      <w:r>
        <w:t>- возможность получения заявителем уведомлений о предоставлении муниципальной услуги с помощью ЕПГУ и (или) Портала Воронежской области в сети Интернет;</w:t>
      </w:r>
    </w:p>
    <w:p w:rsidR="00E907DE" w:rsidRDefault="00E907DE" w:rsidP="00E907DE">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907DE" w:rsidRDefault="00E907DE" w:rsidP="00E907DE">
      <w:pPr>
        <w:pStyle w:val="ConsPlusNormal"/>
        <w:ind w:firstLine="540"/>
        <w:jc w:val="both"/>
      </w:pPr>
      <w:r>
        <w:t>- доступность электронных форм документов, необходимых для предоставления услуги;</w:t>
      </w:r>
    </w:p>
    <w:p w:rsidR="00E907DE" w:rsidRDefault="00E907DE" w:rsidP="00E907DE">
      <w:pPr>
        <w:pStyle w:val="ConsPlusNormal"/>
        <w:ind w:firstLine="540"/>
        <w:jc w:val="both"/>
      </w:pPr>
      <w:r>
        <w:t>- возможность подачи ходатайства об установлении публичного сервитута и прилагаемых к нему документов в электронной форме.</w:t>
      </w:r>
    </w:p>
    <w:p w:rsidR="00E907DE" w:rsidRDefault="00E907DE" w:rsidP="00E907DE">
      <w:pPr>
        <w:pStyle w:val="ConsPlusNormal"/>
        <w:ind w:firstLine="540"/>
        <w:jc w:val="both"/>
      </w:pPr>
      <w:r>
        <w:t>2.14.2. Показателями качества муниципальной услуги являются:</w:t>
      </w:r>
    </w:p>
    <w:p w:rsidR="00E907DE" w:rsidRDefault="00E907DE" w:rsidP="00E907DE">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907DE" w:rsidRDefault="00E907DE" w:rsidP="00E907DE">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E907DE" w:rsidRDefault="00E907DE" w:rsidP="00E907DE">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E907DE" w:rsidRDefault="00E907DE" w:rsidP="00E907DE">
      <w:pPr>
        <w:pStyle w:val="ConsPlusNormal"/>
        <w:ind w:firstLine="540"/>
        <w:jc w:val="both"/>
      </w:pPr>
      <w:r>
        <w:t xml:space="preserve">- отсутствие нарушений установленных сроков в процессе </w:t>
      </w:r>
      <w:r>
        <w:lastRenderedPageBreak/>
        <w:t>предоставления муниципальной услуги;</w:t>
      </w:r>
    </w:p>
    <w:p w:rsidR="00E907DE" w:rsidRDefault="00E907DE" w:rsidP="00E907DE">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E907DE" w:rsidRDefault="00E907DE" w:rsidP="00E907DE">
      <w:pPr>
        <w:pStyle w:val="ConsPlusNormal"/>
        <w:jc w:val="both"/>
      </w:pPr>
    </w:p>
    <w:p w:rsidR="00E907DE" w:rsidRDefault="00E907DE" w:rsidP="00E907DE">
      <w:pPr>
        <w:pStyle w:val="ConsPlusTitle"/>
        <w:jc w:val="center"/>
        <w:outlineLvl w:val="2"/>
      </w:pPr>
      <w:r>
        <w:t>2.15. Иные требования к предоставлению муниципальной услуги,</w:t>
      </w:r>
    </w:p>
    <w:p w:rsidR="00E907DE" w:rsidRDefault="00E907DE" w:rsidP="00E907DE">
      <w:pPr>
        <w:pStyle w:val="ConsPlusTitle"/>
        <w:jc w:val="center"/>
      </w:pPr>
      <w:r>
        <w:t>в том числе учитывающие особенности предоставления</w:t>
      </w:r>
    </w:p>
    <w:p w:rsidR="00E907DE" w:rsidRDefault="00E907DE" w:rsidP="00E907DE">
      <w:pPr>
        <w:pStyle w:val="ConsPlusTitle"/>
        <w:jc w:val="center"/>
      </w:pPr>
      <w:r>
        <w:t>муниципальных услуг в МФЦ и особенности предоставления</w:t>
      </w:r>
    </w:p>
    <w:p w:rsidR="00E907DE" w:rsidRDefault="00E907DE" w:rsidP="00E907DE">
      <w:pPr>
        <w:pStyle w:val="ConsPlusTitle"/>
        <w:jc w:val="center"/>
      </w:pPr>
      <w:r>
        <w:t>муниципальных услуг в электронной форме</w:t>
      </w:r>
    </w:p>
    <w:p w:rsidR="00E907DE" w:rsidRDefault="00E907DE" w:rsidP="00E907DE">
      <w:pPr>
        <w:pStyle w:val="ConsPlusNormal"/>
        <w:jc w:val="both"/>
      </w:pPr>
    </w:p>
    <w:p w:rsidR="00E907DE" w:rsidRDefault="00E907DE" w:rsidP="00E907DE">
      <w:pPr>
        <w:pStyle w:val="ConsPlusNormal"/>
        <w:ind w:firstLine="540"/>
        <w:jc w:val="both"/>
      </w:pPr>
      <w:r>
        <w:t>2.15.1.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E907DE" w:rsidRDefault="00E907DE" w:rsidP="00E907DE">
      <w:pPr>
        <w:pStyle w:val="ConsPlusNormal"/>
        <w:ind w:firstLine="540"/>
        <w:jc w:val="both"/>
      </w:pPr>
      <w:r>
        <w:t>- подготовка сведений о границах публичного сервитута, включающих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 форме электронного документа.</w:t>
      </w:r>
    </w:p>
    <w:p w:rsidR="00E907DE" w:rsidRDefault="00E907DE" w:rsidP="00E907DE">
      <w:pPr>
        <w:pStyle w:val="ConsPlusNormal"/>
        <w:ind w:firstLine="540"/>
        <w:jc w:val="both"/>
      </w:pPr>
      <w:r>
        <w:t>Результатом услуги является предоставление кадастровым инженером в форме электронного документа сведений о границах публичного сервитута, включающих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E907DE" w:rsidRDefault="00E907DE" w:rsidP="00E907DE">
      <w:pPr>
        <w:pStyle w:val="ConsPlusNormal"/>
        <w:ind w:firstLine="540"/>
        <w:jc w:val="both"/>
      </w:pPr>
      <w:r>
        <w:t xml:space="preserve">- подготовка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t>определяются</w:t>
      </w:r>
      <w:proofErr w:type="gramEnd"/>
      <w: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r:id="rId56">
        <w:r>
          <w:rPr>
            <w:color w:val="0000FF"/>
          </w:rPr>
          <w:t>подпунктом 2 статьи 39.37</w:t>
        </w:r>
      </w:hyperlink>
      <w:r>
        <w:t xml:space="preserve"> Земельного кодекса.</w:t>
      </w:r>
    </w:p>
    <w:p w:rsidR="00E907DE" w:rsidRDefault="00E907DE" w:rsidP="00E907DE">
      <w:pPr>
        <w:pStyle w:val="ConsPlusNormal"/>
        <w:ind w:firstLine="540"/>
        <w:jc w:val="both"/>
      </w:pPr>
      <w:r>
        <w:t>Результатом услуги является выдача указанного проекта организации строительства организациями, имеющими свидетельство о допуске к выполнению работ по подготовке проектной документации для строительства объектов капитального строительства, выдаваемое саморегулируемыми организациями в строительной отрасли.</w:t>
      </w:r>
    </w:p>
    <w:p w:rsidR="00E907DE" w:rsidRDefault="00E907DE" w:rsidP="00E907DE">
      <w:pPr>
        <w:pStyle w:val="ConsPlusNormal"/>
        <w:ind w:firstLine="540"/>
        <w:jc w:val="both"/>
      </w:pPr>
      <w:hyperlink r:id="rId57">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w:t>
      </w:r>
      <w:r>
        <w:lastRenderedPageBreak/>
        <w:t>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E907DE" w:rsidRDefault="00E907DE" w:rsidP="00E907DE">
      <w:pPr>
        <w:pStyle w:val="ConsPlusNormal"/>
        <w:jc w:val="both"/>
      </w:pPr>
      <w:r>
        <w:t xml:space="preserve">(п. 2.15.1 в ред. </w:t>
      </w:r>
      <w:hyperlink r:id="rId58">
        <w:r>
          <w:rPr>
            <w:color w:val="0000FF"/>
          </w:rPr>
          <w:t>постановления</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2.15.2. Информационные системы, используемые для предоставления муниципальной услуги:</w:t>
      </w:r>
    </w:p>
    <w:p w:rsidR="00E907DE" w:rsidRDefault="00E907DE" w:rsidP="00E907DE">
      <w:pPr>
        <w:pStyle w:val="ConsPlusNormal"/>
        <w:ind w:firstLine="540"/>
        <w:jc w:val="both"/>
      </w:pPr>
      <w:r>
        <w:t>- ЕПГУ;</w:t>
      </w:r>
    </w:p>
    <w:p w:rsidR="00E907DE" w:rsidRDefault="00E907DE" w:rsidP="00E907DE">
      <w:pPr>
        <w:pStyle w:val="ConsPlusNormal"/>
        <w:ind w:firstLine="540"/>
        <w:jc w:val="both"/>
      </w:pPr>
      <w:r>
        <w:t>- Портал Воронежской области в сети Интернет;</w:t>
      </w:r>
    </w:p>
    <w:p w:rsidR="00E907DE" w:rsidRDefault="00E907DE" w:rsidP="00E907DE">
      <w:pPr>
        <w:pStyle w:val="ConsPlusNormal"/>
        <w:ind w:firstLine="540"/>
        <w:jc w:val="both"/>
      </w:pPr>
      <w:r>
        <w:t>- СМЭВ.</w:t>
      </w:r>
    </w:p>
    <w:p w:rsidR="00E907DE" w:rsidRDefault="00E907DE" w:rsidP="00E907DE">
      <w:pPr>
        <w:pStyle w:val="ConsPlusNormal"/>
        <w:ind w:firstLine="540"/>
        <w:jc w:val="both"/>
      </w:pPr>
      <w:r>
        <w:t>2.15.3. Прием заявителей (прием и выдача документов) осуществляется специалистами МФЦ.</w:t>
      </w:r>
    </w:p>
    <w:p w:rsidR="00E907DE" w:rsidRDefault="00E907DE" w:rsidP="00E907DE">
      <w:pPr>
        <w:pStyle w:val="ConsPlusNormal"/>
        <w:ind w:firstLine="540"/>
        <w:jc w:val="both"/>
      </w:pPr>
      <w:r>
        <w:t>2.15.4. Прием заявителей специалистами осуществляется в соответствии с графиком (режимом) работы МФЦ.</w:t>
      </w:r>
    </w:p>
    <w:p w:rsidR="00E907DE" w:rsidRDefault="00E907DE" w:rsidP="00E907DE">
      <w:pPr>
        <w:pStyle w:val="ConsPlusNormal"/>
        <w:ind w:firstLine="540"/>
        <w:jc w:val="both"/>
      </w:pPr>
      <w:r>
        <w:t xml:space="preserve">2.15.5.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E907DE" w:rsidRDefault="00E907DE" w:rsidP="00E907DE">
      <w:pPr>
        <w:pStyle w:val="ConsPlusNormal"/>
        <w:ind w:firstLine="540"/>
        <w:jc w:val="both"/>
      </w:pPr>
      <w:r>
        <w:t>2.15.6. При личном обращении заявителя в МФЦ специалист:</w:t>
      </w:r>
    </w:p>
    <w:p w:rsidR="00E907DE" w:rsidRDefault="00E907DE" w:rsidP="00E907DE">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E907DE" w:rsidRDefault="00E907DE" w:rsidP="00E907DE">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E907DE" w:rsidRDefault="00E907DE" w:rsidP="00E907DE">
      <w:pPr>
        <w:pStyle w:val="ConsPlusNormal"/>
        <w:ind w:firstLine="540"/>
        <w:jc w:val="both"/>
      </w:pPr>
      <w:r>
        <w:t>- проверяет соответствие ходатайства об установлении сервитута или заявления об исправлении допущенных опечаток и ошибок установленным требованиям;</w:t>
      </w:r>
    </w:p>
    <w:p w:rsidR="00E907DE" w:rsidRDefault="00E907DE" w:rsidP="00E907DE">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907DE" w:rsidRDefault="00E907DE" w:rsidP="00E907DE">
      <w:pPr>
        <w:pStyle w:val="ConsPlusNormal"/>
        <w:ind w:firstLine="540"/>
        <w:jc w:val="both"/>
      </w:pPr>
      <w:r>
        <w:t xml:space="preserve">- регистрирует ходатайство об установлении публичного сервитута или заявление об исправлении допущенных опечаток и ошибок с прилагаемым </w:t>
      </w:r>
      <w:r>
        <w:lastRenderedPageBreak/>
        <w:t>комплектом документов.</w:t>
      </w:r>
    </w:p>
    <w:p w:rsidR="00E907DE" w:rsidRDefault="00E907DE" w:rsidP="00E907DE">
      <w:pPr>
        <w:pStyle w:val="ConsPlusNormal"/>
        <w:ind w:firstLine="540"/>
        <w:jc w:val="both"/>
      </w:pPr>
      <w:r>
        <w:t xml:space="preserve">В случае наличия оснований, указанных в </w:t>
      </w:r>
      <w:hyperlink w:anchor="P174">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907DE" w:rsidRDefault="00E907DE" w:rsidP="00E907DE">
      <w:pPr>
        <w:pStyle w:val="ConsPlusNormal"/>
        <w:ind w:firstLine="540"/>
        <w:jc w:val="both"/>
      </w:pPr>
      <w:r>
        <w:t>2.15.7. Заявителям обеспечивается возможность копирования форм заявлений, размещенных на официальном сайте администрации, на ЕПГУ и (или) Портале Воронежской области в сети Интернет.</w:t>
      </w:r>
    </w:p>
    <w:p w:rsidR="00E907DE" w:rsidRDefault="00E907DE" w:rsidP="00E907DE">
      <w:pPr>
        <w:pStyle w:val="ConsPlusNormal"/>
        <w:jc w:val="both"/>
      </w:pPr>
    </w:p>
    <w:p w:rsidR="00E907DE" w:rsidRDefault="00E907DE" w:rsidP="00E907DE">
      <w:pPr>
        <w:pStyle w:val="ConsPlusTitle"/>
        <w:jc w:val="center"/>
        <w:outlineLvl w:val="1"/>
      </w:pPr>
      <w:r>
        <w:t>III. СОСТАВ, ПОСЛЕДОВАТЕЛЬНОСТЬ И СРОКИ ВЫПОЛНЕНИЯ</w:t>
      </w:r>
    </w:p>
    <w:p w:rsidR="00E907DE" w:rsidRDefault="00E907DE" w:rsidP="00E907DE">
      <w:pPr>
        <w:pStyle w:val="ConsPlusTitle"/>
        <w:jc w:val="center"/>
      </w:pPr>
      <w:r>
        <w:t>АДМИНИСТРАТИВНЫХ ПРОЦЕДУР</w:t>
      </w:r>
    </w:p>
    <w:p w:rsidR="00E907DE" w:rsidRDefault="00E907DE" w:rsidP="00E907DE">
      <w:pPr>
        <w:pStyle w:val="ConsPlusNormal"/>
        <w:jc w:val="both"/>
      </w:pPr>
    </w:p>
    <w:p w:rsidR="00E907DE" w:rsidRDefault="00E907DE" w:rsidP="00E907DE">
      <w:pPr>
        <w:pStyle w:val="ConsPlusTitle"/>
        <w:jc w:val="center"/>
        <w:outlineLvl w:val="2"/>
      </w:pPr>
      <w:r>
        <w:t>3.1. Перечень вариантов предоставления муниципальной услуги,</w:t>
      </w:r>
    </w:p>
    <w:p w:rsidR="00E907DE" w:rsidRDefault="00E907DE" w:rsidP="00E907DE">
      <w:pPr>
        <w:pStyle w:val="ConsPlusTitle"/>
        <w:jc w:val="center"/>
      </w:pPr>
      <w:proofErr w:type="gramStart"/>
      <w:r>
        <w:t>включающий</w:t>
      </w:r>
      <w:proofErr w:type="gramEnd"/>
      <w:r>
        <w:t xml:space="preserve"> в том числе варианты предоставления муниципальной</w:t>
      </w:r>
    </w:p>
    <w:p w:rsidR="00E907DE" w:rsidRDefault="00E907DE" w:rsidP="00E907DE">
      <w:pPr>
        <w:pStyle w:val="ConsPlusTitle"/>
        <w:jc w:val="center"/>
      </w:pPr>
      <w:r>
        <w:t>услуги, необходимые для исправления допущенных опечаток</w:t>
      </w:r>
    </w:p>
    <w:p w:rsidR="00E907DE" w:rsidRDefault="00E907DE" w:rsidP="00E907DE">
      <w:pPr>
        <w:pStyle w:val="ConsPlusTitle"/>
        <w:jc w:val="center"/>
      </w:pPr>
      <w:proofErr w:type="gramStart"/>
      <w:r>
        <w:t>и ошибок в выданных в результате предоставления</w:t>
      </w:r>
      <w:proofErr w:type="gramEnd"/>
    </w:p>
    <w:p w:rsidR="00E907DE" w:rsidRDefault="00E907DE" w:rsidP="00E907DE">
      <w:pPr>
        <w:pStyle w:val="ConsPlusTitle"/>
        <w:jc w:val="center"/>
      </w:pPr>
      <w:r>
        <w:t xml:space="preserve">муниципальной услуги </w:t>
      </w:r>
      <w:proofErr w:type="gramStart"/>
      <w:r>
        <w:t>документах</w:t>
      </w:r>
      <w:proofErr w:type="gramEnd"/>
    </w:p>
    <w:p w:rsidR="00E907DE" w:rsidRDefault="00E907DE" w:rsidP="00E907DE">
      <w:pPr>
        <w:pStyle w:val="ConsPlusNormal"/>
        <w:jc w:val="both"/>
      </w:pPr>
    </w:p>
    <w:p w:rsidR="00E907DE" w:rsidRDefault="00E907DE" w:rsidP="00E907DE">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907DE" w:rsidRDefault="00E907DE" w:rsidP="00E907DE">
      <w:pPr>
        <w:pStyle w:val="ConsPlusNormal"/>
        <w:ind w:firstLine="540"/>
        <w:jc w:val="both"/>
      </w:pPr>
      <w:r>
        <w:t>- вариант 1 - установление публичного сервитута;</w:t>
      </w:r>
    </w:p>
    <w:p w:rsidR="00E907DE" w:rsidRDefault="00E907DE" w:rsidP="00E907DE">
      <w:pPr>
        <w:pStyle w:val="ConsPlusNormal"/>
        <w:ind w:firstLine="540"/>
        <w:jc w:val="both"/>
      </w:pPr>
      <w:r>
        <w:t>- вариант 2 - исправление допущенных опечаток и (или) ошибок в выданных в результате предоставления муниципальной услуги документах.</w:t>
      </w:r>
    </w:p>
    <w:p w:rsidR="00E907DE" w:rsidRDefault="00E907DE" w:rsidP="00E907DE">
      <w:pPr>
        <w:pStyle w:val="ConsPlusNormal"/>
        <w:jc w:val="both"/>
      </w:pPr>
    </w:p>
    <w:p w:rsidR="00E907DE" w:rsidRDefault="00E907DE" w:rsidP="00E907DE">
      <w:pPr>
        <w:pStyle w:val="ConsPlusTitle"/>
        <w:jc w:val="center"/>
        <w:outlineLvl w:val="2"/>
      </w:pPr>
      <w:r>
        <w:t>3.2. Описание административной процедуры профилирования</w:t>
      </w:r>
    </w:p>
    <w:p w:rsidR="00E907DE" w:rsidRDefault="00E907DE" w:rsidP="00E907DE">
      <w:pPr>
        <w:pStyle w:val="ConsPlusTitle"/>
        <w:jc w:val="center"/>
      </w:pPr>
      <w:r>
        <w:t>заявителя</w:t>
      </w:r>
    </w:p>
    <w:p w:rsidR="00E907DE" w:rsidRDefault="00E907DE" w:rsidP="00E907DE">
      <w:pPr>
        <w:pStyle w:val="ConsPlusNormal"/>
        <w:jc w:val="both"/>
      </w:pPr>
    </w:p>
    <w:p w:rsidR="00E907DE" w:rsidRDefault="00E907DE" w:rsidP="00E907DE">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61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E907DE" w:rsidRDefault="00E907DE" w:rsidP="00E907DE">
      <w:pPr>
        <w:pStyle w:val="ConsPlusNormal"/>
        <w:jc w:val="both"/>
      </w:pPr>
    </w:p>
    <w:p w:rsidR="00E907DE" w:rsidRDefault="00E907DE" w:rsidP="00E907DE">
      <w:pPr>
        <w:pStyle w:val="ConsPlusTitle"/>
        <w:jc w:val="center"/>
        <w:outlineLvl w:val="2"/>
      </w:pPr>
      <w:r>
        <w:t>3.3. Описание 1-го варианта предоставления</w:t>
      </w:r>
    </w:p>
    <w:p w:rsidR="00E907DE" w:rsidRDefault="00E907DE" w:rsidP="00E907DE">
      <w:pPr>
        <w:pStyle w:val="ConsPlusTitle"/>
        <w:jc w:val="center"/>
      </w:pPr>
      <w:r>
        <w:t>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3.3.1. Результат предоставления муниципальной услуги указан в </w:t>
      </w:r>
      <w:hyperlink w:anchor="P96">
        <w:r>
          <w:rPr>
            <w:color w:val="0000FF"/>
          </w:rPr>
          <w:t>подпунктах "а"</w:t>
        </w:r>
      </w:hyperlink>
      <w:r>
        <w:t xml:space="preserve">, </w:t>
      </w:r>
      <w:hyperlink w:anchor="P97">
        <w:r>
          <w:rPr>
            <w:color w:val="0000FF"/>
          </w:rPr>
          <w:t>"б" пункта 2.3.1</w:t>
        </w:r>
      </w:hyperlink>
      <w:r>
        <w:t xml:space="preserve"> настоящего Административного регламента.</w:t>
      </w:r>
    </w:p>
    <w:p w:rsidR="00E907DE" w:rsidRDefault="00E907DE" w:rsidP="00E907DE">
      <w:pPr>
        <w:pStyle w:val="ConsPlusNormal"/>
        <w:ind w:firstLine="540"/>
        <w:jc w:val="both"/>
      </w:pPr>
      <w:r>
        <w:t>3.3.2. Перечень и описание административных процедур предоставления муниципальной услуги:</w:t>
      </w:r>
    </w:p>
    <w:p w:rsidR="00E907DE" w:rsidRDefault="00E907DE" w:rsidP="00E907DE">
      <w:pPr>
        <w:pStyle w:val="ConsPlusNormal"/>
        <w:jc w:val="both"/>
      </w:pPr>
    </w:p>
    <w:p w:rsidR="00E907DE" w:rsidRDefault="00E907DE" w:rsidP="00E907DE">
      <w:pPr>
        <w:pStyle w:val="ConsPlusTitle"/>
        <w:jc w:val="center"/>
        <w:outlineLvl w:val="3"/>
      </w:pPr>
      <w:r>
        <w:t>Прием заявления и документов и (или) информации, необходимых</w:t>
      </w:r>
    </w:p>
    <w:p w:rsidR="00E907DE" w:rsidRDefault="00E907DE" w:rsidP="00E907DE">
      <w:pPr>
        <w:pStyle w:val="ConsPlusTitle"/>
        <w:jc w:val="center"/>
      </w:pPr>
      <w:r>
        <w:lastRenderedPageBreak/>
        <w:t>для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3.3.2.1. Основанием для начала административной процедуры является поступление в администрацию ходатайства об установлении публичного сервитута и документов, предусмотренных </w:t>
      </w:r>
      <w:hyperlink w:anchor="P134">
        <w:r>
          <w:rPr>
            <w:color w:val="0000FF"/>
          </w:rPr>
          <w:t>пунктом 2.6.1</w:t>
        </w:r>
      </w:hyperlink>
      <w:r>
        <w:t xml:space="preserve"> настоящего Административного регламента, одним из способов, установленных </w:t>
      </w:r>
      <w:hyperlink w:anchor="P166">
        <w:r>
          <w:rPr>
            <w:color w:val="0000FF"/>
          </w:rPr>
          <w:t>пунктом 2.6.5</w:t>
        </w:r>
      </w:hyperlink>
      <w:r>
        <w:t xml:space="preserve"> настоящего Административного регламента.</w:t>
      </w:r>
    </w:p>
    <w:p w:rsidR="00E907DE" w:rsidRDefault="00E907DE" w:rsidP="00E907DE">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8">
        <w:r>
          <w:rPr>
            <w:color w:val="0000FF"/>
          </w:rPr>
          <w:t>подпунктом "б" пункта 2.6.1.1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8">
        <w:r>
          <w:rPr>
            <w:color w:val="0000FF"/>
          </w:rPr>
          <w:t>подпунктами "б"</w:t>
        </w:r>
      </w:hyperlink>
      <w:r>
        <w:t xml:space="preserve">, </w:t>
      </w:r>
      <w:hyperlink w:anchor="P140">
        <w:r>
          <w:rPr>
            <w:color w:val="0000FF"/>
          </w:rPr>
          <w:t>"в" пункта 2.6.1.1</w:t>
        </w:r>
      </w:hyperlink>
      <w:r>
        <w:t xml:space="preserve"> настоящего Административного регламента.</w:t>
      </w:r>
    </w:p>
    <w:p w:rsidR="00E907DE" w:rsidRDefault="00E907DE" w:rsidP="00E907D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8">
        <w:r>
          <w:rPr>
            <w:color w:val="0000FF"/>
          </w:rPr>
          <w:t>подпунктами "б"</w:t>
        </w:r>
      </w:hyperlink>
      <w:r>
        <w:t xml:space="preserve">, </w:t>
      </w:r>
      <w:hyperlink w:anchor="P140">
        <w:r>
          <w:rPr>
            <w:color w:val="0000FF"/>
          </w:rPr>
          <w:t>"в" пункта 2.6.1.1</w:t>
        </w:r>
      </w:hyperlink>
      <w:r>
        <w:t xml:space="preserve"> настоящего Административного регламента.</w:t>
      </w:r>
    </w:p>
    <w:p w:rsidR="00E907DE" w:rsidRDefault="00E907DE" w:rsidP="00E907DE">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8">
        <w:r>
          <w:rPr>
            <w:color w:val="0000FF"/>
          </w:rPr>
          <w:t>подпунктом "б" пункта 2.6.1.1</w:t>
        </w:r>
      </w:hyperlink>
      <w:r>
        <w:t xml:space="preserve"> настоящего Административного регламента.</w:t>
      </w:r>
    </w:p>
    <w:p w:rsidR="00E907DE" w:rsidRDefault="00E907DE" w:rsidP="00E907DE">
      <w:pPr>
        <w:pStyle w:val="ConsPlusNormal"/>
        <w:ind w:firstLine="540"/>
        <w:jc w:val="both"/>
      </w:pPr>
      <w:r>
        <w:t xml:space="preserve">3.3.2.3. Основания для принятия решения об отказе в приеме ходатайства об установлении публичного сервитута и документов, необходимых для предоставления муниципальной услуги, в том числе представленных в электронной форме, указаны в </w:t>
      </w:r>
      <w:hyperlink w:anchor="P178">
        <w:r>
          <w:rPr>
            <w:color w:val="0000FF"/>
          </w:rPr>
          <w:t>пункте 2.7.1</w:t>
        </w:r>
      </w:hyperlink>
      <w:r>
        <w:t xml:space="preserve"> настоящего Административного регламента.</w:t>
      </w:r>
    </w:p>
    <w:p w:rsidR="00E907DE" w:rsidRDefault="00E907DE" w:rsidP="00E907DE">
      <w:pPr>
        <w:pStyle w:val="ConsPlusNormal"/>
        <w:ind w:firstLine="540"/>
        <w:jc w:val="both"/>
      </w:pPr>
      <w:r>
        <w:t xml:space="preserve">В случае принятия </w:t>
      </w:r>
      <w:hyperlink w:anchor="P985">
        <w:r>
          <w:rPr>
            <w:color w:val="0000FF"/>
          </w:rPr>
          <w:t>решения</w:t>
        </w:r>
      </w:hyperlink>
      <w:r>
        <w:t xml:space="preserve"> об отказе в приеме ходатайства об установлении публичного сервитута заявителю направляется решение об отказе в приеме документов в соответствии с приложением N 5 к настоящему Административному регламенту.</w:t>
      </w:r>
    </w:p>
    <w:p w:rsidR="00E907DE" w:rsidRDefault="00E907DE" w:rsidP="00E907DE">
      <w:pPr>
        <w:pStyle w:val="ConsPlusNormal"/>
        <w:ind w:firstLine="540"/>
        <w:jc w:val="both"/>
      </w:pPr>
      <w:r>
        <w:t>3.3.2.4. Предоставление муниципальной услуги по экстерриториальному принципу не предусмотрено.</w:t>
      </w:r>
    </w:p>
    <w:p w:rsidR="00E907DE" w:rsidRDefault="00E907DE" w:rsidP="00E907DE">
      <w:pPr>
        <w:pStyle w:val="ConsPlusNormal"/>
        <w:ind w:firstLine="540"/>
        <w:jc w:val="both"/>
      </w:pPr>
      <w:r>
        <w:t xml:space="preserve">3.3.2.5. МФЦ участвует </w:t>
      </w:r>
      <w:proofErr w:type="gramStart"/>
      <w:r>
        <w:t>в приеме ходатайства об установлении публичного сервитута в соответствии с соглашением о взаимодействии</w:t>
      </w:r>
      <w:proofErr w:type="gramEnd"/>
      <w:r>
        <w:t xml:space="preserve"> между АУ "МФЦ" и администрацией.</w:t>
      </w:r>
    </w:p>
    <w:p w:rsidR="00E907DE" w:rsidRDefault="00E907DE" w:rsidP="00E907DE">
      <w:pPr>
        <w:pStyle w:val="ConsPlusNormal"/>
        <w:ind w:firstLine="540"/>
        <w:jc w:val="both"/>
      </w:pPr>
      <w:r>
        <w:t>3.3.2.6. Способами установления личности (идентификации) при взаимодействии с заявителями являются:</w:t>
      </w:r>
    </w:p>
    <w:p w:rsidR="00E907DE" w:rsidRDefault="00E907DE" w:rsidP="00E907DE">
      <w:pPr>
        <w:pStyle w:val="ConsPlusNormal"/>
        <w:ind w:firstLine="540"/>
        <w:jc w:val="both"/>
      </w:pPr>
      <w:r>
        <w:t>а) в МФЦ - документ, удостоверяющий личность;</w:t>
      </w:r>
    </w:p>
    <w:p w:rsidR="00E907DE" w:rsidRDefault="00E907DE" w:rsidP="00E907DE">
      <w:pPr>
        <w:pStyle w:val="ConsPlusNormal"/>
        <w:ind w:firstLine="540"/>
        <w:jc w:val="both"/>
      </w:pPr>
      <w:r>
        <w:t>б) на ЕПГУ - посредством ЕСИА;</w:t>
      </w:r>
    </w:p>
    <w:p w:rsidR="00E907DE" w:rsidRDefault="00E907DE" w:rsidP="00E907DE">
      <w:pPr>
        <w:pStyle w:val="ConsPlusNormal"/>
        <w:ind w:firstLine="540"/>
        <w:jc w:val="both"/>
      </w:pPr>
      <w:r>
        <w:t>в) при направлении почтового отправления - копия документа, удостоверяющего личность.</w:t>
      </w:r>
    </w:p>
    <w:p w:rsidR="00E907DE" w:rsidRDefault="00E907DE" w:rsidP="00E907DE">
      <w:pPr>
        <w:pStyle w:val="ConsPlusNormal"/>
        <w:ind w:firstLine="540"/>
        <w:jc w:val="both"/>
      </w:pPr>
      <w:r>
        <w:t xml:space="preserve">3.3.2.7. Ходатайство об установлении публичного сервитута и приложенные к нему документы, направленные одним из способов, установленных в </w:t>
      </w:r>
      <w:hyperlink w:anchor="P171">
        <w:r>
          <w:rPr>
            <w:color w:val="0000FF"/>
          </w:rPr>
          <w:t>подпункте "б" пункта 2.6.5</w:t>
        </w:r>
      </w:hyperlink>
      <w:r>
        <w:t xml:space="preserve"> настоящего Административного </w:t>
      </w:r>
      <w:r>
        <w:lastRenderedPageBreak/>
        <w:t>регламента, принимаются специалистами администрации.</w:t>
      </w:r>
    </w:p>
    <w:p w:rsidR="00E907DE" w:rsidRDefault="00E907DE" w:rsidP="00E907DE">
      <w:pPr>
        <w:pStyle w:val="ConsPlusNormal"/>
        <w:ind w:firstLine="540"/>
        <w:jc w:val="both"/>
      </w:pPr>
      <w:r>
        <w:t xml:space="preserve">Ходатайство об установлении публичного сервитута и приложенные к нему документы, направленные способом, указанным в </w:t>
      </w:r>
      <w:hyperlink w:anchor="P167">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E907DE" w:rsidRDefault="00E907DE" w:rsidP="00E907DE">
      <w:pPr>
        <w:pStyle w:val="ConsPlusNormal"/>
        <w:ind w:firstLine="540"/>
        <w:jc w:val="both"/>
      </w:pPr>
      <w:r>
        <w:t xml:space="preserve">3.3.2.8. </w:t>
      </w:r>
      <w:proofErr w:type="gramStart"/>
      <w:r>
        <w:t>Для возможности подачи ходатайства об установлении публичного сервитута через ЕПГУ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E907DE" w:rsidRDefault="00E907DE" w:rsidP="00E907DE">
      <w:pPr>
        <w:pStyle w:val="ConsPlusNormal"/>
        <w:ind w:firstLine="540"/>
        <w:jc w:val="both"/>
      </w:pPr>
      <w:r>
        <w:t>3.3.2.9. В случае направления заявителем ходатайства об установлении публичного сервитута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E907DE" w:rsidRDefault="00E907DE" w:rsidP="00E907DE">
      <w:pPr>
        <w:pStyle w:val="ConsPlusNormal"/>
        <w:ind w:firstLine="540"/>
        <w:jc w:val="both"/>
      </w:pPr>
      <w:r>
        <w:t>3.3.2.10. Результатом административной процедуры является регистрация ходатайства об установлении публичного сервитута и приложенных к нему документов в системе электронного документооборота и делопроизводства "Аврора" (далее - СЭД "Аврора") или отказ в приеме документов.</w:t>
      </w:r>
    </w:p>
    <w:p w:rsidR="00E907DE" w:rsidRDefault="00E907DE" w:rsidP="00E907DE">
      <w:pPr>
        <w:pStyle w:val="ConsPlusNormal"/>
        <w:ind w:firstLine="540"/>
        <w:jc w:val="both"/>
      </w:pPr>
      <w:r>
        <w:t xml:space="preserve">3.3.2.11. Срок регистрации ходатайства об установлении публичного сервитута и приложенных к нему документов указан в </w:t>
      </w:r>
      <w:hyperlink w:anchor="P245">
        <w:r>
          <w:rPr>
            <w:color w:val="0000FF"/>
          </w:rPr>
          <w:t>подразделе 2.12</w:t>
        </w:r>
      </w:hyperlink>
      <w:r>
        <w:t xml:space="preserve"> настоящего Административного регламента.</w:t>
      </w:r>
    </w:p>
    <w:p w:rsidR="00E907DE" w:rsidRDefault="00E907DE" w:rsidP="00E907DE">
      <w:pPr>
        <w:pStyle w:val="ConsPlusNormal"/>
        <w:ind w:firstLine="540"/>
        <w:jc w:val="both"/>
      </w:pPr>
      <w:r>
        <w:t>3.3.2.12. После регистрации ходатайство об установлении публичного сервитута и приложенные к нему документы направляются в отдел регистрации и распоряжения земельными участками управления (далее - отдел).</w:t>
      </w:r>
    </w:p>
    <w:p w:rsidR="00E907DE" w:rsidRDefault="00E907DE" w:rsidP="00E907DE">
      <w:pPr>
        <w:pStyle w:val="ConsPlusNormal"/>
        <w:ind w:firstLine="540"/>
        <w:jc w:val="both"/>
      </w:pPr>
      <w:r>
        <w:t xml:space="preserve">3.3.2.13. </w:t>
      </w:r>
      <w:proofErr w:type="gramStart"/>
      <w:r>
        <w:t xml:space="preserve">В случае обращения заявителя, указанного в </w:t>
      </w:r>
      <w:hyperlink w:anchor="P60">
        <w:r>
          <w:rPr>
            <w:color w:val="0000FF"/>
          </w:rPr>
          <w:t>пункте 1.2.2</w:t>
        </w:r>
      </w:hyperlink>
      <w:r>
        <w:t xml:space="preserve"> настоящего Административного регламента, при отсутствии оснований для отказа в приеме документов или их возврата, указанных в </w:t>
      </w:r>
      <w:hyperlink w:anchor="P174">
        <w:r>
          <w:rPr>
            <w:color w:val="0000FF"/>
          </w:rPr>
          <w:t>подразделах 2.7</w:t>
        </w:r>
      </w:hyperlink>
      <w:r>
        <w:t xml:space="preserve">, </w:t>
      </w:r>
      <w:hyperlink w:anchor="P192">
        <w:r>
          <w:rPr>
            <w:color w:val="0000FF"/>
          </w:rPr>
          <w:t>2.8</w:t>
        </w:r>
      </w:hyperlink>
      <w:r>
        <w:t xml:space="preserve"> настоящего Административного регламента, управление направляет ходатайство об установлении публичного сервитута и приложенные к нему документы в электронном виде посредством СЭД "Аврора" в управление главного архитектора и управление экологии, а также в управление дорожного</w:t>
      </w:r>
      <w:proofErr w:type="gramEnd"/>
      <w:r>
        <w:t xml:space="preserve"> хозяйства, управление жилищно-коммунального хозяйства, управление транспорта, управление строительной политики администрации в зависимости от цели установления публичного сервитута.</w:t>
      </w:r>
    </w:p>
    <w:p w:rsidR="00E907DE" w:rsidRDefault="00E907DE" w:rsidP="00E907DE">
      <w:pPr>
        <w:pStyle w:val="ConsPlusNormal"/>
        <w:ind w:firstLine="540"/>
        <w:jc w:val="both"/>
      </w:pPr>
      <w:r>
        <w:t xml:space="preserve">При наличии оснований для возврата, указанных в </w:t>
      </w:r>
      <w:hyperlink w:anchor="P192">
        <w:r>
          <w:rPr>
            <w:color w:val="0000FF"/>
          </w:rPr>
          <w:t>подразделе 2.8</w:t>
        </w:r>
      </w:hyperlink>
      <w:r>
        <w:t xml:space="preserve"> настоящего Административного регламента, специалист управления возвращает ходатайство об установлении публичного сервитута и приложенные к нему документы заявителю в срок не более 5 рабочих дней со дня поступления ходатайства в управление.</w:t>
      </w:r>
    </w:p>
    <w:p w:rsidR="00E907DE" w:rsidRDefault="00E907DE" w:rsidP="00E907DE">
      <w:pPr>
        <w:pStyle w:val="ConsPlusNormal"/>
        <w:jc w:val="both"/>
      </w:pPr>
    </w:p>
    <w:p w:rsidR="00E907DE" w:rsidRDefault="00E907DE" w:rsidP="00E907DE">
      <w:pPr>
        <w:pStyle w:val="ConsPlusTitle"/>
        <w:jc w:val="center"/>
        <w:outlineLvl w:val="3"/>
      </w:pPr>
      <w:r>
        <w:lastRenderedPageBreak/>
        <w:t>Межведомственное информационное взаимодействие</w:t>
      </w:r>
    </w:p>
    <w:p w:rsidR="00E907DE" w:rsidRDefault="00E907DE" w:rsidP="00E907DE">
      <w:pPr>
        <w:pStyle w:val="ConsPlusNormal"/>
        <w:jc w:val="both"/>
      </w:pPr>
    </w:p>
    <w:p w:rsidR="00E907DE" w:rsidRDefault="00E907DE" w:rsidP="00E907DE">
      <w:pPr>
        <w:pStyle w:val="ConsPlusNormal"/>
        <w:ind w:firstLine="540"/>
        <w:jc w:val="both"/>
      </w:pPr>
      <w:r>
        <w:t>3.3.2.14. Основанием для начала административной процедуры является поступление ходатайства об установлении публичного сервитута и прилагаемых к нему документов в отдел.</w:t>
      </w:r>
    </w:p>
    <w:p w:rsidR="00E907DE" w:rsidRDefault="00E907DE" w:rsidP="00E907DE">
      <w:pPr>
        <w:pStyle w:val="ConsPlusNormal"/>
        <w:ind w:firstLine="540"/>
        <w:jc w:val="both"/>
      </w:pPr>
      <w:bookmarkStart w:id="30" w:name="P372"/>
      <w:bookmarkEnd w:id="30"/>
      <w:r>
        <w:t>3.3.2.15. Начальник отдела определяет специалиста, ответственного за предоставление муниципальной услуги (далее - специалист).</w:t>
      </w:r>
    </w:p>
    <w:p w:rsidR="00E907DE" w:rsidRDefault="00E907DE" w:rsidP="00E907DE">
      <w:pPr>
        <w:pStyle w:val="ConsPlusNormal"/>
        <w:ind w:firstLine="540"/>
        <w:jc w:val="both"/>
      </w:pPr>
      <w:bookmarkStart w:id="31" w:name="P373"/>
      <w:bookmarkEnd w:id="31"/>
      <w:r>
        <w:t>3.3.2.16. Специалист проводит проверку ходатайства об установлении публичного сервитута и прилагаемых документов на наличие и соответствие требованиям, установленным настоящим Административным регламентом, в течение 1 рабочего дня подготавливает и направляет запросы в рамках межведомственного взаимодействия, в том числе с использованием СМЭВ:</w:t>
      </w:r>
    </w:p>
    <w:p w:rsidR="00E907DE" w:rsidRDefault="00E907DE" w:rsidP="00E907DE">
      <w:pPr>
        <w:pStyle w:val="ConsPlusNormal"/>
        <w:ind w:firstLine="540"/>
        <w:jc w:val="both"/>
      </w:pPr>
      <w:r>
        <w:t>а) в Федеральную налоговую службу на получение:</w:t>
      </w:r>
    </w:p>
    <w:p w:rsidR="00E907DE" w:rsidRDefault="00E907DE" w:rsidP="00E907DE">
      <w:pPr>
        <w:pStyle w:val="ConsPlusNormal"/>
        <w:jc w:val="both"/>
      </w:pPr>
      <w:r>
        <w:t xml:space="preserve">(в ред. </w:t>
      </w:r>
      <w:hyperlink r:id="rId59">
        <w:r>
          <w:rPr>
            <w:color w:val="0000FF"/>
          </w:rPr>
          <w:t>постановления</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6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61">
        <w:r>
          <w:rPr>
            <w:color w:val="0000FF"/>
          </w:rPr>
          <w:t>статьей 11</w:t>
        </w:r>
      </w:hyperlink>
      <w:r>
        <w:t xml:space="preserve"> указанного Федерального закона;</w:t>
      </w:r>
      <w:proofErr w:type="gramEnd"/>
    </w:p>
    <w:p w:rsidR="00E907DE" w:rsidRDefault="00E907DE" w:rsidP="00E907DE">
      <w:pPr>
        <w:pStyle w:val="ConsPlusNormal"/>
        <w:jc w:val="both"/>
      </w:pPr>
      <w:r>
        <w:t xml:space="preserve">(абзац введен </w:t>
      </w:r>
      <w:hyperlink r:id="rId62">
        <w:r>
          <w:rPr>
            <w:color w:val="0000FF"/>
          </w:rPr>
          <w:t>постановлением</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E907DE" w:rsidRDefault="00E907DE" w:rsidP="00E907DE">
      <w:pPr>
        <w:pStyle w:val="ConsPlusNormal"/>
        <w:jc w:val="both"/>
      </w:pPr>
      <w:r>
        <w:t xml:space="preserve">(абзац введен </w:t>
      </w:r>
      <w:hyperlink r:id="rId63">
        <w:r>
          <w:rPr>
            <w:color w:val="0000FF"/>
          </w:rPr>
          <w:t>постановлением</w:t>
        </w:r>
      </w:hyperlink>
      <w:r>
        <w:t xml:space="preserve"> администрации городского округа город Воронеж от 08.04.2025 N 506)</w:t>
      </w:r>
    </w:p>
    <w:p w:rsidR="00E907DE" w:rsidRDefault="00E907DE" w:rsidP="00E907DE">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E907DE" w:rsidRDefault="00E907DE" w:rsidP="00E907DE">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 необходимых сведений из Единого государственного реестра недвижимости.</w:t>
      </w:r>
    </w:p>
    <w:p w:rsidR="00E907DE" w:rsidRDefault="00E907DE" w:rsidP="00E907DE">
      <w:pPr>
        <w:pStyle w:val="ConsPlusNormal"/>
        <w:ind w:firstLine="540"/>
        <w:jc w:val="both"/>
      </w:pPr>
      <w:r>
        <w:t xml:space="preserve">Запрос должен содержать: кадастровый номер объекта недвижимости, </w:t>
      </w:r>
      <w:hyperlink r:id="rId64">
        <w:r>
          <w:rPr>
            <w:color w:val="0000FF"/>
          </w:rPr>
          <w:t>ОКАТО</w:t>
        </w:r>
      </w:hyperlink>
      <w:r>
        <w:t>, название района, города, населенного пункта, улицы, номер дома, корпуса.</w:t>
      </w:r>
    </w:p>
    <w:p w:rsidR="00E907DE" w:rsidRDefault="00E907DE" w:rsidP="00E907DE">
      <w:pPr>
        <w:pStyle w:val="ConsPlusNormal"/>
        <w:ind w:firstLine="540"/>
        <w:jc w:val="both"/>
      </w:pPr>
      <w:r>
        <w:t>3.3.2.17. Межведомственный запрос о представлении документов (их копий или сведений, содержащихся в них) должен содержать:</w:t>
      </w:r>
    </w:p>
    <w:p w:rsidR="00E907DE" w:rsidRDefault="00E907DE" w:rsidP="00E907DE">
      <w:pPr>
        <w:pStyle w:val="ConsPlusNormal"/>
        <w:ind w:firstLine="540"/>
        <w:jc w:val="both"/>
      </w:pPr>
      <w:r>
        <w:t>- наименование органа или организации, в адрес которых направляется межведомственный запрос;</w:t>
      </w:r>
    </w:p>
    <w:p w:rsidR="00E907DE" w:rsidRDefault="00E907DE" w:rsidP="00E907DE">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E907DE" w:rsidRDefault="00E907DE" w:rsidP="00E907DE">
      <w:pPr>
        <w:pStyle w:val="ConsPlusNormal"/>
        <w:ind w:firstLine="540"/>
        <w:jc w:val="both"/>
      </w:pPr>
      <w:r>
        <w:lastRenderedPageBreak/>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E907DE" w:rsidRDefault="00E907DE" w:rsidP="00E907DE">
      <w:pPr>
        <w:pStyle w:val="ConsPlusNormal"/>
        <w:ind w:firstLine="540"/>
        <w:jc w:val="both"/>
      </w:pPr>
      <w:r>
        <w:t>- реквизиты и наименования документов, необходимых для предоставления муниципальной услуги.</w:t>
      </w:r>
    </w:p>
    <w:p w:rsidR="00E907DE" w:rsidRDefault="00E907DE" w:rsidP="00E907DE">
      <w:pPr>
        <w:pStyle w:val="ConsPlusNormal"/>
        <w:ind w:firstLine="540"/>
        <w:jc w:val="both"/>
      </w:pPr>
      <w:bookmarkStart w:id="32" w:name="P388"/>
      <w:bookmarkEnd w:id="32"/>
      <w:r>
        <w:t>3.3.2.18. Межведомственное информационное взаимодействие может осуществляться на бумажном носителе:</w:t>
      </w:r>
    </w:p>
    <w:p w:rsidR="00E907DE" w:rsidRDefault="00E907DE" w:rsidP="00E907DE">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E907DE" w:rsidRDefault="00E907DE" w:rsidP="00E907DE">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E907DE" w:rsidRDefault="00E907DE" w:rsidP="00E907DE">
      <w:pPr>
        <w:pStyle w:val="ConsPlusNormal"/>
        <w:ind w:firstLine="540"/>
        <w:jc w:val="both"/>
      </w:pPr>
      <w:r>
        <w:t>3.3.2.19. Результатом административной процедуры является получение управлением запрашиваемых документов (их копий или сведений, содержащихся в них).</w:t>
      </w:r>
    </w:p>
    <w:p w:rsidR="00E907DE" w:rsidRDefault="00E907DE" w:rsidP="00E907DE">
      <w:pPr>
        <w:pStyle w:val="ConsPlusNormal"/>
        <w:ind w:firstLine="540"/>
        <w:jc w:val="both"/>
      </w:pPr>
      <w:r>
        <w:t>3.3.2.20. Максимальный срок исполнения процедуры - 5 календарных дней с момента поступления ходатайства об установлении публичного сервитута и приложенных к нему документов в отдел.</w:t>
      </w:r>
    </w:p>
    <w:p w:rsidR="00E907DE" w:rsidRDefault="00E907DE" w:rsidP="00E907DE">
      <w:pPr>
        <w:pStyle w:val="ConsPlusNormal"/>
        <w:jc w:val="both"/>
      </w:pPr>
    </w:p>
    <w:p w:rsidR="00E907DE" w:rsidRDefault="00E907DE" w:rsidP="00E907DE">
      <w:pPr>
        <w:pStyle w:val="ConsPlusTitle"/>
        <w:jc w:val="center"/>
        <w:outlineLvl w:val="3"/>
      </w:pPr>
      <w:r>
        <w:t>Оповещение правообладателей о возможном установлении</w:t>
      </w:r>
    </w:p>
    <w:p w:rsidR="00E907DE" w:rsidRDefault="00E907DE" w:rsidP="00E907DE">
      <w:pPr>
        <w:pStyle w:val="ConsPlusTitle"/>
        <w:jc w:val="center"/>
      </w:pPr>
      <w:r>
        <w:t>публичного сервитута</w:t>
      </w:r>
    </w:p>
    <w:p w:rsidR="00E907DE" w:rsidRDefault="00E907DE" w:rsidP="00E907DE">
      <w:pPr>
        <w:pStyle w:val="ConsPlusNormal"/>
        <w:jc w:val="both"/>
      </w:pPr>
    </w:p>
    <w:p w:rsidR="00E907DE" w:rsidRDefault="00E907DE" w:rsidP="00E907DE">
      <w:pPr>
        <w:pStyle w:val="ConsPlusNormal"/>
        <w:ind w:firstLine="540"/>
        <w:jc w:val="both"/>
      </w:pPr>
      <w:r>
        <w:t xml:space="preserve">3.3.2.21. </w:t>
      </w:r>
      <w:proofErr w:type="gramStart"/>
      <w:r>
        <w:t xml:space="preserve">Если подано ходатайство об установлении публичного сервитута в целях, указанных в </w:t>
      </w:r>
      <w:hyperlink r:id="rId65">
        <w:r>
          <w:rPr>
            <w:color w:val="0000FF"/>
          </w:rPr>
          <w:t>подпунктах 1.1</w:t>
        </w:r>
      </w:hyperlink>
      <w:r>
        <w:t xml:space="preserve">, </w:t>
      </w:r>
      <w:hyperlink r:id="rId66">
        <w:r>
          <w:rPr>
            <w:color w:val="0000FF"/>
          </w:rPr>
          <w:t>1.3</w:t>
        </w:r>
      </w:hyperlink>
      <w:r>
        <w:t xml:space="preserve">, </w:t>
      </w:r>
      <w:hyperlink r:id="rId67">
        <w:r>
          <w:rPr>
            <w:color w:val="0000FF"/>
          </w:rPr>
          <w:t>1.4 пункта 1</w:t>
        </w:r>
      </w:hyperlink>
      <w:r>
        <w:t xml:space="preserve"> Порядка взаимодействия структурных подразделений администрации городского округа город Воронеж при принятии решения об установлении публичного сервитута в отдельных целях, утвержденного постановлением администрации городского округа город Воронеж от 24.01.2023 N 74, управление в срок не более 5 рабочих дней со дня регистрации ходатайства в</w:t>
      </w:r>
      <w:proofErr w:type="gramEnd"/>
      <w:r>
        <w:t xml:space="preserve"> СЭД "Аврора" в целях извещения правообладателей земельных участков обеспечивает направление сообщения о возможном установлении публичного сервитута в порядке, предусмотренном </w:t>
      </w:r>
      <w:hyperlink r:id="rId68">
        <w:r>
          <w:rPr>
            <w:color w:val="0000FF"/>
          </w:rPr>
          <w:t>пунктом 7</w:t>
        </w:r>
      </w:hyperlink>
      <w:r>
        <w:t xml:space="preserve"> указанного Порядка.</w:t>
      </w:r>
    </w:p>
    <w:p w:rsidR="00E907DE" w:rsidRDefault="00E907DE" w:rsidP="00E907DE">
      <w:pPr>
        <w:pStyle w:val="ConsPlusNormal"/>
        <w:ind w:firstLine="540"/>
        <w:jc w:val="both"/>
      </w:pPr>
      <w:r>
        <w:t xml:space="preserve">3.3.2.22. Результатом административной процедуры является размещение сведений о возможном установлении сервитута способами, указанными в </w:t>
      </w:r>
      <w:hyperlink r:id="rId69">
        <w:r>
          <w:rPr>
            <w:color w:val="0000FF"/>
          </w:rPr>
          <w:t>пункте 3 статьи 39.42</w:t>
        </w:r>
      </w:hyperlink>
      <w:r>
        <w:t xml:space="preserve"> Земельного кодекса.</w:t>
      </w:r>
    </w:p>
    <w:p w:rsidR="00E907DE" w:rsidRDefault="00E907DE" w:rsidP="00E907DE">
      <w:pPr>
        <w:pStyle w:val="ConsPlusNormal"/>
        <w:ind w:firstLine="540"/>
        <w:jc w:val="both"/>
      </w:pPr>
      <w:r>
        <w:t>3.3.2.23. Максимальный срок административной процедуры - не более 7 рабочих дней с момента регистрации ходатайства об установлении публичного сервитута.</w:t>
      </w:r>
    </w:p>
    <w:p w:rsidR="00E907DE" w:rsidRDefault="00E907DE" w:rsidP="00E907DE">
      <w:pPr>
        <w:pStyle w:val="ConsPlusNormal"/>
        <w:jc w:val="both"/>
      </w:pPr>
    </w:p>
    <w:p w:rsidR="00E907DE" w:rsidRDefault="00E907DE" w:rsidP="00E907DE">
      <w:pPr>
        <w:pStyle w:val="ConsPlusTitle"/>
        <w:jc w:val="center"/>
        <w:outlineLvl w:val="3"/>
      </w:pPr>
      <w:proofErr w:type="gramStart"/>
      <w:r>
        <w:t>Принятие решения о предоставлении (об отказе</w:t>
      </w:r>
      <w:proofErr w:type="gramEnd"/>
    </w:p>
    <w:p w:rsidR="00E907DE" w:rsidRDefault="00E907DE" w:rsidP="00E907DE">
      <w:pPr>
        <w:pStyle w:val="ConsPlusTitle"/>
        <w:jc w:val="center"/>
      </w:pPr>
      <w:r>
        <w:t>в предоставлении)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3.3.2.24. Основанием для начала административной процедуры является </w:t>
      </w:r>
      <w:r>
        <w:lastRenderedPageBreak/>
        <w:t>наличие приложенных к ходатайству об установлении публичного сервитута документов, представленных заявителем самостоятельно, документов, полученных в рамках межведомственного взаимодействия, а также документов, полученных специалистом от структурных подразделений администрации посредством СЭД "Аврора".</w:t>
      </w:r>
    </w:p>
    <w:p w:rsidR="00E907DE" w:rsidRDefault="00E907DE" w:rsidP="00E907DE">
      <w:pPr>
        <w:pStyle w:val="ConsPlusNormal"/>
        <w:ind w:firstLine="540"/>
        <w:jc w:val="both"/>
      </w:pPr>
      <w:r>
        <w:t xml:space="preserve">3.3.2.25. В рамках рассмотрения ходатайства об установлении публичного сервитута и документов, предусмотренных </w:t>
      </w:r>
      <w:hyperlink w:anchor="P138">
        <w:r>
          <w:rPr>
            <w:color w:val="0000FF"/>
          </w:rPr>
          <w:t>подпунктами "б"</w:t>
        </w:r>
      </w:hyperlink>
      <w:r>
        <w:t xml:space="preserve">, </w:t>
      </w:r>
      <w:hyperlink w:anchor="P140">
        <w:r>
          <w:rPr>
            <w:color w:val="0000FF"/>
          </w:rPr>
          <w:t>"в" пункта 2.6.1.1</w:t>
        </w:r>
      </w:hyperlink>
      <w:r>
        <w:t xml:space="preserve">, </w:t>
      </w:r>
      <w:hyperlink w:anchor="P160">
        <w:r>
          <w:rPr>
            <w:color w:val="0000FF"/>
          </w:rPr>
          <w:t>пунктом 2.6.3</w:t>
        </w:r>
      </w:hyperlink>
      <w:r>
        <w:t xml:space="preserve"> настоящего Административного регламента, специалист осуществляет проверку наличия и правильности оформления представленных документов.</w:t>
      </w:r>
    </w:p>
    <w:p w:rsidR="00E907DE" w:rsidRDefault="00E907DE" w:rsidP="00E907DE">
      <w:pPr>
        <w:pStyle w:val="ConsPlusNormal"/>
        <w:ind w:firstLine="540"/>
        <w:jc w:val="both"/>
      </w:pPr>
      <w:r>
        <w:t xml:space="preserve">3.3.2.26. Неполучение (несвоевременное получение) документов, предусмотренных </w:t>
      </w:r>
      <w:hyperlink w:anchor="P373">
        <w:r>
          <w:rPr>
            <w:color w:val="0000FF"/>
          </w:rPr>
          <w:t>подпунктом 3.3.2.16 пункта 3.3.2</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E907DE" w:rsidRDefault="00E907DE" w:rsidP="00E907DE">
      <w:pPr>
        <w:pStyle w:val="ConsPlusNormal"/>
        <w:ind w:firstLine="540"/>
        <w:jc w:val="both"/>
      </w:pPr>
      <w:r>
        <w:t xml:space="preserve">3.3.2.27. Критерием принятия решения о предоставлении муниципальной услуги является отсутствие оснований, предусмотренных </w:t>
      </w:r>
      <w:hyperlink w:anchor="P213">
        <w:r>
          <w:rPr>
            <w:color w:val="0000FF"/>
          </w:rPr>
          <w:t>пунктом 2.9.2</w:t>
        </w:r>
      </w:hyperlink>
      <w:r>
        <w:t xml:space="preserve"> настоящего Административного регламента.</w:t>
      </w:r>
    </w:p>
    <w:p w:rsidR="00E907DE" w:rsidRDefault="00E907DE" w:rsidP="00E907DE">
      <w:pPr>
        <w:pStyle w:val="ConsPlusNormal"/>
        <w:ind w:firstLine="540"/>
        <w:jc w:val="both"/>
      </w:pPr>
      <w:r>
        <w:t>В случае принятия решения о предоставлении муниципальной услуги специалист отдела готовит проект постановления об установлении публичного сервитута и направляет его для визирования соответствующим должностным лицам администрации.</w:t>
      </w:r>
    </w:p>
    <w:p w:rsidR="00E907DE" w:rsidRDefault="00E907DE" w:rsidP="00E907DE">
      <w:pPr>
        <w:pStyle w:val="ConsPlusNormal"/>
        <w:ind w:firstLine="540"/>
        <w:jc w:val="both"/>
      </w:pPr>
      <w:r>
        <w:t>Завизированный уполномоченными должностными лицами администрации проект постановления передается на подпись главе городского округа город Воронеж.</w:t>
      </w:r>
    </w:p>
    <w:p w:rsidR="00E907DE" w:rsidRDefault="00E907DE" w:rsidP="00E907DE">
      <w:pPr>
        <w:pStyle w:val="ConsPlusNormal"/>
        <w:ind w:firstLine="540"/>
        <w:jc w:val="both"/>
      </w:pPr>
      <w:bookmarkStart w:id="33" w:name="P410"/>
      <w:bookmarkEnd w:id="33"/>
      <w:r>
        <w:t xml:space="preserve">3.3.2.28. Критерием принятия решения об отказе в предоставлении муниципальной услуги является наличие оснований, предусмотренных </w:t>
      </w:r>
      <w:hyperlink w:anchor="P213">
        <w:r>
          <w:rPr>
            <w:color w:val="0000FF"/>
          </w:rPr>
          <w:t>пунктом 2.9.2</w:t>
        </w:r>
      </w:hyperlink>
      <w:r>
        <w:t xml:space="preserve"> настоящего Административного регламента.</w:t>
      </w:r>
    </w:p>
    <w:p w:rsidR="00E907DE" w:rsidRDefault="00E907DE" w:rsidP="00E907DE">
      <w:pPr>
        <w:pStyle w:val="ConsPlusNormal"/>
        <w:ind w:firstLine="540"/>
        <w:jc w:val="both"/>
      </w:pPr>
      <w:r>
        <w:t>В случае принятия решения об отказе в предоставлении муниципальной услуги специалист отдела готовит проект постановления об отказе в установлении публичного сервитута с указанием всех оснований отказа и направляет такой проект постановления для визирования соответствующим должностным лицам администрации.</w:t>
      </w:r>
    </w:p>
    <w:p w:rsidR="00E907DE" w:rsidRDefault="00E907DE" w:rsidP="00E907DE">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E907DE" w:rsidRDefault="00E907DE" w:rsidP="00E907DE">
      <w:pPr>
        <w:pStyle w:val="ConsPlusNormal"/>
        <w:ind w:firstLine="540"/>
        <w:jc w:val="both"/>
      </w:pPr>
      <w:r>
        <w:t>3.3.2.29. Результатом административной процедуры по принятию решения о предоставлении (об отказе в предоставлении) муниципальной услуги является подписание постановления об установлении публичного сервитута или постановления об отказе в установлении публичного сервитута главой городского округа город Воронеж.</w:t>
      </w:r>
    </w:p>
    <w:p w:rsidR="00E907DE" w:rsidRDefault="00E907DE" w:rsidP="00E907DE">
      <w:pPr>
        <w:pStyle w:val="ConsPlusNormal"/>
        <w:ind w:firstLine="540"/>
        <w:jc w:val="both"/>
      </w:pPr>
      <w:r>
        <w:t>3.3.2.30. Срок исполнения административной процедуры:</w:t>
      </w:r>
    </w:p>
    <w:p w:rsidR="00E907DE" w:rsidRDefault="00E907DE" w:rsidP="00E907DE">
      <w:pPr>
        <w:pStyle w:val="ConsPlusNormal"/>
        <w:ind w:firstLine="540"/>
        <w:jc w:val="both"/>
      </w:pPr>
      <w:r>
        <w:t xml:space="preserve">- не более 22 календарных дней в случае поступления ходатайства об установлении публичного сервитута в целях, предусмотренных </w:t>
      </w:r>
      <w:hyperlink w:anchor="P47">
        <w:r>
          <w:rPr>
            <w:color w:val="0000FF"/>
          </w:rPr>
          <w:t>подпунктами "а"</w:t>
        </w:r>
      </w:hyperlink>
      <w:r>
        <w:t xml:space="preserve"> - </w:t>
      </w:r>
      <w:hyperlink w:anchor="P54">
        <w:r>
          <w:rPr>
            <w:color w:val="0000FF"/>
          </w:rPr>
          <w:t>"ж" пункта 1.1.2</w:t>
        </w:r>
      </w:hyperlink>
      <w:r>
        <w:t xml:space="preserve"> настоящего Административного регламента;</w:t>
      </w:r>
    </w:p>
    <w:p w:rsidR="00E907DE" w:rsidRDefault="00E907DE" w:rsidP="00E907DE">
      <w:pPr>
        <w:pStyle w:val="ConsPlusNormal"/>
        <w:ind w:firstLine="540"/>
        <w:jc w:val="both"/>
      </w:pPr>
      <w:r>
        <w:t xml:space="preserve">- не более 12 календарных дней в случае поступления ходатайства об </w:t>
      </w:r>
      <w:r>
        <w:lastRenderedPageBreak/>
        <w:t xml:space="preserve">установлении публичного сервитута в целях, предусмотренных </w:t>
      </w:r>
      <w:hyperlink r:id="rId70">
        <w:r>
          <w:rPr>
            <w:color w:val="0000FF"/>
          </w:rPr>
          <w:t>подпунктом 3 статьи 39.37</w:t>
        </w:r>
      </w:hyperlink>
      <w:r>
        <w:t xml:space="preserve"> Земельного кодекса;</w:t>
      </w:r>
    </w:p>
    <w:p w:rsidR="00E907DE" w:rsidRDefault="00E907DE" w:rsidP="00E907DE">
      <w:pPr>
        <w:pStyle w:val="ConsPlusNormal"/>
        <w:ind w:firstLine="540"/>
        <w:jc w:val="both"/>
      </w:pPr>
      <w:r>
        <w:t xml:space="preserve">- не более 22 календарных дней в случае поступления ходатайства об установлении публичного сервитута в целях, предусмотренных </w:t>
      </w:r>
      <w:hyperlink r:id="rId71">
        <w:r>
          <w:rPr>
            <w:color w:val="0000FF"/>
          </w:rPr>
          <w:t>подпунктами 1</w:t>
        </w:r>
      </w:hyperlink>
      <w:r>
        <w:t xml:space="preserve">, </w:t>
      </w:r>
      <w:hyperlink r:id="rId72">
        <w:r>
          <w:rPr>
            <w:color w:val="0000FF"/>
          </w:rPr>
          <w:t>2</w:t>
        </w:r>
      </w:hyperlink>
      <w:r>
        <w:t xml:space="preserve">, </w:t>
      </w:r>
      <w:hyperlink r:id="rId73">
        <w:r>
          <w:rPr>
            <w:color w:val="0000FF"/>
          </w:rPr>
          <w:t>4</w:t>
        </w:r>
      </w:hyperlink>
      <w:r>
        <w:t xml:space="preserve">, </w:t>
      </w:r>
      <w:hyperlink r:id="rId74">
        <w:r>
          <w:rPr>
            <w:color w:val="0000FF"/>
          </w:rPr>
          <w:t>4.1</w:t>
        </w:r>
      </w:hyperlink>
      <w:r>
        <w:t xml:space="preserve"> и </w:t>
      </w:r>
      <w:hyperlink r:id="rId75">
        <w:r>
          <w:rPr>
            <w:color w:val="0000FF"/>
          </w:rPr>
          <w:t>5 статьи 39.37</w:t>
        </w:r>
      </w:hyperlink>
      <w:r>
        <w:t xml:space="preserve"> Земельного кодекса, а также в целях реконструкции участков (частей) инженерных сооружений, предусмотренной </w:t>
      </w:r>
      <w:hyperlink r:id="rId76">
        <w:r>
          <w:rPr>
            <w:color w:val="0000FF"/>
          </w:rPr>
          <w:t>подпунктом 6 статьи 39.37</w:t>
        </w:r>
      </w:hyperlink>
      <w:r>
        <w:t xml:space="preserve"> Земельного кодекса;</w:t>
      </w:r>
    </w:p>
    <w:p w:rsidR="00E907DE" w:rsidRDefault="00E907DE" w:rsidP="00E907DE">
      <w:pPr>
        <w:pStyle w:val="ConsPlusNormal"/>
        <w:ind w:firstLine="540"/>
        <w:jc w:val="both"/>
      </w:pPr>
      <w:r>
        <w:t xml:space="preserve">- не более 12 календарных дней в случае поступления ходатайства об установлении публичного сервитута в целях капитального ремонта участков (частей) инженерных сооружений, предусмотренного </w:t>
      </w:r>
      <w:hyperlink r:id="rId77">
        <w:r>
          <w:rPr>
            <w:color w:val="0000FF"/>
          </w:rPr>
          <w:t>подпунктом 6 статьи 39.37</w:t>
        </w:r>
      </w:hyperlink>
      <w:r>
        <w:t xml:space="preserve"> Земельного кодекса.</w:t>
      </w:r>
    </w:p>
    <w:p w:rsidR="00E907DE" w:rsidRDefault="00E907DE" w:rsidP="00E907DE">
      <w:pPr>
        <w:pStyle w:val="ConsPlusNormal"/>
        <w:jc w:val="both"/>
      </w:pPr>
    </w:p>
    <w:p w:rsidR="00E907DE" w:rsidRDefault="00E907DE" w:rsidP="00E907DE">
      <w:pPr>
        <w:pStyle w:val="ConsPlusTitle"/>
        <w:jc w:val="center"/>
        <w:outlineLvl w:val="3"/>
      </w:pPr>
      <w:r>
        <w:t>Предоставление результата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3.3.2.31. Основанием для начала выполнения административной процедуры является наличие подписанного главой городского округа город Воронеж постановления об установлении публичного сервитута или постановления об отказе в установлении публичного сервитута.</w:t>
      </w:r>
    </w:p>
    <w:p w:rsidR="00E907DE" w:rsidRDefault="00E907DE" w:rsidP="00E907DE">
      <w:pPr>
        <w:pStyle w:val="ConsPlusNormal"/>
        <w:ind w:firstLine="540"/>
        <w:jc w:val="both"/>
      </w:pPr>
      <w:r>
        <w:t>3.3.2.32. Заявитель по его выбору вправе получить результат предоставления муниципальной услуги одним из следующих способов:</w:t>
      </w:r>
    </w:p>
    <w:p w:rsidR="00E907DE" w:rsidRDefault="00E907DE" w:rsidP="00E907DE">
      <w:pPr>
        <w:pStyle w:val="ConsPlusNormal"/>
        <w:ind w:firstLine="540"/>
        <w:jc w:val="both"/>
      </w:pPr>
      <w:r>
        <w:t>а) на бумажном носителе;</w:t>
      </w:r>
    </w:p>
    <w:p w:rsidR="00E907DE" w:rsidRDefault="00E907DE" w:rsidP="00E907DE">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E907DE" w:rsidRDefault="00E907DE" w:rsidP="00E907DE">
      <w:pPr>
        <w:pStyle w:val="ConsPlusNormal"/>
        <w:ind w:firstLine="540"/>
        <w:jc w:val="both"/>
      </w:pPr>
      <w:r>
        <w:t>3.3.2.33. Лицом, ответственным за выполнение административной процедуры, является специалист.</w:t>
      </w:r>
    </w:p>
    <w:p w:rsidR="00E907DE" w:rsidRDefault="00E907DE" w:rsidP="00E907DE">
      <w:pPr>
        <w:pStyle w:val="ConsPlusNormal"/>
        <w:ind w:firstLine="540"/>
        <w:jc w:val="both"/>
      </w:pPr>
      <w:r>
        <w:t xml:space="preserve">3.3.2.34. </w:t>
      </w:r>
      <w:proofErr w:type="gramStart"/>
      <w:r>
        <w:t xml:space="preserve">При подаче ходатайства об установлении публичного сервитута и документов, предусмотренных </w:t>
      </w:r>
      <w:hyperlink w:anchor="P134">
        <w:r>
          <w:rPr>
            <w:color w:val="0000FF"/>
          </w:rPr>
          <w:t>пунктами 2.6.1</w:t>
        </w:r>
      </w:hyperlink>
      <w:r>
        <w:t xml:space="preserve">, </w:t>
      </w:r>
      <w:hyperlink w:anchor="P162">
        <w:r>
          <w:rPr>
            <w:color w:val="0000FF"/>
          </w:rPr>
          <w:t>2.6.4</w:t>
        </w:r>
      </w:hyperlink>
      <w:r>
        <w:t xml:space="preserve"> настоящего Административного регламента, в ходе личного приема или посредством почтового отправления постановление об установлении публичного сервитута или постановление об отказе в установлении публичного сервитута выдается заявителю на руки или направляется посредством почтового отправления, если в ходатайстве не был указан иной способ.</w:t>
      </w:r>
      <w:proofErr w:type="gramEnd"/>
    </w:p>
    <w:p w:rsidR="00E907DE" w:rsidRDefault="00E907DE" w:rsidP="00E907DE">
      <w:pPr>
        <w:pStyle w:val="ConsPlusNormal"/>
        <w:ind w:firstLine="540"/>
        <w:jc w:val="both"/>
      </w:pPr>
      <w:r>
        <w:t xml:space="preserve">3.3.2.35. </w:t>
      </w:r>
      <w:proofErr w:type="gramStart"/>
      <w:r>
        <w:t xml:space="preserve">При подаче ходатайства об установлении публичного сервитута и документов, предусмотренных </w:t>
      </w:r>
      <w:hyperlink w:anchor="P134">
        <w:r>
          <w:rPr>
            <w:color w:val="0000FF"/>
          </w:rPr>
          <w:t>пунктами 2.6.1</w:t>
        </w:r>
      </w:hyperlink>
      <w:r>
        <w:t xml:space="preserve">, </w:t>
      </w:r>
      <w:hyperlink w:anchor="P162">
        <w:r>
          <w:rPr>
            <w:color w:val="0000FF"/>
          </w:rPr>
          <w:t>2.6.4</w:t>
        </w:r>
      </w:hyperlink>
      <w:r>
        <w:t xml:space="preserve"> настоящего Административного регламента, посредством ЕПГУ и (или) Портала Воронежской области в сети Интернет направление заявителю постановления об установлении публичного сервитута или постановления об отказе в установлении публичного сервитута осуществляется в личный кабинет заявителя на ЕПГУ и (или) Портале Воронежской области в сети Интернет, если в ходатайстве не</w:t>
      </w:r>
      <w:proofErr w:type="gramEnd"/>
      <w:r>
        <w:t xml:space="preserve"> был указан иной способ.</w:t>
      </w:r>
    </w:p>
    <w:p w:rsidR="00E907DE" w:rsidRDefault="00E907DE" w:rsidP="00E907DE">
      <w:pPr>
        <w:pStyle w:val="ConsPlusNormal"/>
        <w:ind w:firstLine="540"/>
        <w:jc w:val="both"/>
      </w:pPr>
      <w:r>
        <w:t xml:space="preserve">3.3.2.36. При подаче ходатайства об установлении публичного сервитута и документов, предусмотренных </w:t>
      </w:r>
      <w:hyperlink w:anchor="P134">
        <w:r>
          <w:rPr>
            <w:color w:val="0000FF"/>
          </w:rPr>
          <w:t>пунктами 2.6.1</w:t>
        </w:r>
      </w:hyperlink>
      <w:r>
        <w:t xml:space="preserve">, </w:t>
      </w:r>
      <w:hyperlink w:anchor="P162">
        <w:r>
          <w:rPr>
            <w:color w:val="0000FF"/>
          </w:rPr>
          <w:t>2.6.4</w:t>
        </w:r>
      </w:hyperlink>
      <w:r>
        <w:t xml:space="preserve"> настоящего Административного регламента, через МФЦ постановление об установлении публичного сервитута или постановление об отказе в установлении </w:t>
      </w:r>
      <w:r>
        <w:lastRenderedPageBreak/>
        <w:t>публичного сервитута направляется в МФЦ, если в ходатайстве не был указан иной способ.</w:t>
      </w:r>
    </w:p>
    <w:p w:rsidR="00E907DE" w:rsidRDefault="00E907DE" w:rsidP="00E907DE">
      <w:pPr>
        <w:pStyle w:val="ConsPlusNormal"/>
        <w:ind w:firstLine="540"/>
        <w:jc w:val="both"/>
      </w:pPr>
      <w:r>
        <w:t>3.3.2.37. Результатом административной процедуры является направление (выдача) заявителю результата муниципальной услуги.</w:t>
      </w:r>
    </w:p>
    <w:p w:rsidR="00E907DE" w:rsidRDefault="00E907DE" w:rsidP="00E907DE">
      <w:pPr>
        <w:pStyle w:val="ConsPlusNormal"/>
        <w:ind w:firstLine="540"/>
        <w:jc w:val="both"/>
      </w:pPr>
      <w:r>
        <w:t xml:space="preserve">3.3.2.38. Срок предоставления заявителю результата муниципальной услуги исчисляется со дня утверждения постановления об установлении публичного сервитута или постановления об отказе в установлении публичного сервитута и составляет 2 </w:t>
      </w:r>
      <w:proofErr w:type="gramStart"/>
      <w:r>
        <w:t>календарных</w:t>
      </w:r>
      <w:proofErr w:type="gramEnd"/>
      <w:r>
        <w:t xml:space="preserve"> дня.</w:t>
      </w:r>
    </w:p>
    <w:p w:rsidR="00E907DE" w:rsidRDefault="00E907DE" w:rsidP="00E907DE">
      <w:pPr>
        <w:pStyle w:val="ConsPlusNormal"/>
        <w:jc w:val="both"/>
      </w:pPr>
    </w:p>
    <w:p w:rsidR="00E907DE" w:rsidRDefault="00E907DE" w:rsidP="00E907DE">
      <w:pPr>
        <w:pStyle w:val="ConsPlusTitle"/>
        <w:jc w:val="center"/>
        <w:outlineLvl w:val="3"/>
      </w:pPr>
      <w:r>
        <w:t>Получение дополнительных сведений от заявителя</w:t>
      </w:r>
    </w:p>
    <w:p w:rsidR="00E907DE" w:rsidRDefault="00E907DE" w:rsidP="00E907DE">
      <w:pPr>
        <w:pStyle w:val="ConsPlusNormal"/>
        <w:jc w:val="both"/>
      </w:pPr>
    </w:p>
    <w:p w:rsidR="00E907DE" w:rsidRDefault="00E907DE" w:rsidP="00E907DE">
      <w:pPr>
        <w:pStyle w:val="ConsPlusNormal"/>
        <w:ind w:firstLine="540"/>
        <w:jc w:val="both"/>
      </w:pPr>
      <w:r>
        <w:t>3.3.2.39. Получение дополнительных сведений от заявителя не предусмотрено.</w:t>
      </w:r>
    </w:p>
    <w:p w:rsidR="00E907DE" w:rsidRDefault="00E907DE" w:rsidP="00E907DE">
      <w:pPr>
        <w:pStyle w:val="ConsPlusNormal"/>
        <w:ind w:firstLine="540"/>
        <w:jc w:val="both"/>
      </w:pPr>
      <w:r>
        <w:t>3.3.2.40. Возможность предоставления муниципальной услуги в упреждающем (</w:t>
      </w:r>
      <w:proofErr w:type="spellStart"/>
      <w:r>
        <w:t>проактивном</w:t>
      </w:r>
      <w:proofErr w:type="spellEnd"/>
      <w:r>
        <w:t>) режиме не предусмотрена.</w:t>
      </w:r>
    </w:p>
    <w:p w:rsidR="00E907DE" w:rsidRDefault="00E907DE" w:rsidP="00E907DE">
      <w:pPr>
        <w:pStyle w:val="ConsPlusNormal"/>
        <w:jc w:val="both"/>
      </w:pPr>
    </w:p>
    <w:p w:rsidR="00E907DE" w:rsidRDefault="00E907DE" w:rsidP="00E907DE">
      <w:pPr>
        <w:pStyle w:val="ConsPlusTitle"/>
        <w:jc w:val="center"/>
        <w:outlineLvl w:val="2"/>
      </w:pPr>
      <w:r>
        <w:t>3.4. Описание 2-го варианта предоставления</w:t>
      </w:r>
    </w:p>
    <w:p w:rsidR="00E907DE" w:rsidRDefault="00E907DE" w:rsidP="00E907DE">
      <w:pPr>
        <w:pStyle w:val="ConsPlusTitle"/>
        <w:jc w:val="center"/>
      </w:pPr>
      <w:r>
        <w:t>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3.4.1. Результат предоставления муниципальной услуги указан в </w:t>
      </w:r>
      <w:hyperlink w:anchor="P98">
        <w:r>
          <w:rPr>
            <w:color w:val="0000FF"/>
          </w:rPr>
          <w:t>подпунктах "в"</w:t>
        </w:r>
      </w:hyperlink>
      <w:r>
        <w:t xml:space="preserve">, </w:t>
      </w:r>
      <w:hyperlink w:anchor="P99">
        <w:r>
          <w:rPr>
            <w:color w:val="0000FF"/>
          </w:rPr>
          <w:t>"г" пункта 2.3.1</w:t>
        </w:r>
      </w:hyperlink>
      <w:r>
        <w:t xml:space="preserve"> настоящего Административного регламента.</w:t>
      </w:r>
    </w:p>
    <w:p w:rsidR="00E907DE" w:rsidRDefault="00E907DE" w:rsidP="00E907DE">
      <w:pPr>
        <w:pStyle w:val="ConsPlusNormal"/>
        <w:ind w:firstLine="540"/>
        <w:jc w:val="both"/>
      </w:pPr>
      <w:r>
        <w:t>3.4.2. Перечень и описание административных процедур предоставления муниципальной услуги:</w:t>
      </w:r>
    </w:p>
    <w:p w:rsidR="00E907DE" w:rsidRDefault="00E907DE" w:rsidP="00E907DE">
      <w:pPr>
        <w:pStyle w:val="ConsPlusNormal"/>
        <w:jc w:val="both"/>
      </w:pPr>
    </w:p>
    <w:p w:rsidR="00E907DE" w:rsidRDefault="00E907DE" w:rsidP="00E907DE">
      <w:pPr>
        <w:pStyle w:val="ConsPlusTitle"/>
        <w:jc w:val="center"/>
        <w:outlineLvl w:val="3"/>
      </w:pPr>
      <w:r>
        <w:t>Прием запроса и документов и (или) информации, необходимых</w:t>
      </w:r>
    </w:p>
    <w:p w:rsidR="00E907DE" w:rsidRDefault="00E907DE" w:rsidP="00E907DE">
      <w:pPr>
        <w:pStyle w:val="ConsPlusTitle"/>
        <w:jc w:val="center"/>
      </w:pPr>
      <w:r>
        <w:t>для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3.4.2.1. Основанием для начала административной процедуры является поступление в управление </w:t>
      </w:r>
      <w:hyperlink w:anchor="P888">
        <w:r>
          <w:rPr>
            <w:color w:val="0000FF"/>
          </w:rPr>
          <w:t>заявления</w:t>
        </w:r>
      </w:hyperlink>
      <w:r>
        <w:t xml:space="preserve"> об исправлении допущенных опечаток и ошибок по форме согласно приложению N 4 к настоящему Административному регламенту и документов, предусмотренных </w:t>
      </w:r>
      <w:hyperlink w:anchor="P157">
        <w:r>
          <w:rPr>
            <w:color w:val="0000FF"/>
          </w:rPr>
          <w:t>пунктом 2.6.2</w:t>
        </w:r>
      </w:hyperlink>
      <w:r>
        <w:t xml:space="preserve"> настоящего Административного регламента, одним из способов, установленных </w:t>
      </w:r>
      <w:hyperlink w:anchor="P171">
        <w:r>
          <w:rPr>
            <w:color w:val="0000FF"/>
          </w:rPr>
          <w:t>подпунктом "б" пункта 2.6.5</w:t>
        </w:r>
      </w:hyperlink>
      <w:r>
        <w:t xml:space="preserve"> настоящего Административного регламента.</w:t>
      </w:r>
    </w:p>
    <w:p w:rsidR="00E907DE" w:rsidRDefault="00E907DE" w:rsidP="00E907DE">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8">
        <w:r>
          <w:rPr>
            <w:color w:val="0000FF"/>
          </w:rPr>
          <w:t>подпунктом "б" пунктов 2.6.1.1</w:t>
        </w:r>
      </w:hyperlink>
      <w:r>
        <w:t xml:space="preserve"> и </w:t>
      </w:r>
      <w:hyperlink w:anchor="P143">
        <w:r>
          <w:rPr>
            <w:color w:val="0000FF"/>
          </w:rPr>
          <w:t>2.6.1.2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8">
        <w:r>
          <w:rPr>
            <w:color w:val="0000FF"/>
          </w:rPr>
          <w:t>подпунктами "б"</w:t>
        </w:r>
      </w:hyperlink>
      <w:r>
        <w:t xml:space="preserve">, </w:t>
      </w:r>
      <w:hyperlink w:anchor="P140">
        <w:r>
          <w:rPr>
            <w:color w:val="0000FF"/>
          </w:rPr>
          <w:t>"в"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8">
        <w:r>
          <w:rPr>
            <w:color w:val="0000FF"/>
          </w:rPr>
          <w:t>подпунктами "б"</w:t>
        </w:r>
      </w:hyperlink>
      <w:r>
        <w:t xml:space="preserve">, </w:t>
      </w:r>
      <w:hyperlink w:anchor="P140">
        <w:r>
          <w:rPr>
            <w:color w:val="0000FF"/>
          </w:rPr>
          <w:t>"в"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8">
        <w:r>
          <w:rPr>
            <w:color w:val="0000FF"/>
          </w:rPr>
          <w:t>подпунктом "б" пунктов 2.6.1.1</w:t>
        </w:r>
      </w:hyperlink>
      <w:r>
        <w:t xml:space="preserve"> и </w:t>
      </w:r>
      <w:hyperlink w:anchor="P143">
        <w:r>
          <w:rPr>
            <w:color w:val="0000FF"/>
          </w:rPr>
          <w:t>2.6.1.2</w:t>
        </w:r>
      </w:hyperlink>
      <w:r>
        <w:t xml:space="preserve"> настоящего Административного регламента.</w:t>
      </w:r>
    </w:p>
    <w:p w:rsidR="00E907DE" w:rsidRDefault="00E907DE" w:rsidP="00E907DE">
      <w:pPr>
        <w:pStyle w:val="ConsPlusNormal"/>
        <w:ind w:firstLine="540"/>
        <w:jc w:val="both"/>
      </w:pPr>
      <w:r>
        <w:t>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E907DE" w:rsidRDefault="00E907DE" w:rsidP="00E907DE">
      <w:pPr>
        <w:pStyle w:val="ConsPlusNormal"/>
        <w:ind w:firstLine="540"/>
        <w:jc w:val="both"/>
      </w:pPr>
      <w:r>
        <w:t>3.4.2.4. Заявление об исправлении допущенных опечаток и ошибок и приложенные к нему документы принимаются специалистами управления.</w:t>
      </w:r>
    </w:p>
    <w:p w:rsidR="00E907DE" w:rsidRDefault="00E907DE" w:rsidP="00E907DE">
      <w:pPr>
        <w:pStyle w:val="ConsPlusNormal"/>
        <w:ind w:firstLine="540"/>
        <w:jc w:val="both"/>
      </w:pPr>
      <w:r>
        <w:t>3.4.2.5. Результатом административной процедуры является регистрация заявления об исправлении допущенных опечаток и ошибок.</w:t>
      </w:r>
    </w:p>
    <w:p w:rsidR="00E907DE" w:rsidRDefault="00E907DE" w:rsidP="00E907DE">
      <w:pPr>
        <w:pStyle w:val="ConsPlusNormal"/>
        <w:ind w:firstLine="540"/>
        <w:jc w:val="both"/>
      </w:pPr>
      <w:r>
        <w:t xml:space="preserve">3.4.2.6. Срок регистрации заявления об исправлении допущенных опечаток и ошибок указан в </w:t>
      </w:r>
      <w:hyperlink w:anchor="P245">
        <w:r>
          <w:rPr>
            <w:color w:val="0000FF"/>
          </w:rPr>
          <w:t>подразделе 2.12</w:t>
        </w:r>
      </w:hyperlink>
      <w:r>
        <w:t xml:space="preserve"> настоящего Административного регламента.</w:t>
      </w:r>
    </w:p>
    <w:p w:rsidR="00E907DE" w:rsidRDefault="00E907DE" w:rsidP="00E907DE">
      <w:pPr>
        <w:pStyle w:val="ConsPlusNormal"/>
        <w:ind w:firstLine="540"/>
        <w:jc w:val="both"/>
      </w:pPr>
      <w:r>
        <w:t>3.4.2.7. Зарегистрированное заявление об исправлении допущенных опечаток и ошибок направляется в отдел.</w:t>
      </w:r>
    </w:p>
    <w:p w:rsidR="00E907DE" w:rsidRDefault="00E907DE" w:rsidP="00E907DE">
      <w:pPr>
        <w:pStyle w:val="ConsPlusNormal"/>
        <w:jc w:val="both"/>
      </w:pPr>
    </w:p>
    <w:p w:rsidR="00E907DE" w:rsidRDefault="00E907DE" w:rsidP="00E907DE">
      <w:pPr>
        <w:pStyle w:val="ConsPlusTitle"/>
        <w:jc w:val="center"/>
        <w:outlineLvl w:val="3"/>
      </w:pPr>
      <w:r>
        <w:t>Межведомственное информационное взаимодействие</w:t>
      </w:r>
    </w:p>
    <w:p w:rsidR="00E907DE" w:rsidRDefault="00E907DE" w:rsidP="00E907DE">
      <w:pPr>
        <w:pStyle w:val="ConsPlusNormal"/>
        <w:jc w:val="both"/>
      </w:pPr>
    </w:p>
    <w:p w:rsidR="00E907DE" w:rsidRDefault="00E907DE" w:rsidP="00E907DE">
      <w:pPr>
        <w:pStyle w:val="ConsPlusNormal"/>
        <w:ind w:firstLine="540"/>
        <w:jc w:val="both"/>
      </w:pPr>
      <w:r>
        <w:t>3.4.2.8. Основанием для начала административной процедуры является поступление заявления об исправлении допущенных опечаток и ошибок в отдел.</w:t>
      </w:r>
    </w:p>
    <w:p w:rsidR="00E907DE" w:rsidRDefault="00E907DE" w:rsidP="00E907DE">
      <w:pPr>
        <w:pStyle w:val="ConsPlusNormal"/>
        <w:ind w:firstLine="540"/>
        <w:jc w:val="both"/>
      </w:pPr>
      <w:r>
        <w:t>3.4.2.9. Начальник отдела определяет специалиста, ответственного за предоставление муниципальной услуги.</w:t>
      </w:r>
    </w:p>
    <w:p w:rsidR="00E907DE" w:rsidRDefault="00E907DE" w:rsidP="00E907DE">
      <w:pPr>
        <w:pStyle w:val="ConsPlusNormal"/>
        <w:ind w:firstLine="540"/>
        <w:jc w:val="both"/>
      </w:pPr>
      <w:r>
        <w:t xml:space="preserve">3.4.2.10. </w:t>
      </w:r>
      <w:proofErr w:type="gramStart"/>
      <w:r>
        <w:t xml:space="preserve">Специалист проводит проверку заявления об исправлении допущенных опечаток и ошибок и прилагаемых к нему документов на наличие и соответствие требованиям, установленным настоящим Административным регламентом, в случае необходимости подготавливает и направляет запросы в рамках межведомственного информационного взаимодействия, в том числе с использованием СМЭВ, в порядке, указанном в </w:t>
      </w:r>
      <w:hyperlink w:anchor="P372">
        <w:r>
          <w:rPr>
            <w:color w:val="0000FF"/>
          </w:rPr>
          <w:t>подпунктах 3.3.2.15</w:t>
        </w:r>
      </w:hyperlink>
      <w:r>
        <w:t xml:space="preserve"> - </w:t>
      </w:r>
      <w:hyperlink w:anchor="P388">
        <w:r>
          <w:rPr>
            <w:color w:val="0000FF"/>
          </w:rPr>
          <w:t>3.3.2.18 пункта 3.3.2</w:t>
        </w:r>
      </w:hyperlink>
      <w:r>
        <w:t xml:space="preserve"> настоящего Административного регламента.</w:t>
      </w:r>
      <w:proofErr w:type="gramEnd"/>
    </w:p>
    <w:p w:rsidR="00E907DE" w:rsidRDefault="00E907DE" w:rsidP="00E907DE">
      <w:pPr>
        <w:pStyle w:val="ConsPlusNormal"/>
        <w:ind w:firstLine="540"/>
        <w:jc w:val="both"/>
      </w:pPr>
      <w:r>
        <w:t>3.4.2.11. Результатом административной процедуры является получение управлением запрашиваемых документов (их копий или сведений, содержащихся в них).</w:t>
      </w:r>
    </w:p>
    <w:p w:rsidR="00E907DE" w:rsidRDefault="00E907DE" w:rsidP="00E907DE">
      <w:pPr>
        <w:pStyle w:val="ConsPlusNormal"/>
        <w:ind w:firstLine="540"/>
        <w:jc w:val="both"/>
      </w:pPr>
      <w:r>
        <w:t>3.4.2.12. Срок исполнения административной процедуры - не более 5 календарных дней с момента поступления заявления об исправлении опечаток и ошибок и приложенных к нему документов в отдел.</w:t>
      </w:r>
    </w:p>
    <w:p w:rsidR="00E907DE" w:rsidRDefault="00E907DE" w:rsidP="00E907DE">
      <w:pPr>
        <w:pStyle w:val="ConsPlusNormal"/>
        <w:jc w:val="both"/>
      </w:pPr>
    </w:p>
    <w:p w:rsidR="00E907DE" w:rsidRDefault="00E907DE" w:rsidP="00E907DE">
      <w:pPr>
        <w:pStyle w:val="ConsPlusTitle"/>
        <w:jc w:val="center"/>
        <w:outlineLvl w:val="3"/>
      </w:pPr>
      <w:proofErr w:type="gramStart"/>
      <w:r>
        <w:t>Принятие решения о предоставлении (об отказе</w:t>
      </w:r>
      <w:proofErr w:type="gramEnd"/>
    </w:p>
    <w:p w:rsidR="00E907DE" w:rsidRDefault="00E907DE" w:rsidP="00E907DE">
      <w:pPr>
        <w:pStyle w:val="ConsPlusTitle"/>
        <w:jc w:val="center"/>
      </w:pPr>
      <w:r>
        <w:t>в предоставлении)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3.4.2.13.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w:t>
      </w:r>
      <w:r>
        <w:lastRenderedPageBreak/>
        <w:t>документов, полученных в рамках межведомственного взаимодействия.</w:t>
      </w:r>
    </w:p>
    <w:p w:rsidR="00E907DE" w:rsidRDefault="00E907DE" w:rsidP="00E907DE">
      <w:pPr>
        <w:pStyle w:val="ConsPlusNormal"/>
        <w:ind w:firstLine="540"/>
        <w:jc w:val="both"/>
      </w:pPr>
      <w:r>
        <w:t>3.4.2.14.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E907DE" w:rsidRDefault="00E907DE" w:rsidP="00E907DE">
      <w:pPr>
        <w:pStyle w:val="ConsPlusNormal"/>
        <w:ind w:firstLine="540"/>
        <w:jc w:val="both"/>
      </w:pPr>
      <w:r>
        <w:t>3.4.2.15. Неполучение (несвоевременное получение) документов в рамках межведомственного информационного взаимодействия не может являться основанием для отказа в предоставлении муниципальной услуги.</w:t>
      </w:r>
    </w:p>
    <w:p w:rsidR="00E907DE" w:rsidRDefault="00E907DE" w:rsidP="00E907DE">
      <w:pPr>
        <w:pStyle w:val="ConsPlusNormal"/>
        <w:ind w:firstLine="540"/>
        <w:jc w:val="both"/>
      </w:pPr>
      <w:r>
        <w:t>3.4.2.16. Критериями принятия решения о предоставлении муниципальной услуги являются:</w:t>
      </w:r>
    </w:p>
    <w:p w:rsidR="00E907DE" w:rsidRDefault="00E907DE" w:rsidP="00E907DE">
      <w:pPr>
        <w:pStyle w:val="ConsPlusNormal"/>
        <w:ind w:firstLine="540"/>
        <w:jc w:val="both"/>
      </w:pPr>
      <w:r>
        <w:t xml:space="preserve">а) 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E907DE" w:rsidRDefault="00E907DE" w:rsidP="00E907DE">
      <w:pPr>
        <w:pStyle w:val="ConsPlusNormal"/>
        <w:ind w:firstLine="540"/>
        <w:jc w:val="both"/>
      </w:pPr>
      <w:r>
        <w:t>б) наличие опечаток и ошибок в постановлении об установлении публичного сервитута либо постановлении об отказе в установлении публичного сервитута.</w:t>
      </w:r>
    </w:p>
    <w:p w:rsidR="00E907DE" w:rsidRDefault="00E907DE" w:rsidP="00E907DE">
      <w:pPr>
        <w:pStyle w:val="ConsPlusNormal"/>
        <w:ind w:firstLine="540"/>
        <w:jc w:val="both"/>
      </w:pPr>
      <w:r>
        <w:t>3.4.2.17. Критериями принятия решения об отказе в предоставлении муниципальной услуги являются:</w:t>
      </w:r>
    </w:p>
    <w:p w:rsidR="00E907DE" w:rsidRDefault="00E907DE" w:rsidP="00E907DE">
      <w:pPr>
        <w:pStyle w:val="ConsPlusNormal"/>
        <w:ind w:firstLine="540"/>
        <w:jc w:val="both"/>
      </w:pPr>
      <w:r>
        <w:t xml:space="preserve">а) несоответствие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E907DE" w:rsidRDefault="00E907DE" w:rsidP="00E907DE">
      <w:pPr>
        <w:pStyle w:val="ConsPlusNormal"/>
        <w:ind w:firstLine="540"/>
        <w:jc w:val="both"/>
      </w:pPr>
      <w:r>
        <w:t>б) отсутствие опечаток и ошибок в постановлении об установлении публичного сервитута либо постановлении об отказе в установлении публичного сервитута.</w:t>
      </w:r>
    </w:p>
    <w:p w:rsidR="00E907DE" w:rsidRDefault="00E907DE" w:rsidP="00E907DE">
      <w:pPr>
        <w:pStyle w:val="ConsPlusNormal"/>
        <w:ind w:firstLine="540"/>
        <w:jc w:val="both"/>
      </w:pPr>
      <w:r>
        <w:t xml:space="preserve">3.4.2.18. </w:t>
      </w:r>
      <w:proofErr w:type="gramStart"/>
      <w:r>
        <w:t>В случае подтверждения наличия опечаток и ошибок в постановлении об установлении публичного сервитута либо постановлении об отказе в установлении публичного сервитута специалист готовит проект постановления о внесении изменений в постановление об установлении публичного сервитута либо постановление об отказе в установлении публичного сервитута (далее - постановление о внесении изменений) и направляет его для визирования соответствующим должностным лицам администрации.</w:t>
      </w:r>
      <w:proofErr w:type="gramEnd"/>
    </w:p>
    <w:p w:rsidR="00E907DE" w:rsidRDefault="00E907DE" w:rsidP="00E907DE">
      <w:pPr>
        <w:pStyle w:val="ConsPlusNormal"/>
        <w:ind w:firstLine="540"/>
        <w:jc w:val="both"/>
      </w:pPr>
      <w:r>
        <w:t>Завизированный уполномоченными должностными лицами администрации проект постановления о внесении изменений передается на подпись главе городского округа город Воронеж.</w:t>
      </w:r>
    </w:p>
    <w:p w:rsidR="00E907DE" w:rsidRDefault="00E907DE" w:rsidP="00E907DE">
      <w:pPr>
        <w:pStyle w:val="ConsPlusNormal"/>
        <w:ind w:firstLine="540"/>
        <w:jc w:val="both"/>
      </w:pPr>
      <w:r>
        <w:t xml:space="preserve">3.4.2.19. </w:t>
      </w:r>
      <w:proofErr w:type="gramStart"/>
      <w:r>
        <w:t>В случае отсутствия опечаток и ошибок в постановлении об установлении публичного сервитута либо постановлении об отказе в установлении публичного сервитута специалист готовит проект решения об отказе в исправлении допущенных опечаток и ошибок в постановлении об установлении публичного сервитута либо постановлении об отказе в установлении публичного сервитута (далее - решение об отказе в исправлении допущенных опечаток и ошибок).</w:t>
      </w:r>
      <w:proofErr w:type="gramEnd"/>
    </w:p>
    <w:p w:rsidR="00E907DE" w:rsidRDefault="00E907DE" w:rsidP="00E907DE">
      <w:pPr>
        <w:pStyle w:val="ConsPlusNormal"/>
        <w:ind w:firstLine="540"/>
        <w:jc w:val="both"/>
      </w:pPr>
      <w:r>
        <w:t>Решение об отказе в исправлении допущенных опечаток и ошибок подписывается руководителем управления.</w:t>
      </w:r>
    </w:p>
    <w:p w:rsidR="00E907DE" w:rsidRDefault="00E907DE" w:rsidP="00E907DE">
      <w:pPr>
        <w:pStyle w:val="ConsPlusNormal"/>
        <w:ind w:firstLine="540"/>
        <w:jc w:val="both"/>
      </w:pPr>
      <w:r>
        <w:t xml:space="preserve">3.4.2.20. Результатом административной процедуры является соответственно утверждение постановления о внесении изменений или подписание решения об отказе в исправлении допущенных опечаток и </w:t>
      </w:r>
      <w:r>
        <w:lastRenderedPageBreak/>
        <w:t>ошибок.</w:t>
      </w:r>
    </w:p>
    <w:p w:rsidR="00E907DE" w:rsidRDefault="00E907DE" w:rsidP="00E907DE">
      <w:pPr>
        <w:pStyle w:val="ConsPlusNormal"/>
        <w:ind w:firstLine="540"/>
        <w:jc w:val="both"/>
      </w:pPr>
      <w:r>
        <w:t>3.4.2.21. Срок административной процедуры - не более 7 календарных дней с момента поступления в отдел документов, полученных в порядке межведомственного информационного взаимодействия.</w:t>
      </w:r>
    </w:p>
    <w:p w:rsidR="00E907DE" w:rsidRDefault="00E907DE" w:rsidP="00E907DE">
      <w:pPr>
        <w:pStyle w:val="ConsPlusNormal"/>
        <w:jc w:val="both"/>
      </w:pPr>
    </w:p>
    <w:p w:rsidR="00E907DE" w:rsidRDefault="00E907DE" w:rsidP="00E907DE">
      <w:pPr>
        <w:pStyle w:val="ConsPlusTitle"/>
        <w:jc w:val="center"/>
        <w:outlineLvl w:val="3"/>
      </w:pPr>
      <w:r>
        <w:t>Предоставление результата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3.4.2.22. Основанием для начала выполнения административной процедуры является наличие утвержденного главой городского округа город Воронеж постановления о внесении изменений или наличие подписанного решения об отказе в исправлении допущенных опечаток и ошибок.</w:t>
      </w:r>
    </w:p>
    <w:p w:rsidR="00E907DE" w:rsidRDefault="00E907DE" w:rsidP="00E907DE">
      <w:pPr>
        <w:pStyle w:val="ConsPlusNormal"/>
        <w:ind w:firstLine="540"/>
        <w:jc w:val="both"/>
      </w:pPr>
      <w:r>
        <w:t>3.4.2.23. Лицом, ответственным за выполнение административной процедуры, является специалист отдела.</w:t>
      </w:r>
    </w:p>
    <w:p w:rsidR="00E907DE" w:rsidRDefault="00E907DE" w:rsidP="00E907DE">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E907DE" w:rsidRDefault="00E907DE" w:rsidP="00E907DE">
      <w:pPr>
        <w:pStyle w:val="ConsPlusNormal"/>
        <w:ind w:firstLine="540"/>
        <w:jc w:val="both"/>
      </w:pPr>
      <w:proofErr w:type="gramStart"/>
      <w:r>
        <w:t xml:space="preserve">- при подаче заявления об исправлении допущенных опечаток и ошибок и документов, предусмотренных </w:t>
      </w:r>
      <w:hyperlink w:anchor="P157">
        <w:r>
          <w:rPr>
            <w:color w:val="0000FF"/>
          </w:rPr>
          <w:t>пунктом 2.6.2</w:t>
        </w:r>
      </w:hyperlink>
      <w:r>
        <w:t xml:space="preserve"> настоящего Административного регламента, в ходе личного приема, посредством почтового отправления постановление о внесении изменений или решение об отказе в исправлении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w:t>
      </w:r>
      <w:proofErr w:type="gramEnd"/>
      <w:r>
        <w:t xml:space="preserve"> способ;</w:t>
      </w:r>
    </w:p>
    <w:p w:rsidR="00E907DE" w:rsidRDefault="00E907DE" w:rsidP="00E907DE">
      <w:pPr>
        <w:pStyle w:val="ConsPlusNormal"/>
        <w:ind w:firstLine="540"/>
        <w:jc w:val="both"/>
      </w:pPr>
      <w:r>
        <w:t xml:space="preserve">- при подаче заявления об исправлении допущенных опечаток и ошибок и документов, предусмотренных </w:t>
      </w:r>
      <w:hyperlink w:anchor="P157">
        <w:r>
          <w:rPr>
            <w:color w:val="0000FF"/>
          </w:rPr>
          <w:t>пунктом 2.6.2</w:t>
        </w:r>
      </w:hyperlink>
      <w:r>
        <w:t xml:space="preserve"> настоящего Административного регламента, через МФЦ постановление о внесении изменений или решение об отказе в исправлении допущенных опечаток и ошибок направляется через МФЦ, если в заявлении об исправлении допущенных опечаток и ошибок не был указан иной способ.</w:t>
      </w:r>
    </w:p>
    <w:p w:rsidR="00E907DE" w:rsidRDefault="00E907DE" w:rsidP="00E907DE">
      <w:pPr>
        <w:pStyle w:val="ConsPlusNormal"/>
        <w:ind w:firstLine="540"/>
        <w:jc w:val="both"/>
      </w:pPr>
      <w:r>
        <w:t>3.4.2.25. Возможность получения результата по экстерриториальному принципу отсутствует.</w:t>
      </w:r>
    </w:p>
    <w:p w:rsidR="00E907DE" w:rsidRDefault="00E907DE" w:rsidP="00E907DE">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E907DE" w:rsidRDefault="00E907DE" w:rsidP="00E907DE">
      <w:pPr>
        <w:pStyle w:val="ConsPlusNormal"/>
        <w:ind w:firstLine="540"/>
        <w:jc w:val="both"/>
      </w:pPr>
      <w:bookmarkStart w:id="34" w:name="P493"/>
      <w:bookmarkEnd w:id="34"/>
      <w:r>
        <w:t>3.4.2.27. Срок предоставления заявителю результата муниципальной услуги исчисляется со дня утверждения главой городского округа постановления о внесении изменений или принятия решения об отказе в исправлении допущенных опечаток и ошибок и составляет 1 рабочий день.</w:t>
      </w:r>
    </w:p>
    <w:p w:rsidR="00E907DE" w:rsidRDefault="00E907DE" w:rsidP="00E907DE">
      <w:pPr>
        <w:pStyle w:val="ConsPlusNormal"/>
        <w:jc w:val="both"/>
      </w:pPr>
    </w:p>
    <w:p w:rsidR="00E907DE" w:rsidRDefault="00E907DE" w:rsidP="00E907DE">
      <w:pPr>
        <w:pStyle w:val="ConsPlusTitle"/>
        <w:jc w:val="center"/>
        <w:outlineLvl w:val="3"/>
      </w:pPr>
      <w:r>
        <w:t>Получение дополнительных сведений от заявителя</w:t>
      </w:r>
    </w:p>
    <w:p w:rsidR="00E907DE" w:rsidRDefault="00E907DE" w:rsidP="00E907DE">
      <w:pPr>
        <w:pStyle w:val="ConsPlusNormal"/>
        <w:jc w:val="both"/>
      </w:pPr>
    </w:p>
    <w:p w:rsidR="00E907DE" w:rsidRDefault="00E907DE" w:rsidP="00E907DE">
      <w:pPr>
        <w:pStyle w:val="ConsPlusNormal"/>
        <w:ind w:firstLine="540"/>
        <w:jc w:val="both"/>
      </w:pPr>
      <w:r>
        <w:t>3.4.2.28. Получение дополнительных сведений от заявителя не предусмотрено.</w:t>
      </w:r>
    </w:p>
    <w:p w:rsidR="00E907DE" w:rsidRDefault="00E907DE" w:rsidP="00E907DE">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режиме не предусмотрена.</w:t>
      </w:r>
    </w:p>
    <w:p w:rsidR="00E907DE" w:rsidRDefault="00E907DE" w:rsidP="00E907DE">
      <w:pPr>
        <w:pStyle w:val="ConsPlusNormal"/>
        <w:jc w:val="both"/>
      </w:pPr>
    </w:p>
    <w:p w:rsidR="00E907DE" w:rsidRDefault="00E907DE" w:rsidP="00E907DE">
      <w:pPr>
        <w:pStyle w:val="ConsPlusTitle"/>
        <w:jc w:val="center"/>
        <w:outlineLvl w:val="1"/>
      </w:pPr>
      <w:r>
        <w:t xml:space="preserve">IV. ФОРМЫ </w:t>
      </w:r>
      <w:proofErr w:type="gramStart"/>
      <w:r>
        <w:t>КОНТРОЛЯ ЗА</w:t>
      </w:r>
      <w:proofErr w:type="gramEnd"/>
      <w:r>
        <w:t xml:space="preserve"> ИСПОЛНЕНИЕМ </w:t>
      </w:r>
      <w:r>
        <w:lastRenderedPageBreak/>
        <w:t>АДМИНИСТРАТИВНОГО</w:t>
      </w:r>
    </w:p>
    <w:p w:rsidR="00E907DE" w:rsidRDefault="00E907DE" w:rsidP="00E907DE">
      <w:pPr>
        <w:pStyle w:val="ConsPlusTitle"/>
        <w:jc w:val="center"/>
      </w:pPr>
      <w:r>
        <w:t>РЕГЛАМЕНТА</w:t>
      </w:r>
    </w:p>
    <w:p w:rsidR="00E907DE" w:rsidRDefault="00E907DE" w:rsidP="00E907DE">
      <w:pPr>
        <w:pStyle w:val="ConsPlusNormal"/>
        <w:jc w:val="both"/>
      </w:pPr>
    </w:p>
    <w:p w:rsidR="00E907DE" w:rsidRDefault="00E907DE" w:rsidP="00E907DE">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E907DE" w:rsidRDefault="00E907DE" w:rsidP="00E907DE">
      <w:pPr>
        <w:pStyle w:val="ConsPlusTitle"/>
        <w:jc w:val="center"/>
      </w:pPr>
      <w:r>
        <w:t>и исполнением ответственными должностными лицами положений</w:t>
      </w:r>
    </w:p>
    <w:p w:rsidR="00E907DE" w:rsidRDefault="00E907DE" w:rsidP="00E907DE">
      <w:pPr>
        <w:pStyle w:val="ConsPlusTitle"/>
        <w:jc w:val="center"/>
      </w:pPr>
      <w:r>
        <w:t>Административного регламента и иных нормативных правовых</w:t>
      </w:r>
    </w:p>
    <w:p w:rsidR="00E907DE" w:rsidRDefault="00E907DE" w:rsidP="00E907DE">
      <w:pPr>
        <w:pStyle w:val="ConsPlusTitle"/>
        <w:jc w:val="center"/>
      </w:pPr>
      <w:r>
        <w:t>актов, устанавливающих требования к предоставлению</w:t>
      </w:r>
    </w:p>
    <w:p w:rsidR="00E907DE" w:rsidRDefault="00E907DE" w:rsidP="00E907DE">
      <w:pPr>
        <w:pStyle w:val="ConsPlusTitle"/>
        <w:jc w:val="center"/>
      </w:pPr>
      <w:r>
        <w:t>муниципальной услуги, а также принятием ими решений</w:t>
      </w:r>
    </w:p>
    <w:p w:rsidR="00E907DE" w:rsidRDefault="00E907DE" w:rsidP="00E907DE">
      <w:pPr>
        <w:pStyle w:val="ConsPlusNormal"/>
        <w:jc w:val="both"/>
      </w:pPr>
    </w:p>
    <w:p w:rsidR="00E907DE" w:rsidRDefault="00E907DE" w:rsidP="00E907DE">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E907DE" w:rsidRDefault="00E907DE" w:rsidP="00E907DE">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E907DE" w:rsidRDefault="00E907DE" w:rsidP="00E907DE">
      <w:pPr>
        <w:pStyle w:val="ConsPlusNormal"/>
        <w:jc w:val="both"/>
      </w:pPr>
    </w:p>
    <w:p w:rsidR="00E907DE" w:rsidRDefault="00E907DE" w:rsidP="00E907DE">
      <w:pPr>
        <w:pStyle w:val="ConsPlusTitle"/>
        <w:jc w:val="center"/>
        <w:outlineLvl w:val="2"/>
      </w:pPr>
      <w:r>
        <w:t xml:space="preserve">4.2. Порядок и периодичность осуществления </w:t>
      </w:r>
      <w:proofErr w:type="gramStart"/>
      <w:r>
        <w:t>плановых</w:t>
      </w:r>
      <w:proofErr w:type="gramEnd"/>
    </w:p>
    <w:p w:rsidR="00E907DE" w:rsidRDefault="00E907DE" w:rsidP="00E907DE">
      <w:pPr>
        <w:pStyle w:val="ConsPlusTitle"/>
        <w:jc w:val="center"/>
      </w:pPr>
      <w:r>
        <w:t>и внеплановых проверок полноты и качества предоставления</w:t>
      </w:r>
    </w:p>
    <w:p w:rsidR="00E907DE" w:rsidRDefault="00E907DE" w:rsidP="00E907DE">
      <w:pPr>
        <w:pStyle w:val="ConsPlusTitle"/>
        <w:jc w:val="center"/>
      </w:pPr>
      <w:r>
        <w:t>муниципальной услуги, в том числе порядок и формы контроля</w:t>
      </w:r>
    </w:p>
    <w:p w:rsidR="00E907DE" w:rsidRDefault="00E907DE" w:rsidP="00E907DE">
      <w:pPr>
        <w:pStyle w:val="ConsPlusTitle"/>
        <w:jc w:val="center"/>
      </w:pPr>
      <w:r>
        <w:t>за полнотой и качеством 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E907DE" w:rsidRDefault="00E907DE" w:rsidP="00E907DE">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E907DE" w:rsidRDefault="00E907DE" w:rsidP="00E907DE">
      <w:pPr>
        <w:pStyle w:val="ConsPlusNormal"/>
        <w:ind w:firstLine="540"/>
        <w:jc w:val="both"/>
      </w:pPr>
      <w:r>
        <w:t>При плановой проверке полноты и качества предоставления муниципальной услуги контролю подлежат:</w:t>
      </w:r>
    </w:p>
    <w:p w:rsidR="00E907DE" w:rsidRDefault="00E907DE" w:rsidP="00E907DE">
      <w:pPr>
        <w:pStyle w:val="ConsPlusNormal"/>
        <w:ind w:firstLine="540"/>
        <w:jc w:val="both"/>
      </w:pPr>
      <w:r>
        <w:t>- соблюдение сроков предоставления муниципальной услуги;</w:t>
      </w:r>
    </w:p>
    <w:p w:rsidR="00E907DE" w:rsidRDefault="00E907DE" w:rsidP="00E907DE">
      <w:pPr>
        <w:pStyle w:val="ConsPlusNormal"/>
        <w:ind w:firstLine="540"/>
        <w:jc w:val="both"/>
      </w:pPr>
      <w:r>
        <w:t>- соблюдение положений настоящего Административного регламента;</w:t>
      </w:r>
    </w:p>
    <w:p w:rsidR="00E907DE" w:rsidRDefault="00E907DE" w:rsidP="00E907DE">
      <w:pPr>
        <w:pStyle w:val="ConsPlusNormal"/>
        <w:ind w:firstLine="540"/>
        <w:jc w:val="both"/>
      </w:pPr>
      <w:r>
        <w:t>- правильность и обоснованность принятого решения об отказе в предоставлении муниципальной услуги.</w:t>
      </w:r>
    </w:p>
    <w:p w:rsidR="00E907DE" w:rsidRDefault="00E907DE" w:rsidP="00E907DE">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E907DE" w:rsidRDefault="00E907DE" w:rsidP="00E907DE">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E907DE" w:rsidRDefault="00E907DE" w:rsidP="00E907DE">
      <w:pPr>
        <w:pStyle w:val="ConsPlusNormal"/>
        <w:ind w:firstLine="540"/>
        <w:jc w:val="both"/>
      </w:pPr>
      <w:r>
        <w:lastRenderedPageBreak/>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E907DE" w:rsidRDefault="00E907DE" w:rsidP="00E907DE">
      <w:pPr>
        <w:pStyle w:val="ConsPlusNormal"/>
        <w:jc w:val="both"/>
      </w:pPr>
    </w:p>
    <w:p w:rsidR="00E907DE" w:rsidRDefault="00E907DE" w:rsidP="00E907DE">
      <w:pPr>
        <w:pStyle w:val="ConsPlusTitle"/>
        <w:jc w:val="center"/>
        <w:outlineLvl w:val="2"/>
      </w:pPr>
      <w:r>
        <w:t>4.3. Ответственность должностных лиц органа,</w:t>
      </w:r>
    </w:p>
    <w:p w:rsidR="00E907DE" w:rsidRDefault="00E907DE" w:rsidP="00E907DE">
      <w:pPr>
        <w:pStyle w:val="ConsPlusTitle"/>
        <w:jc w:val="center"/>
      </w:pPr>
      <w:r>
        <w:t>предоставляющего муниципальную услугу, за решения и действия</w:t>
      </w:r>
    </w:p>
    <w:p w:rsidR="00E907DE" w:rsidRDefault="00E907DE" w:rsidP="00E907DE">
      <w:pPr>
        <w:pStyle w:val="ConsPlusTitle"/>
        <w:jc w:val="center"/>
      </w:pPr>
      <w:r>
        <w:t xml:space="preserve">(бездействие), </w:t>
      </w:r>
      <w:proofErr w:type="gramStart"/>
      <w:r>
        <w:t>принимаемые</w:t>
      </w:r>
      <w:proofErr w:type="gramEnd"/>
      <w:r>
        <w:t xml:space="preserve"> (осуществляемые) ими в ходе</w:t>
      </w:r>
    </w:p>
    <w:p w:rsidR="00E907DE" w:rsidRDefault="00E907DE" w:rsidP="00E907DE">
      <w:pPr>
        <w:pStyle w:val="ConsPlusTitle"/>
        <w:jc w:val="center"/>
      </w:pPr>
      <w:r>
        <w:t>предоставления муниципальной услуги</w:t>
      </w:r>
    </w:p>
    <w:p w:rsidR="00E907DE" w:rsidRDefault="00E907DE" w:rsidP="00E907DE">
      <w:pPr>
        <w:pStyle w:val="ConsPlusNormal"/>
        <w:jc w:val="both"/>
      </w:pPr>
    </w:p>
    <w:p w:rsidR="00E907DE" w:rsidRDefault="00E907DE" w:rsidP="00E907DE">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907DE" w:rsidRDefault="00E907DE" w:rsidP="00E907DE">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907DE" w:rsidRDefault="00E907DE" w:rsidP="00E907DE">
      <w:pPr>
        <w:pStyle w:val="ConsPlusNormal"/>
        <w:jc w:val="both"/>
      </w:pPr>
    </w:p>
    <w:p w:rsidR="00E907DE" w:rsidRDefault="00E907DE" w:rsidP="00E907DE">
      <w:pPr>
        <w:pStyle w:val="ConsPlusTitle"/>
        <w:jc w:val="center"/>
        <w:outlineLvl w:val="2"/>
      </w:pPr>
      <w:r>
        <w:t>4.4. Требования к порядку и формам контроля</w:t>
      </w:r>
    </w:p>
    <w:p w:rsidR="00E907DE" w:rsidRDefault="00E907DE" w:rsidP="00E907DE">
      <w:pPr>
        <w:pStyle w:val="ConsPlusTitle"/>
        <w:jc w:val="center"/>
      </w:pPr>
      <w:r>
        <w:t>за предоставлением муниципальной услуги, в том числе</w:t>
      </w:r>
    </w:p>
    <w:p w:rsidR="00E907DE" w:rsidRDefault="00E907DE" w:rsidP="00E907DE">
      <w:pPr>
        <w:pStyle w:val="ConsPlusTitle"/>
        <w:jc w:val="center"/>
      </w:pPr>
      <w:r>
        <w:t>со стороны граждан, их объединений и организаций</w:t>
      </w:r>
    </w:p>
    <w:p w:rsidR="00E907DE" w:rsidRDefault="00E907DE" w:rsidP="00E907DE">
      <w:pPr>
        <w:pStyle w:val="ConsPlusNormal"/>
        <w:jc w:val="both"/>
      </w:pPr>
    </w:p>
    <w:p w:rsidR="00E907DE" w:rsidRDefault="00E907DE" w:rsidP="00E907DE">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E907DE" w:rsidRDefault="00E907DE" w:rsidP="00E907DE">
      <w:pPr>
        <w:pStyle w:val="ConsPlusNormal"/>
        <w:ind w:firstLine="540"/>
        <w:jc w:val="both"/>
      </w:pPr>
      <w:r>
        <w:t>Граждане, их объединения и организации также имеют право:</w:t>
      </w:r>
    </w:p>
    <w:p w:rsidR="00E907DE" w:rsidRDefault="00E907DE" w:rsidP="00E907DE">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E907DE" w:rsidRDefault="00E907DE" w:rsidP="00E907DE">
      <w:pPr>
        <w:pStyle w:val="ConsPlusNormal"/>
        <w:ind w:firstLine="540"/>
        <w:jc w:val="both"/>
      </w:pPr>
      <w:r>
        <w:t>- вносить предложения о мерах по устранению нарушений настоящего Административного регламента.</w:t>
      </w:r>
    </w:p>
    <w:p w:rsidR="00E907DE" w:rsidRDefault="00E907DE" w:rsidP="00E907DE">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E907DE" w:rsidRDefault="00E907DE" w:rsidP="00E907DE">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907DE" w:rsidRDefault="00E907DE" w:rsidP="00E907DE">
      <w:pPr>
        <w:pStyle w:val="ConsPlusNormal"/>
        <w:jc w:val="both"/>
      </w:pPr>
    </w:p>
    <w:p w:rsidR="00E907DE" w:rsidRDefault="00E907DE" w:rsidP="00E907DE">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E907DE" w:rsidRDefault="00E907DE" w:rsidP="00E907DE">
      <w:pPr>
        <w:pStyle w:val="ConsPlusTitle"/>
        <w:jc w:val="center"/>
      </w:pPr>
      <w:r>
        <w:t xml:space="preserve">1.1 СТАТЬИ 16 ФЕДЕРАЛЬНОГО ЗАКОНА ОТ 27.07.2010 N 210-ФЗ "ОБ ОРГАНИЗАЦИИ ПРЕДОСТАВЛЕНИЯ ГОСУДАРСТВЕННЫХ И МУНИЦИПАЛЬНЫХ УСЛУГ", А ТАКЖЕ ИХ ДОЛЖНОСТНЫХ ЛИЦ, </w:t>
      </w:r>
      <w:r>
        <w:lastRenderedPageBreak/>
        <w:t>МУНИЦИПАЛЬНЫХ СЛУЖАЩИХ, РАБОТНИКОВ</w:t>
      </w:r>
    </w:p>
    <w:p w:rsidR="00E907DE" w:rsidRDefault="00E907DE" w:rsidP="00E907DE">
      <w:pPr>
        <w:pStyle w:val="ConsPlusNormal"/>
        <w:jc w:val="both"/>
      </w:pPr>
    </w:p>
    <w:p w:rsidR="00E907DE" w:rsidRDefault="00E907DE" w:rsidP="00E907DE">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7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E907DE" w:rsidRDefault="00E907DE" w:rsidP="00E907DE">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E907DE" w:rsidRDefault="00E907DE" w:rsidP="00E907DE">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79">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E907DE" w:rsidRDefault="00E907DE" w:rsidP="00E907DE">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0">
        <w:r>
          <w:rPr>
            <w:color w:val="0000FF"/>
          </w:rPr>
          <w:t>частью 1.3 статьи 16</w:t>
        </w:r>
      </w:hyperlink>
      <w:r>
        <w:t xml:space="preserve"> Федерального закона N 210-ФЗ;</w:t>
      </w:r>
    </w:p>
    <w:p w:rsidR="00E907DE" w:rsidRDefault="00E907DE" w:rsidP="00E907DE">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E907DE" w:rsidRDefault="00E907DE" w:rsidP="00E907DE">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E907DE" w:rsidRDefault="00E907DE" w:rsidP="00E907DE">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1">
        <w:r>
          <w:rPr>
            <w:color w:val="0000FF"/>
          </w:rPr>
          <w:t>частью 1.3 статьи 16</w:t>
        </w:r>
      </w:hyperlink>
      <w:r>
        <w:t xml:space="preserve"> Федерального закона N 210-ФЗ;</w:t>
      </w:r>
    </w:p>
    <w:p w:rsidR="00E907DE" w:rsidRDefault="00E907DE" w:rsidP="00E907DE">
      <w:pPr>
        <w:pStyle w:val="ConsPlusNormal"/>
        <w:ind w:firstLine="540"/>
        <w:jc w:val="both"/>
      </w:pPr>
      <w:r>
        <w:t xml:space="preserve">- затребование с заявителя при предоставлении муниципальной услуги </w:t>
      </w:r>
      <w:r>
        <w:lastRenderedPageBreak/>
        <w:t>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E907DE" w:rsidRDefault="00E907DE" w:rsidP="00E907DE">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2">
        <w:r>
          <w:rPr>
            <w:color w:val="0000FF"/>
          </w:rPr>
          <w:t>частью 1.3 статьи 16</w:t>
        </w:r>
      </w:hyperlink>
      <w:r>
        <w:t xml:space="preserve"> Федерального закона N 210-ФЗ;</w:t>
      </w:r>
    </w:p>
    <w:p w:rsidR="00E907DE" w:rsidRDefault="00E907DE" w:rsidP="00E907DE">
      <w:pPr>
        <w:pStyle w:val="ConsPlusNormal"/>
        <w:ind w:firstLine="540"/>
        <w:jc w:val="both"/>
      </w:pPr>
      <w:r>
        <w:t>- нарушение срока или порядка выдачи документов по результатам предоставления муниципальной услуги;</w:t>
      </w:r>
    </w:p>
    <w:p w:rsidR="00E907DE" w:rsidRDefault="00E907DE" w:rsidP="00E907DE">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3">
        <w:r>
          <w:rPr>
            <w:color w:val="0000FF"/>
          </w:rPr>
          <w:t>частью 1.3 статьи 16</w:t>
        </w:r>
      </w:hyperlink>
      <w:r>
        <w:t xml:space="preserve"> Федерального закона N 210-ФЗ;</w:t>
      </w:r>
    </w:p>
    <w:p w:rsidR="00E907DE" w:rsidRDefault="00E907DE" w:rsidP="00E907DE">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4">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5">
        <w:r>
          <w:rPr>
            <w:color w:val="0000FF"/>
          </w:rPr>
          <w:t>частью 1.3 статьи 16</w:t>
        </w:r>
      </w:hyperlink>
      <w:r>
        <w:t xml:space="preserve"> Федерального закона N 210-ФЗ.</w:t>
      </w:r>
    </w:p>
    <w:p w:rsidR="00E907DE" w:rsidRDefault="00E907DE" w:rsidP="00E907DE">
      <w:pPr>
        <w:pStyle w:val="ConsPlusNormal"/>
        <w:ind w:firstLine="540"/>
        <w:jc w:val="both"/>
      </w:pPr>
      <w:r>
        <w:t>5.3. Заявители имеют право на получение информации, необходимой для обоснования и рассмотрения жалобы.</w:t>
      </w:r>
    </w:p>
    <w:p w:rsidR="00E907DE" w:rsidRDefault="00E907DE" w:rsidP="00E907DE">
      <w:pPr>
        <w:pStyle w:val="ConsPlusNormal"/>
        <w:ind w:firstLine="540"/>
        <w:jc w:val="both"/>
      </w:pPr>
      <w:r>
        <w:t>5.4. Оснований для отказа в рассмотрении жалобы не имеется.</w:t>
      </w:r>
    </w:p>
    <w:p w:rsidR="00E907DE" w:rsidRDefault="00E907DE" w:rsidP="00E907DE">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E907DE" w:rsidRDefault="00E907DE" w:rsidP="00E907DE">
      <w:pPr>
        <w:pStyle w:val="ConsPlusNormal"/>
        <w:ind w:firstLine="540"/>
        <w:jc w:val="both"/>
      </w:pPr>
      <w:r>
        <w:t xml:space="preserve">Жалоба подается в письменной форме на бумажном носителе, в электронной форме в администрацию, МФЦ либо в министерство цифрового </w:t>
      </w:r>
      <w:r>
        <w:lastRenderedPageBreak/>
        <w:t>развития Воронежской области (далее - министерство цифрового развития), а также в привлекаемые организации.</w:t>
      </w:r>
    </w:p>
    <w:p w:rsidR="00E907DE" w:rsidRDefault="00E907DE" w:rsidP="00E907DE">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Портала Воронежской области в сети Интернет, официального сайта администрации, а также может быть принята при личном приеме заявителя.</w:t>
      </w:r>
    </w:p>
    <w:p w:rsidR="00E907DE" w:rsidRDefault="00E907DE" w:rsidP="00E907DE">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ЕПГУ либо Портала Воронежской области в сети Интернет, а также может быть принята при личном приеме заявителя.</w:t>
      </w:r>
    </w:p>
    <w:p w:rsidR="00E907DE" w:rsidRDefault="00E907DE" w:rsidP="00E907DE">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Портала Воронежской области в сети Интернет, а также может быть принята при личном приеме заявителя.</w:t>
      </w:r>
    </w:p>
    <w:p w:rsidR="00E907DE" w:rsidRDefault="00E907DE" w:rsidP="00E907DE">
      <w:pPr>
        <w:pStyle w:val="ConsPlusNormal"/>
        <w:ind w:firstLine="540"/>
        <w:jc w:val="both"/>
      </w:pPr>
      <w:r>
        <w:t>5.6. Жалоба должна содержать:</w:t>
      </w:r>
    </w:p>
    <w:p w:rsidR="00E907DE" w:rsidRDefault="00E907DE" w:rsidP="00E907DE">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907DE" w:rsidRDefault="00E907DE" w:rsidP="00E907DE">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07DE" w:rsidRDefault="00E907DE" w:rsidP="00E907DE">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E907DE" w:rsidRDefault="00E907DE" w:rsidP="00E907DE">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907DE" w:rsidRDefault="00E907DE" w:rsidP="00E907DE">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E907DE" w:rsidRDefault="00E907DE" w:rsidP="00E907DE">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w:t>
      </w:r>
      <w:r>
        <w:lastRenderedPageBreak/>
        <w:t>телефонной связи по номерам телефонов, которые размещаются на официальном сайте администрации в сети Интернет, на информационных стендах.</w:t>
      </w:r>
    </w:p>
    <w:p w:rsidR="00E907DE" w:rsidRDefault="00E907DE" w:rsidP="00E907DE">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E907DE" w:rsidRDefault="00E907DE" w:rsidP="00E907DE">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E907DE" w:rsidRDefault="00E907DE" w:rsidP="00E907DE">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E907DE" w:rsidRDefault="00E907DE" w:rsidP="00E907DE">
      <w:pPr>
        <w:pStyle w:val="ConsPlusNormal"/>
        <w:ind w:firstLine="540"/>
        <w:jc w:val="both"/>
      </w:pPr>
      <w:bookmarkStart w:id="35" w:name="P583"/>
      <w:bookmarkEnd w:id="35"/>
      <w:r>
        <w:t>5.9. По результатам рассмотрения жалобы лицом, уполномоченным на ее рассмотрение, принимается одно из следующих решений:</w:t>
      </w:r>
    </w:p>
    <w:p w:rsidR="00E907DE" w:rsidRDefault="00E907DE" w:rsidP="00E907DE">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E907DE" w:rsidRDefault="00E907DE" w:rsidP="00E907DE">
      <w:pPr>
        <w:pStyle w:val="ConsPlusNormal"/>
        <w:ind w:firstLine="540"/>
        <w:jc w:val="both"/>
      </w:pPr>
      <w:r>
        <w:t>б) в удовлетворении жалобы отказывается.</w:t>
      </w:r>
    </w:p>
    <w:p w:rsidR="00E907DE" w:rsidRDefault="00E907DE" w:rsidP="00E907DE">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E907DE" w:rsidRDefault="00E907DE" w:rsidP="00E907DE">
      <w:pPr>
        <w:pStyle w:val="ConsPlusNormal"/>
        <w:ind w:firstLine="540"/>
        <w:jc w:val="both"/>
      </w:pPr>
      <w: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E907DE" w:rsidRDefault="00E907DE" w:rsidP="00E907DE">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E907DE" w:rsidRDefault="00E907DE" w:rsidP="00E907DE">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E907DE" w:rsidRDefault="00E907DE" w:rsidP="00E907DE">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86">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E907DE" w:rsidRDefault="00E907DE" w:rsidP="00E907DE">
      <w:pPr>
        <w:pStyle w:val="ConsPlusNormal"/>
        <w:ind w:firstLine="540"/>
        <w:jc w:val="both"/>
      </w:pPr>
      <w:r>
        <w:t>г) если обжалуемые действия являются правомерными.</w:t>
      </w:r>
    </w:p>
    <w:p w:rsidR="00E907DE" w:rsidRDefault="00E907DE" w:rsidP="00E907DE">
      <w:pPr>
        <w:pStyle w:val="ConsPlusNormal"/>
        <w:ind w:firstLine="540"/>
        <w:jc w:val="both"/>
      </w:pPr>
      <w: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E907DE" w:rsidRDefault="00E907DE" w:rsidP="00E907DE">
      <w:pPr>
        <w:pStyle w:val="ConsPlusNormal"/>
        <w:ind w:firstLine="540"/>
        <w:jc w:val="both"/>
      </w:pPr>
      <w:r>
        <w:lastRenderedPageBreak/>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E907DE" w:rsidRDefault="00E907DE" w:rsidP="00E907DE">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E907DE" w:rsidRDefault="00E907DE" w:rsidP="00E907DE">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E907DE" w:rsidRDefault="00E907DE" w:rsidP="00E907DE">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E907DE" w:rsidRDefault="00E907DE" w:rsidP="00E907DE">
      <w:pPr>
        <w:pStyle w:val="ConsPlusNormal"/>
        <w:ind w:firstLine="540"/>
        <w:jc w:val="both"/>
      </w:pPr>
      <w:bookmarkStart w:id="36" w:name="P597"/>
      <w:bookmarkEnd w:id="36"/>
      <w:r>
        <w:t xml:space="preserve">5.13. Не позднее дня, следующего за днем принятия решения, указанного в </w:t>
      </w:r>
      <w:hyperlink w:anchor="P58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07DE" w:rsidRDefault="00E907DE" w:rsidP="00E907DE">
      <w:pPr>
        <w:pStyle w:val="ConsPlusNormal"/>
        <w:ind w:firstLine="540"/>
        <w:jc w:val="both"/>
      </w:pPr>
      <w:r>
        <w:t xml:space="preserve">5.14. В случае признания жалобы подлежащей удовлетворению в ответе заявителю, указанном в </w:t>
      </w:r>
      <w:hyperlink w:anchor="P59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07DE" w:rsidRDefault="00E907DE" w:rsidP="00E907DE">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907DE" w:rsidRDefault="00E907DE" w:rsidP="00E907DE">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rsidP="00E907DE">
      <w:pPr>
        <w:pStyle w:val="ConsPlusNormal"/>
        <w:jc w:val="both"/>
      </w:pPr>
    </w:p>
    <w:p w:rsidR="00E907DE" w:rsidRDefault="00E907DE" w:rsidP="00E907DE">
      <w:pPr>
        <w:pStyle w:val="ConsPlusNormal"/>
        <w:jc w:val="right"/>
        <w:outlineLvl w:val="1"/>
      </w:pPr>
      <w:r>
        <w:t>Приложение N 1</w:t>
      </w:r>
    </w:p>
    <w:p w:rsidR="00E907DE" w:rsidRDefault="00E907DE" w:rsidP="00E907DE">
      <w:pPr>
        <w:pStyle w:val="ConsPlusNormal"/>
        <w:jc w:val="right"/>
      </w:pPr>
      <w:r>
        <w:t>к Административному регламенту</w:t>
      </w:r>
    </w:p>
    <w:p w:rsidR="00E907DE" w:rsidRDefault="00E907DE" w:rsidP="00E907DE">
      <w:pPr>
        <w:pStyle w:val="ConsPlusNormal"/>
        <w:jc w:val="both"/>
      </w:pPr>
    </w:p>
    <w:p w:rsidR="00E907DE" w:rsidRDefault="00E907DE" w:rsidP="00E907DE">
      <w:pPr>
        <w:pStyle w:val="ConsPlusTitle"/>
        <w:jc w:val="center"/>
      </w:pPr>
      <w:bookmarkStart w:id="37" w:name="P614"/>
      <w:bookmarkEnd w:id="37"/>
      <w:r>
        <w:t>ПЕРЕЧЕНЬ</w:t>
      </w:r>
    </w:p>
    <w:p w:rsidR="00E907DE" w:rsidRDefault="00E907DE" w:rsidP="00E907DE">
      <w:pPr>
        <w:pStyle w:val="ConsPlusTitle"/>
        <w:jc w:val="center"/>
      </w:pPr>
      <w:r>
        <w:t>признаков заявителей, а также комбинации значений признаков,</w:t>
      </w:r>
    </w:p>
    <w:p w:rsidR="00E907DE" w:rsidRDefault="00E907DE" w:rsidP="00E907DE">
      <w:pPr>
        <w:pStyle w:val="ConsPlusTitle"/>
        <w:jc w:val="center"/>
      </w:pPr>
      <w:proofErr w:type="gramStart"/>
      <w:r>
        <w:lastRenderedPageBreak/>
        <w:t>каждая</w:t>
      </w:r>
      <w:proofErr w:type="gramEnd"/>
      <w:r>
        <w:t xml:space="preserve"> из которых соответствует одному варианту</w:t>
      </w:r>
    </w:p>
    <w:p w:rsidR="00E907DE" w:rsidRDefault="00E907DE" w:rsidP="00E907DE">
      <w:pPr>
        <w:pStyle w:val="ConsPlusTitle"/>
        <w:jc w:val="center"/>
      </w:pPr>
      <w:r>
        <w:t>предоставления муниципальной услуги</w:t>
      </w:r>
    </w:p>
    <w:p w:rsidR="00E907DE" w:rsidRDefault="00E907DE" w:rsidP="00E907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84"/>
        <w:gridCol w:w="3190"/>
        <w:gridCol w:w="4422"/>
      </w:tblGrid>
      <w:tr w:rsidR="00E907DE">
        <w:tc>
          <w:tcPr>
            <w:tcW w:w="1384" w:type="dxa"/>
          </w:tcPr>
          <w:p w:rsidR="00E907DE" w:rsidRDefault="00E907DE" w:rsidP="00E907DE">
            <w:pPr>
              <w:pStyle w:val="ConsPlusNormal"/>
              <w:jc w:val="center"/>
            </w:pPr>
            <w:r>
              <w:t>N</w:t>
            </w:r>
          </w:p>
        </w:tc>
        <w:tc>
          <w:tcPr>
            <w:tcW w:w="3190" w:type="dxa"/>
          </w:tcPr>
          <w:p w:rsidR="00E907DE" w:rsidRDefault="00E907DE" w:rsidP="00E907DE">
            <w:pPr>
              <w:pStyle w:val="ConsPlusNormal"/>
              <w:jc w:val="center"/>
            </w:pPr>
            <w:r>
              <w:t>Признак заявителя</w:t>
            </w:r>
          </w:p>
        </w:tc>
        <w:tc>
          <w:tcPr>
            <w:tcW w:w="4422" w:type="dxa"/>
          </w:tcPr>
          <w:p w:rsidR="00E907DE" w:rsidRDefault="00E907DE" w:rsidP="00E907DE">
            <w:pPr>
              <w:pStyle w:val="ConsPlusNormal"/>
              <w:jc w:val="center"/>
            </w:pPr>
            <w:r>
              <w:t>Значения признаков заявителя</w:t>
            </w:r>
          </w:p>
        </w:tc>
      </w:tr>
      <w:tr w:rsidR="00E907DE">
        <w:tc>
          <w:tcPr>
            <w:tcW w:w="8996" w:type="dxa"/>
            <w:gridSpan w:val="3"/>
          </w:tcPr>
          <w:p w:rsidR="00E907DE" w:rsidRDefault="00E907DE" w:rsidP="00E907DE">
            <w:pPr>
              <w:pStyle w:val="ConsPlusNormal"/>
              <w:jc w:val="center"/>
              <w:outlineLvl w:val="2"/>
            </w:pPr>
            <w:r>
              <w:t>Вариант 1 "Установление публичного сервитута"</w:t>
            </w:r>
          </w:p>
        </w:tc>
      </w:tr>
      <w:tr w:rsidR="00E907DE">
        <w:tc>
          <w:tcPr>
            <w:tcW w:w="1384" w:type="dxa"/>
          </w:tcPr>
          <w:p w:rsidR="00E907DE" w:rsidRDefault="00E907DE" w:rsidP="00E907DE">
            <w:pPr>
              <w:pStyle w:val="ConsPlusNormal"/>
              <w:jc w:val="center"/>
            </w:pPr>
            <w:r>
              <w:t>1</w:t>
            </w:r>
          </w:p>
        </w:tc>
        <w:tc>
          <w:tcPr>
            <w:tcW w:w="3190" w:type="dxa"/>
          </w:tcPr>
          <w:p w:rsidR="00E907DE" w:rsidRDefault="00E907DE" w:rsidP="00E907DE">
            <w:pPr>
              <w:pStyle w:val="ConsPlusNormal"/>
              <w:jc w:val="center"/>
            </w:pPr>
            <w:r>
              <w:t>Категория заявителя</w:t>
            </w:r>
          </w:p>
        </w:tc>
        <w:tc>
          <w:tcPr>
            <w:tcW w:w="4422" w:type="dxa"/>
          </w:tcPr>
          <w:p w:rsidR="00E907DE" w:rsidRDefault="00E907DE" w:rsidP="00E907DE">
            <w:pPr>
              <w:pStyle w:val="ConsPlusNormal"/>
              <w:jc w:val="center"/>
            </w:pPr>
            <w:r>
              <w:t>1. Физическое лицо</w:t>
            </w:r>
          </w:p>
          <w:p w:rsidR="00E907DE" w:rsidRDefault="00E907DE" w:rsidP="00E907DE">
            <w:pPr>
              <w:pStyle w:val="ConsPlusNormal"/>
              <w:jc w:val="center"/>
            </w:pPr>
            <w:r>
              <w:t>2. Юридическое лицо</w:t>
            </w:r>
          </w:p>
        </w:tc>
      </w:tr>
      <w:tr w:rsidR="00E907DE">
        <w:tc>
          <w:tcPr>
            <w:tcW w:w="1384" w:type="dxa"/>
          </w:tcPr>
          <w:p w:rsidR="00E907DE" w:rsidRDefault="00E907DE" w:rsidP="00E907DE">
            <w:pPr>
              <w:pStyle w:val="ConsPlusNormal"/>
              <w:jc w:val="center"/>
            </w:pPr>
            <w:r>
              <w:t>2</w:t>
            </w:r>
          </w:p>
        </w:tc>
        <w:tc>
          <w:tcPr>
            <w:tcW w:w="3190" w:type="dxa"/>
          </w:tcPr>
          <w:p w:rsidR="00E907DE" w:rsidRDefault="00E907DE" w:rsidP="00E907DE">
            <w:pPr>
              <w:pStyle w:val="ConsPlusNormal"/>
              <w:jc w:val="center"/>
            </w:pPr>
            <w:r>
              <w:t>Заявитель обратился лично / посредством представителя</w:t>
            </w:r>
          </w:p>
        </w:tc>
        <w:tc>
          <w:tcPr>
            <w:tcW w:w="4422" w:type="dxa"/>
          </w:tcPr>
          <w:p w:rsidR="00E907DE" w:rsidRDefault="00E907DE" w:rsidP="00E907DE">
            <w:pPr>
              <w:pStyle w:val="ConsPlusNormal"/>
              <w:jc w:val="center"/>
            </w:pPr>
            <w:r>
              <w:t>1. За предоставлением муниципальной услуги обратился лично заявитель</w:t>
            </w:r>
          </w:p>
          <w:p w:rsidR="00E907DE" w:rsidRDefault="00E907DE" w:rsidP="00E907DE">
            <w:pPr>
              <w:pStyle w:val="ConsPlusNormal"/>
              <w:jc w:val="center"/>
            </w:pPr>
            <w:r>
              <w:t>2. За предоставлением муниципальной услуги обратился представитель заявителя</w:t>
            </w:r>
          </w:p>
        </w:tc>
      </w:tr>
      <w:tr w:rsidR="00E907DE">
        <w:tc>
          <w:tcPr>
            <w:tcW w:w="8996" w:type="dxa"/>
            <w:gridSpan w:val="3"/>
          </w:tcPr>
          <w:p w:rsidR="00E907DE" w:rsidRDefault="00E907DE" w:rsidP="00E907DE">
            <w:pPr>
              <w:pStyle w:val="ConsPlusNormal"/>
              <w:jc w:val="center"/>
              <w:outlineLvl w:val="2"/>
            </w:pPr>
            <w:r>
              <w:t>Вариант 2 "Исправление допущенных опечаток и (или) ошибок в выданных в результате предоставления муниципальной услуги документах"</w:t>
            </w:r>
          </w:p>
        </w:tc>
      </w:tr>
      <w:tr w:rsidR="00E907DE">
        <w:tc>
          <w:tcPr>
            <w:tcW w:w="1384" w:type="dxa"/>
          </w:tcPr>
          <w:p w:rsidR="00E907DE" w:rsidRDefault="00E907DE" w:rsidP="00E907DE">
            <w:pPr>
              <w:pStyle w:val="ConsPlusNormal"/>
              <w:jc w:val="center"/>
            </w:pPr>
            <w:r>
              <w:t>1</w:t>
            </w:r>
          </w:p>
        </w:tc>
        <w:tc>
          <w:tcPr>
            <w:tcW w:w="3190" w:type="dxa"/>
          </w:tcPr>
          <w:p w:rsidR="00E907DE" w:rsidRDefault="00E907DE" w:rsidP="00E907DE">
            <w:pPr>
              <w:pStyle w:val="ConsPlusNormal"/>
              <w:jc w:val="center"/>
            </w:pPr>
            <w:r>
              <w:t>Категория заявителя</w:t>
            </w:r>
          </w:p>
        </w:tc>
        <w:tc>
          <w:tcPr>
            <w:tcW w:w="4422" w:type="dxa"/>
          </w:tcPr>
          <w:p w:rsidR="00E907DE" w:rsidRDefault="00E907DE" w:rsidP="00E907DE">
            <w:pPr>
              <w:pStyle w:val="ConsPlusNormal"/>
              <w:jc w:val="center"/>
            </w:pPr>
            <w:r>
              <w:t>1. Физическое лицо</w:t>
            </w:r>
          </w:p>
          <w:p w:rsidR="00E907DE" w:rsidRDefault="00E907DE" w:rsidP="00E907DE">
            <w:pPr>
              <w:pStyle w:val="ConsPlusNormal"/>
              <w:jc w:val="center"/>
            </w:pPr>
            <w:r>
              <w:t>2. Юридическое лицо</w:t>
            </w:r>
          </w:p>
        </w:tc>
      </w:tr>
      <w:tr w:rsidR="00E907DE">
        <w:tc>
          <w:tcPr>
            <w:tcW w:w="1384" w:type="dxa"/>
          </w:tcPr>
          <w:p w:rsidR="00E907DE" w:rsidRDefault="00E907DE" w:rsidP="00E907DE">
            <w:pPr>
              <w:pStyle w:val="ConsPlusNormal"/>
              <w:jc w:val="center"/>
            </w:pPr>
            <w:r>
              <w:t>2</w:t>
            </w:r>
          </w:p>
        </w:tc>
        <w:tc>
          <w:tcPr>
            <w:tcW w:w="3190" w:type="dxa"/>
          </w:tcPr>
          <w:p w:rsidR="00E907DE" w:rsidRDefault="00E907DE" w:rsidP="00E907DE">
            <w:pPr>
              <w:pStyle w:val="ConsPlusNormal"/>
              <w:jc w:val="center"/>
            </w:pPr>
            <w:r>
              <w:t>Заявитель обратился лично / посредством представителя</w:t>
            </w:r>
          </w:p>
        </w:tc>
        <w:tc>
          <w:tcPr>
            <w:tcW w:w="4422" w:type="dxa"/>
          </w:tcPr>
          <w:p w:rsidR="00E907DE" w:rsidRDefault="00E907DE" w:rsidP="00E907DE">
            <w:pPr>
              <w:pStyle w:val="ConsPlusNormal"/>
              <w:jc w:val="center"/>
            </w:pPr>
            <w:r>
              <w:t>1. За предоставлением муниципальной услуги обратился лично заявитель</w:t>
            </w:r>
          </w:p>
          <w:p w:rsidR="00E907DE" w:rsidRDefault="00E907DE" w:rsidP="00E907DE">
            <w:pPr>
              <w:pStyle w:val="ConsPlusNormal"/>
              <w:jc w:val="center"/>
            </w:pPr>
            <w:r>
              <w:t>2. За предоставлением муниципальной услуги обратился представитель заявителя</w:t>
            </w:r>
          </w:p>
        </w:tc>
      </w:tr>
    </w:tbl>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rsidP="00E907DE">
      <w:pPr>
        <w:pStyle w:val="ConsPlusNormal"/>
        <w:jc w:val="both"/>
      </w:pPr>
    </w:p>
    <w:p w:rsidR="00E907DE" w:rsidRDefault="00E907DE" w:rsidP="00E907DE">
      <w:pPr>
        <w:pStyle w:val="ConsPlusNormal"/>
        <w:jc w:val="right"/>
        <w:outlineLvl w:val="1"/>
      </w:pPr>
      <w:bookmarkStart w:id="38" w:name="P650"/>
      <w:bookmarkEnd w:id="38"/>
      <w:r>
        <w:t>Приложение N 2</w:t>
      </w:r>
    </w:p>
    <w:p w:rsidR="00E907DE" w:rsidRDefault="00E907DE" w:rsidP="00E907DE">
      <w:pPr>
        <w:pStyle w:val="ConsPlusNormal"/>
        <w:jc w:val="right"/>
      </w:pPr>
      <w:r>
        <w:t>к Административному регламенту</w:t>
      </w:r>
    </w:p>
    <w:p w:rsidR="00E907DE" w:rsidRDefault="00E907DE" w:rsidP="00E907DE">
      <w:pPr>
        <w:pStyle w:val="ConsPlusNormal"/>
        <w:jc w:val="both"/>
      </w:pPr>
    </w:p>
    <w:p w:rsidR="00E907DE" w:rsidRDefault="00E907DE" w:rsidP="00E907DE">
      <w:pPr>
        <w:pStyle w:val="ConsPlusNormal"/>
        <w:jc w:val="right"/>
      </w:pPr>
      <w:r>
        <w:t>Форма</w:t>
      </w:r>
    </w:p>
    <w:p w:rsidR="00E907DE" w:rsidRDefault="00E907DE" w:rsidP="00E907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40"/>
        <w:gridCol w:w="1644"/>
        <w:gridCol w:w="340"/>
        <w:gridCol w:w="340"/>
        <w:gridCol w:w="1421"/>
        <w:gridCol w:w="1104"/>
        <w:gridCol w:w="340"/>
        <w:gridCol w:w="2620"/>
        <w:gridCol w:w="340"/>
      </w:tblGrid>
      <w:tr w:rsidR="00E907DE">
        <w:tc>
          <w:tcPr>
            <w:tcW w:w="562" w:type="dxa"/>
          </w:tcPr>
          <w:p w:rsidR="00E907DE" w:rsidRDefault="00E907DE" w:rsidP="00E907DE">
            <w:pPr>
              <w:pStyle w:val="ConsPlusNormal"/>
            </w:pPr>
          </w:p>
        </w:tc>
        <w:tc>
          <w:tcPr>
            <w:tcW w:w="8489" w:type="dxa"/>
            <w:gridSpan w:val="9"/>
          </w:tcPr>
          <w:p w:rsidR="00E907DE" w:rsidRDefault="00E907DE" w:rsidP="00E907DE">
            <w:pPr>
              <w:pStyle w:val="ConsPlusNormal"/>
              <w:jc w:val="center"/>
            </w:pPr>
            <w:r>
              <w:t>Ходатайство об установлении публичного сервитута</w:t>
            </w:r>
          </w:p>
        </w:tc>
      </w:tr>
      <w:tr w:rsidR="00E907DE">
        <w:tc>
          <w:tcPr>
            <w:tcW w:w="562" w:type="dxa"/>
          </w:tcPr>
          <w:p w:rsidR="00E907DE" w:rsidRDefault="00E907DE" w:rsidP="00E907DE">
            <w:pPr>
              <w:pStyle w:val="ConsPlusNormal"/>
              <w:jc w:val="center"/>
            </w:pPr>
            <w:r>
              <w:t>1</w:t>
            </w:r>
          </w:p>
        </w:tc>
        <w:tc>
          <w:tcPr>
            <w:tcW w:w="8489" w:type="dxa"/>
            <w:gridSpan w:val="9"/>
          </w:tcPr>
          <w:p w:rsidR="00E907DE" w:rsidRDefault="00E907DE" w:rsidP="00E907DE">
            <w:pPr>
              <w:pStyle w:val="ConsPlusNormal"/>
              <w:jc w:val="center"/>
            </w:pPr>
            <w:r>
              <w:t>___________________________________________________________________</w:t>
            </w:r>
          </w:p>
          <w:p w:rsidR="00E907DE" w:rsidRDefault="00E907DE" w:rsidP="00E907DE">
            <w:pPr>
              <w:pStyle w:val="ConsPlusNormal"/>
              <w:jc w:val="center"/>
            </w:pPr>
            <w:r>
              <w:t xml:space="preserve">(наименование органа, принимающего решение об установлении </w:t>
            </w:r>
            <w:r>
              <w:lastRenderedPageBreak/>
              <w:t>публичного сервитута)</w:t>
            </w:r>
          </w:p>
        </w:tc>
      </w:tr>
      <w:tr w:rsidR="00E907DE">
        <w:tc>
          <w:tcPr>
            <w:tcW w:w="562" w:type="dxa"/>
          </w:tcPr>
          <w:p w:rsidR="00E907DE" w:rsidRDefault="00E907DE" w:rsidP="00E907DE">
            <w:pPr>
              <w:pStyle w:val="ConsPlusNormal"/>
              <w:jc w:val="center"/>
            </w:pPr>
            <w:r>
              <w:lastRenderedPageBreak/>
              <w:t>2</w:t>
            </w:r>
          </w:p>
        </w:tc>
        <w:tc>
          <w:tcPr>
            <w:tcW w:w="8489" w:type="dxa"/>
            <w:gridSpan w:val="9"/>
          </w:tcPr>
          <w:p w:rsidR="00E907DE" w:rsidRDefault="00E907DE" w:rsidP="00E907DE">
            <w:pPr>
              <w:pStyle w:val="ConsPlusNormal"/>
              <w:jc w:val="center"/>
            </w:pPr>
            <w:r>
              <w:t>Сведения о лице, представившем ходатайство об установлении публичного сервитута (далее - заявитель):</w:t>
            </w:r>
          </w:p>
        </w:tc>
      </w:tr>
      <w:tr w:rsidR="00E907DE">
        <w:tc>
          <w:tcPr>
            <w:tcW w:w="562" w:type="dxa"/>
          </w:tcPr>
          <w:p w:rsidR="00E907DE" w:rsidRDefault="00E907DE" w:rsidP="00E907DE">
            <w:pPr>
              <w:pStyle w:val="ConsPlusNormal"/>
              <w:jc w:val="center"/>
            </w:pPr>
            <w:r>
              <w:t>2.1</w:t>
            </w:r>
          </w:p>
        </w:tc>
        <w:tc>
          <w:tcPr>
            <w:tcW w:w="2664" w:type="dxa"/>
            <w:gridSpan w:val="4"/>
          </w:tcPr>
          <w:p w:rsidR="00E907DE" w:rsidRDefault="00E907DE" w:rsidP="00E907DE">
            <w:pPr>
              <w:pStyle w:val="ConsPlusNormal"/>
              <w:jc w:val="center"/>
            </w:pPr>
            <w:r>
              <w:t>Ф.И.О. заявителя или его полное наименование (в случае обращения юридического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2.2</w:t>
            </w:r>
          </w:p>
        </w:tc>
        <w:tc>
          <w:tcPr>
            <w:tcW w:w="2664" w:type="dxa"/>
            <w:gridSpan w:val="4"/>
          </w:tcPr>
          <w:p w:rsidR="00E907DE" w:rsidRDefault="00E907DE" w:rsidP="00E907DE">
            <w:pPr>
              <w:pStyle w:val="ConsPlusNormal"/>
              <w:jc w:val="center"/>
            </w:pPr>
            <w:r>
              <w:t>Сокращенное наименование (при наличии, в случае обращения юридического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2.3</w:t>
            </w:r>
          </w:p>
        </w:tc>
        <w:tc>
          <w:tcPr>
            <w:tcW w:w="2664" w:type="dxa"/>
            <w:gridSpan w:val="4"/>
          </w:tcPr>
          <w:p w:rsidR="00E907DE" w:rsidRDefault="00E907DE" w:rsidP="00E907DE">
            <w:pPr>
              <w:pStyle w:val="ConsPlusNormal"/>
              <w:jc w:val="center"/>
            </w:pPr>
            <w:r>
              <w:t>Организационно-правовая форма (в случае обращения юридического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2.4</w:t>
            </w:r>
          </w:p>
        </w:tc>
        <w:tc>
          <w:tcPr>
            <w:tcW w:w="2664" w:type="dxa"/>
            <w:gridSpan w:val="4"/>
          </w:tcPr>
          <w:p w:rsidR="00E907DE" w:rsidRDefault="00E907DE" w:rsidP="00E907DE">
            <w:pPr>
              <w:pStyle w:val="ConsPlusNormal"/>
              <w:jc w:val="center"/>
            </w:pPr>
            <w:r>
              <w:t>Почтовый адрес (индекс, субъект Российской Федерации, населенный пункт, улица, дом)</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2.5</w:t>
            </w:r>
          </w:p>
        </w:tc>
        <w:tc>
          <w:tcPr>
            <w:tcW w:w="2664" w:type="dxa"/>
            <w:gridSpan w:val="4"/>
          </w:tcPr>
          <w:p w:rsidR="00E907DE" w:rsidRDefault="00E907DE" w:rsidP="00E907DE">
            <w:pPr>
              <w:pStyle w:val="ConsPlusNormal"/>
              <w:jc w:val="center"/>
            </w:pPr>
            <w:r>
              <w:t>Адрес электронной почты</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2.6</w:t>
            </w:r>
          </w:p>
        </w:tc>
        <w:tc>
          <w:tcPr>
            <w:tcW w:w="2664" w:type="dxa"/>
            <w:gridSpan w:val="4"/>
          </w:tcPr>
          <w:p w:rsidR="00E907DE" w:rsidRDefault="00E907DE" w:rsidP="00E907DE">
            <w:pPr>
              <w:pStyle w:val="ConsPlusNormal"/>
              <w:jc w:val="center"/>
            </w:pPr>
            <w:r>
              <w:t>ОГРН (в случае обращения юридического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2.7</w:t>
            </w:r>
          </w:p>
        </w:tc>
        <w:tc>
          <w:tcPr>
            <w:tcW w:w="2664" w:type="dxa"/>
            <w:gridSpan w:val="4"/>
          </w:tcPr>
          <w:p w:rsidR="00E907DE" w:rsidRDefault="00E907DE" w:rsidP="00E907DE">
            <w:pPr>
              <w:pStyle w:val="ConsPlusNormal"/>
              <w:jc w:val="center"/>
            </w:pPr>
            <w:r>
              <w:t>ИНН (в случае обращения юридического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2.8</w:t>
            </w:r>
          </w:p>
        </w:tc>
        <w:tc>
          <w:tcPr>
            <w:tcW w:w="2664" w:type="dxa"/>
            <w:gridSpan w:val="4"/>
          </w:tcPr>
          <w:p w:rsidR="00E907DE" w:rsidRDefault="00E907DE" w:rsidP="00E907DE">
            <w:pPr>
              <w:pStyle w:val="ConsPlusNormal"/>
              <w:jc w:val="center"/>
            </w:pPr>
            <w:r>
              <w:t>Наименование и реквизиты документа, подтверждающего личность заявителя (в случае обращения физического лица)</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lastRenderedPageBreak/>
              <w:t>2.9</w:t>
            </w:r>
          </w:p>
        </w:tc>
        <w:tc>
          <w:tcPr>
            <w:tcW w:w="2664" w:type="dxa"/>
            <w:gridSpan w:val="4"/>
          </w:tcPr>
          <w:p w:rsidR="00E907DE" w:rsidRDefault="00E907DE" w:rsidP="00E907DE">
            <w:pPr>
              <w:pStyle w:val="ConsPlusNormal"/>
              <w:jc w:val="center"/>
            </w:pPr>
            <w:r>
              <w:t>Телефон</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w:t>
            </w:r>
          </w:p>
        </w:tc>
        <w:tc>
          <w:tcPr>
            <w:tcW w:w="8489" w:type="dxa"/>
            <w:gridSpan w:val="9"/>
          </w:tcPr>
          <w:p w:rsidR="00E907DE" w:rsidRDefault="00E907DE" w:rsidP="00E907DE">
            <w:pPr>
              <w:pStyle w:val="ConsPlusNormal"/>
              <w:jc w:val="center"/>
            </w:pPr>
            <w:r>
              <w:t>Сведения о представителе заявителя:</w:t>
            </w:r>
          </w:p>
        </w:tc>
      </w:tr>
      <w:tr w:rsidR="00E907DE">
        <w:tc>
          <w:tcPr>
            <w:tcW w:w="562" w:type="dxa"/>
          </w:tcPr>
          <w:p w:rsidR="00E907DE" w:rsidRDefault="00E907DE" w:rsidP="00E907DE">
            <w:pPr>
              <w:pStyle w:val="ConsPlusNormal"/>
              <w:jc w:val="center"/>
            </w:pPr>
            <w:r>
              <w:t>3.1</w:t>
            </w:r>
          </w:p>
        </w:tc>
        <w:tc>
          <w:tcPr>
            <w:tcW w:w="2664" w:type="dxa"/>
            <w:gridSpan w:val="4"/>
          </w:tcPr>
          <w:p w:rsidR="00E907DE" w:rsidRDefault="00E907DE" w:rsidP="00E907DE">
            <w:pPr>
              <w:pStyle w:val="ConsPlusNormal"/>
              <w:jc w:val="center"/>
            </w:pPr>
            <w:r>
              <w:t>Ф.И.О.</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3.2</w:t>
            </w:r>
          </w:p>
        </w:tc>
        <w:tc>
          <w:tcPr>
            <w:tcW w:w="2664" w:type="dxa"/>
            <w:gridSpan w:val="4"/>
          </w:tcPr>
          <w:p w:rsidR="00E907DE" w:rsidRDefault="00E907DE" w:rsidP="00E907DE">
            <w:pPr>
              <w:pStyle w:val="ConsPlusNormal"/>
              <w:jc w:val="center"/>
            </w:pPr>
            <w:r>
              <w:t>Адрес электронной почты (при наличии)</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3.3</w:t>
            </w:r>
          </w:p>
        </w:tc>
        <w:tc>
          <w:tcPr>
            <w:tcW w:w="2664" w:type="dxa"/>
            <w:gridSpan w:val="4"/>
          </w:tcPr>
          <w:p w:rsidR="00E907DE" w:rsidRDefault="00E907DE" w:rsidP="00E907DE">
            <w:pPr>
              <w:pStyle w:val="ConsPlusNormal"/>
              <w:jc w:val="center"/>
            </w:pPr>
            <w:r>
              <w:t>Телефон</w:t>
            </w:r>
          </w:p>
        </w:tc>
        <w:tc>
          <w:tcPr>
            <w:tcW w:w="5825"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3.4</w:t>
            </w:r>
          </w:p>
        </w:tc>
        <w:tc>
          <w:tcPr>
            <w:tcW w:w="2664" w:type="dxa"/>
            <w:gridSpan w:val="4"/>
          </w:tcPr>
          <w:p w:rsidR="00E907DE" w:rsidRDefault="00E907DE" w:rsidP="00E907DE">
            <w:pPr>
              <w:pStyle w:val="ConsPlusNormal"/>
              <w:jc w:val="center"/>
            </w:pPr>
            <w:r>
              <w:t>Наименование и реквизиты документа, подтверждающего полномочия представителя заявителя</w:t>
            </w:r>
          </w:p>
        </w:tc>
        <w:tc>
          <w:tcPr>
            <w:tcW w:w="5825" w:type="dxa"/>
            <w:gridSpan w:val="5"/>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4</w:t>
            </w:r>
          </w:p>
        </w:tc>
        <w:tc>
          <w:tcPr>
            <w:tcW w:w="8489" w:type="dxa"/>
            <w:gridSpan w:val="9"/>
            <w:tcBorders>
              <w:bottom w:val="nil"/>
            </w:tcBorders>
          </w:tcPr>
          <w:p w:rsidR="00E907DE" w:rsidRDefault="00E907DE" w:rsidP="00E907DE">
            <w:pPr>
              <w:pStyle w:val="ConsPlusNormal"/>
              <w:jc w:val="both"/>
            </w:pPr>
            <w:r>
              <w:t>Прошу установить публичный сервитут в отношении земель и (или) земельного участка (земельных участков) в целях:</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8149" w:type="dxa"/>
            <w:gridSpan w:val="8"/>
            <w:tcBorders>
              <w:top w:val="nil"/>
              <w:left w:val="single" w:sz="4" w:space="0" w:color="auto"/>
              <w:bottom w:val="nil"/>
            </w:tcBorders>
          </w:tcPr>
          <w:p w:rsidR="00E907DE" w:rsidRDefault="00E907DE" w:rsidP="00E907DE">
            <w:pPr>
              <w:pStyle w:val="ConsPlusNormal"/>
            </w:pPr>
          </w:p>
        </w:tc>
        <w:tc>
          <w:tcPr>
            <w:tcW w:w="340" w:type="dxa"/>
            <w:tcBorders>
              <w:top w:val="nil"/>
              <w:bottom w:val="nil"/>
              <w:right w:val="single" w:sz="4" w:space="0" w:color="auto"/>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89" w:type="dxa"/>
            <w:gridSpan w:val="9"/>
            <w:tcBorders>
              <w:top w:val="nil"/>
            </w:tcBorders>
          </w:tcPr>
          <w:p w:rsidR="00E907DE" w:rsidRDefault="00E907DE" w:rsidP="00E907DE">
            <w:pPr>
              <w:pStyle w:val="ConsPlusNormal"/>
            </w:pPr>
          </w:p>
        </w:tc>
      </w:tr>
      <w:tr w:rsidR="00E907DE">
        <w:tc>
          <w:tcPr>
            <w:tcW w:w="562" w:type="dxa"/>
          </w:tcPr>
          <w:p w:rsidR="00E907DE" w:rsidRDefault="00E907DE" w:rsidP="00E907DE">
            <w:pPr>
              <w:pStyle w:val="ConsPlusNormal"/>
              <w:jc w:val="center"/>
            </w:pPr>
            <w:r>
              <w:t>5</w:t>
            </w:r>
          </w:p>
        </w:tc>
        <w:tc>
          <w:tcPr>
            <w:tcW w:w="8489" w:type="dxa"/>
            <w:gridSpan w:val="9"/>
          </w:tcPr>
          <w:p w:rsidR="00E907DE" w:rsidRDefault="00E907DE" w:rsidP="00E907DE">
            <w:pPr>
              <w:pStyle w:val="ConsPlusNormal"/>
              <w:jc w:val="both"/>
            </w:pPr>
            <w:r>
              <w:t>Испрашиваемый срок публичного сервитута ______________________________</w:t>
            </w:r>
          </w:p>
        </w:tc>
      </w:tr>
      <w:tr w:rsidR="00E907DE">
        <w:tc>
          <w:tcPr>
            <w:tcW w:w="562" w:type="dxa"/>
            <w:vMerge w:val="restart"/>
          </w:tcPr>
          <w:p w:rsidR="00E907DE" w:rsidRDefault="00E907DE" w:rsidP="00E907DE">
            <w:pPr>
              <w:pStyle w:val="ConsPlusNormal"/>
              <w:jc w:val="center"/>
            </w:pPr>
            <w:r>
              <w:t>6</w:t>
            </w:r>
          </w:p>
        </w:tc>
        <w:tc>
          <w:tcPr>
            <w:tcW w:w="8489" w:type="dxa"/>
            <w:gridSpan w:val="9"/>
            <w:tcBorders>
              <w:bottom w:val="nil"/>
            </w:tcBorders>
          </w:tcPr>
          <w:p w:rsidR="00E907DE" w:rsidRDefault="00E907DE" w:rsidP="00E907DE">
            <w:pPr>
              <w:pStyle w:val="ConsPlusNormal"/>
              <w:jc w:val="both"/>
            </w:pPr>
            <w:r>
              <w:t>Обоснование необходимости установления публичного сервитута</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8149" w:type="dxa"/>
            <w:gridSpan w:val="8"/>
            <w:tcBorders>
              <w:top w:val="nil"/>
              <w:left w:val="single" w:sz="4" w:space="0" w:color="auto"/>
              <w:bottom w:val="nil"/>
            </w:tcBorders>
          </w:tcPr>
          <w:p w:rsidR="00E907DE" w:rsidRDefault="00E907DE" w:rsidP="00E907DE">
            <w:pPr>
              <w:pStyle w:val="ConsPlusNormal"/>
            </w:pPr>
          </w:p>
        </w:tc>
        <w:tc>
          <w:tcPr>
            <w:tcW w:w="340" w:type="dxa"/>
            <w:tcBorders>
              <w:top w:val="nil"/>
              <w:bottom w:val="nil"/>
              <w:right w:val="single" w:sz="4" w:space="0" w:color="auto"/>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89" w:type="dxa"/>
            <w:gridSpan w:val="9"/>
            <w:tcBorders>
              <w:top w:val="nil"/>
            </w:tcBorders>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7</w:t>
            </w:r>
          </w:p>
        </w:tc>
        <w:tc>
          <w:tcPr>
            <w:tcW w:w="4085" w:type="dxa"/>
            <w:gridSpan w:val="5"/>
            <w:vMerge w:val="restart"/>
          </w:tcPr>
          <w:p w:rsidR="00E907DE" w:rsidRDefault="00E907DE" w:rsidP="00E907DE">
            <w:pPr>
              <w:pStyle w:val="ConsPlusNormal"/>
              <w:jc w:val="both"/>
            </w:pPr>
            <w: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4404" w:type="dxa"/>
            <w:gridSpan w:val="4"/>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4085" w:type="dxa"/>
            <w:gridSpan w:val="5"/>
            <w:vMerge/>
          </w:tcPr>
          <w:p w:rsidR="00E907DE" w:rsidRDefault="00E907DE" w:rsidP="00E907DE">
            <w:pPr>
              <w:pStyle w:val="ConsPlusNormal"/>
            </w:pPr>
          </w:p>
        </w:tc>
        <w:tc>
          <w:tcPr>
            <w:tcW w:w="4404" w:type="dxa"/>
            <w:gridSpan w:val="4"/>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4085" w:type="dxa"/>
            <w:gridSpan w:val="5"/>
            <w:vMerge/>
          </w:tcPr>
          <w:p w:rsidR="00E907DE" w:rsidRDefault="00E907DE" w:rsidP="00E907DE">
            <w:pPr>
              <w:pStyle w:val="ConsPlusNormal"/>
            </w:pPr>
          </w:p>
        </w:tc>
        <w:tc>
          <w:tcPr>
            <w:tcW w:w="4404" w:type="dxa"/>
            <w:gridSpan w:val="4"/>
            <w:tcBorders>
              <w:bottom w:val="nil"/>
            </w:tcBorders>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8</w:t>
            </w:r>
          </w:p>
        </w:tc>
        <w:tc>
          <w:tcPr>
            <w:tcW w:w="8489" w:type="dxa"/>
            <w:gridSpan w:val="9"/>
            <w:tcBorders>
              <w:top w:val="nil"/>
            </w:tcBorders>
          </w:tcPr>
          <w:p w:rsidR="00E907DE" w:rsidRDefault="00E907DE" w:rsidP="00E907DE">
            <w:pPr>
              <w:pStyle w:val="ConsPlusNormal"/>
              <w:jc w:val="both"/>
            </w:pPr>
            <w:r>
              <w:t>Сведения о способах представления результатов рассмотрения ходатайства:</w:t>
            </w:r>
          </w:p>
        </w:tc>
      </w:tr>
      <w:tr w:rsidR="00E907DE">
        <w:tc>
          <w:tcPr>
            <w:tcW w:w="562" w:type="dxa"/>
            <w:vMerge/>
          </w:tcPr>
          <w:p w:rsidR="00E907DE" w:rsidRDefault="00E907DE" w:rsidP="00E907DE">
            <w:pPr>
              <w:pStyle w:val="ConsPlusNormal"/>
            </w:pPr>
          </w:p>
        </w:tc>
        <w:tc>
          <w:tcPr>
            <w:tcW w:w="5529" w:type="dxa"/>
            <w:gridSpan w:val="7"/>
          </w:tcPr>
          <w:p w:rsidR="00E907DE" w:rsidRDefault="00E907DE" w:rsidP="00E907DE">
            <w:pPr>
              <w:pStyle w:val="ConsPlusNormal"/>
              <w:jc w:val="both"/>
            </w:pPr>
            <w:r>
              <w:t xml:space="preserve">в виде электронного документа, который направляется уполномоченным органом </w:t>
            </w:r>
            <w:r>
              <w:lastRenderedPageBreak/>
              <w:t>заявителю посредством электронной почты</w:t>
            </w:r>
          </w:p>
        </w:tc>
        <w:tc>
          <w:tcPr>
            <w:tcW w:w="2960" w:type="dxa"/>
            <w:gridSpan w:val="2"/>
          </w:tcPr>
          <w:p w:rsidR="00E907DE" w:rsidRDefault="00E907DE" w:rsidP="00E907DE">
            <w:pPr>
              <w:pStyle w:val="ConsPlusNormal"/>
              <w:jc w:val="center"/>
            </w:pPr>
            <w:r>
              <w:lastRenderedPageBreak/>
              <w:t>_______________</w:t>
            </w:r>
          </w:p>
          <w:p w:rsidR="00E907DE" w:rsidRDefault="00E907DE" w:rsidP="00E907DE">
            <w:pPr>
              <w:pStyle w:val="ConsPlusNormal"/>
              <w:jc w:val="center"/>
            </w:pPr>
            <w:r>
              <w:t>(да/нет)</w:t>
            </w:r>
          </w:p>
        </w:tc>
      </w:tr>
      <w:tr w:rsidR="00E907DE">
        <w:tc>
          <w:tcPr>
            <w:tcW w:w="562" w:type="dxa"/>
            <w:vMerge/>
          </w:tcPr>
          <w:p w:rsidR="00E907DE" w:rsidRDefault="00E907DE" w:rsidP="00E907DE">
            <w:pPr>
              <w:pStyle w:val="ConsPlusNormal"/>
            </w:pPr>
          </w:p>
        </w:tc>
        <w:tc>
          <w:tcPr>
            <w:tcW w:w="5529" w:type="dxa"/>
            <w:gridSpan w:val="7"/>
          </w:tcPr>
          <w:p w:rsidR="00E907DE" w:rsidRDefault="00E907DE" w:rsidP="00E907DE">
            <w:pPr>
              <w:pStyle w:val="ConsPlusNormal"/>
              <w:jc w:val="both"/>
            </w:pPr>
            <w:r>
              <w:t>в виде бумажного документа, который заявитель получает непосредственно при личном обращении или посредством почтового отправления</w:t>
            </w:r>
          </w:p>
        </w:tc>
        <w:tc>
          <w:tcPr>
            <w:tcW w:w="2960" w:type="dxa"/>
            <w:gridSpan w:val="2"/>
          </w:tcPr>
          <w:p w:rsidR="00E907DE" w:rsidRDefault="00E907DE" w:rsidP="00E907DE">
            <w:pPr>
              <w:pStyle w:val="ConsPlusNormal"/>
              <w:jc w:val="center"/>
            </w:pPr>
            <w:r>
              <w:t>_______________</w:t>
            </w:r>
          </w:p>
          <w:p w:rsidR="00E907DE" w:rsidRDefault="00E907DE" w:rsidP="00E907DE">
            <w:pPr>
              <w:pStyle w:val="ConsPlusNormal"/>
              <w:jc w:val="center"/>
            </w:pPr>
            <w:r>
              <w:t>(да/нет)</w:t>
            </w:r>
          </w:p>
        </w:tc>
      </w:tr>
      <w:tr w:rsidR="00E907DE">
        <w:tc>
          <w:tcPr>
            <w:tcW w:w="562" w:type="dxa"/>
            <w:vMerge w:val="restart"/>
          </w:tcPr>
          <w:p w:rsidR="00E907DE" w:rsidRDefault="00E907DE" w:rsidP="00E907DE">
            <w:pPr>
              <w:pStyle w:val="ConsPlusNormal"/>
              <w:jc w:val="center"/>
            </w:pPr>
            <w:r>
              <w:t>9</w:t>
            </w:r>
          </w:p>
        </w:tc>
        <w:tc>
          <w:tcPr>
            <w:tcW w:w="8489" w:type="dxa"/>
            <w:gridSpan w:val="9"/>
            <w:tcBorders>
              <w:bottom w:val="nil"/>
            </w:tcBorders>
          </w:tcPr>
          <w:p w:rsidR="00E907DE" w:rsidRDefault="00E907DE" w:rsidP="00E907DE">
            <w:pPr>
              <w:pStyle w:val="ConsPlusNormal"/>
              <w:jc w:val="both"/>
            </w:pPr>
            <w:r>
              <w:t>Документы, прилагаемые к ходатайству:</w:t>
            </w:r>
          </w:p>
        </w:tc>
      </w:tr>
      <w:tr w:rsidR="00E907DE">
        <w:tblPrEx>
          <w:tblBorders>
            <w:insideH w:val="nil"/>
          </w:tblBorders>
        </w:tblPrEx>
        <w:tc>
          <w:tcPr>
            <w:tcW w:w="562" w:type="dxa"/>
            <w:vMerge/>
          </w:tcPr>
          <w:p w:rsidR="00E907DE" w:rsidRDefault="00E907DE" w:rsidP="00E907DE">
            <w:pPr>
              <w:pStyle w:val="ConsPlusNormal"/>
            </w:pPr>
          </w:p>
        </w:tc>
        <w:tc>
          <w:tcPr>
            <w:tcW w:w="8489" w:type="dxa"/>
            <w:gridSpan w:val="9"/>
            <w:tcBorders>
              <w:top w:val="nil"/>
              <w:bottom w:val="nil"/>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89" w:type="dxa"/>
            <w:gridSpan w:val="9"/>
            <w:tcBorders>
              <w:top w:val="nil"/>
            </w:tcBorders>
          </w:tcPr>
          <w:p w:rsidR="00E907DE" w:rsidRDefault="00E907DE" w:rsidP="00E907DE">
            <w:pPr>
              <w:pStyle w:val="ConsPlusNormal"/>
            </w:pPr>
          </w:p>
        </w:tc>
      </w:tr>
      <w:tr w:rsidR="00E907DE">
        <w:tc>
          <w:tcPr>
            <w:tcW w:w="562" w:type="dxa"/>
          </w:tcPr>
          <w:p w:rsidR="00E907DE" w:rsidRDefault="00E907DE" w:rsidP="00E907DE">
            <w:pPr>
              <w:pStyle w:val="ConsPlusNormal"/>
              <w:jc w:val="center"/>
            </w:pPr>
            <w:r>
              <w:t>10</w:t>
            </w:r>
          </w:p>
        </w:tc>
        <w:tc>
          <w:tcPr>
            <w:tcW w:w="8489" w:type="dxa"/>
            <w:gridSpan w:val="9"/>
          </w:tcPr>
          <w:p w:rsidR="00E907DE" w:rsidRDefault="00E907DE" w:rsidP="00E907DE">
            <w:pPr>
              <w:pStyle w:val="ConsPlusNormal"/>
              <w:jc w:val="both"/>
            </w:pPr>
            <w:proofErr w:type="gramStart"/>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E907DE">
        <w:tc>
          <w:tcPr>
            <w:tcW w:w="562" w:type="dxa"/>
          </w:tcPr>
          <w:p w:rsidR="00E907DE" w:rsidRDefault="00E907DE" w:rsidP="00E907DE">
            <w:pPr>
              <w:pStyle w:val="ConsPlusNormal"/>
              <w:jc w:val="center"/>
            </w:pPr>
            <w:r>
              <w:t>11</w:t>
            </w:r>
          </w:p>
        </w:tc>
        <w:tc>
          <w:tcPr>
            <w:tcW w:w="8489" w:type="dxa"/>
            <w:gridSpan w:val="9"/>
          </w:tcPr>
          <w:p w:rsidR="00E907DE" w:rsidRDefault="00E907DE" w:rsidP="00E907DE">
            <w:pPr>
              <w:pStyle w:val="ConsPlusNormal"/>
              <w:jc w:val="both"/>
            </w:pPr>
            <w: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Земельным </w:t>
            </w:r>
            <w:hyperlink r:id="rId87">
              <w:r>
                <w:rPr>
                  <w:color w:val="0000FF"/>
                </w:rPr>
                <w:t>кодексом</w:t>
              </w:r>
            </w:hyperlink>
            <w:r>
              <w:t xml:space="preserve"> Российской Федерации</w:t>
            </w:r>
          </w:p>
        </w:tc>
      </w:tr>
      <w:tr w:rsidR="00E907DE">
        <w:tc>
          <w:tcPr>
            <w:tcW w:w="562" w:type="dxa"/>
          </w:tcPr>
          <w:p w:rsidR="00E907DE" w:rsidRDefault="00E907DE" w:rsidP="00E907DE">
            <w:pPr>
              <w:pStyle w:val="ConsPlusNormal"/>
              <w:jc w:val="center"/>
            </w:pPr>
            <w:r>
              <w:t>12</w:t>
            </w:r>
          </w:p>
        </w:tc>
        <w:tc>
          <w:tcPr>
            <w:tcW w:w="5529" w:type="dxa"/>
            <w:gridSpan w:val="7"/>
          </w:tcPr>
          <w:p w:rsidR="00E907DE" w:rsidRDefault="00E907DE" w:rsidP="00E907DE">
            <w:pPr>
              <w:pStyle w:val="ConsPlusNormal"/>
            </w:pPr>
            <w:r>
              <w:t>Подпись:</w:t>
            </w:r>
          </w:p>
        </w:tc>
        <w:tc>
          <w:tcPr>
            <w:tcW w:w="2960" w:type="dxa"/>
            <w:gridSpan w:val="2"/>
          </w:tcPr>
          <w:p w:rsidR="00E907DE" w:rsidRDefault="00E907DE" w:rsidP="00E907DE">
            <w:pPr>
              <w:pStyle w:val="ConsPlusNormal"/>
              <w:jc w:val="center"/>
            </w:pPr>
            <w:r>
              <w:t>Дата:</w:t>
            </w:r>
          </w:p>
        </w:tc>
      </w:tr>
      <w:tr w:rsidR="00E907DE">
        <w:tblPrEx>
          <w:tblBorders>
            <w:insideV w:val="nil"/>
          </w:tblBorders>
        </w:tblPrEx>
        <w:tc>
          <w:tcPr>
            <w:tcW w:w="562" w:type="dxa"/>
            <w:vMerge w:val="restart"/>
            <w:tcBorders>
              <w:left w:val="single" w:sz="4" w:space="0" w:color="auto"/>
              <w:right w:val="single" w:sz="4" w:space="0" w:color="auto"/>
            </w:tcBorders>
          </w:tcPr>
          <w:p w:rsidR="00E907DE" w:rsidRDefault="00E907DE" w:rsidP="00E907DE">
            <w:pPr>
              <w:pStyle w:val="ConsPlusNormal"/>
            </w:pPr>
          </w:p>
        </w:tc>
        <w:tc>
          <w:tcPr>
            <w:tcW w:w="340" w:type="dxa"/>
            <w:tcBorders>
              <w:left w:val="single" w:sz="4" w:space="0" w:color="auto"/>
              <w:bottom w:val="nil"/>
            </w:tcBorders>
          </w:tcPr>
          <w:p w:rsidR="00E907DE" w:rsidRDefault="00E907DE" w:rsidP="00E907DE">
            <w:pPr>
              <w:pStyle w:val="ConsPlusNormal"/>
            </w:pPr>
          </w:p>
        </w:tc>
        <w:tc>
          <w:tcPr>
            <w:tcW w:w="1644" w:type="dxa"/>
          </w:tcPr>
          <w:p w:rsidR="00E907DE" w:rsidRDefault="00E907DE" w:rsidP="00E907DE">
            <w:pPr>
              <w:pStyle w:val="ConsPlusNormal"/>
              <w:jc w:val="both"/>
            </w:pPr>
          </w:p>
        </w:tc>
        <w:tc>
          <w:tcPr>
            <w:tcW w:w="340" w:type="dxa"/>
            <w:tcBorders>
              <w:bottom w:val="nil"/>
            </w:tcBorders>
          </w:tcPr>
          <w:p w:rsidR="00E907DE" w:rsidRDefault="00E907DE" w:rsidP="00E907DE">
            <w:pPr>
              <w:pStyle w:val="ConsPlusNormal"/>
            </w:pPr>
          </w:p>
        </w:tc>
        <w:tc>
          <w:tcPr>
            <w:tcW w:w="2865" w:type="dxa"/>
            <w:gridSpan w:val="3"/>
          </w:tcPr>
          <w:p w:rsidR="00E907DE" w:rsidRDefault="00E907DE" w:rsidP="00E907DE">
            <w:pPr>
              <w:pStyle w:val="ConsPlusNormal"/>
            </w:pPr>
          </w:p>
        </w:tc>
        <w:tc>
          <w:tcPr>
            <w:tcW w:w="340" w:type="dxa"/>
            <w:vMerge w:val="restart"/>
            <w:tcBorders>
              <w:right w:val="single" w:sz="4" w:space="0" w:color="auto"/>
            </w:tcBorders>
          </w:tcPr>
          <w:p w:rsidR="00E907DE" w:rsidRDefault="00E907DE" w:rsidP="00E907DE">
            <w:pPr>
              <w:pStyle w:val="ConsPlusNormal"/>
            </w:pPr>
          </w:p>
        </w:tc>
        <w:tc>
          <w:tcPr>
            <w:tcW w:w="2960" w:type="dxa"/>
            <w:gridSpan w:val="2"/>
            <w:vMerge w:val="restart"/>
            <w:tcBorders>
              <w:left w:val="single" w:sz="4" w:space="0" w:color="auto"/>
              <w:right w:val="single" w:sz="4" w:space="0" w:color="auto"/>
            </w:tcBorders>
          </w:tcPr>
          <w:p w:rsidR="00E907DE" w:rsidRDefault="00E907DE" w:rsidP="00E907DE">
            <w:pPr>
              <w:pStyle w:val="ConsPlusNormal"/>
              <w:jc w:val="center"/>
            </w:pPr>
            <w:r>
              <w:t xml:space="preserve">"___" __________ ____ </w:t>
            </w:r>
            <w:proofErr w:type="gramStart"/>
            <w:r>
              <w:t>г</w:t>
            </w:r>
            <w:proofErr w:type="gramEnd"/>
            <w:r>
              <w:t>.</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tcBorders>
          </w:tcPr>
          <w:p w:rsidR="00E907DE" w:rsidRDefault="00E907DE" w:rsidP="00E907DE">
            <w:pPr>
              <w:pStyle w:val="ConsPlusNormal"/>
              <w:jc w:val="center"/>
            </w:pPr>
          </w:p>
        </w:tc>
        <w:tc>
          <w:tcPr>
            <w:tcW w:w="1644" w:type="dxa"/>
          </w:tcPr>
          <w:p w:rsidR="00E907DE" w:rsidRDefault="00E907DE" w:rsidP="00E907DE">
            <w:pPr>
              <w:pStyle w:val="ConsPlusNormal"/>
              <w:jc w:val="center"/>
            </w:pPr>
            <w:r>
              <w:t>(подпись)</w:t>
            </w:r>
          </w:p>
        </w:tc>
        <w:tc>
          <w:tcPr>
            <w:tcW w:w="340" w:type="dxa"/>
            <w:tcBorders>
              <w:top w:val="nil"/>
            </w:tcBorders>
          </w:tcPr>
          <w:p w:rsidR="00E907DE" w:rsidRDefault="00E907DE" w:rsidP="00E907DE">
            <w:pPr>
              <w:pStyle w:val="ConsPlusNormal"/>
            </w:pPr>
          </w:p>
        </w:tc>
        <w:tc>
          <w:tcPr>
            <w:tcW w:w="2865" w:type="dxa"/>
            <w:gridSpan w:val="3"/>
          </w:tcPr>
          <w:p w:rsidR="00E907DE" w:rsidRDefault="00E907DE" w:rsidP="00E907DE">
            <w:pPr>
              <w:pStyle w:val="ConsPlusNormal"/>
              <w:jc w:val="center"/>
            </w:pPr>
            <w:r>
              <w:t>(инициалы, фамилия)</w:t>
            </w:r>
          </w:p>
        </w:tc>
        <w:tc>
          <w:tcPr>
            <w:tcW w:w="340" w:type="dxa"/>
            <w:vMerge/>
            <w:tcBorders>
              <w:right w:val="single" w:sz="4" w:space="0" w:color="auto"/>
            </w:tcBorders>
          </w:tcPr>
          <w:p w:rsidR="00E907DE" w:rsidRDefault="00E907DE" w:rsidP="00E907DE">
            <w:pPr>
              <w:pStyle w:val="ConsPlusNormal"/>
            </w:pPr>
          </w:p>
        </w:tc>
        <w:tc>
          <w:tcPr>
            <w:tcW w:w="2960" w:type="dxa"/>
            <w:gridSpan w:val="2"/>
            <w:vMerge/>
            <w:tcBorders>
              <w:left w:val="single" w:sz="4" w:space="0" w:color="auto"/>
              <w:right w:val="single" w:sz="4" w:space="0" w:color="auto"/>
            </w:tcBorders>
          </w:tcPr>
          <w:p w:rsidR="00E907DE" w:rsidRDefault="00E907DE" w:rsidP="00E907DE">
            <w:pPr>
              <w:pStyle w:val="ConsPlusNormal"/>
            </w:pPr>
          </w:p>
        </w:tc>
      </w:tr>
    </w:tbl>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rsidP="00E907DE">
      <w:pPr>
        <w:pStyle w:val="ConsPlusNormal"/>
        <w:jc w:val="both"/>
      </w:pPr>
    </w:p>
    <w:p w:rsidR="00E907DE" w:rsidRDefault="00E907DE" w:rsidP="00E907DE">
      <w:pPr>
        <w:pStyle w:val="ConsPlusNormal"/>
        <w:jc w:val="right"/>
        <w:outlineLvl w:val="1"/>
      </w:pPr>
      <w:bookmarkStart w:id="39" w:name="P760"/>
      <w:bookmarkEnd w:id="39"/>
      <w:r>
        <w:t>Приложение N 3</w:t>
      </w:r>
    </w:p>
    <w:p w:rsidR="00E907DE" w:rsidRDefault="00E907DE" w:rsidP="00E907DE">
      <w:pPr>
        <w:pStyle w:val="ConsPlusNormal"/>
        <w:jc w:val="right"/>
      </w:pPr>
      <w:r>
        <w:t>к Административному регламенту</w:t>
      </w:r>
    </w:p>
    <w:p w:rsidR="00E907DE" w:rsidRDefault="00E907DE" w:rsidP="00E907DE">
      <w:pPr>
        <w:pStyle w:val="ConsPlusNormal"/>
        <w:jc w:val="both"/>
      </w:pPr>
    </w:p>
    <w:p w:rsidR="00E907DE" w:rsidRDefault="00E907DE" w:rsidP="00E907DE">
      <w:pPr>
        <w:pStyle w:val="ConsPlusNormal"/>
        <w:jc w:val="right"/>
      </w:pPr>
      <w:r>
        <w:t>Форма согласно приказу Федеральной службы</w:t>
      </w:r>
    </w:p>
    <w:p w:rsidR="00E907DE" w:rsidRDefault="00E907DE" w:rsidP="00E907DE">
      <w:pPr>
        <w:pStyle w:val="ConsPlusNormal"/>
        <w:jc w:val="right"/>
      </w:pPr>
      <w:r>
        <w:t>государственной регистрации, кадастра</w:t>
      </w:r>
    </w:p>
    <w:p w:rsidR="00E907DE" w:rsidRDefault="00E907DE" w:rsidP="00E907DE">
      <w:pPr>
        <w:pStyle w:val="ConsPlusNormal"/>
        <w:jc w:val="right"/>
      </w:pPr>
      <w:r>
        <w:t xml:space="preserve">и картографии от 19.04.2022 N </w:t>
      </w:r>
      <w:proofErr w:type="gramStart"/>
      <w:r>
        <w:t>П</w:t>
      </w:r>
      <w:proofErr w:type="gramEnd"/>
      <w:r>
        <w:t>/0150</w:t>
      </w:r>
    </w:p>
    <w:p w:rsidR="00E907DE" w:rsidRDefault="00E907DE" w:rsidP="00E907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40"/>
        <w:gridCol w:w="1531"/>
        <w:gridCol w:w="340"/>
        <w:gridCol w:w="674"/>
        <w:gridCol w:w="1517"/>
        <w:gridCol w:w="984"/>
        <w:gridCol w:w="372"/>
        <w:gridCol w:w="280"/>
        <w:gridCol w:w="2438"/>
      </w:tblGrid>
      <w:tr w:rsidR="00E907DE">
        <w:tc>
          <w:tcPr>
            <w:tcW w:w="562" w:type="dxa"/>
          </w:tcPr>
          <w:p w:rsidR="00E907DE" w:rsidRDefault="00E907DE" w:rsidP="00E907DE">
            <w:pPr>
              <w:pStyle w:val="ConsPlusNormal"/>
            </w:pPr>
          </w:p>
        </w:tc>
        <w:tc>
          <w:tcPr>
            <w:tcW w:w="8476" w:type="dxa"/>
            <w:gridSpan w:val="9"/>
          </w:tcPr>
          <w:p w:rsidR="00E907DE" w:rsidRDefault="00E907DE" w:rsidP="00E907DE">
            <w:pPr>
              <w:pStyle w:val="ConsPlusNormal"/>
              <w:jc w:val="center"/>
            </w:pPr>
            <w:r>
              <w:t>Ходатайство об установлении публичного сервитута</w:t>
            </w:r>
          </w:p>
        </w:tc>
      </w:tr>
      <w:tr w:rsidR="00E907DE">
        <w:tc>
          <w:tcPr>
            <w:tcW w:w="562" w:type="dxa"/>
          </w:tcPr>
          <w:p w:rsidR="00E907DE" w:rsidRDefault="00E907DE" w:rsidP="00E907DE">
            <w:pPr>
              <w:pStyle w:val="ConsPlusNormal"/>
              <w:jc w:val="center"/>
            </w:pPr>
            <w:r>
              <w:lastRenderedPageBreak/>
              <w:t>1</w:t>
            </w:r>
          </w:p>
        </w:tc>
        <w:tc>
          <w:tcPr>
            <w:tcW w:w="8476" w:type="dxa"/>
            <w:gridSpan w:val="9"/>
          </w:tcPr>
          <w:p w:rsidR="00E907DE" w:rsidRDefault="00E907DE" w:rsidP="00E907DE">
            <w:pPr>
              <w:pStyle w:val="ConsPlusNormal"/>
              <w:jc w:val="center"/>
            </w:pPr>
            <w:r>
              <w:t>_____________________________________________________________________</w:t>
            </w:r>
          </w:p>
          <w:p w:rsidR="00E907DE" w:rsidRDefault="00E907DE" w:rsidP="00E907DE">
            <w:pPr>
              <w:pStyle w:val="ConsPlusNormal"/>
              <w:jc w:val="center"/>
            </w:pPr>
            <w:r>
              <w:t>(наименование органа, принимающего решение об установлении публичного сервитута)</w:t>
            </w:r>
          </w:p>
        </w:tc>
      </w:tr>
      <w:tr w:rsidR="00E907DE">
        <w:tc>
          <w:tcPr>
            <w:tcW w:w="562" w:type="dxa"/>
          </w:tcPr>
          <w:p w:rsidR="00E907DE" w:rsidRDefault="00E907DE" w:rsidP="00E907DE">
            <w:pPr>
              <w:pStyle w:val="ConsPlusNormal"/>
              <w:jc w:val="center"/>
            </w:pPr>
            <w:r>
              <w:t>2</w:t>
            </w:r>
          </w:p>
        </w:tc>
        <w:tc>
          <w:tcPr>
            <w:tcW w:w="8476" w:type="dxa"/>
            <w:gridSpan w:val="9"/>
          </w:tcPr>
          <w:p w:rsidR="00E907DE" w:rsidRDefault="00E907DE" w:rsidP="00E907DE">
            <w:pPr>
              <w:pStyle w:val="ConsPlusNormal"/>
              <w:jc w:val="center"/>
            </w:pPr>
            <w:r>
              <w:t>Сведения о лице, представившем ходатайство об установлении публичного сервитута (далее - заявитель):</w:t>
            </w:r>
          </w:p>
        </w:tc>
      </w:tr>
      <w:tr w:rsidR="00E907DE">
        <w:tc>
          <w:tcPr>
            <w:tcW w:w="562" w:type="dxa"/>
          </w:tcPr>
          <w:p w:rsidR="00E907DE" w:rsidRDefault="00E907DE" w:rsidP="00E907DE">
            <w:pPr>
              <w:pStyle w:val="ConsPlusNormal"/>
              <w:jc w:val="center"/>
            </w:pPr>
            <w:r>
              <w:t>2.1</w:t>
            </w:r>
          </w:p>
        </w:tc>
        <w:tc>
          <w:tcPr>
            <w:tcW w:w="2885" w:type="dxa"/>
            <w:gridSpan w:val="4"/>
          </w:tcPr>
          <w:p w:rsidR="00E907DE" w:rsidRDefault="00E907DE" w:rsidP="00E907DE">
            <w:pPr>
              <w:pStyle w:val="ConsPlusNormal"/>
              <w:jc w:val="center"/>
            </w:pPr>
            <w:r>
              <w:t>Полное наименование</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2.2</w:t>
            </w:r>
          </w:p>
        </w:tc>
        <w:tc>
          <w:tcPr>
            <w:tcW w:w="2885" w:type="dxa"/>
            <w:gridSpan w:val="4"/>
          </w:tcPr>
          <w:p w:rsidR="00E907DE" w:rsidRDefault="00E907DE" w:rsidP="00E907DE">
            <w:pPr>
              <w:pStyle w:val="ConsPlusNormal"/>
              <w:jc w:val="center"/>
            </w:pPr>
            <w:r>
              <w:t>Сокращенное наименование (при наличии)</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2.3</w:t>
            </w:r>
          </w:p>
        </w:tc>
        <w:tc>
          <w:tcPr>
            <w:tcW w:w="2885" w:type="dxa"/>
            <w:gridSpan w:val="4"/>
          </w:tcPr>
          <w:p w:rsidR="00E907DE" w:rsidRDefault="00E907DE" w:rsidP="00E907DE">
            <w:pPr>
              <w:pStyle w:val="ConsPlusNormal"/>
              <w:jc w:val="center"/>
            </w:pPr>
            <w:r>
              <w:t>Организационно-правовая форма</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2.4</w:t>
            </w:r>
          </w:p>
        </w:tc>
        <w:tc>
          <w:tcPr>
            <w:tcW w:w="2885" w:type="dxa"/>
            <w:gridSpan w:val="4"/>
          </w:tcPr>
          <w:p w:rsidR="00E907DE" w:rsidRDefault="00E907DE" w:rsidP="00E907DE">
            <w:pPr>
              <w:pStyle w:val="ConsPlusNormal"/>
              <w:jc w:val="center"/>
            </w:pPr>
            <w:r>
              <w:t>Почтовый адрес (индекс, субъект Российской Федерации, населенный пункт, улица, дом)</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2.5</w:t>
            </w:r>
          </w:p>
        </w:tc>
        <w:tc>
          <w:tcPr>
            <w:tcW w:w="2885" w:type="dxa"/>
            <w:gridSpan w:val="4"/>
          </w:tcPr>
          <w:p w:rsidR="00E907DE" w:rsidRDefault="00E907DE" w:rsidP="00E907DE">
            <w:pPr>
              <w:pStyle w:val="ConsPlusNormal"/>
              <w:jc w:val="center"/>
            </w:pPr>
            <w:r>
              <w:t>Адрес электронной почты</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2.6</w:t>
            </w:r>
          </w:p>
        </w:tc>
        <w:tc>
          <w:tcPr>
            <w:tcW w:w="2885" w:type="dxa"/>
            <w:gridSpan w:val="4"/>
          </w:tcPr>
          <w:p w:rsidR="00E907DE" w:rsidRDefault="00E907DE" w:rsidP="00E907DE">
            <w:pPr>
              <w:pStyle w:val="ConsPlusNormal"/>
              <w:jc w:val="center"/>
            </w:pPr>
            <w:r>
              <w:t>ОГРН</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2.7</w:t>
            </w:r>
          </w:p>
        </w:tc>
        <w:tc>
          <w:tcPr>
            <w:tcW w:w="2885" w:type="dxa"/>
            <w:gridSpan w:val="4"/>
          </w:tcPr>
          <w:p w:rsidR="00E907DE" w:rsidRDefault="00E907DE" w:rsidP="00E907DE">
            <w:pPr>
              <w:pStyle w:val="ConsPlusNormal"/>
              <w:jc w:val="center"/>
            </w:pPr>
            <w:r>
              <w:t>ИНН</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w:t>
            </w:r>
          </w:p>
        </w:tc>
        <w:tc>
          <w:tcPr>
            <w:tcW w:w="8476" w:type="dxa"/>
            <w:gridSpan w:val="9"/>
          </w:tcPr>
          <w:p w:rsidR="00E907DE" w:rsidRDefault="00E907DE" w:rsidP="00E907DE">
            <w:pPr>
              <w:pStyle w:val="ConsPlusNormal"/>
              <w:jc w:val="center"/>
            </w:pPr>
            <w:r>
              <w:t>Сведения о представителе заявителя:</w:t>
            </w:r>
          </w:p>
        </w:tc>
      </w:tr>
      <w:tr w:rsidR="00E907DE">
        <w:tc>
          <w:tcPr>
            <w:tcW w:w="562" w:type="dxa"/>
            <w:vMerge w:val="restart"/>
          </w:tcPr>
          <w:p w:rsidR="00E907DE" w:rsidRDefault="00E907DE" w:rsidP="00E907DE">
            <w:pPr>
              <w:pStyle w:val="ConsPlusNormal"/>
              <w:jc w:val="center"/>
            </w:pPr>
            <w:r>
              <w:t>3.1</w:t>
            </w:r>
          </w:p>
        </w:tc>
        <w:tc>
          <w:tcPr>
            <w:tcW w:w="2885" w:type="dxa"/>
            <w:gridSpan w:val="4"/>
          </w:tcPr>
          <w:p w:rsidR="00E907DE" w:rsidRDefault="00E907DE" w:rsidP="00E907DE">
            <w:pPr>
              <w:pStyle w:val="ConsPlusNormal"/>
              <w:jc w:val="center"/>
            </w:pPr>
            <w:r>
              <w:t>Фамилия</w:t>
            </w:r>
          </w:p>
        </w:tc>
        <w:tc>
          <w:tcPr>
            <w:tcW w:w="5591" w:type="dxa"/>
            <w:gridSpan w:val="5"/>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2885" w:type="dxa"/>
            <w:gridSpan w:val="4"/>
          </w:tcPr>
          <w:p w:rsidR="00E907DE" w:rsidRDefault="00E907DE" w:rsidP="00E907DE">
            <w:pPr>
              <w:pStyle w:val="ConsPlusNormal"/>
              <w:jc w:val="center"/>
            </w:pPr>
            <w:r>
              <w:t>Имя</w:t>
            </w:r>
          </w:p>
        </w:tc>
        <w:tc>
          <w:tcPr>
            <w:tcW w:w="5591" w:type="dxa"/>
            <w:gridSpan w:val="5"/>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2885" w:type="dxa"/>
            <w:gridSpan w:val="4"/>
          </w:tcPr>
          <w:p w:rsidR="00E907DE" w:rsidRDefault="00E907DE" w:rsidP="00E907DE">
            <w:pPr>
              <w:pStyle w:val="ConsPlusNormal"/>
              <w:jc w:val="center"/>
            </w:pPr>
            <w:r>
              <w:t>Отчество (при наличии)</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3.2</w:t>
            </w:r>
          </w:p>
        </w:tc>
        <w:tc>
          <w:tcPr>
            <w:tcW w:w="2885" w:type="dxa"/>
            <w:gridSpan w:val="4"/>
          </w:tcPr>
          <w:p w:rsidR="00E907DE" w:rsidRDefault="00E907DE" w:rsidP="00E907DE">
            <w:pPr>
              <w:pStyle w:val="ConsPlusNormal"/>
              <w:jc w:val="center"/>
            </w:pPr>
            <w:r>
              <w:t>Адрес электронной почты (при наличии)</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3.3</w:t>
            </w:r>
          </w:p>
        </w:tc>
        <w:tc>
          <w:tcPr>
            <w:tcW w:w="2885" w:type="dxa"/>
            <w:gridSpan w:val="4"/>
          </w:tcPr>
          <w:p w:rsidR="00E907DE" w:rsidRDefault="00E907DE" w:rsidP="00E907DE">
            <w:pPr>
              <w:pStyle w:val="ConsPlusNormal"/>
              <w:jc w:val="center"/>
            </w:pPr>
            <w:r>
              <w:t>Телефон</w:t>
            </w:r>
          </w:p>
        </w:tc>
        <w:tc>
          <w:tcPr>
            <w:tcW w:w="5591" w:type="dxa"/>
            <w:gridSpan w:val="5"/>
          </w:tcPr>
          <w:p w:rsidR="00E907DE" w:rsidRDefault="00E907DE" w:rsidP="00E907DE">
            <w:pPr>
              <w:pStyle w:val="ConsPlusNormal"/>
            </w:pPr>
          </w:p>
        </w:tc>
      </w:tr>
      <w:tr w:rsidR="00E907DE">
        <w:tc>
          <w:tcPr>
            <w:tcW w:w="562" w:type="dxa"/>
          </w:tcPr>
          <w:p w:rsidR="00E907DE" w:rsidRDefault="00E907DE" w:rsidP="00E907DE">
            <w:pPr>
              <w:pStyle w:val="ConsPlusNormal"/>
              <w:jc w:val="center"/>
            </w:pPr>
            <w:r>
              <w:t>3.4</w:t>
            </w:r>
          </w:p>
        </w:tc>
        <w:tc>
          <w:tcPr>
            <w:tcW w:w="2885" w:type="dxa"/>
            <w:gridSpan w:val="4"/>
          </w:tcPr>
          <w:p w:rsidR="00E907DE" w:rsidRDefault="00E907DE" w:rsidP="00E907DE">
            <w:pPr>
              <w:pStyle w:val="ConsPlusNormal"/>
              <w:jc w:val="center"/>
            </w:pPr>
            <w:r>
              <w:t xml:space="preserve">Наименование и реквизиты документа, подтверждающего полномочия </w:t>
            </w:r>
            <w:r>
              <w:lastRenderedPageBreak/>
              <w:t>представителя заявителя</w:t>
            </w:r>
          </w:p>
        </w:tc>
        <w:tc>
          <w:tcPr>
            <w:tcW w:w="5591" w:type="dxa"/>
            <w:gridSpan w:val="5"/>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lastRenderedPageBreak/>
              <w:t>4</w:t>
            </w:r>
          </w:p>
        </w:tc>
        <w:tc>
          <w:tcPr>
            <w:tcW w:w="8476" w:type="dxa"/>
            <w:gridSpan w:val="9"/>
            <w:tcBorders>
              <w:bottom w:val="nil"/>
            </w:tcBorders>
          </w:tcPr>
          <w:p w:rsidR="00E907DE" w:rsidRDefault="00E907DE" w:rsidP="00E907DE">
            <w:pPr>
              <w:pStyle w:val="ConsPlusNormal"/>
              <w:jc w:val="both"/>
            </w:pPr>
            <w:r>
              <w:t xml:space="preserve">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88">
              <w:r>
                <w:rPr>
                  <w:color w:val="0000FF"/>
                </w:rPr>
                <w:t>статьей 39.37</w:t>
              </w:r>
            </w:hyperlink>
            <w:r>
              <w:t xml:space="preserve"> Земельного кодекса Российской Федерации или </w:t>
            </w:r>
            <w:hyperlink r:id="rId89">
              <w:r>
                <w:rPr>
                  <w:color w:val="0000FF"/>
                </w:rPr>
                <w:t>статьями 3.6</w:t>
              </w:r>
            </w:hyperlink>
            <w:r>
              <w:t xml:space="preserve">, </w:t>
            </w:r>
            <w:hyperlink r:id="rId90">
              <w:r>
                <w:rPr>
                  <w:color w:val="0000FF"/>
                </w:rPr>
                <w:t>3.9</w:t>
              </w:r>
            </w:hyperlink>
            <w:r>
              <w:t xml:space="preserve"> Федерального закона от 25.10.2001 N 137-ФЗ "О введении в действие Земельного кодекса Российской Федерации"):</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bottom w:val="nil"/>
            </w:tcBorders>
          </w:tcPr>
          <w:p w:rsidR="00E907DE" w:rsidRDefault="00E907DE" w:rsidP="00E907DE">
            <w:pPr>
              <w:pStyle w:val="ConsPlusNormal"/>
            </w:pPr>
          </w:p>
        </w:tc>
        <w:tc>
          <w:tcPr>
            <w:tcW w:w="8136" w:type="dxa"/>
            <w:gridSpan w:val="8"/>
            <w:tcBorders>
              <w:top w:val="nil"/>
              <w:bottom w:val="nil"/>
              <w:right w:val="single" w:sz="4" w:space="0" w:color="auto"/>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76" w:type="dxa"/>
            <w:gridSpan w:val="9"/>
            <w:tcBorders>
              <w:top w:val="nil"/>
            </w:tcBorders>
          </w:tcPr>
          <w:p w:rsidR="00E907DE" w:rsidRDefault="00E907DE" w:rsidP="00E907DE">
            <w:pPr>
              <w:pStyle w:val="ConsPlusNormal"/>
            </w:pPr>
          </w:p>
        </w:tc>
      </w:tr>
      <w:tr w:rsidR="00E907DE">
        <w:tc>
          <w:tcPr>
            <w:tcW w:w="562" w:type="dxa"/>
          </w:tcPr>
          <w:p w:rsidR="00E907DE" w:rsidRDefault="00E907DE" w:rsidP="00E907DE">
            <w:pPr>
              <w:pStyle w:val="ConsPlusNormal"/>
              <w:jc w:val="center"/>
            </w:pPr>
            <w:r>
              <w:t>5</w:t>
            </w:r>
          </w:p>
        </w:tc>
        <w:tc>
          <w:tcPr>
            <w:tcW w:w="8476" w:type="dxa"/>
            <w:gridSpan w:val="9"/>
          </w:tcPr>
          <w:p w:rsidR="00E907DE" w:rsidRDefault="00E907DE" w:rsidP="00E907DE">
            <w:pPr>
              <w:pStyle w:val="ConsPlusNormal"/>
              <w:jc w:val="both"/>
            </w:pPr>
            <w:r>
              <w:t>Испрашиваемый срок публичного сервитута ______________________________</w:t>
            </w:r>
          </w:p>
        </w:tc>
      </w:tr>
      <w:tr w:rsidR="00E907DE">
        <w:tc>
          <w:tcPr>
            <w:tcW w:w="562" w:type="dxa"/>
          </w:tcPr>
          <w:p w:rsidR="00E907DE" w:rsidRDefault="00E907DE" w:rsidP="00E907DE">
            <w:pPr>
              <w:pStyle w:val="ConsPlusNormal"/>
              <w:jc w:val="center"/>
            </w:pPr>
            <w:r>
              <w:t>6</w:t>
            </w:r>
          </w:p>
        </w:tc>
        <w:tc>
          <w:tcPr>
            <w:tcW w:w="8476" w:type="dxa"/>
            <w:gridSpan w:val="9"/>
          </w:tcPr>
          <w:p w:rsidR="00E907DE" w:rsidRDefault="00E907DE" w:rsidP="00E907DE">
            <w:pPr>
              <w:pStyle w:val="ConsPlusNormal"/>
              <w:jc w:val="both"/>
            </w:pPr>
            <w:proofErr w:type="gramStart"/>
            <w: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1">
              <w:r>
                <w:rPr>
                  <w:color w:val="0000FF"/>
                </w:rPr>
                <w:t>подпунктом 4 пункта 1 статьи 39.41</w:t>
              </w:r>
            </w:hyperlink>
            <w: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roofErr w:type="gramEnd"/>
          </w:p>
        </w:tc>
      </w:tr>
      <w:tr w:rsidR="00E907DE">
        <w:tc>
          <w:tcPr>
            <w:tcW w:w="562" w:type="dxa"/>
            <w:vMerge w:val="restart"/>
          </w:tcPr>
          <w:p w:rsidR="00E907DE" w:rsidRDefault="00E907DE" w:rsidP="00E907DE">
            <w:pPr>
              <w:pStyle w:val="ConsPlusNormal"/>
              <w:jc w:val="center"/>
            </w:pPr>
            <w:r>
              <w:t>7</w:t>
            </w:r>
          </w:p>
        </w:tc>
        <w:tc>
          <w:tcPr>
            <w:tcW w:w="8476" w:type="dxa"/>
            <w:gridSpan w:val="9"/>
            <w:tcBorders>
              <w:bottom w:val="nil"/>
            </w:tcBorders>
          </w:tcPr>
          <w:p w:rsidR="00E907DE" w:rsidRDefault="00E907DE" w:rsidP="00E907DE">
            <w:pPr>
              <w:pStyle w:val="ConsPlusNormal"/>
              <w:jc w:val="both"/>
            </w:pPr>
            <w:r>
              <w:t>Обоснование необходимости установления публичного сервитута</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bottom w:val="nil"/>
            </w:tcBorders>
          </w:tcPr>
          <w:p w:rsidR="00E907DE" w:rsidRDefault="00E907DE" w:rsidP="00E907DE">
            <w:pPr>
              <w:pStyle w:val="ConsPlusNormal"/>
            </w:pPr>
          </w:p>
        </w:tc>
        <w:tc>
          <w:tcPr>
            <w:tcW w:w="8136" w:type="dxa"/>
            <w:gridSpan w:val="8"/>
            <w:tcBorders>
              <w:top w:val="nil"/>
              <w:bottom w:val="nil"/>
              <w:right w:val="single" w:sz="4" w:space="0" w:color="auto"/>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76" w:type="dxa"/>
            <w:gridSpan w:val="9"/>
            <w:tcBorders>
              <w:top w:val="nil"/>
            </w:tcBorders>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8</w:t>
            </w:r>
          </w:p>
        </w:tc>
        <w:tc>
          <w:tcPr>
            <w:tcW w:w="8476" w:type="dxa"/>
            <w:gridSpan w:val="9"/>
            <w:tcBorders>
              <w:bottom w:val="nil"/>
            </w:tcBorders>
          </w:tcPr>
          <w:p w:rsidR="00E907DE" w:rsidRDefault="00E907DE" w:rsidP="00E907DE">
            <w:pPr>
              <w:pStyle w:val="ConsPlusNormal"/>
              <w:jc w:val="both"/>
            </w:pPr>
            <w:proofErr w:type="gramStart"/>
            <w: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w:t>
            </w:r>
            <w:r>
              <w:lastRenderedPageBreak/>
              <w:t xml:space="preserve">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t>также</w:t>
            </w:r>
            <w:proofErr w:type="gramEnd"/>
            <w: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r>
      <w:tr w:rsidR="00E907DE">
        <w:tblPrEx>
          <w:tblBorders>
            <w:right w:val="nil"/>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bottom w:val="nil"/>
            </w:tcBorders>
          </w:tcPr>
          <w:p w:rsidR="00E907DE" w:rsidRDefault="00E907DE" w:rsidP="00E907DE">
            <w:pPr>
              <w:pStyle w:val="ConsPlusNormal"/>
            </w:pPr>
          </w:p>
        </w:tc>
        <w:tc>
          <w:tcPr>
            <w:tcW w:w="8136" w:type="dxa"/>
            <w:gridSpan w:val="8"/>
            <w:tcBorders>
              <w:top w:val="nil"/>
              <w:bottom w:val="nil"/>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76" w:type="dxa"/>
            <w:gridSpan w:val="9"/>
            <w:tcBorders>
              <w:top w:val="nil"/>
            </w:tcBorders>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9</w:t>
            </w:r>
          </w:p>
        </w:tc>
        <w:tc>
          <w:tcPr>
            <w:tcW w:w="4402" w:type="dxa"/>
            <w:gridSpan w:val="5"/>
            <w:vMerge w:val="restart"/>
          </w:tcPr>
          <w:p w:rsidR="00E907DE" w:rsidRDefault="00E907DE" w:rsidP="00E907DE">
            <w:pPr>
              <w:pStyle w:val="ConsPlusNormal"/>
              <w:jc w:val="both"/>
            </w:pPr>
            <w: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4074" w:type="dxa"/>
            <w:gridSpan w:val="4"/>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4402" w:type="dxa"/>
            <w:gridSpan w:val="5"/>
            <w:vMerge/>
          </w:tcPr>
          <w:p w:rsidR="00E907DE" w:rsidRDefault="00E907DE" w:rsidP="00E907DE">
            <w:pPr>
              <w:pStyle w:val="ConsPlusNormal"/>
            </w:pPr>
          </w:p>
        </w:tc>
        <w:tc>
          <w:tcPr>
            <w:tcW w:w="4074" w:type="dxa"/>
            <w:gridSpan w:val="4"/>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4402" w:type="dxa"/>
            <w:gridSpan w:val="5"/>
            <w:vMerge/>
          </w:tcPr>
          <w:p w:rsidR="00E907DE" w:rsidRDefault="00E907DE" w:rsidP="00E907DE">
            <w:pPr>
              <w:pStyle w:val="ConsPlusNormal"/>
            </w:pPr>
          </w:p>
        </w:tc>
        <w:tc>
          <w:tcPr>
            <w:tcW w:w="4074" w:type="dxa"/>
            <w:gridSpan w:val="4"/>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10</w:t>
            </w:r>
          </w:p>
        </w:tc>
        <w:tc>
          <w:tcPr>
            <w:tcW w:w="8476" w:type="dxa"/>
            <w:gridSpan w:val="9"/>
            <w:tcBorders>
              <w:bottom w:val="nil"/>
            </w:tcBorders>
          </w:tcPr>
          <w:p w:rsidR="00E907DE" w:rsidRDefault="00E907DE" w:rsidP="00E907DE">
            <w:pPr>
              <w:pStyle w:val="ConsPlusNormal"/>
              <w:jc w:val="both"/>
            </w:pPr>
            <w:proofErr w:type="gramStart"/>
            <w: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92">
              <w:r>
                <w:rPr>
                  <w:color w:val="0000FF"/>
                </w:rPr>
                <w:t>статьей 3.9</w:t>
              </w:r>
            </w:hyperlink>
            <w:r>
              <w:t xml:space="preserve"> Федерального закона от 25.10.2001</w:t>
            </w:r>
            <w:proofErr w:type="gramEnd"/>
            <w:r>
              <w:t xml:space="preserve"> </w:t>
            </w:r>
            <w:proofErr w:type="gramStart"/>
            <w:r>
              <w:t>N 137-ФЗ "О введении в действие Земельного кодекса Российской Федерации")</w:t>
            </w:r>
            <w:proofErr w:type="gramEnd"/>
          </w:p>
        </w:tc>
      </w:tr>
      <w:tr w:rsidR="00E907DE">
        <w:tblPrEx>
          <w:tblBorders>
            <w:right w:val="nil"/>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bottom w:val="nil"/>
            </w:tcBorders>
          </w:tcPr>
          <w:p w:rsidR="00E907DE" w:rsidRDefault="00E907DE" w:rsidP="00E907DE">
            <w:pPr>
              <w:pStyle w:val="ConsPlusNormal"/>
            </w:pPr>
          </w:p>
        </w:tc>
        <w:tc>
          <w:tcPr>
            <w:tcW w:w="8136" w:type="dxa"/>
            <w:gridSpan w:val="8"/>
            <w:tcBorders>
              <w:top w:val="nil"/>
              <w:bottom w:val="nil"/>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76" w:type="dxa"/>
            <w:gridSpan w:val="9"/>
            <w:tcBorders>
              <w:top w:val="nil"/>
            </w:tcBorders>
          </w:tcPr>
          <w:p w:rsidR="00E907DE" w:rsidRDefault="00E907DE" w:rsidP="00E907DE">
            <w:pPr>
              <w:pStyle w:val="ConsPlusNormal"/>
            </w:pPr>
          </w:p>
        </w:tc>
      </w:tr>
      <w:tr w:rsidR="00E907DE">
        <w:tc>
          <w:tcPr>
            <w:tcW w:w="562" w:type="dxa"/>
            <w:vMerge w:val="restart"/>
          </w:tcPr>
          <w:p w:rsidR="00E907DE" w:rsidRDefault="00E907DE" w:rsidP="00E907DE">
            <w:pPr>
              <w:pStyle w:val="ConsPlusNormal"/>
              <w:jc w:val="center"/>
            </w:pPr>
            <w:r>
              <w:t>11</w:t>
            </w:r>
          </w:p>
        </w:tc>
        <w:tc>
          <w:tcPr>
            <w:tcW w:w="8476" w:type="dxa"/>
            <w:gridSpan w:val="9"/>
          </w:tcPr>
          <w:p w:rsidR="00E907DE" w:rsidRDefault="00E907DE" w:rsidP="00E907DE">
            <w:pPr>
              <w:pStyle w:val="ConsPlusNormal"/>
              <w:jc w:val="both"/>
            </w:pPr>
            <w:r>
              <w:t>Сведения о способах представления результатов рассмотрения ходатайства:</w:t>
            </w:r>
          </w:p>
        </w:tc>
      </w:tr>
      <w:tr w:rsidR="00E907DE">
        <w:tc>
          <w:tcPr>
            <w:tcW w:w="562" w:type="dxa"/>
            <w:vMerge/>
          </w:tcPr>
          <w:p w:rsidR="00E907DE" w:rsidRDefault="00E907DE" w:rsidP="00E907DE">
            <w:pPr>
              <w:pStyle w:val="ConsPlusNormal"/>
            </w:pPr>
          </w:p>
        </w:tc>
        <w:tc>
          <w:tcPr>
            <w:tcW w:w="6038" w:type="dxa"/>
            <w:gridSpan w:val="8"/>
          </w:tcPr>
          <w:p w:rsidR="00E907DE" w:rsidRDefault="00E907DE" w:rsidP="00E907DE">
            <w:pPr>
              <w:pStyle w:val="ConsPlusNormal"/>
              <w:jc w:val="both"/>
            </w:pPr>
            <w:r>
              <w:t>в виде электронного документа, который направляется уполномоченным органом заявителю посредством электронной почты</w:t>
            </w:r>
          </w:p>
        </w:tc>
        <w:tc>
          <w:tcPr>
            <w:tcW w:w="2438" w:type="dxa"/>
          </w:tcPr>
          <w:p w:rsidR="00E907DE" w:rsidRDefault="00E907DE" w:rsidP="00E907DE">
            <w:pPr>
              <w:pStyle w:val="ConsPlusNormal"/>
              <w:jc w:val="center"/>
            </w:pPr>
            <w:r>
              <w:t>_______________</w:t>
            </w:r>
          </w:p>
          <w:p w:rsidR="00E907DE" w:rsidRDefault="00E907DE" w:rsidP="00E907DE">
            <w:pPr>
              <w:pStyle w:val="ConsPlusNormal"/>
              <w:jc w:val="center"/>
            </w:pPr>
            <w:r>
              <w:t>(да/нет)</w:t>
            </w:r>
          </w:p>
        </w:tc>
      </w:tr>
      <w:tr w:rsidR="00E907DE">
        <w:tc>
          <w:tcPr>
            <w:tcW w:w="562" w:type="dxa"/>
            <w:vMerge/>
          </w:tcPr>
          <w:p w:rsidR="00E907DE" w:rsidRDefault="00E907DE" w:rsidP="00E907DE">
            <w:pPr>
              <w:pStyle w:val="ConsPlusNormal"/>
            </w:pPr>
          </w:p>
        </w:tc>
        <w:tc>
          <w:tcPr>
            <w:tcW w:w="6038" w:type="dxa"/>
            <w:gridSpan w:val="8"/>
          </w:tcPr>
          <w:p w:rsidR="00E907DE" w:rsidRDefault="00E907DE" w:rsidP="00E907DE">
            <w:pPr>
              <w:pStyle w:val="ConsPlusNormal"/>
              <w:jc w:val="both"/>
            </w:pPr>
            <w:r>
              <w:t xml:space="preserve">в виде бумажного документа, который заявитель получает непосредственно при личном обращении или посредством почтового </w:t>
            </w:r>
            <w:r>
              <w:lastRenderedPageBreak/>
              <w:t>отправления</w:t>
            </w:r>
          </w:p>
        </w:tc>
        <w:tc>
          <w:tcPr>
            <w:tcW w:w="2438" w:type="dxa"/>
          </w:tcPr>
          <w:p w:rsidR="00E907DE" w:rsidRDefault="00E907DE" w:rsidP="00E907DE">
            <w:pPr>
              <w:pStyle w:val="ConsPlusNormal"/>
              <w:jc w:val="center"/>
            </w:pPr>
            <w:r>
              <w:lastRenderedPageBreak/>
              <w:t>_______________</w:t>
            </w:r>
          </w:p>
          <w:p w:rsidR="00E907DE" w:rsidRDefault="00E907DE" w:rsidP="00E907DE">
            <w:pPr>
              <w:pStyle w:val="ConsPlusNormal"/>
              <w:jc w:val="center"/>
            </w:pPr>
            <w:r>
              <w:t>(да/нет)</w:t>
            </w:r>
          </w:p>
        </w:tc>
      </w:tr>
      <w:tr w:rsidR="00E907DE">
        <w:tc>
          <w:tcPr>
            <w:tcW w:w="562" w:type="dxa"/>
            <w:vMerge w:val="restart"/>
          </w:tcPr>
          <w:p w:rsidR="00E907DE" w:rsidRDefault="00E907DE" w:rsidP="00E907DE">
            <w:pPr>
              <w:pStyle w:val="ConsPlusNormal"/>
              <w:jc w:val="center"/>
            </w:pPr>
            <w:r>
              <w:lastRenderedPageBreak/>
              <w:t>12</w:t>
            </w:r>
          </w:p>
        </w:tc>
        <w:tc>
          <w:tcPr>
            <w:tcW w:w="8476" w:type="dxa"/>
            <w:gridSpan w:val="9"/>
            <w:tcBorders>
              <w:bottom w:val="nil"/>
            </w:tcBorders>
          </w:tcPr>
          <w:p w:rsidR="00E907DE" w:rsidRDefault="00E907DE" w:rsidP="00E907DE">
            <w:pPr>
              <w:pStyle w:val="ConsPlusNormal"/>
              <w:jc w:val="both"/>
            </w:pPr>
            <w:r>
              <w:t>Документы, прилагаемые к ходатайству:</w:t>
            </w:r>
          </w:p>
        </w:tc>
      </w:tr>
      <w:tr w:rsidR="00E907DE">
        <w:tblPrEx>
          <w:tblBorders>
            <w:right w:val="nil"/>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bottom w:val="nil"/>
            </w:tcBorders>
          </w:tcPr>
          <w:p w:rsidR="00E907DE" w:rsidRDefault="00E907DE" w:rsidP="00E907DE">
            <w:pPr>
              <w:pStyle w:val="ConsPlusNormal"/>
            </w:pPr>
          </w:p>
        </w:tc>
        <w:tc>
          <w:tcPr>
            <w:tcW w:w="8136" w:type="dxa"/>
            <w:gridSpan w:val="8"/>
            <w:tcBorders>
              <w:top w:val="nil"/>
              <w:bottom w:val="nil"/>
            </w:tcBorders>
          </w:tcPr>
          <w:p w:rsidR="00E907DE" w:rsidRDefault="00E907DE" w:rsidP="00E907DE">
            <w:pPr>
              <w:pStyle w:val="ConsPlusNormal"/>
            </w:pPr>
          </w:p>
        </w:tc>
      </w:tr>
      <w:tr w:rsidR="00E907DE">
        <w:tc>
          <w:tcPr>
            <w:tcW w:w="562" w:type="dxa"/>
            <w:vMerge/>
          </w:tcPr>
          <w:p w:rsidR="00E907DE" w:rsidRDefault="00E907DE" w:rsidP="00E907DE">
            <w:pPr>
              <w:pStyle w:val="ConsPlusNormal"/>
            </w:pPr>
          </w:p>
        </w:tc>
        <w:tc>
          <w:tcPr>
            <w:tcW w:w="8476" w:type="dxa"/>
            <w:gridSpan w:val="9"/>
            <w:tcBorders>
              <w:top w:val="nil"/>
            </w:tcBorders>
          </w:tcPr>
          <w:p w:rsidR="00E907DE" w:rsidRDefault="00E907DE" w:rsidP="00E907DE">
            <w:pPr>
              <w:pStyle w:val="ConsPlusNormal"/>
            </w:pPr>
          </w:p>
        </w:tc>
      </w:tr>
      <w:tr w:rsidR="00E907DE">
        <w:tc>
          <w:tcPr>
            <w:tcW w:w="562" w:type="dxa"/>
          </w:tcPr>
          <w:p w:rsidR="00E907DE" w:rsidRDefault="00E907DE" w:rsidP="00E907DE">
            <w:pPr>
              <w:pStyle w:val="ConsPlusNormal"/>
              <w:jc w:val="center"/>
            </w:pPr>
            <w:r>
              <w:t>13</w:t>
            </w:r>
          </w:p>
        </w:tc>
        <w:tc>
          <w:tcPr>
            <w:tcW w:w="8476" w:type="dxa"/>
            <w:gridSpan w:val="9"/>
          </w:tcPr>
          <w:p w:rsidR="00E907DE" w:rsidRDefault="00E907DE" w:rsidP="00E907DE">
            <w:pPr>
              <w:pStyle w:val="ConsPlusNormal"/>
              <w:jc w:val="both"/>
            </w:pPr>
            <w:proofErr w:type="gramStart"/>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E907DE">
        <w:tc>
          <w:tcPr>
            <w:tcW w:w="562" w:type="dxa"/>
          </w:tcPr>
          <w:p w:rsidR="00E907DE" w:rsidRDefault="00E907DE" w:rsidP="00E907DE">
            <w:pPr>
              <w:pStyle w:val="ConsPlusNormal"/>
              <w:jc w:val="center"/>
            </w:pPr>
            <w:r>
              <w:t>14</w:t>
            </w:r>
          </w:p>
        </w:tc>
        <w:tc>
          <w:tcPr>
            <w:tcW w:w="8476" w:type="dxa"/>
            <w:gridSpan w:val="9"/>
          </w:tcPr>
          <w:p w:rsidR="00E907DE" w:rsidRDefault="00E907DE" w:rsidP="00E907DE">
            <w:pPr>
              <w:pStyle w:val="ConsPlusNormal"/>
              <w:jc w:val="both"/>
            </w:pPr>
            <w: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93">
              <w:r>
                <w:rPr>
                  <w:color w:val="0000FF"/>
                </w:rPr>
                <w:t>статьей 39.41</w:t>
              </w:r>
            </w:hyperlink>
            <w:r>
              <w:t xml:space="preserve"> Земельного кодекса Российской Федерации</w:t>
            </w:r>
          </w:p>
        </w:tc>
      </w:tr>
      <w:tr w:rsidR="00E907DE">
        <w:tc>
          <w:tcPr>
            <w:tcW w:w="562" w:type="dxa"/>
          </w:tcPr>
          <w:p w:rsidR="00E907DE" w:rsidRDefault="00E907DE" w:rsidP="00E907DE">
            <w:pPr>
              <w:pStyle w:val="ConsPlusNormal"/>
              <w:jc w:val="center"/>
            </w:pPr>
            <w:r>
              <w:t>15</w:t>
            </w:r>
          </w:p>
        </w:tc>
        <w:tc>
          <w:tcPr>
            <w:tcW w:w="5758" w:type="dxa"/>
            <w:gridSpan w:val="7"/>
          </w:tcPr>
          <w:p w:rsidR="00E907DE" w:rsidRDefault="00E907DE" w:rsidP="00E907DE">
            <w:pPr>
              <w:pStyle w:val="ConsPlusNormal"/>
            </w:pPr>
            <w:r>
              <w:t>Подпись:</w:t>
            </w:r>
          </w:p>
        </w:tc>
        <w:tc>
          <w:tcPr>
            <w:tcW w:w="2718" w:type="dxa"/>
            <w:gridSpan w:val="2"/>
          </w:tcPr>
          <w:p w:rsidR="00E907DE" w:rsidRDefault="00E907DE" w:rsidP="00E907DE">
            <w:pPr>
              <w:pStyle w:val="ConsPlusNormal"/>
              <w:jc w:val="center"/>
            </w:pPr>
            <w:r>
              <w:t>Дата:</w:t>
            </w:r>
          </w:p>
        </w:tc>
      </w:tr>
      <w:tr w:rsidR="00E907DE">
        <w:tblPrEx>
          <w:tblBorders>
            <w:insideV w:val="nil"/>
          </w:tblBorders>
        </w:tblPrEx>
        <w:tc>
          <w:tcPr>
            <w:tcW w:w="562" w:type="dxa"/>
            <w:vMerge w:val="restart"/>
            <w:tcBorders>
              <w:left w:val="single" w:sz="4" w:space="0" w:color="auto"/>
              <w:right w:val="single" w:sz="4" w:space="0" w:color="auto"/>
            </w:tcBorders>
          </w:tcPr>
          <w:p w:rsidR="00E907DE" w:rsidRDefault="00E907DE" w:rsidP="00E907DE">
            <w:pPr>
              <w:pStyle w:val="ConsPlusNormal"/>
            </w:pPr>
          </w:p>
        </w:tc>
        <w:tc>
          <w:tcPr>
            <w:tcW w:w="340" w:type="dxa"/>
            <w:tcBorders>
              <w:left w:val="single" w:sz="4" w:space="0" w:color="auto"/>
              <w:bottom w:val="nil"/>
            </w:tcBorders>
          </w:tcPr>
          <w:p w:rsidR="00E907DE" w:rsidRDefault="00E907DE" w:rsidP="00E907DE">
            <w:pPr>
              <w:pStyle w:val="ConsPlusNormal"/>
            </w:pPr>
          </w:p>
        </w:tc>
        <w:tc>
          <w:tcPr>
            <w:tcW w:w="1531" w:type="dxa"/>
          </w:tcPr>
          <w:p w:rsidR="00E907DE" w:rsidRDefault="00E907DE" w:rsidP="00E907DE">
            <w:pPr>
              <w:pStyle w:val="ConsPlusNormal"/>
            </w:pPr>
          </w:p>
        </w:tc>
        <w:tc>
          <w:tcPr>
            <w:tcW w:w="340" w:type="dxa"/>
            <w:tcBorders>
              <w:bottom w:val="nil"/>
            </w:tcBorders>
          </w:tcPr>
          <w:p w:rsidR="00E907DE" w:rsidRDefault="00E907DE" w:rsidP="00E907DE">
            <w:pPr>
              <w:pStyle w:val="ConsPlusNormal"/>
            </w:pPr>
          </w:p>
        </w:tc>
        <w:tc>
          <w:tcPr>
            <w:tcW w:w="3175" w:type="dxa"/>
            <w:gridSpan w:val="3"/>
          </w:tcPr>
          <w:p w:rsidR="00E907DE" w:rsidRDefault="00E907DE" w:rsidP="00E907DE">
            <w:pPr>
              <w:pStyle w:val="ConsPlusNormal"/>
            </w:pPr>
          </w:p>
        </w:tc>
        <w:tc>
          <w:tcPr>
            <w:tcW w:w="372" w:type="dxa"/>
            <w:vMerge w:val="restart"/>
            <w:tcBorders>
              <w:right w:val="single" w:sz="4" w:space="0" w:color="auto"/>
            </w:tcBorders>
          </w:tcPr>
          <w:p w:rsidR="00E907DE" w:rsidRDefault="00E907DE" w:rsidP="00E907DE">
            <w:pPr>
              <w:pStyle w:val="ConsPlusNormal"/>
            </w:pPr>
          </w:p>
        </w:tc>
        <w:tc>
          <w:tcPr>
            <w:tcW w:w="2718" w:type="dxa"/>
            <w:gridSpan w:val="2"/>
            <w:vMerge w:val="restart"/>
            <w:tcBorders>
              <w:left w:val="single" w:sz="4" w:space="0" w:color="auto"/>
              <w:right w:val="single" w:sz="4" w:space="0" w:color="auto"/>
            </w:tcBorders>
          </w:tcPr>
          <w:p w:rsidR="00E907DE" w:rsidRDefault="00E907DE" w:rsidP="00E907DE">
            <w:pPr>
              <w:pStyle w:val="ConsPlusNormal"/>
              <w:jc w:val="center"/>
            </w:pPr>
            <w:r>
              <w:t xml:space="preserve">"___" __________ ____ </w:t>
            </w:r>
            <w:proofErr w:type="gramStart"/>
            <w:r>
              <w:t>г</w:t>
            </w:r>
            <w:proofErr w:type="gramEnd"/>
            <w:r>
              <w:t>.</w:t>
            </w:r>
          </w:p>
        </w:tc>
      </w:tr>
      <w:tr w:rsidR="00E907DE">
        <w:tblPrEx>
          <w:tblBorders>
            <w:insideH w:val="nil"/>
            <w:insideV w:val="nil"/>
          </w:tblBorders>
        </w:tblPrEx>
        <w:tc>
          <w:tcPr>
            <w:tcW w:w="562" w:type="dxa"/>
            <w:vMerge/>
            <w:tcBorders>
              <w:left w:val="single" w:sz="4" w:space="0" w:color="auto"/>
              <w:right w:val="single" w:sz="4" w:space="0" w:color="auto"/>
            </w:tcBorders>
          </w:tcPr>
          <w:p w:rsidR="00E907DE" w:rsidRDefault="00E907DE" w:rsidP="00E907DE">
            <w:pPr>
              <w:pStyle w:val="ConsPlusNormal"/>
            </w:pPr>
          </w:p>
        </w:tc>
        <w:tc>
          <w:tcPr>
            <w:tcW w:w="340" w:type="dxa"/>
            <w:tcBorders>
              <w:top w:val="nil"/>
              <w:left w:val="single" w:sz="4" w:space="0" w:color="auto"/>
            </w:tcBorders>
          </w:tcPr>
          <w:p w:rsidR="00E907DE" w:rsidRDefault="00E907DE" w:rsidP="00E907DE">
            <w:pPr>
              <w:pStyle w:val="ConsPlusNormal"/>
            </w:pPr>
          </w:p>
        </w:tc>
        <w:tc>
          <w:tcPr>
            <w:tcW w:w="1531" w:type="dxa"/>
          </w:tcPr>
          <w:p w:rsidR="00E907DE" w:rsidRDefault="00E907DE" w:rsidP="00E907DE">
            <w:pPr>
              <w:pStyle w:val="ConsPlusNormal"/>
              <w:jc w:val="center"/>
            </w:pPr>
            <w:r>
              <w:t>(подпись)</w:t>
            </w:r>
          </w:p>
        </w:tc>
        <w:tc>
          <w:tcPr>
            <w:tcW w:w="340" w:type="dxa"/>
            <w:tcBorders>
              <w:top w:val="nil"/>
            </w:tcBorders>
          </w:tcPr>
          <w:p w:rsidR="00E907DE" w:rsidRDefault="00E907DE" w:rsidP="00E907DE">
            <w:pPr>
              <w:pStyle w:val="ConsPlusNormal"/>
            </w:pPr>
          </w:p>
        </w:tc>
        <w:tc>
          <w:tcPr>
            <w:tcW w:w="3175" w:type="dxa"/>
            <w:gridSpan w:val="3"/>
          </w:tcPr>
          <w:p w:rsidR="00E907DE" w:rsidRDefault="00E907DE" w:rsidP="00E907DE">
            <w:pPr>
              <w:pStyle w:val="ConsPlusNormal"/>
              <w:jc w:val="center"/>
            </w:pPr>
            <w:r>
              <w:t>(инициалы, фамилия)</w:t>
            </w:r>
          </w:p>
        </w:tc>
        <w:tc>
          <w:tcPr>
            <w:tcW w:w="372" w:type="dxa"/>
            <w:vMerge/>
            <w:tcBorders>
              <w:right w:val="single" w:sz="4" w:space="0" w:color="auto"/>
            </w:tcBorders>
          </w:tcPr>
          <w:p w:rsidR="00E907DE" w:rsidRDefault="00E907DE" w:rsidP="00E907DE">
            <w:pPr>
              <w:pStyle w:val="ConsPlusNormal"/>
            </w:pPr>
          </w:p>
        </w:tc>
        <w:tc>
          <w:tcPr>
            <w:tcW w:w="2718" w:type="dxa"/>
            <w:gridSpan w:val="2"/>
            <w:vMerge/>
            <w:tcBorders>
              <w:left w:val="single" w:sz="4" w:space="0" w:color="auto"/>
              <w:right w:val="single" w:sz="4" w:space="0" w:color="auto"/>
            </w:tcBorders>
          </w:tcPr>
          <w:p w:rsidR="00E907DE" w:rsidRDefault="00E907DE" w:rsidP="00E907DE">
            <w:pPr>
              <w:pStyle w:val="ConsPlusNormal"/>
            </w:pPr>
          </w:p>
        </w:tc>
      </w:tr>
    </w:tbl>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rsidP="00E907DE">
      <w:pPr>
        <w:pStyle w:val="ConsPlusNormal"/>
        <w:jc w:val="both"/>
      </w:pPr>
    </w:p>
    <w:p w:rsidR="00E907DE" w:rsidRDefault="00E907DE" w:rsidP="00E907DE">
      <w:pPr>
        <w:pStyle w:val="ConsPlusNormal"/>
        <w:jc w:val="right"/>
        <w:outlineLvl w:val="1"/>
      </w:pPr>
      <w:r>
        <w:t>Приложение N 4</w:t>
      </w:r>
    </w:p>
    <w:p w:rsidR="00E907DE" w:rsidRDefault="00E907DE" w:rsidP="00E907DE">
      <w:pPr>
        <w:pStyle w:val="ConsPlusNormal"/>
        <w:jc w:val="right"/>
      </w:pPr>
      <w:r>
        <w:t>к Административному регламенту</w:t>
      </w:r>
    </w:p>
    <w:p w:rsidR="00E907DE" w:rsidRDefault="00E907DE" w:rsidP="00E907DE">
      <w:pPr>
        <w:pStyle w:val="ConsPlusNormal"/>
        <w:jc w:val="both"/>
      </w:pPr>
    </w:p>
    <w:p w:rsidR="00E907DE" w:rsidRDefault="00E907DE" w:rsidP="00E907DE">
      <w:pPr>
        <w:pStyle w:val="ConsPlusNormal"/>
        <w:jc w:val="right"/>
      </w:pPr>
      <w:r>
        <w:t>Форма</w:t>
      </w:r>
    </w:p>
    <w:p w:rsidR="00E907DE" w:rsidRDefault="00E907DE" w:rsidP="00E907DE">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1610"/>
        <w:gridCol w:w="408"/>
        <w:gridCol w:w="896"/>
        <w:gridCol w:w="771"/>
        <w:gridCol w:w="1822"/>
        <w:gridCol w:w="384"/>
        <w:gridCol w:w="1445"/>
        <w:gridCol w:w="680"/>
      </w:tblGrid>
      <w:tr w:rsidR="00E907DE">
        <w:tc>
          <w:tcPr>
            <w:tcW w:w="9071" w:type="dxa"/>
            <w:gridSpan w:val="9"/>
            <w:tcBorders>
              <w:top w:val="nil"/>
              <w:left w:val="nil"/>
              <w:bottom w:val="nil"/>
              <w:right w:val="nil"/>
            </w:tcBorders>
          </w:tcPr>
          <w:p w:rsidR="00E907DE" w:rsidRDefault="00E907DE" w:rsidP="00E907DE">
            <w:pPr>
              <w:pStyle w:val="ConsPlusNormal"/>
              <w:jc w:val="center"/>
            </w:pPr>
            <w:bookmarkStart w:id="40" w:name="P888"/>
            <w:bookmarkEnd w:id="40"/>
            <w:r>
              <w:rPr>
                <w:b/>
              </w:rPr>
              <w:t>ЗАЯВЛЕНИЕ</w:t>
            </w:r>
          </w:p>
          <w:p w:rsidR="00E907DE" w:rsidRDefault="00E907DE" w:rsidP="00E907DE">
            <w:pPr>
              <w:pStyle w:val="ConsPlusNormal"/>
              <w:jc w:val="center"/>
            </w:pPr>
            <w:r>
              <w:rPr>
                <w:b/>
              </w:rPr>
              <w:t>об исправлении допущенных опечаток и ошибок в постановлении</w:t>
            </w:r>
          </w:p>
          <w:p w:rsidR="00E907DE" w:rsidRDefault="00E907DE" w:rsidP="00E907DE">
            <w:pPr>
              <w:pStyle w:val="ConsPlusNormal"/>
              <w:jc w:val="center"/>
            </w:pPr>
            <w:r>
              <w:rPr>
                <w:b/>
              </w:rPr>
              <w:t>администрации об установлении публичного сервитута или</w:t>
            </w:r>
          </w:p>
          <w:p w:rsidR="00E907DE" w:rsidRDefault="00E907DE" w:rsidP="00E907DE">
            <w:pPr>
              <w:pStyle w:val="ConsPlusNormal"/>
              <w:jc w:val="center"/>
            </w:pPr>
            <w:r>
              <w:rPr>
                <w:b/>
              </w:rPr>
              <w:t>об отказе в установлении публичного сервитута</w:t>
            </w:r>
          </w:p>
        </w:tc>
      </w:tr>
      <w:tr w:rsidR="00E907DE">
        <w:tc>
          <w:tcPr>
            <w:tcW w:w="9071" w:type="dxa"/>
            <w:gridSpan w:val="9"/>
            <w:tcBorders>
              <w:top w:val="nil"/>
              <w:left w:val="nil"/>
              <w:bottom w:val="nil"/>
              <w:right w:val="nil"/>
            </w:tcBorders>
          </w:tcPr>
          <w:p w:rsidR="00E907DE" w:rsidRDefault="00E907DE" w:rsidP="00E907DE">
            <w:pPr>
              <w:pStyle w:val="ConsPlusNormal"/>
              <w:jc w:val="right"/>
            </w:pPr>
            <w:r>
              <w:t>"___" __________ 20___ г.</w:t>
            </w:r>
          </w:p>
        </w:tc>
      </w:tr>
      <w:tr w:rsidR="00E907DE">
        <w:tc>
          <w:tcPr>
            <w:tcW w:w="9071" w:type="dxa"/>
            <w:gridSpan w:val="9"/>
            <w:tcBorders>
              <w:top w:val="nil"/>
              <w:left w:val="nil"/>
              <w:right w:val="nil"/>
            </w:tcBorders>
          </w:tcPr>
          <w:p w:rsidR="00E907DE" w:rsidRDefault="00E907DE" w:rsidP="00E907DE">
            <w:pPr>
              <w:pStyle w:val="ConsPlusNormal"/>
            </w:pPr>
          </w:p>
        </w:tc>
      </w:tr>
      <w:tr w:rsidR="00E907DE">
        <w:tblPrEx>
          <w:tblBorders>
            <w:insideH w:val="single" w:sz="4" w:space="0" w:color="auto"/>
          </w:tblBorders>
        </w:tblPrEx>
        <w:tc>
          <w:tcPr>
            <w:tcW w:w="9071" w:type="dxa"/>
            <w:gridSpan w:val="9"/>
            <w:tcBorders>
              <w:left w:val="nil"/>
              <w:right w:val="nil"/>
            </w:tcBorders>
          </w:tcPr>
          <w:p w:rsidR="00E907DE" w:rsidRDefault="00E907DE" w:rsidP="00E907DE">
            <w:pPr>
              <w:pStyle w:val="ConsPlusNormal"/>
            </w:pPr>
          </w:p>
        </w:tc>
      </w:tr>
      <w:tr w:rsidR="00E907DE">
        <w:tc>
          <w:tcPr>
            <w:tcW w:w="9071" w:type="dxa"/>
            <w:gridSpan w:val="9"/>
            <w:tcBorders>
              <w:left w:val="nil"/>
              <w:bottom w:val="nil"/>
              <w:right w:val="nil"/>
            </w:tcBorders>
          </w:tcPr>
          <w:p w:rsidR="00E907DE" w:rsidRDefault="00E907DE" w:rsidP="00E907DE">
            <w:pPr>
              <w:pStyle w:val="ConsPlusNormal"/>
              <w:jc w:val="center"/>
            </w:pPr>
            <w:proofErr w:type="gramStart"/>
            <w:r>
              <w:t>(наименование структурного подразделения администрации городского округа</w:t>
            </w:r>
            <w:proofErr w:type="gramEnd"/>
          </w:p>
          <w:p w:rsidR="00E907DE" w:rsidRDefault="00E907DE" w:rsidP="00E907DE">
            <w:pPr>
              <w:pStyle w:val="ConsPlusNormal"/>
              <w:jc w:val="center"/>
            </w:pPr>
            <w:r>
              <w:t>город Воронеж, обеспечивающего организацию предоставления муниципальной услуги)</w:t>
            </w:r>
          </w:p>
        </w:tc>
      </w:tr>
      <w:tr w:rsidR="00E907DE">
        <w:tc>
          <w:tcPr>
            <w:tcW w:w="9071" w:type="dxa"/>
            <w:gridSpan w:val="9"/>
            <w:tcBorders>
              <w:top w:val="nil"/>
              <w:left w:val="nil"/>
              <w:right w:val="nil"/>
            </w:tcBorders>
          </w:tcPr>
          <w:p w:rsidR="00E907DE" w:rsidRDefault="00E907DE" w:rsidP="00E907DE">
            <w:pPr>
              <w:pStyle w:val="ConsPlusNormal"/>
              <w:jc w:val="center"/>
              <w:outlineLvl w:val="2"/>
            </w:pPr>
            <w:r>
              <w:t>1. Сведения о заявителе</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1.1</w:t>
            </w:r>
          </w:p>
        </w:tc>
        <w:tc>
          <w:tcPr>
            <w:tcW w:w="8016" w:type="dxa"/>
            <w:gridSpan w:val="8"/>
          </w:tcPr>
          <w:p w:rsidR="00E907DE" w:rsidRDefault="00E907DE" w:rsidP="00E907DE">
            <w:pPr>
              <w:pStyle w:val="ConsPlusNormal"/>
              <w:jc w:val="center"/>
            </w:pPr>
            <w:r>
              <w:t>Сведения о физическом лице,</w:t>
            </w:r>
          </w:p>
          <w:p w:rsidR="00E907DE" w:rsidRDefault="00E907DE" w:rsidP="00E907DE">
            <w:pPr>
              <w:pStyle w:val="ConsPlusNormal"/>
              <w:jc w:val="center"/>
            </w:pPr>
            <w:r>
              <w:t>в случае если заявителем является физическое лицо</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1.1.1</w:t>
            </w:r>
          </w:p>
        </w:tc>
        <w:tc>
          <w:tcPr>
            <w:tcW w:w="3685" w:type="dxa"/>
            <w:gridSpan w:val="4"/>
          </w:tcPr>
          <w:p w:rsidR="00E907DE" w:rsidRDefault="00E907DE" w:rsidP="00E907DE">
            <w:pPr>
              <w:pStyle w:val="ConsPlusNormal"/>
            </w:pPr>
            <w:r>
              <w:t>Ф.И.О.</w:t>
            </w:r>
          </w:p>
        </w:tc>
        <w:tc>
          <w:tcPr>
            <w:tcW w:w="4331" w:type="dxa"/>
            <w:gridSpan w:val="4"/>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1.1.2</w:t>
            </w:r>
          </w:p>
        </w:tc>
        <w:tc>
          <w:tcPr>
            <w:tcW w:w="3685" w:type="dxa"/>
            <w:gridSpan w:val="4"/>
          </w:tcPr>
          <w:p w:rsidR="00E907DE" w:rsidRDefault="00E907DE" w:rsidP="00E907DE">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4331" w:type="dxa"/>
            <w:gridSpan w:val="4"/>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1.1.3</w:t>
            </w:r>
          </w:p>
        </w:tc>
        <w:tc>
          <w:tcPr>
            <w:tcW w:w="3685" w:type="dxa"/>
            <w:gridSpan w:val="4"/>
          </w:tcPr>
          <w:p w:rsidR="00E907DE" w:rsidRDefault="00E907DE" w:rsidP="00E907DE">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4331" w:type="dxa"/>
            <w:gridSpan w:val="4"/>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1.2</w:t>
            </w:r>
          </w:p>
        </w:tc>
        <w:tc>
          <w:tcPr>
            <w:tcW w:w="8016" w:type="dxa"/>
            <w:gridSpan w:val="8"/>
          </w:tcPr>
          <w:p w:rsidR="00E907DE" w:rsidRDefault="00E907DE" w:rsidP="00E907DE">
            <w:pPr>
              <w:pStyle w:val="ConsPlusNormal"/>
              <w:jc w:val="center"/>
            </w:pPr>
            <w:r>
              <w:t>Сведения о юридическом лице,</w:t>
            </w:r>
          </w:p>
          <w:p w:rsidR="00E907DE" w:rsidRDefault="00E907DE" w:rsidP="00E907DE">
            <w:pPr>
              <w:pStyle w:val="ConsPlusNormal"/>
              <w:jc w:val="center"/>
            </w:pPr>
            <w:r>
              <w:t>в случае если заявителем является юридическое лицо</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1.2.1</w:t>
            </w:r>
          </w:p>
        </w:tc>
        <w:tc>
          <w:tcPr>
            <w:tcW w:w="3685" w:type="dxa"/>
            <w:gridSpan w:val="4"/>
          </w:tcPr>
          <w:p w:rsidR="00E907DE" w:rsidRDefault="00E907DE" w:rsidP="00E907DE">
            <w:pPr>
              <w:pStyle w:val="ConsPlusNormal"/>
            </w:pPr>
            <w:r>
              <w:t>Полное наименование</w:t>
            </w:r>
          </w:p>
        </w:tc>
        <w:tc>
          <w:tcPr>
            <w:tcW w:w="4331" w:type="dxa"/>
            <w:gridSpan w:val="4"/>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1.2.2</w:t>
            </w:r>
          </w:p>
        </w:tc>
        <w:tc>
          <w:tcPr>
            <w:tcW w:w="3685" w:type="dxa"/>
            <w:gridSpan w:val="4"/>
          </w:tcPr>
          <w:p w:rsidR="00E907DE" w:rsidRDefault="00E907DE" w:rsidP="00E907DE">
            <w:pPr>
              <w:pStyle w:val="ConsPlusNormal"/>
            </w:pPr>
            <w:r>
              <w:t>Основной государственный регистрационный номер</w:t>
            </w:r>
          </w:p>
        </w:tc>
        <w:tc>
          <w:tcPr>
            <w:tcW w:w="4331" w:type="dxa"/>
            <w:gridSpan w:val="4"/>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1.2.3</w:t>
            </w:r>
          </w:p>
        </w:tc>
        <w:tc>
          <w:tcPr>
            <w:tcW w:w="3685" w:type="dxa"/>
            <w:gridSpan w:val="4"/>
          </w:tcPr>
          <w:p w:rsidR="00E907DE" w:rsidRDefault="00E907DE" w:rsidP="00E907DE">
            <w:pPr>
              <w:pStyle w:val="ConsPlusNormal"/>
            </w:pPr>
            <w:r>
              <w:t>Идентификационный номер налогоплательщика</w:t>
            </w:r>
          </w:p>
        </w:tc>
        <w:tc>
          <w:tcPr>
            <w:tcW w:w="4331" w:type="dxa"/>
            <w:gridSpan w:val="4"/>
          </w:tcPr>
          <w:p w:rsidR="00E907DE" w:rsidRDefault="00E907DE" w:rsidP="00E907DE">
            <w:pPr>
              <w:pStyle w:val="ConsPlusNormal"/>
            </w:pPr>
          </w:p>
        </w:tc>
      </w:tr>
      <w:tr w:rsidR="00E907DE">
        <w:tblPrEx>
          <w:tblBorders>
            <w:insideH w:val="single" w:sz="4" w:space="0" w:color="auto"/>
          </w:tblBorders>
        </w:tblPrEx>
        <w:tc>
          <w:tcPr>
            <w:tcW w:w="9071" w:type="dxa"/>
            <w:gridSpan w:val="9"/>
            <w:tcBorders>
              <w:left w:val="nil"/>
              <w:right w:val="nil"/>
            </w:tcBorders>
          </w:tcPr>
          <w:p w:rsidR="00E907DE" w:rsidRDefault="00E907DE" w:rsidP="00E907DE">
            <w:pPr>
              <w:pStyle w:val="ConsPlusNormal"/>
              <w:jc w:val="center"/>
              <w:outlineLvl w:val="2"/>
            </w:pPr>
            <w:r>
              <w:t>2. Сведения о документе, содержащем опечатку (ошибку)</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t xml:space="preserve">N </w:t>
            </w:r>
            <w:proofErr w:type="gramStart"/>
            <w:r>
              <w:t>п</w:t>
            </w:r>
            <w:proofErr w:type="gramEnd"/>
            <w:r>
              <w:t>/п</w:t>
            </w:r>
          </w:p>
        </w:tc>
        <w:tc>
          <w:tcPr>
            <w:tcW w:w="2914" w:type="dxa"/>
            <w:gridSpan w:val="3"/>
          </w:tcPr>
          <w:p w:rsidR="00E907DE" w:rsidRDefault="00E907DE" w:rsidP="00E907DE">
            <w:pPr>
              <w:pStyle w:val="ConsPlusNormal"/>
              <w:jc w:val="center"/>
            </w:pPr>
            <w:r>
              <w:t>Наименование документа</w:t>
            </w:r>
          </w:p>
        </w:tc>
        <w:tc>
          <w:tcPr>
            <w:tcW w:w="2977" w:type="dxa"/>
            <w:gridSpan w:val="3"/>
          </w:tcPr>
          <w:p w:rsidR="00E907DE" w:rsidRDefault="00E907DE" w:rsidP="00E907DE">
            <w:pPr>
              <w:pStyle w:val="ConsPlusNormal"/>
              <w:jc w:val="center"/>
            </w:pPr>
            <w:r>
              <w:t>Номер документа</w:t>
            </w:r>
          </w:p>
        </w:tc>
        <w:tc>
          <w:tcPr>
            <w:tcW w:w="2125" w:type="dxa"/>
            <w:gridSpan w:val="2"/>
          </w:tcPr>
          <w:p w:rsidR="00E907DE" w:rsidRDefault="00E907DE" w:rsidP="00E907DE">
            <w:pPr>
              <w:pStyle w:val="ConsPlusNormal"/>
              <w:jc w:val="center"/>
            </w:pPr>
            <w:r>
              <w:t>Дата документа</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pPr>
          </w:p>
        </w:tc>
        <w:tc>
          <w:tcPr>
            <w:tcW w:w="2914" w:type="dxa"/>
            <w:gridSpan w:val="3"/>
          </w:tcPr>
          <w:p w:rsidR="00E907DE" w:rsidRDefault="00E907DE" w:rsidP="00E907DE">
            <w:pPr>
              <w:pStyle w:val="ConsPlusNormal"/>
            </w:pPr>
          </w:p>
        </w:tc>
        <w:tc>
          <w:tcPr>
            <w:tcW w:w="2977" w:type="dxa"/>
            <w:gridSpan w:val="3"/>
          </w:tcPr>
          <w:p w:rsidR="00E907DE" w:rsidRDefault="00E907DE" w:rsidP="00E907DE">
            <w:pPr>
              <w:pStyle w:val="ConsPlusNormal"/>
            </w:pPr>
          </w:p>
        </w:tc>
        <w:tc>
          <w:tcPr>
            <w:tcW w:w="2125" w:type="dxa"/>
            <w:gridSpan w:val="2"/>
          </w:tcPr>
          <w:p w:rsidR="00E907DE" w:rsidRDefault="00E907DE" w:rsidP="00E907DE">
            <w:pPr>
              <w:pStyle w:val="ConsPlusNormal"/>
            </w:pPr>
          </w:p>
        </w:tc>
      </w:tr>
      <w:tr w:rsidR="00E907DE">
        <w:tblPrEx>
          <w:tblBorders>
            <w:insideH w:val="single" w:sz="4" w:space="0" w:color="auto"/>
          </w:tblBorders>
        </w:tblPrEx>
        <w:tc>
          <w:tcPr>
            <w:tcW w:w="9071" w:type="dxa"/>
            <w:gridSpan w:val="9"/>
            <w:tcBorders>
              <w:left w:val="nil"/>
              <w:right w:val="nil"/>
            </w:tcBorders>
          </w:tcPr>
          <w:p w:rsidR="00E907DE" w:rsidRDefault="00E907DE" w:rsidP="00E907DE">
            <w:pPr>
              <w:pStyle w:val="ConsPlusNormal"/>
              <w:jc w:val="center"/>
              <w:outlineLvl w:val="2"/>
            </w:pPr>
            <w:r>
              <w:t>3. Обоснование для внесения исправлений</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jc w:val="center"/>
            </w:pPr>
            <w:r>
              <w:lastRenderedPageBreak/>
              <w:t xml:space="preserve">N </w:t>
            </w:r>
            <w:proofErr w:type="gramStart"/>
            <w:r>
              <w:t>п</w:t>
            </w:r>
            <w:proofErr w:type="gramEnd"/>
            <w:r>
              <w:t>/п</w:t>
            </w:r>
          </w:p>
        </w:tc>
        <w:tc>
          <w:tcPr>
            <w:tcW w:w="2914" w:type="dxa"/>
            <w:gridSpan w:val="3"/>
          </w:tcPr>
          <w:p w:rsidR="00E907DE" w:rsidRDefault="00E907DE" w:rsidP="00E907DE">
            <w:pPr>
              <w:pStyle w:val="ConsPlusNormal"/>
              <w:jc w:val="center"/>
            </w:pPr>
            <w:r>
              <w:t>Данные (сведения), указанные в документе с опечаткой (ошибкой)</w:t>
            </w:r>
          </w:p>
        </w:tc>
        <w:tc>
          <w:tcPr>
            <w:tcW w:w="2593" w:type="dxa"/>
            <w:gridSpan w:val="2"/>
          </w:tcPr>
          <w:p w:rsidR="00E907DE" w:rsidRDefault="00E907DE" w:rsidP="00E907DE">
            <w:pPr>
              <w:pStyle w:val="ConsPlusNormal"/>
              <w:jc w:val="center"/>
            </w:pPr>
            <w:r>
              <w:t>Правильные данные (сведения)</w:t>
            </w:r>
          </w:p>
        </w:tc>
        <w:tc>
          <w:tcPr>
            <w:tcW w:w="2509" w:type="dxa"/>
            <w:gridSpan w:val="3"/>
          </w:tcPr>
          <w:p w:rsidR="00E907DE" w:rsidRDefault="00E907DE" w:rsidP="00E907DE">
            <w:pPr>
              <w:pStyle w:val="ConsPlusNormal"/>
              <w:jc w:val="center"/>
            </w:pPr>
            <w:r>
              <w:t>Обоснование с указанием реквизитов документ</w:t>
            </w:r>
            <w:proofErr w:type="gramStart"/>
            <w:r>
              <w:t>а(</w:t>
            </w:r>
            <w:proofErr w:type="spellStart"/>
            <w:proofErr w:type="gramEnd"/>
            <w:r>
              <w:t>ов</w:t>
            </w:r>
            <w:proofErr w:type="spellEnd"/>
            <w:r>
              <w:t>), документации, на основании которых необходимо внести исправление</w:t>
            </w:r>
          </w:p>
        </w:tc>
      </w:tr>
      <w:tr w:rsidR="00E907DE">
        <w:tblPrEx>
          <w:tblBorders>
            <w:left w:val="single" w:sz="4" w:space="0" w:color="auto"/>
            <w:right w:val="single" w:sz="4" w:space="0" w:color="auto"/>
            <w:insideH w:val="single" w:sz="4" w:space="0" w:color="auto"/>
          </w:tblBorders>
        </w:tblPrEx>
        <w:tc>
          <w:tcPr>
            <w:tcW w:w="1055" w:type="dxa"/>
          </w:tcPr>
          <w:p w:rsidR="00E907DE" w:rsidRDefault="00E907DE" w:rsidP="00E907DE">
            <w:pPr>
              <w:pStyle w:val="ConsPlusNormal"/>
            </w:pPr>
          </w:p>
        </w:tc>
        <w:tc>
          <w:tcPr>
            <w:tcW w:w="2914" w:type="dxa"/>
            <w:gridSpan w:val="3"/>
          </w:tcPr>
          <w:p w:rsidR="00E907DE" w:rsidRDefault="00E907DE" w:rsidP="00E907DE">
            <w:pPr>
              <w:pStyle w:val="ConsPlusNormal"/>
            </w:pPr>
          </w:p>
        </w:tc>
        <w:tc>
          <w:tcPr>
            <w:tcW w:w="2593" w:type="dxa"/>
            <w:gridSpan w:val="2"/>
          </w:tcPr>
          <w:p w:rsidR="00E907DE" w:rsidRDefault="00E907DE" w:rsidP="00E907DE">
            <w:pPr>
              <w:pStyle w:val="ConsPlusNormal"/>
            </w:pPr>
          </w:p>
        </w:tc>
        <w:tc>
          <w:tcPr>
            <w:tcW w:w="2509" w:type="dxa"/>
            <w:gridSpan w:val="3"/>
          </w:tcPr>
          <w:p w:rsidR="00E907DE" w:rsidRDefault="00E907DE" w:rsidP="00E907DE">
            <w:pPr>
              <w:pStyle w:val="ConsPlusNormal"/>
            </w:pPr>
          </w:p>
        </w:tc>
      </w:tr>
      <w:tr w:rsidR="00E907DE">
        <w:tc>
          <w:tcPr>
            <w:tcW w:w="9071" w:type="dxa"/>
            <w:gridSpan w:val="9"/>
            <w:tcBorders>
              <w:left w:val="nil"/>
              <w:bottom w:val="nil"/>
              <w:right w:val="nil"/>
            </w:tcBorders>
          </w:tcPr>
          <w:p w:rsidR="00E907DE" w:rsidRDefault="00E907DE" w:rsidP="00E907DE">
            <w:pPr>
              <w:pStyle w:val="ConsPlusNormal"/>
              <w:ind w:firstLine="540"/>
              <w:jc w:val="both"/>
            </w:pPr>
            <w:r>
              <w:t xml:space="preserve">Прошу внести исправления в _____________________ _____________________________________________, </w:t>
            </w:r>
            <w:proofErr w:type="gramStart"/>
            <w:r>
              <w:t>содержащий</w:t>
            </w:r>
            <w:proofErr w:type="gramEnd"/>
            <w:r>
              <w:t xml:space="preserve"> опечатку (ошибку).</w:t>
            </w:r>
          </w:p>
          <w:p w:rsidR="00E907DE" w:rsidRDefault="00E907DE" w:rsidP="00E907DE">
            <w:pPr>
              <w:pStyle w:val="ConsPlusNormal"/>
              <w:ind w:firstLine="540"/>
              <w:jc w:val="both"/>
            </w:pPr>
            <w:r>
              <w:t>Приложение:</w:t>
            </w:r>
          </w:p>
        </w:tc>
      </w:tr>
      <w:tr w:rsidR="00E907DE">
        <w:tc>
          <w:tcPr>
            <w:tcW w:w="9071" w:type="dxa"/>
            <w:gridSpan w:val="9"/>
            <w:tcBorders>
              <w:top w:val="nil"/>
              <w:left w:val="nil"/>
              <w:right w:val="nil"/>
            </w:tcBorders>
          </w:tcPr>
          <w:p w:rsidR="00E907DE" w:rsidRDefault="00E907DE" w:rsidP="00E907DE">
            <w:pPr>
              <w:pStyle w:val="ConsPlusNormal"/>
            </w:pPr>
          </w:p>
        </w:tc>
      </w:tr>
      <w:tr w:rsidR="00E907DE">
        <w:tblPrEx>
          <w:tblBorders>
            <w:insideH w:val="single" w:sz="4" w:space="0" w:color="auto"/>
          </w:tblBorders>
        </w:tblPrEx>
        <w:tc>
          <w:tcPr>
            <w:tcW w:w="9071" w:type="dxa"/>
            <w:gridSpan w:val="9"/>
            <w:tcBorders>
              <w:left w:val="nil"/>
              <w:right w:val="nil"/>
            </w:tcBorders>
          </w:tcPr>
          <w:p w:rsidR="00E907DE" w:rsidRDefault="00E907DE" w:rsidP="00E907DE">
            <w:pPr>
              <w:pStyle w:val="ConsPlusNormal"/>
            </w:pPr>
          </w:p>
        </w:tc>
      </w:tr>
      <w:tr w:rsidR="00E907DE">
        <w:tblPrEx>
          <w:tblBorders>
            <w:insideH w:val="single" w:sz="4" w:space="0" w:color="auto"/>
          </w:tblBorders>
        </w:tblPrEx>
        <w:tc>
          <w:tcPr>
            <w:tcW w:w="9071" w:type="dxa"/>
            <w:gridSpan w:val="9"/>
            <w:tcBorders>
              <w:left w:val="nil"/>
              <w:right w:val="nil"/>
            </w:tcBorders>
          </w:tcPr>
          <w:p w:rsidR="00E907DE" w:rsidRDefault="00E907DE" w:rsidP="00E907DE">
            <w:pPr>
              <w:pStyle w:val="ConsPlusNormal"/>
              <w:ind w:firstLine="540"/>
              <w:jc w:val="both"/>
            </w:pPr>
            <w:r>
              <w:t>Номер телефона и адрес электронной почты для связи: __________________________________________________________________.</w:t>
            </w:r>
          </w:p>
          <w:p w:rsidR="00E907DE" w:rsidRDefault="00E907DE" w:rsidP="00E907DE">
            <w:pPr>
              <w:pStyle w:val="ConsPlusNormal"/>
              <w:ind w:firstLine="540"/>
              <w:jc w:val="both"/>
            </w:pPr>
            <w:r>
              <w:t>Результат предоставления муниципальной услуги прошу (указывается один из перечисленных способов):</w:t>
            </w:r>
          </w:p>
        </w:tc>
      </w:tr>
      <w:tr w:rsidR="00E907DE">
        <w:tblPrEx>
          <w:tblBorders>
            <w:left w:val="single" w:sz="4" w:space="0" w:color="auto"/>
            <w:right w:val="single" w:sz="4" w:space="0" w:color="auto"/>
            <w:insideH w:val="single" w:sz="4" w:space="0" w:color="auto"/>
          </w:tblBorders>
        </w:tblPrEx>
        <w:tc>
          <w:tcPr>
            <w:tcW w:w="8391" w:type="dxa"/>
            <w:gridSpan w:val="8"/>
          </w:tcPr>
          <w:p w:rsidR="00E907DE" w:rsidRDefault="00E907DE" w:rsidP="00E907DE">
            <w:pPr>
              <w:pStyle w:val="ConsPlusNormal"/>
              <w:jc w:val="both"/>
            </w:pPr>
            <w:proofErr w:type="gramStart"/>
            <w:r>
              <w:t>выдать на бумажном носителе при личном обращении в управление имущественных и земельных отношений администрации городского округа город Воронеж по адресу: 394036, г. Воронеж, ул. Пушкинская, д. 5</w:t>
            </w:r>
            <w:proofErr w:type="gramEnd"/>
          </w:p>
        </w:tc>
        <w:tc>
          <w:tcPr>
            <w:tcW w:w="680"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8391" w:type="dxa"/>
            <w:gridSpan w:val="8"/>
          </w:tcPr>
          <w:p w:rsidR="00E907DE" w:rsidRDefault="00E907DE" w:rsidP="00E907DE">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w:t>
            </w:r>
          </w:p>
          <w:p w:rsidR="00E907DE" w:rsidRDefault="00E907DE" w:rsidP="00E907DE">
            <w:pPr>
              <w:pStyle w:val="ConsPlusNormal"/>
              <w:jc w:val="both"/>
            </w:pPr>
            <w:r>
              <w:t>____________________________________________________________________</w:t>
            </w:r>
          </w:p>
          <w:p w:rsidR="00E907DE" w:rsidRDefault="00E907DE" w:rsidP="00E907DE">
            <w:pPr>
              <w:pStyle w:val="ConsPlusNormal"/>
              <w:jc w:val="both"/>
            </w:pPr>
            <w:r>
              <w:t>___________________________________________________________________</w:t>
            </w:r>
          </w:p>
        </w:tc>
        <w:tc>
          <w:tcPr>
            <w:tcW w:w="680"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tblBorders>
        </w:tblPrEx>
        <w:tc>
          <w:tcPr>
            <w:tcW w:w="8391" w:type="dxa"/>
            <w:gridSpan w:val="8"/>
          </w:tcPr>
          <w:p w:rsidR="00E907DE" w:rsidRDefault="00E907DE" w:rsidP="00E907DE">
            <w:pPr>
              <w:pStyle w:val="ConsPlusNormal"/>
            </w:pPr>
            <w:r>
              <w:t>направить на бумажном носителе на почтовый адрес: _____________________</w:t>
            </w:r>
          </w:p>
          <w:p w:rsidR="00E907DE" w:rsidRDefault="00E907DE" w:rsidP="00E907DE">
            <w:pPr>
              <w:pStyle w:val="ConsPlusNormal"/>
            </w:pPr>
            <w:r>
              <w:t>___________________________________________________________________</w:t>
            </w:r>
          </w:p>
        </w:tc>
        <w:tc>
          <w:tcPr>
            <w:tcW w:w="680" w:type="dxa"/>
          </w:tcPr>
          <w:p w:rsidR="00E907DE" w:rsidRDefault="00E907DE" w:rsidP="00E907DE">
            <w:pPr>
              <w:pStyle w:val="ConsPlusNormal"/>
            </w:pPr>
          </w:p>
        </w:tc>
      </w:tr>
      <w:tr w:rsidR="00E907DE">
        <w:tblPrEx>
          <w:tblBorders>
            <w:insideH w:val="single" w:sz="4" w:space="0" w:color="auto"/>
            <w:insideV w:val="nil"/>
          </w:tblBorders>
        </w:tblPrEx>
        <w:tc>
          <w:tcPr>
            <w:tcW w:w="2665" w:type="dxa"/>
            <w:gridSpan w:val="2"/>
            <w:vAlign w:val="bottom"/>
          </w:tcPr>
          <w:p w:rsidR="00E907DE" w:rsidRDefault="00E907DE" w:rsidP="00E907DE">
            <w:pPr>
              <w:pStyle w:val="ConsPlusNormal"/>
            </w:pPr>
          </w:p>
        </w:tc>
        <w:tc>
          <w:tcPr>
            <w:tcW w:w="408" w:type="dxa"/>
            <w:tcBorders>
              <w:bottom w:val="nil"/>
            </w:tcBorders>
            <w:vAlign w:val="bottom"/>
          </w:tcPr>
          <w:p w:rsidR="00E907DE" w:rsidRDefault="00E907DE" w:rsidP="00E907DE">
            <w:pPr>
              <w:pStyle w:val="ConsPlusNormal"/>
            </w:pPr>
          </w:p>
        </w:tc>
        <w:tc>
          <w:tcPr>
            <w:tcW w:w="5998" w:type="dxa"/>
            <w:gridSpan w:val="6"/>
            <w:vAlign w:val="bottom"/>
          </w:tcPr>
          <w:p w:rsidR="00E907DE" w:rsidRDefault="00E907DE" w:rsidP="00E907DE">
            <w:pPr>
              <w:pStyle w:val="ConsPlusNormal"/>
            </w:pPr>
          </w:p>
        </w:tc>
      </w:tr>
      <w:tr w:rsidR="00E907DE">
        <w:tblPrEx>
          <w:tblBorders>
            <w:insideH w:val="single" w:sz="4" w:space="0" w:color="auto"/>
            <w:insideV w:val="nil"/>
          </w:tblBorders>
        </w:tblPrEx>
        <w:tc>
          <w:tcPr>
            <w:tcW w:w="2665" w:type="dxa"/>
            <w:gridSpan w:val="2"/>
            <w:tcBorders>
              <w:bottom w:val="nil"/>
            </w:tcBorders>
          </w:tcPr>
          <w:p w:rsidR="00E907DE" w:rsidRDefault="00E907DE" w:rsidP="00E907DE">
            <w:pPr>
              <w:pStyle w:val="ConsPlusNormal"/>
              <w:jc w:val="center"/>
            </w:pPr>
            <w:r>
              <w:t>(подпись)</w:t>
            </w:r>
          </w:p>
        </w:tc>
        <w:tc>
          <w:tcPr>
            <w:tcW w:w="408" w:type="dxa"/>
            <w:tcBorders>
              <w:top w:val="nil"/>
              <w:bottom w:val="nil"/>
            </w:tcBorders>
          </w:tcPr>
          <w:p w:rsidR="00E907DE" w:rsidRDefault="00E907DE" w:rsidP="00E907DE">
            <w:pPr>
              <w:pStyle w:val="ConsPlusNormal"/>
            </w:pPr>
          </w:p>
        </w:tc>
        <w:tc>
          <w:tcPr>
            <w:tcW w:w="5998" w:type="dxa"/>
            <w:gridSpan w:val="6"/>
            <w:tcBorders>
              <w:bottom w:val="nil"/>
            </w:tcBorders>
          </w:tcPr>
          <w:p w:rsidR="00E907DE" w:rsidRDefault="00E907DE" w:rsidP="00E907DE">
            <w:pPr>
              <w:pStyle w:val="ConsPlusNormal"/>
              <w:jc w:val="center"/>
            </w:pPr>
            <w:r>
              <w:t>(фамилия, имя, отчество (при наличии))</w:t>
            </w:r>
          </w:p>
        </w:tc>
      </w:tr>
    </w:tbl>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lastRenderedPageBreak/>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rsidP="00E907DE">
      <w:pPr>
        <w:pStyle w:val="ConsPlusNormal"/>
        <w:jc w:val="both"/>
      </w:pPr>
      <w:bookmarkStart w:id="41" w:name="_GoBack"/>
      <w:bookmarkEnd w:id="41"/>
    </w:p>
    <w:p w:rsidR="00E907DE" w:rsidRDefault="00E907DE" w:rsidP="00E907DE">
      <w:pPr>
        <w:pStyle w:val="ConsPlusNormal"/>
        <w:jc w:val="right"/>
        <w:outlineLvl w:val="1"/>
      </w:pPr>
      <w:r>
        <w:t>Приложение N 5</w:t>
      </w:r>
    </w:p>
    <w:p w:rsidR="00E907DE" w:rsidRDefault="00E907DE" w:rsidP="00E907DE">
      <w:pPr>
        <w:pStyle w:val="ConsPlusNormal"/>
        <w:jc w:val="right"/>
      </w:pPr>
      <w:r>
        <w:t>к Административному регламенту</w:t>
      </w:r>
    </w:p>
    <w:p w:rsidR="00E907DE" w:rsidRDefault="00E907DE" w:rsidP="00E907DE">
      <w:pPr>
        <w:pStyle w:val="ConsPlusNormal"/>
        <w:jc w:val="both"/>
      </w:pPr>
    </w:p>
    <w:p w:rsidR="00E907DE" w:rsidRDefault="00E907DE" w:rsidP="00E907DE">
      <w:pPr>
        <w:pStyle w:val="ConsPlusNormal"/>
        <w:jc w:val="right"/>
      </w:pPr>
      <w:r>
        <w:t>Форма</w:t>
      </w:r>
    </w:p>
    <w:p w:rsidR="00E907DE" w:rsidRDefault="00E907DE" w:rsidP="00E907DE">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34"/>
        <w:gridCol w:w="2131"/>
        <w:gridCol w:w="408"/>
        <w:gridCol w:w="2669"/>
        <w:gridCol w:w="544"/>
        <w:gridCol w:w="2721"/>
      </w:tblGrid>
      <w:tr w:rsidR="00E907DE">
        <w:tc>
          <w:tcPr>
            <w:tcW w:w="534" w:type="dxa"/>
            <w:tcBorders>
              <w:top w:val="nil"/>
              <w:bottom w:val="nil"/>
            </w:tcBorders>
          </w:tcPr>
          <w:p w:rsidR="00E907DE" w:rsidRDefault="00E907DE" w:rsidP="00E907DE">
            <w:pPr>
              <w:pStyle w:val="ConsPlusNormal"/>
            </w:pPr>
          </w:p>
        </w:tc>
        <w:tc>
          <w:tcPr>
            <w:tcW w:w="8473" w:type="dxa"/>
            <w:gridSpan w:val="5"/>
            <w:tcBorders>
              <w:top w:val="nil"/>
              <w:bottom w:val="nil"/>
            </w:tcBorders>
          </w:tcPr>
          <w:p w:rsidR="00E907DE" w:rsidRDefault="00E907DE" w:rsidP="00E907DE">
            <w:pPr>
              <w:pStyle w:val="ConsPlusNormal"/>
              <w:jc w:val="right"/>
            </w:pPr>
            <w:r>
              <w:t>Кому: ___________________________________________</w:t>
            </w:r>
          </w:p>
          <w:p w:rsidR="00E907DE" w:rsidRDefault="00E907DE" w:rsidP="00E907DE">
            <w:pPr>
              <w:pStyle w:val="ConsPlusNormal"/>
              <w:jc w:val="right"/>
            </w:pPr>
            <w:proofErr w:type="gramStart"/>
            <w:r>
              <w:t>(наименование заявителя (фамилия, имя, отчество -</w:t>
            </w:r>
            <w:proofErr w:type="gramEnd"/>
          </w:p>
          <w:p w:rsidR="00E907DE" w:rsidRDefault="00E907DE" w:rsidP="00E907DE">
            <w:pPr>
              <w:pStyle w:val="ConsPlusNormal"/>
              <w:jc w:val="right"/>
            </w:pPr>
            <w:r>
              <w:t>для граждан, полное наименование организации,</w:t>
            </w:r>
          </w:p>
          <w:p w:rsidR="00E907DE" w:rsidRDefault="00E907DE" w:rsidP="00E907DE">
            <w:pPr>
              <w:pStyle w:val="ConsPlusNormal"/>
              <w:jc w:val="right"/>
            </w:pPr>
            <w:r>
              <w:t xml:space="preserve">фамилия, имя, отчество руководителя - </w:t>
            </w:r>
            <w:proofErr w:type="gramStart"/>
            <w:r>
              <w:t>для</w:t>
            </w:r>
            <w:proofErr w:type="gramEnd"/>
          </w:p>
          <w:p w:rsidR="00E907DE" w:rsidRDefault="00E907DE" w:rsidP="00E907DE">
            <w:pPr>
              <w:pStyle w:val="ConsPlusNormal"/>
              <w:jc w:val="right"/>
            </w:pPr>
            <w:r>
              <w:t>юридических лиц),</w:t>
            </w:r>
          </w:p>
          <w:p w:rsidR="00E907DE" w:rsidRDefault="00E907DE" w:rsidP="00E907DE">
            <w:pPr>
              <w:pStyle w:val="ConsPlusNormal"/>
              <w:jc w:val="right"/>
            </w:pPr>
            <w:r>
              <w:t>________________________________________________</w:t>
            </w:r>
          </w:p>
          <w:p w:rsidR="00E907DE" w:rsidRDefault="00E907DE" w:rsidP="00E907DE">
            <w:pPr>
              <w:pStyle w:val="ConsPlusNormal"/>
              <w:jc w:val="right"/>
            </w:pPr>
            <w:r>
              <w:t>его почтовый индекс и адрес, телефон,</w:t>
            </w:r>
          </w:p>
          <w:p w:rsidR="00E907DE" w:rsidRDefault="00E907DE" w:rsidP="00E907DE">
            <w:pPr>
              <w:pStyle w:val="ConsPlusNormal"/>
              <w:jc w:val="right"/>
            </w:pPr>
            <w:r>
              <w:t>адрес электронной почты)</w:t>
            </w:r>
          </w:p>
        </w:tc>
      </w:tr>
      <w:tr w:rsidR="00E907DE">
        <w:tblPrEx>
          <w:tblBorders>
            <w:insideV w:val="single" w:sz="4" w:space="0" w:color="auto"/>
          </w:tblBorders>
        </w:tblPrEx>
        <w:tc>
          <w:tcPr>
            <w:tcW w:w="9007" w:type="dxa"/>
            <w:gridSpan w:val="6"/>
            <w:tcBorders>
              <w:top w:val="nil"/>
              <w:left w:val="nil"/>
              <w:bottom w:val="nil"/>
              <w:right w:val="nil"/>
            </w:tcBorders>
          </w:tcPr>
          <w:p w:rsidR="00E907DE" w:rsidRDefault="00E907DE" w:rsidP="00E907DE">
            <w:pPr>
              <w:pStyle w:val="ConsPlusNormal"/>
              <w:jc w:val="center"/>
            </w:pPr>
            <w:bookmarkStart w:id="42" w:name="P985"/>
            <w:bookmarkEnd w:id="42"/>
            <w:r>
              <w:rPr>
                <w:b/>
              </w:rPr>
              <w:t>РЕШЕНИЕ ОБ ОТКАЗЕ</w:t>
            </w:r>
          </w:p>
          <w:p w:rsidR="00E907DE" w:rsidRDefault="00E907DE" w:rsidP="00E907DE">
            <w:pPr>
              <w:pStyle w:val="ConsPlusNormal"/>
              <w:jc w:val="center"/>
            </w:pPr>
            <w:r>
              <w:rPr>
                <w:b/>
              </w:rPr>
              <w:t>в приеме документов, необходимых для предоставления услуги</w:t>
            </w:r>
          </w:p>
        </w:tc>
      </w:tr>
      <w:tr w:rsidR="00E907DE">
        <w:tblPrEx>
          <w:tblBorders>
            <w:insideV w:val="single" w:sz="4" w:space="0" w:color="auto"/>
          </w:tblBorders>
        </w:tblPrEx>
        <w:tc>
          <w:tcPr>
            <w:tcW w:w="9007" w:type="dxa"/>
            <w:gridSpan w:val="6"/>
            <w:tcBorders>
              <w:top w:val="nil"/>
              <w:left w:val="nil"/>
              <w:right w:val="nil"/>
            </w:tcBorders>
          </w:tcPr>
          <w:p w:rsidR="00E907DE" w:rsidRDefault="00E907DE" w:rsidP="00E907DE">
            <w:pPr>
              <w:pStyle w:val="ConsPlusNormal"/>
              <w:ind w:firstLine="540"/>
              <w:jc w:val="both"/>
            </w:pPr>
            <w:r>
              <w:t xml:space="preserve">В приеме документов, необходимых для предоставления услуги __________________________________________________________, Вам отказано </w:t>
            </w:r>
            <w:proofErr w:type="gramStart"/>
            <w:r>
              <w:t>по</w:t>
            </w:r>
            <w:proofErr w:type="gramEnd"/>
          </w:p>
          <w:p w:rsidR="00E907DE" w:rsidRDefault="00E907DE" w:rsidP="00E907DE">
            <w:pPr>
              <w:pStyle w:val="ConsPlusNormal"/>
              <w:jc w:val="center"/>
            </w:pPr>
            <w:r>
              <w:t>(наименование услуги)</w:t>
            </w:r>
          </w:p>
          <w:p w:rsidR="00E907DE" w:rsidRDefault="00E907DE" w:rsidP="00E907DE">
            <w:pPr>
              <w:pStyle w:val="ConsPlusNormal"/>
              <w:jc w:val="both"/>
            </w:pPr>
            <w:r>
              <w:t>следующим основаниям:</w:t>
            </w: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1</w:t>
            </w:r>
          </w:p>
        </w:tc>
        <w:tc>
          <w:tcPr>
            <w:tcW w:w="5752" w:type="dxa"/>
            <w:gridSpan w:val="4"/>
          </w:tcPr>
          <w:p w:rsidR="00E907DE" w:rsidRDefault="00E907DE" w:rsidP="00E907DE">
            <w:pPr>
              <w:pStyle w:val="ConsPlusNormal"/>
              <w:jc w:val="both"/>
            </w:pPr>
            <w:r>
              <w:t>Ходатайство об установлении публичного сервитута представлено в орган местного самоуправления, в полномочия которого не входит предоставление муниципальной услуги</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2</w:t>
            </w:r>
          </w:p>
        </w:tc>
        <w:tc>
          <w:tcPr>
            <w:tcW w:w="5752" w:type="dxa"/>
            <w:gridSpan w:val="4"/>
          </w:tcPr>
          <w:p w:rsidR="00E907DE" w:rsidRDefault="00E907DE" w:rsidP="00E907DE">
            <w:pPr>
              <w:pStyle w:val="ConsPlusNormal"/>
              <w:jc w:val="both"/>
            </w:pPr>
            <w:r>
              <w:t>Ходатайство об установлении публичного сервитута и документы, необходимые для предоставления услуги, в электронной форме представлены с нарушением требований, установленных Административным регламентом</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3</w:t>
            </w:r>
          </w:p>
        </w:tc>
        <w:tc>
          <w:tcPr>
            <w:tcW w:w="5752" w:type="dxa"/>
            <w:gridSpan w:val="4"/>
          </w:tcPr>
          <w:p w:rsidR="00E907DE" w:rsidRDefault="00E907DE" w:rsidP="00E907DE">
            <w:pPr>
              <w:pStyle w:val="ConsPlusNormal"/>
              <w:jc w:val="both"/>
            </w:pPr>
            <w:r>
              <w:t>Заявитель не является лицом, имеющим право обратиться за установлением такого публичного сервитута</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4</w:t>
            </w:r>
          </w:p>
        </w:tc>
        <w:tc>
          <w:tcPr>
            <w:tcW w:w="5752" w:type="dxa"/>
            <w:gridSpan w:val="4"/>
          </w:tcPr>
          <w:p w:rsidR="00E907DE" w:rsidRDefault="00E907DE" w:rsidP="00E907DE">
            <w:pPr>
              <w:pStyle w:val="ConsPlusNormal"/>
              <w:jc w:val="both"/>
            </w:pPr>
            <w:r>
              <w:t xml:space="preserve">Приложенные к заявлению документы не соответствуют </w:t>
            </w:r>
            <w:hyperlink r:id="rId94">
              <w:r>
                <w:rPr>
                  <w:color w:val="0000FF"/>
                </w:rPr>
                <w:t>требованиям</w:t>
              </w:r>
            </w:hyperlink>
            <w:r>
              <w:t xml:space="preserve">, установленным </w:t>
            </w:r>
            <w:r>
              <w:lastRenderedPageBreak/>
              <w:t xml:space="preserve">Приказом </w:t>
            </w:r>
            <w:proofErr w:type="spellStart"/>
            <w:r>
              <w:t>Росреестра</w:t>
            </w:r>
            <w:proofErr w:type="spellEnd"/>
            <w:r>
              <w:t xml:space="preserve"> от 13.01.2021 N </w:t>
            </w:r>
            <w:proofErr w:type="gramStart"/>
            <w:r>
              <w:t>П</w:t>
            </w:r>
            <w:proofErr w:type="gramEnd"/>
            <w: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lastRenderedPageBreak/>
              <w:t>5</w:t>
            </w:r>
          </w:p>
        </w:tc>
        <w:tc>
          <w:tcPr>
            <w:tcW w:w="5752" w:type="dxa"/>
            <w:gridSpan w:val="4"/>
          </w:tcPr>
          <w:p w:rsidR="00E907DE" w:rsidRDefault="00E907DE" w:rsidP="00E907DE">
            <w:pPr>
              <w:pStyle w:val="ConsPlusNormal"/>
              <w:jc w:val="both"/>
            </w:pPr>
            <w:r>
              <w:t xml:space="preserve">Документы, предусмотренные </w:t>
            </w:r>
            <w:hyperlink w:anchor="P134">
              <w:r>
                <w:rPr>
                  <w:color w:val="0000FF"/>
                </w:rPr>
                <w:t>пунктом 2.6.1</w:t>
              </w:r>
            </w:hyperlink>
            <w:r>
              <w:t xml:space="preserve"> настоящего Административного регламента, не представлены или представлены не в полном объеме</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6</w:t>
            </w:r>
          </w:p>
        </w:tc>
        <w:tc>
          <w:tcPr>
            <w:tcW w:w="5752" w:type="dxa"/>
            <w:gridSpan w:val="4"/>
          </w:tcPr>
          <w:p w:rsidR="00E907DE" w:rsidRDefault="00E907DE" w:rsidP="00E907DE">
            <w:pPr>
              <w:pStyle w:val="ConsPlusNormal"/>
              <w:jc w:val="both"/>
            </w:pPr>
            <w: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7</w:t>
            </w:r>
          </w:p>
        </w:tc>
        <w:tc>
          <w:tcPr>
            <w:tcW w:w="5752" w:type="dxa"/>
            <w:gridSpan w:val="4"/>
          </w:tcPr>
          <w:p w:rsidR="00E907DE" w:rsidRDefault="00E907DE" w:rsidP="00E907DE">
            <w:pPr>
              <w:pStyle w:val="ConsPlusNormal"/>
              <w:jc w:val="both"/>
            </w:pPr>
            <w:r>
              <w:t>Представленные документы содержат подчистки и исправления текста</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8</w:t>
            </w:r>
          </w:p>
        </w:tc>
        <w:tc>
          <w:tcPr>
            <w:tcW w:w="5752" w:type="dxa"/>
            <w:gridSpan w:val="4"/>
          </w:tcPr>
          <w:p w:rsidR="00E907DE" w:rsidRDefault="00E907DE" w:rsidP="00E907DE">
            <w:pPr>
              <w:pStyle w:val="ConsPlusNormal"/>
              <w:jc w:val="both"/>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них</w:t>
            </w:r>
          </w:p>
        </w:tc>
        <w:tc>
          <w:tcPr>
            <w:tcW w:w="2721" w:type="dxa"/>
          </w:tcPr>
          <w:p w:rsidR="00E907DE" w:rsidRDefault="00E907DE" w:rsidP="00E907DE">
            <w:pPr>
              <w:pStyle w:val="ConsPlusNormal"/>
            </w:pPr>
          </w:p>
        </w:tc>
      </w:tr>
      <w:tr w:rsidR="00E907DE">
        <w:tblPrEx>
          <w:tblBorders>
            <w:left w:val="single" w:sz="4" w:space="0" w:color="auto"/>
            <w:right w:val="single" w:sz="4" w:space="0" w:color="auto"/>
            <w:insideH w:val="single" w:sz="4" w:space="0" w:color="auto"/>
            <w:insideV w:val="single" w:sz="4" w:space="0" w:color="auto"/>
          </w:tblBorders>
        </w:tblPrEx>
        <w:tc>
          <w:tcPr>
            <w:tcW w:w="534" w:type="dxa"/>
          </w:tcPr>
          <w:p w:rsidR="00E907DE" w:rsidRDefault="00E907DE" w:rsidP="00E907DE">
            <w:pPr>
              <w:pStyle w:val="ConsPlusNormal"/>
              <w:jc w:val="both"/>
            </w:pPr>
            <w:r>
              <w:t>9</w:t>
            </w:r>
          </w:p>
        </w:tc>
        <w:tc>
          <w:tcPr>
            <w:tcW w:w="5752" w:type="dxa"/>
            <w:gridSpan w:val="4"/>
          </w:tcPr>
          <w:p w:rsidR="00E907DE" w:rsidRDefault="00E907DE" w:rsidP="00E907DE">
            <w:pPr>
              <w:pStyle w:val="ConsPlusNormal"/>
              <w:jc w:val="both"/>
            </w:pPr>
            <w:r>
              <w:t xml:space="preserve">Выявлено несоблюдение установленных </w:t>
            </w:r>
            <w:hyperlink r:id="rId95">
              <w:r>
                <w:rPr>
                  <w:color w:val="0000FF"/>
                </w:rPr>
                <w:t>статьей 11</w:t>
              </w:r>
            </w:hyperlink>
            <w:r>
              <w:t xml:space="preserve"> Федерального закона от 06.04.2011 N 63-ФЗ условий признания квалифицированной электронной подписи действительной в документах, представленных в электронной форме</w:t>
            </w:r>
          </w:p>
        </w:tc>
        <w:tc>
          <w:tcPr>
            <w:tcW w:w="2721" w:type="dxa"/>
          </w:tcPr>
          <w:p w:rsidR="00E907DE" w:rsidRDefault="00E907DE" w:rsidP="00E907DE">
            <w:pPr>
              <w:pStyle w:val="ConsPlusNormal"/>
            </w:pPr>
          </w:p>
        </w:tc>
      </w:tr>
      <w:tr w:rsidR="00E907DE">
        <w:tblPrEx>
          <w:tblBorders>
            <w:insideV w:val="single" w:sz="4" w:space="0" w:color="auto"/>
          </w:tblBorders>
        </w:tblPrEx>
        <w:tc>
          <w:tcPr>
            <w:tcW w:w="9007" w:type="dxa"/>
            <w:gridSpan w:val="6"/>
            <w:tcBorders>
              <w:left w:val="nil"/>
              <w:bottom w:val="nil"/>
              <w:right w:val="nil"/>
            </w:tcBorders>
          </w:tcPr>
          <w:p w:rsidR="00E907DE" w:rsidRDefault="00E907DE" w:rsidP="00E907DE">
            <w:pPr>
              <w:pStyle w:val="ConsPlusNormal"/>
              <w:ind w:firstLine="540"/>
              <w:jc w:val="both"/>
            </w:pPr>
            <w:r>
              <w:t>Дополнительная информация: __________________________________.</w:t>
            </w:r>
          </w:p>
          <w:p w:rsidR="00E907DE" w:rsidRDefault="00E907DE" w:rsidP="00E907DE">
            <w:pPr>
              <w:pStyle w:val="ConsPlusNormal"/>
              <w:ind w:firstLine="540"/>
              <w:jc w:val="both"/>
            </w:pPr>
            <w:r>
              <w:t>Вы вправе повторно обратиться в уполномоченный орган с заявлением о предоставлении услуги после устранения указанных нарушений.</w:t>
            </w:r>
          </w:p>
          <w:p w:rsidR="00E907DE" w:rsidRDefault="00E907DE" w:rsidP="00E907DE">
            <w:pPr>
              <w:pStyle w:val="ConsPlusNormal"/>
              <w:ind w:firstLine="540"/>
              <w:jc w:val="both"/>
            </w:pPr>
            <w:r>
              <w:t>Данный отказ может быть обжалован в досудебном порядке путем направления жалобы в уполномоченный орган, а также в судебном порядке.</w:t>
            </w:r>
          </w:p>
        </w:tc>
      </w:tr>
      <w:tr w:rsidR="00E907DE">
        <w:tc>
          <w:tcPr>
            <w:tcW w:w="2665" w:type="dxa"/>
            <w:gridSpan w:val="2"/>
            <w:tcBorders>
              <w:top w:val="nil"/>
            </w:tcBorders>
            <w:vAlign w:val="bottom"/>
          </w:tcPr>
          <w:p w:rsidR="00E907DE" w:rsidRDefault="00E907DE" w:rsidP="00E907DE">
            <w:pPr>
              <w:pStyle w:val="ConsPlusNormal"/>
            </w:pPr>
          </w:p>
        </w:tc>
        <w:tc>
          <w:tcPr>
            <w:tcW w:w="408" w:type="dxa"/>
            <w:tcBorders>
              <w:top w:val="nil"/>
              <w:bottom w:val="nil"/>
            </w:tcBorders>
            <w:vAlign w:val="bottom"/>
          </w:tcPr>
          <w:p w:rsidR="00E907DE" w:rsidRDefault="00E907DE" w:rsidP="00E907DE">
            <w:pPr>
              <w:pStyle w:val="ConsPlusNormal"/>
            </w:pPr>
          </w:p>
        </w:tc>
        <w:tc>
          <w:tcPr>
            <w:tcW w:w="2669" w:type="dxa"/>
            <w:tcBorders>
              <w:top w:val="nil"/>
            </w:tcBorders>
            <w:vAlign w:val="bottom"/>
          </w:tcPr>
          <w:p w:rsidR="00E907DE" w:rsidRDefault="00E907DE" w:rsidP="00E907DE">
            <w:pPr>
              <w:pStyle w:val="ConsPlusNormal"/>
            </w:pPr>
          </w:p>
        </w:tc>
        <w:tc>
          <w:tcPr>
            <w:tcW w:w="544" w:type="dxa"/>
            <w:tcBorders>
              <w:top w:val="nil"/>
              <w:bottom w:val="nil"/>
            </w:tcBorders>
          </w:tcPr>
          <w:p w:rsidR="00E907DE" w:rsidRDefault="00E907DE" w:rsidP="00E907DE">
            <w:pPr>
              <w:pStyle w:val="ConsPlusNormal"/>
            </w:pPr>
          </w:p>
        </w:tc>
        <w:tc>
          <w:tcPr>
            <w:tcW w:w="2721" w:type="dxa"/>
            <w:tcBorders>
              <w:top w:val="nil"/>
            </w:tcBorders>
          </w:tcPr>
          <w:p w:rsidR="00E907DE" w:rsidRDefault="00E907DE" w:rsidP="00E907DE">
            <w:pPr>
              <w:pStyle w:val="ConsPlusNormal"/>
            </w:pPr>
          </w:p>
        </w:tc>
      </w:tr>
      <w:tr w:rsidR="00E907DE">
        <w:tc>
          <w:tcPr>
            <w:tcW w:w="2665" w:type="dxa"/>
            <w:gridSpan w:val="2"/>
            <w:tcBorders>
              <w:bottom w:val="nil"/>
            </w:tcBorders>
          </w:tcPr>
          <w:p w:rsidR="00E907DE" w:rsidRDefault="00E907DE" w:rsidP="00E907DE">
            <w:pPr>
              <w:pStyle w:val="ConsPlusNormal"/>
              <w:jc w:val="center"/>
            </w:pPr>
            <w:r>
              <w:lastRenderedPageBreak/>
              <w:t>(должность)</w:t>
            </w:r>
          </w:p>
        </w:tc>
        <w:tc>
          <w:tcPr>
            <w:tcW w:w="408" w:type="dxa"/>
            <w:tcBorders>
              <w:top w:val="nil"/>
              <w:bottom w:val="nil"/>
            </w:tcBorders>
          </w:tcPr>
          <w:p w:rsidR="00E907DE" w:rsidRDefault="00E907DE" w:rsidP="00E907DE">
            <w:pPr>
              <w:pStyle w:val="ConsPlusNormal"/>
            </w:pPr>
          </w:p>
        </w:tc>
        <w:tc>
          <w:tcPr>
            <w:tcW w:w="2669" w:type="dxa"/>
            <w:tcBorders>
              <w:bottom w:val="nil"/>
            </w:tcBorders>
          </w:tcPr>
          <w:p w:rsidR="00E907DE" w:rsidRDefault="00E907DE" w:rsidP="00E907DE">
            <w:pPr>
              <w:pStyle w:val="ConsPlusNormal"/>
              <w:jc w:val="center"/>
            </w:pPr>
            <w:r>
              <w:t>(подпись)</w:t>
            </w:r>
          </w:p>
        </w:tc>
        <w:tc>
          <w:tcPr>
            <w:tcW w:w="544" w:type="dxa"/>
            <w:tcBorders>
              <w:top w:val="nil"/>
              <w:bottom w:val="nil"/>
            </w:tcBorders>
          </w:tcPr>
          <w:p w:rsidR="00E907DE" w:rsidRDefault="00E907DE" w:rsidP="00E907DE">
            <w:pPr>
              <w:pStyle w:val="ConsPlusNormal"/>
            </w:pPr>
          </w:p>
        </w:tc>
        <w:tc>
          <w:tcPr>
            <w:tcW w:w="2721" w:type="dxa"/>
            <w:tcBorders>
              <w:bottom w:val="nil"/>
            </w:tcBorders>
          </w:tcPr>
          <w:p w:rsidR="00E907DE" w:rsidRDefault="00E907DE" w:rsidP="00E907DE">
            <w:pPr>
              <w:pStyle w:val="ConsPlusNormal"/>
              <w:jc w:val="center"/>
            </w:pPr>
            <w:r>
              <w:t>(фамилия, имя, отчество (при наличии))</w:t>
            </w:r>
          </w:p>
        </w:tc>
      </w:tr>
      <w:tr w:rsidR="00E907DE">
        <w:tc>
          <w:tcPr>
            <w:tcW w:w="2665" w:type="dxa"/>
            <w:gridSpan w:val="2"/>
            <w:tcBorders>
              <w:top w:val="nil"/>
              <w:bottom w:val="nil"/>
            </w:tcBorders>
            <w:vAlign w:val="bottom"/>
          </w:tcPr>
          <w:p w:rsidR="00E907DE" w:rsidRDefault="00E907DE" w:rsidP="00E907DE">
            <w:pPr>
              <w:pStyle w:val="ConsPlusNormal"/>
            </w:pPr>
            <w:r>
              <w:t>Дата</w:t>
            </w:r>
          </w:p>
        </w:tc>
        <w:tc>
          <w:tcPr>
            <w:tcW w:w="408" w:type="dxa"/>
            <w:tcBorders>
              <w:top w:val="nil"/>
              <w:bottom w:val="nil"/>
            </w:tcBorders>
            <w:vAlign w:val="bottom"/>
          </w:tcPr>
          <w:p w:rsidR="00E907DE" w:rsidRDefault="00E907DE" w:rsidP="00E907DE">
            <w:pPr>
              <w:pStyle w:val="ConsPlusNormal"/>
            </w:pPr>
          </w:p>
        </w:tc>
        <w:tc>
          <w:tcPr>
            <w:tcW w:w="2669" w:type="dxa"/>
            <w:tcBorders>
              <w:top w:val="nil"/>
              <w:bottom w:val="nil"/>
            </w:tcBorders>
            <w:vAlign w:val="bottom"/>
          </w:tcPr>
          <w:p w:rsidR="00E907DE" w:rsidRDefault="00E907DE" w:rsidP="00E907DE">
            <w:pPr>
              <w:pStyle w:val="ConsPlusNormal"/>
            </w:pPr>
          </w:p>
        </w:tc>
        <w:tc>
          <w:tcPr>
            <w:tcW w:w="544" w:type="dxa"/>
            <w:tcBorders>
              <w:top w:val="nil"/>
              <w:bottom w:val="nil"/>
            </w:tcBorders>
          </w:tcPr>
          <w:p w:rsidR="00E907DE" w:rsidRDefault="00E907DE" w:rsidP="00E907DE">
            <w:pPr>
              <w:pStyle w:val="ConsPlusNormal"/>
            </w:pPr>
          </w:p>
        </w:tc>
        <w:tc>
          <w:tcPr>
            <w:tcW w:w="2721" w:type="dxa"/>
            <w:tcBorders>
              <w:top w:val="nil"/>
              <w:bottom w:val="nil"/>
            </w:tcBorders>
          </w:tcPr>
          <w:p w:rsidR="00E907DE" w:rsidRDefault="00E907DE" w:rsidP="00E907DE">
            <w:pPr>
              <w:pStyle w:val="ConsPlusNormal"/>
            </w:pPr>
          </w:p>
        </w:tc>
      </w:tr>
    </w:tbl>
    <w:p w:rsidR="00E907DE" w:rsidRDefault="00E907DE" w:rsidP="00E907DE">
      <w:pPr>
        <w:pStyle w:val="ConsPlusNormal"/>
        <w:jc w:val="both"/>
      </w:pPr>
    </w:p>
    <w:p w:rsidR="00E907DE" w:rsidRDefault="00E907DE" w:rsidP="00E907DE">
      <w:pPr>
        <w:pStyle w:val="ConsPlusNormal"/>
        <w:jc w:val="right"/>
      </w:pPr>
      <w:proofErr w:type="gramStart"/>
      <w:r>
        <w:t>Исполняющий</w:t>
      </w:r>
      <w:proofErr w:type="gramEnd"/>
      <w:r>
        <w:t xml:space="preserve"> обязанности</w:t>
      </w:r>
    </w:p>
    <w:p w:rsidR="00E907DE" w:rsidRDefault="00E907DE" w:rsidP="00E907DE">
      <w:pPr>
        <w:pStyle w:val="ConsPlusNormal"/>
        <w:jc w:val="right"/>
      </w:pPr>
      <w:r>
        <w:t>руководителя управления</w:t>
      </w:r>
    </w:p>
    <w:p w:rsidR="00E907DE" w:rsidRDefault="00E907DE" w:rsidP="00E907DE">
      <w:pPr>
        <w:pStyle w:val="ConsPlusNormal"/>
        <w:jc w:val="right"/>
      </w:pPr>
      <w:r>
        <w:t>имущественных и земельных отношений</w:t>
      </w:r>
    </w:p>
    <w:p w:rsidR="00E907DE" w:rsidRDefault="00E907DE" w:rsidP="00E907DE">
      <w:pPr>
        <w:pStyle w:val="ConsPlusNormal"/>
        <w:jc w:val="right"/>
      </w:pPr>
      <w:r>
        <w:t>Р.И.КАРАСАЛИХОВ</w:t>
      </w:r>
    </w:p>
    <w:p w:rsidR="00E907DE" w:rsidRDefault="00E907DE">
      <w:pPr>
        <w:pStyle w:val="ConsPlusNormal"/>
        <w:jc w:val="both"/>
      </w:pPr>
    </w:p>
    <w:p w:rsidR="00E907DE" w:rsidRDefault="00E907DE">
      <w:pPr>
        <w:pStyle w:val="ConsPlusNormal"/>
        <w:jc w:val="both"/>
      </w:pPr>
    </w:p>
    <w:p w:rsidR="00E907DE" w:rsidRDefault="00E907DE">
      <w:pPr>
        <w:pStyle w:val="ConsPlusNormal"/>
        <w:pBdr>
          <w:bottom w:val="single" w:sz="6" w:space="0" w:color="auto"/>
        </w:pBdr>
        <w:spacing w:before="100" w:after="100"/>
        <w:jc w:val="both"/>
        <w:rPr>
          <w:sz w:val="2"/>
          <w:szCs w:val="2"/>
        </w:rPr>
      </w:pPr>
    </w:p>
    <w:p w:rsidR="00B47848" w:rsidRDefault="00B47848"/>
    <w:sectPr w:rsidR="00B47848" w:rsidSect="00E655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DE"/>
    <w:rsid w:val="00B47848"/>
    <w:rsid w:val="00E90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07D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907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907D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907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907D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907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907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907D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07D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907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907D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907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907D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907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907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907D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501324&amp;dst=2581" TargetMode="External"/><Relationship Id="rId21" Type="http://schemas.openxmlformats.org/officeDocument/2006/relationships/hyperlink" Target="https://login.consultant.ru/link/?req=doc&amp;base=LAW&amp;n=501324&amp;dst=2019" TargetMode="External"/><Relationship Id="rId42" Type="http://schemas.openxmlformats.org/officeDocument/2006/relationships/hyperlink" Target="https://login.consultant.ru/link/?req=doc&amp;base=RLAW181&amp;n=130121&amp;dst=100018" TargetMode="External"/><Relationship Id="rId47" Type="http://schemas.openxmlformats.org/officeDocument/2006/relationships/hyperlink" Target="https://login.consultant.ru/link/?req=doc&amp;base=LAW&amp;n=501324&amp;dst=2065" TargetMode="External"/><Relationship Id="rId63" Type="http://schemas.openxmlformats.org/officeDocument/2006/relationships/hyperlink" Target="https://login.consultant.ru/link/?req=doc&amp;base=RLAW181&amp;n=130121&amp;dst=100041" TargetMode="External"/><Relationship Id="rId68" Type="http://schemas.openxmlformats.org/officeDocument/2006/relationships/hyperlink" Target="https://login.consultant.ru/link/?req=doc&amp;base=RLAW181&amp;n=118860&amp;dst=100035" TargetMode="External"/><Relationship Id="rId84" Type="http://schemas.openxmlformats.org/officeDocument/2006/relationships/hyperlink" Target="https://login.consultant.ru/link/?req=doc&amp;base=LAW&amp;n=494996&amp;dst=290" TargetMode="External"/><Relationship Id="rId89" Type="http://schemas.openxmlformats.org/officeDocument/2006/relationships/hyperlink" Target="https://login.consultant.ru/link/?req=doc&amp;base=LAW&amp;n=501326&amp;dst=234" TargetMode="External"/><Relationship Id="rId16" Type="http://schemas.openxmlformats.org/officeDocument/2006/relationships/hyperlink" Target="https://login.consultant.ru/link/?req=doc&amp;base=RLAW181&amp;n=130121&amp;dst=100015" TargetMode="External"/><Relationship Id="rId11" Type="http://schemas.openxmlformats.org/officeDocument/2006/relationships/hyperlink" Target="https://login.consultant.ru/link/?req=doc&amp;base=LAW&amp;n=501324&amp;dst=2554" TargetMode="External"/><Relationship Id="rId32" Type="http://schemas.openxmlformats.org/officeDocument/2006/relationships/hyperlink" Target="https://login.consultant.ru/link/?req=doc&amp;base=LAW&amp;n=377419&amp;dst=100010" TargetMode="External"/><Relationship Id="rId37" Type="http://schemas.openxmlformats.org/officeDocument/2006/relationships/hyperlink" Target="https://login.consultant.ru/link/?req=doc&amp;base=LAW&amp;n=473074&amp;dst=100013" TargetMode="External"/><Relationship Id="rId53" Type="http://schemas.openxmlformats.org/officeDocument/2006/relationships/hyperlink" Target="https://login.consultant.ru/link/?req=doc&amp;base=LAW&amp;n=501324&amp;dst=2556" TargetMode="External"/><Relationship Id="rId58" Type="http://schemas.openxmlformats.org/officeDocument/2006/relationships/hyperlink" Target="https://login.consultant.ru/link/?req=doc&amp;base=RLAW181&amp;n=130121&amp;dst=100029" TargetMode="External"/><Relationship Id="rId74" Type="http://schemas.openxmlformats.org/officeDocument/2006/relationships/hyperlink" Target="https://login.consultant.ru/link/?req=doc&amp;base=LAW&amp;n=501324&amp;dst=2557" TargetMode="External"/><Relationship Id="rId79" Type="http://schemas.openxmlformats.org/officeDocument/2006/relationships/hyperlink" Target="https://login.consultant.ru/link/?req=doc&amp;base=LAW&amp;n=494996&amp;dst=244" TargetMode="External"/><Relationship Id="rId5" Type="http://schemas.openxmlformats.org/officeDocument/2006/relationships/hyperlink" Target="https://login.consultant.ru/link/?req=doc&amp;base=RLAW181&amp;n=130121&amp;dst=100005" TargetMode="External"/><Relationship Id="rId90" Type="http://schemas.openxmlformats.org/officeDocument/2006/relationships/hyperlink" Target="https://login.consultant.ru/link/?req=doc&amp;base=LAW&amp;n=501326&amp;dst=377" TargetMode="External"/><Relationship Id="rId95" Type="http://schemas.openxmlformats.org/officeDocument/2006/relationships/hyperlink" Target="https://login.consultant.ru/link/?req=doc&amp;base=LAW&amp;n=494998&amp;dst=100088" TargetMode="External"/><Relationship Id="rId22" Type="http://schemas.openxmlformats.org/officeDocument/2006/relationships/hyperlink" Target="https://login.consultant.ru/link/?req=doc&amp;base=LAW&amp;n=501324&amp;dst=2557" TargetMode="External"/><Relationship Id="rId27" Type="http://schemas.openxmlformats.org/officeDocument/2006/relationships/hyperlink" Target="https://login.consultant.ru/link/?req=doc&amp;base=LAW&amp;n=501324&amp;dst=2412" TargetMode="External"/><Relationship Id="rId43" Type="http://schemas.openxmlformats.org/officeDocument/2006/relationships/hyperlink" Target="https://login.consultant.ru/link/?req=doc&amp;base=LAW&amp;n=501324&amp;dst=1967" TargetMode="External"/><Relationship Id="rId48" Type="http://schemas.openxmlformats.org/officeDocument/2006/relationships/hyperlink" Target="https://login.consultant.ru/link/?req=doc&amp;base=LAW&amp;n=501324&amp;dst=2055" TargetMode="External"/><Relationship Id="rId64" Type="http://schemas.openxmlformats.org/officeDocument/2006/relationships/hyperlink" Target="https://login.consultant.ru/link/?req=doc&amp;base=LAW&amp;n=486384" TargetMode="External"/><Relationship Id="rId69" Type="http://schemas.openxmlformats.org/officeDocument/2006/relationships/hyperlink" Target="https://login.consultant.ru/link/?req=doc&amp;base=LAW&amp;n=501324&amp;dst=2084" TargetMode="External"/><Relationship Id="rId80" Type="http://schemas.openxmlformats.org/officeDocument/2006/relationships/hyperlink" Target="https://login.consultant.ru/link/?req=doc&amp;base=LAW&amp;n=494996&amp;dst=100354" TargetMode="External"/><Relationship Id="rId85"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12" Type="http://schemas.openxmlformats.org/officeDocument/2006/relationships/hyperlink" Target="https://login.consultant.ru/link/?req=doc&amp;base=LAW&amp;n=501324&amp;dst=2555" TargetMode="External"/><Relationship Id="rId17" Type="http://schemas.openxmlformats.org/officeDocument/2006/relationships/hyperlink" Target="https://login.consultant.ru/link/?req=doc&amp;base=RLAW181&amp;n=130121&amp;dst=100016" TargetMode="External"/><Relationship Id="rId25" Type="http://schemas.openxmlformats.org/officeDocument/2006/relationships/hyperlink" Target="https://login.consultant.ru/link/?req=doc&amp;base=LAW&amp;n=501324&amp;dst=2506" TargetMode="External"/><Relationship Id="rId33" Type="http://schemas.openxmlformats.org/officeDocument/2006/relationships/hyperlink" Target="https://login.consultant.ru/link/?req=doc&amp;base=LAW&amp;n=501324&amp;dst=2557" TargetMode="External"/><Relationship Id="rId38" Type="http://schemas.openxmlformats.org/officeDocument/2006/relationships/hyperlink" Target="https://login.consultant.ru/link/?req=doc&amp;base=LAW&amp;n=442096&amp;dst=100010" TargetMode="External"/><Relationship Id="rId46" Type="http://schemas.openxmlformats.org/officeDocument/2006/relationships/hyperlink" Target="https://login.consultant.ru/link/?req=doc&amp;base=LAW&amp;n=501324&amp;dst=2066" TargetMode="External"/><Relationship Id="rId59" Type="http://schemas.openxmlformats.org/officeDocument/2006/relationships/hyperlink" Target="https://login.consultant.ru/link/?req=doc&amp;base=RLAW181&amp;n=130121&amp;dst=100037" TargetMode="External"/><Relationship Id="rId67" Type="http://schemas.openxmlformats.org/officeDocument/2006/relationships/hyperlink" Target="https://login.consultant.ru/link/?req=doc&amp;base=RLAW181&amp;n=118860&amp;dst=100015" TargetMode="External"/><Relationship Id="rId20" Type="http://schemas.openxmlformats.org/officeDocument/2006/relationships/hyperlink" Target="https://login.consultant.ru/link/?req=doc&amp;base=LAW&amp;n=501324&amp;dst=2555" TargetMode="External"/><Relationship Id="rId41" Type="http://schemas.openxmlformats.org/officeDocument/2006/relationships/hyperlink" Target="https://login.consultant.ru/link/?req=doc&amp;base=LAW&amp;n=494998&amp;dst=100088" TargetMode="External"/><Relationship Id="rId54" Type="http://schemas.openxmlformats.org/officeDocument/2006/relationships/hyperlink" Target="https://login.consultant.ru/link/?req=doc&amp;base=LAW&amp;n=501324&amp;dst=2019" TargetMode="External"/><Relationship Id="rId62" Type="http://schemas.openxmlformats.org/officeDocument/2006/relationships/hyperlink" Target="https://login.consultant.ru/link/?req=doc&amp;base=RLAW181&amp;n=130121&amp;dst=100039" TargetMode="External"/><Relationship Id="rId70" Type="http://schemas.openxmlformats.org/officeDocument/2006/relationships/hyperlink" Target="https://login.consultant.ru/link/?req=doc&amp;base=LAW&amp;n=501324&amp;dst=2556" TargetMode="External"/><Relationship Id="rId75" Type="http://schemas.openxmlformats.org/officeDocument/2006/relationships/hyperlink" Target="https://login.consultant.ru/link/?req=doc&amp;base=LAW&amp;n=501324&amp;dst=2020" TargetMode="External"/><Relationship Id="rId83" Type="http://schemas.openxmlformats.org/officeDocument/2006/relationships/hyperlink" Target="https://login.consultant.ru/link/?req=doc&amp;base=LAW&amp;n=494996&amp;dst=100354" TargetMode="External"/><Relationship Id="rId88" Type="http://schemas.openxmlformats.org/officeDocument/2006/relationships/hyperlink" Target="https://login.consultant.ru/link/?req=doc&amp;base=LAW&amp;n=501324&amp;dst=2014" TargetMode="External"/><Relationship Id="rId91" Type="http://schemas.openxmlformats.org/officeDocument/2006/relationships/hyperlink" Target="https://login.consultant.ru/link/?req=doc&amp;base=LAW&amp;n=501324&amp;dst=2049"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4996&amp;dst=100094" TargetMode="External"/><Relationship Id="rId15" Type="http://schemas.openxmlformats.org/officeDocument/2006/relationships/hyperlink" Target="https://login.consultant.ru/link/?req=doc&amp;base=RLAW181&amp;n=130121&amp;dst=100013" TargetMode="External"/><Relationship Id="rId23" Type="http://schemas.openxmlformats.org/officeDocument/2006/relationships/hyperlink" Target="https://login.consultant.ru/link/?req=doc&amp;base=LAW&amp;n=501324&amp;dst=2020" TargetMode="External"/><Relationship Id="rId28" Type="http://schemas.openxmlformats.org/officeDocument/2006/relationships/hyperlink" Target="https://login.consultant.ru/link/?req=doc&amp;base=RLAW181&amp;n=130121&amp;dst=100017" TargetMode="External"/><Relationship Id="rId36" Type="http://schemas.openxmlformats.org/officeDocument/2006/relationships/hyperlink" Target="https://login.consultant.ru/link/?req=doc&amp;base=LAW&amp;n=494998&amp;dst=100069" TargetMode="External"/><Relationship Id="rId49" Type="http://schemas.openxmlformats.org/officeDocument/2006/relationships/hyperlink" Target="https://login.consultant.ru/link/?req=doc&amp;base=LAW&amp;n=501324&amp;dst=2062" TargetMode="External"/><Relationship Id="rId57" Type="http://schemas.openxmlformats.org/officeDocument/2006/relationships/hyperlink" Target="https://login.consultant.ru/link/?req=doc&amp;base=RLAW181&amp;n=113251&amp;dst=100037" TargetMode="External"/><Relationship Id="rId10" Type="http://schemas.openxmlformats.org/officeDocument/2006/relationships/hyperlink" Target="https://login.consultant.ru/link/?req=doc&amp;base=LAW&amp;n=501324&amp;dst=2014" TargetMode="External"/><Relationship Id="rId31" Type="http://schemas.openxmlformats.org/officeDocument/2006/relationships/hyperlink" Target="https://login.consultant.ru/link/?req=doc&amp;base=LAW&amp;n=501324&amp;dst=2062" TargetMode="External"/><Relationship Id="rId44" Type="http://schemas.openxmlformats.org/officeDocument/2006/relationships/hyperlink" Target="https://login.consultant.ru/link/?req=doc&amp;base=LAW&amp;n=501324&amp;dst=2037" TargetMode="External"/><Relationship Id="rId52" Type="http://schemas.openxmlformats.org/officeDocument/2006/relationships/hyperlink" Target="https://login.consultant.ru/link/?req=doc&amp;base=LAW&amp;n=501324&amp;dst=2554" TargetMode="External"/><Relationship Id="rId60" Type="http://schemas.openxmlformats.org/officeDocument/2006/relationships/hyperlink" Target="https://login.consultant.ru/link/?req=doc&amp;base=LAW&amp;n=494965&amp;dst=100037" TargetMode="External"/><Relationship Id="rId65" Type="http://schemas.openxmlformats.org/officeDocument/2006/relationships/hyperlink" Target="https://login.consultant.ru/link/?req=doc&amp;base=RLAW181&amp;n=118860&amp;dst=100012" TargetMode="External"/><Relationship Id="rId73" Type="http://schemas.openxmlformats.org/officeDocument/2006/relationships/hyperlink" Target="https://login.consultant.ru/link/?req=doc&amp;base=LAW&amp;n=501324&amp;dst=2019" TargetMode="External"/><Relationship Id="rId78" Type="http://schemas.openxmlformats.org/officeDocument/2006/relationships/hyperlink" Target="https://login.consultant.ru/link/?req=doc&amp;base=LAW&amp;n=494996&amp;dst=100352" TargetMode="External"/><Relationship Id="rId81" Type="http://schemas.openxmlformats.org/officeDocument/2006/relationships/hyperlink" Target="https://login.consultant.ru/link/?req=doc&amp;base=LAW&amp;n=494996&amp;dst=100354" TargetMode="External"/><Relationship Id="rId86" Type="http://schemas.openxmlformats.org/officeDocument/2006/relationships/hyperlink" Target="https://login.consultant.ru/link/?req=doc&amp;base=RLAW181&amp;n=90067" TargetMode="External"/><Relationship Id="rId94" Type="http://schemas.openxmlformats.org/officeDocument/2006/relationships/hyperlink" Target="https://login.consultant.ru/link/?req=doc&amp;base=LAW&amp;n=377419&amp;dst=100010"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30121&amp;dst=100011" TargetMode="External"/><Relationship Id="rId13" Type="http://schemas.openxmlformats.org/officeDocument/2006/relationships/hyperlink" Target="https://login.consultant.ru/link/?req=doc&amp;base=LAW&amp;n=501324&amp;dst=2020" TargetMode="External"/><Relationship Id="rId18" Type="http://schemas.openxmlformats.org/officeDocument/2006/relationships/hyperlink" Target="https://login.consultant.ru/link/?req=doc&amp;base=LAW&amp;n=501324&amp;dst=2556" TargetMode="External"/><Relationship Id="rId39" Type="http://schemas.openxmlformats.org/officeDocument/2006/relationships/hyperlink" Target="https://login.consultant.ru/link/?req=doc&amp;base=LAW&amp;n=501278" TargetMode="External"/><Relationship Id="rId34" Type="http://schemas.openxmlformats.org/officeDocument/2006/relationships/hyperlink" Target="https://login.consultant.ru/link/?req=doc&amp;base=LAW&amp;n=501324&amp;dst=2566" TargetMode="External"/><Relationship Id="rId50" Type="http://schemas.openxmlformats.org/officeDocument/2006/relationships/hyperlink" Target="https://login.consultant.ru/link/?req=doc&amp;base=LAW&amp;n=501324&amp;dst=1965" TargetMode="External"/><Relationship Id="rId55" Type="http://schemas.openxmlformats.org/officeDocument/2006/relationships/hyperlink" Target="https://login.consultant.ru/link/?req=doc&amp;base=LAW&amp;n=483022" TargetMode="External"/><Relationship Id="rId76" Type="http://schemas.openxmlformats.org/officeDocument/2006/relationships/hyperlink" Target="https://login.consultant.ru/link/?req=doc&amp;base=LAW&amp;n=501324&amp;dst=2412" TargetMode="External"/><Relationship Id="rId97" Type="http://schemas.openxmlformats.org/officeDocument/2006/relationships/theme" Target="theme/theme1.xml"/><Relationship Id="rId7" Type="http://schemas.openxmlformats.org/officeDocument/2006/relationships/hyperlink" Target="https://login.consultant.ru/link/?req=doc&amp;base=RLAW181&amp;n=116802&amp;dst=100274" TargetMode="External"/><Relationship Id="rId71" Type="http://schemas.openxmlformats.org/officeDocument/2006/relationships/hyperlink" Target="https://login.consultant.ru/link/?req=doc&amp;base=LAW&amp;n=501324&amp;dst=2554" TargetMode="External"/><Relationship Id="rId92" Type="http://schemas.openxmlformats.org/officeDocument/2006/relationships/hyperlink" Target="https://login.consultant.ru/link/?req=doc&amp;base=LAW&amp;n=501326&amp;dst=37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68305&amp;dst=100034" TargetMode="External"/><Relationship Id="rId24" Type="http://schemas.openxmlformats.org/officeDocument/2006/relationships/hyperlink" Target="https://login.consultant.ru/link/?req=doc&amp;base=LAW&amp;n=501324&amp;dst=2412" TargetMode="External"/><Relationship Id="rId40" Type="http://schemas.openxmlformats.org/officeDocument/2006/relationships/hyperlink" Target="https://login.consultant.ru/link/?req=doc&amp;base=LAW&amp;n=377419&amp;dst=100010" TargetMode="External"/><Relationship Id="rId45" Type="http://schemas.openxmlformats.org/officeDocument/2006/relationships/hyperlink" Target="https://login.consultant.ru/link/?req=doc&amp;base=LAW&amp;n=501324&amp;dst=2014" TargetMode="External"/><Relationship Id="rId66" Type="http://schemas.openxmlformats.org/officeDocument/2006/relationships/hyperlink" Target="https://login.consultant.ru/link/?req=doc&amp;base=RLAW181&amp;n=118860&amp;dst=100014" TargetMode="External"/><Relationship Id="rId87" Type="http://schemas.openxmlformats.org/officeDocument/2006/relationships/hyperlink" Target="https://login.consultant.ru/link/?req=doc&amp;base=LAW&amp;n=501324" TargetMode="External"/><Relationship Id="rId61" Type="http://schemas.openxmlformats.org/officeDocument/2006/relationships/hyperlink" Target="https://login.consultant.ru/link/?req=doc&amp;base=LAW&amp;n=494965&amp;dst=100147" TargetMode="External"/><Relationship Id="rId82" Type="http://schemas.openxmlformats.org/officeDocument/2006/relationships/hyperlink" Target="https://login.consultant.ru/link/?req=doc&amp;base=LAW&amp;n=494996&amp;dst=100354" TargetMode="External"/><Relationship Id="rId19" Type="http://schemas.openxmlformats.org/officeDocument/2006/relationships/hyperlink" Target="https://login.consultant.ru/link/?req=doc&amp;base=LAW&amp;n=501324&amp;dst=2554" TargetMode="External"/><Relationship Id="rId14" Type="http://schemas.openxmlformats.org/officeDocument/2006/relationships/hyperlink" Target="https://login.consultant.ru/link/?req=doc&amp;base=LAW&amp;n=501324&amp;dst=1299" TargetMode="External"/><Relationship Id="rId30" Type="http://schemas.openxmlformats.org/officeDocument/2006/relationships/hyperlink" Target="https://login.consultant.ru/link/?req=doc&amp;base=LAW&amp;n=501324&amp;dst=2055" TargetMode="External"/><Relationship Id="rId35" Type="http://schemas.openxmlformats.org/officeDocument/2006/relationships/hyperlink" Target="https://login.consultant.ru/link/?req=doc&amp;base=LAW&amp;n=501324&amp;dst=2555" TargetMode="External"/><Relationship Id="rId56" Type="http://schemas.openxmlformats.org/officeDocument/2006/relationships/hyperlink" Target="https://login.consultant.ru/link/?req=doc&amp;base=LAW&amp;n=501324&amp;dst=2555" TargetMode="External"/><Relationship Id="rId77" Type="http://schemas.openxmlformats.org/officeDocument/2006/relationships/hyperlink" Target="https://login.consultant.ru/link/?req=doc&amp;base=LAW&amp;n=501324&amp;dst=2412" TargetMode="External"/><Relationship Id="rId8" Type="http://schemas.openxmlformats.org/officeDocument/2006/relationships/hyperlink" Target="https://login.consultant.ru/link/?req=doc&amp;base=RLAW181&amp;n=130121&amp;dst=100006" TargetMode="External"/><Relationship Id="rId51" Type="http://schemas.openxmlformats.org/officeDocument/2006/relationships/hyperlink" Target="https://login.consultant.ru/link/?req=doc&amp;base=LAW&amp;n=501324&amp;dst=2028" TargetMode="External"/><Relationship Id="rId72" Type="http://schemas.openxmlformats.org/officeDocument/2006/relationships/hyperlink" Target="https://login.consultant.ru/link/?req=doc&amp;base=LAW&amp;n=501324&amp;dst=2555" TargetMode="External"/><Relationship Id="rId93" Type="http://schemas.openxmlformats.org/officeDocument/2006/relationships/hyperlink" Target="https://login.consultant.ru/link/?req=doc&amp;base=LAW&amp;n=501324&amp;dst=2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51</Pages>
  <Words>17725</Words>
  <Characters>101033</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2025-05-26T13:46:00Z</dcterms:created>
  <dcterms:modified xsi:type="dcterms:W3CDTF">2025-05-26T13:49:00Z</dcterms:modified>
</cp:coreProperties>
</file>