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043" w:rsidRDefault="005A7043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295"/>
        <w:gridCol w:w="2123"/>
        <w:gridCol w:w="533"/>
        <w:gridCol w:w="971"/>
        <w:gridCol w:w="507"/>
        <w:gridCol w:w="1360"/>
        <w:gridCol w:w="646"/>
        <w:gridCol w:w="1779"/>
        <w:gridCol w:w="598"/>
      </w:tblGrid>
      <w:tr w:rsidR="005A7043" w:rsidTr="005A7043">
        <w:trPr>
          <w:trHeight w:val="145"/>
        </w:trPr>
        <w:tc>
          <w:tcPr>
            <w:tcW w:w="94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043" w:rsidRDefault="005A7043" w:rsidP="005A70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Форма</w:t>
            </w:r>
          </w:p>
          <w:p w:rsidR="005A7043" w:rsidRDefault="005A7043" w:rsidP="005A7043">
            <w:pPr>
              <w:pStyle w:val="ConsPlusNormal"/>
              <w:rPr>
                <w:b/>
              </w:rPr>
            </w:pPr>
            <w:bookmarkStart w:id="0" w:name="_GoBack"/>
            <w:bookmarkEnd w:id="0"/>
          </w:p>
          <w:p w:rsidR="005A7043" w:rsidRDefault="005A7043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5A7043" w:rsidRDefault="005A7043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5A7043" w:rsidRDefault="005A7043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постановлении</w:t>
            </w:r>
            <w:proofErr w:type="gramEnd"/>
            <w:r>
              <w:rPr>
                <w:b/>
              </w:rPr>
              <w:t xml:space="preserve"> о предварительном согласовании предоставления</w:t>
            </w:r>
          </w:p>
          <w:p w:rsidR="005A7043" w:rsidRDefault="005A7043">
            <w:pPr>
              <w:pStyle w:val="ConsPlusNormal"/>
              <w:jc w:val="center"/>
            </w:pPr>
            <w:r>
              <w:rPr>
                <w:b/>
              </w:rPr>
              <w:t>земельного участка</w:t>
            </w:r>
          </w:p>
        </w:tc>
      </w:tr>
      <w:tr w:rsidR="005A7043" w:rsidTr="005A7043">
        <w:trPr>
          <w:trHeight w:val="145"/>
        </w:trPr>
        <w:tc>
          <w:tcPr>
            <w:tcW w:w="94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043" w:rsidRDefault="005A7043">
            <w:pPr>
              <w:pStyle w:val="ConsPlusNormal"/>
              <w:jc w:val="center"/>
            </w:pPr>
            <w:r>
              <w:t>"___" _____________ 20__ г.</w:t>
            </w:r>
          </w:p>
        </w:tc>
      </w:tr>
      <w:tr w:rsidR="005A7043" w:rsidTr="005A7043">
        <w:trPr>
          <w:trHeight w:val="145"/>
        </w:trPr>
        <w:tc>
          <w:tcPr>
            <w:tcW w:w="94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043" w:rsidRDefault="005A7043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5A7043" w:rsidRDefault="005A7043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5A7043" w:rsidRDefault="005A7043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5A7043" w:rsidTr="005A7043">
        <w:trPr>
          <w:trHeight w:val="145"/>
        </w:trPr>
        <w:tc>
          <w:tcPr>
            <w:tcW w:w="9462" w:type="dxa"/>
            <w:gridSpan w:val="10"/>
            <w:tcBorders>
              <w:top w:val="nil"/>
              <w:left w:val="nil"/>
              <w:right w:val="nil"/>
            </w:tcBorders>
          </w:tcPr>
          <w:p w:rsidR="005A7043" w:rsidRDefault="005A7043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1</w:t>
            </w:r>
          </w:p>
        </w:tc>
        <w:tc>
          <w:tcPr>
            <w:tcW w:w="8811" w:type="dxa"/>
            <w:gridSpan w:val="9"/>
          </w:tcPr>
          <w:p w:rsidR="005A7043" w:rsidRDefault="005A7043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5A7043" w:rsidRDefault="005A704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1.1</w:t>
            </w:r>
          </w:p>
        </w:tc>
        <w:tc>
          <w:tcPr>
            <w:tcW w:w="4429" w:type="dxa"/>
            <w:gridSpan w:val="5"/>
          </w:tcPr>
          <w:p w:rsidR="005A7043" w:rsidRDefault="005A704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82" w:type="dxa"/>
            <w:gridSpan w:val="4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1.2</w:t>
            </w:r>
          </w:p>
        </w:tc>
        <w:tc>
          <w:tcPr>
            <w:tcW w:w="4429" w:type="dxa"/>
            <w:gridSpan w:val="5"/>
          </w:tcPr>
          <w:p w:rsidR="005A7043" w:rsidRDefault="005A7043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382" w:type="dxa"/>
            <w:gridSpan w:val="4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1.3</w:t>
            </w:r>
          </w:p>
        </w:tc>
        <w:tc>
          <w:tcPr>
            <w:tcW w:w="4429" w:type="dxa"/>
            <w:gridSpan w:val="5"/>
          </w:tcPr>
          <w:p w:rsidR="005A7043" w:rsidRDefault="005A7043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382" w:type="dxa"/>
            <w:gridSpan w:val="4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2</w:t>
            </w:r>
          </w:p>
        </w:tc>
        <w:tc>
          <w:tcPr>
            <w:tcW w:w="8811" w:type="dxa"/>
            <w:gridSpan w:val="9"/>
          </w:tcPr>
          <w:p w:rsidR="005A7043" w:rsidRDefault="005A7043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5A7043" w:rsidRDefault="005A704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2.1</w:t>
            </w:r>
          </w:p>
        </w:tc>
        <w:tc>
          <w:tcPr>
            <w:tcW w:w="4429" w:type="dxa"/>
            <w:gridSpan w:val="5"/>
          </w:tcPr>
          <w:p w:rsidR="005A7043" w:rsidRDefault="005A704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82" w:type="dxa"/>
            <w:gridSpan w:val="4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2.2</w:t>
            </w:r>
          </w:p>
        </w:tc>
        <w:tc>
          <w:tcPr>
            <w:tcW w:w="4429" w:type="dxa"/>
            <w:gridSpan w:val="5"/>
          </w:tcPr>
          <w:p w:rsidR="005A7043" w:rsidRDefault="005A704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82" w:type="dxa"/>
            <w:gridSpan w:val="4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  <w:r>
              <w:t>2.3</w:t>
            </w:r>
          </w:p>
        </w:tc>
        <w:tc>
          <w:tcPr>
            <w:tcW w:w="4429" w:type="dxa"/>
            <w:gridSpan w:val="5"/>
          </w:tcPr>
          <w:p w:rsidR="005A7043" w:rsidRDefault="005A7043">
            <w:pPr>
              <w:pStyle w:val="ConsPlusNormal"/>
            </w:pPr>
            <w:r>
              <w:t xml:space="preserve">Идентификационный номер налогоплательщика - </w:t>
            </w:r>
            <w:r>
              <w:lastRenderedPageBreak/>
              <w:t>юридического лица</w:t>
            </w:r>
          </w:p>
        </w:tc>
        <w:tc>
          <w:tcPr>
            <w:tcW w:w="4382" w:type="dxa"/>
            <w:gridSpan w:val="4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insideH w:val="single" w:sz="4" w:space="0" w:color="auto"/>
          </w:tblBorders>
        </w:tblPrEx>
        <w:trPr>
          <w:trHeight w:val="649"/>
        </w:trPr>
        <w:tc>
          <w:tcPr>
            <w:tcW w:w="9462" w:type="dxa"/>
            <w:gridSpan w:val="10"/>
            <w:tcBorders>
              <w:left w:val="nil"/>
              <w:right w:val="nil"/>
            </w:tcBorders>
          </w:tcPr>
          <w:p w:rsidR="005A7043" w:rsidRDefault="005A7043">
            <w:pPr>
              <w:pStyle w:val="ConsPlusNormal"/>
              <w:jc w:val="center"/>
              <w:outlineLvl w:val="0"/>
            </w:pPr>
            <w:r>
              <w:lastRenderedPageBreak/>
              <w:t xml:space="preserve">2. Сведения о выданном </w:t>
            </w:r>
            <w:proofErr w:type="gramStart"/>
            <w:r>
              <w:t>постановлении</w:t>
            </w:r>
            <w:proofErr w:type="gramEnd"/>
            <w:r>
              <w:t xml:space="preserve"> о предварительном согласовании предоставления земельного участка, содержащем опечатку (ошибку)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9"/>
        </w:trPr>
        <w:tc>
          <w:tcPr>
            <w:tcW w:w="946" w:type="dxa"/>
            <w:gridSpan w:val="2"/>
          </w:tcPr>
          <w:p w:rsidR="005A7043" w:rsidRDefault="005A704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27" w:type="dxa"/>
            <w:gridSpan w:val="3"/>
          </w:tcPr>
          <w:p w:rsidR="005A7043" w:rsidRDefault="005A7043">
            <w:pPr>
              <w:pStyle w:val="ConsPlusNormal"/>
            </w:pPr>
            <w:r>
              <w:t>Наименование постановления</w:t>
            </w:r>
          </w:p>
        </w:tc>
        <w:tc>
          <w:tcPr>
            <w:tcW w:w="2513" w:type="dxa"/>
            <w:gridSpan w:val="3"/>
          </w:tcPr>
          <w:p w:rsidR="005A7043" w:rsidRDefault="005A7043">
            <w:pPr>
              <w:pStyle w:val="ConsPlusNormal"/>
            </w:pPr>
            <w:r>
              <w:t>Номер документа</w:t>
            </w:r>
          </w:p>
        </w:tc>
        <w:tc>
          <w:tcPr>
            <w:tcW w:w="2376" w:type="dxa"/>
            <w:gridSpan w:val="2"/>
          </w:tcPr>
          <w:p w:rsidR="005A7043" w:rsidRDefault="005A7043">
            <w:pPr>
              <w:pStyle w:val="ConsPlusNormal"/>
            </w:pPr>
            <w:r>
              <w:t>Дата документа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946" w:type="dxa"/>
            <w:gridSpan w:val="2"/>
          </w:tcPr>
          <w:p w:rsidR="005A7043" w:rsidRDefault="005A7043">
            <w:pPr>
              <w:pStyle w:val="ConsPlusNormal"/>
            </w:pPr>
          </w:p>
        </w:tc>
        <w:tc>
          <w:tcPr>
            <w:tcW w:w="3627" w:type="dxa"/>
            <w:gridSpan w:val="3"/>
          </w:tcPr>
          <w:p w:rsidR="005A7043" w:rsidRDefault="005A7043">
            <w:pPr>
              <w:pStyle w:val="ConsPlusNormal"/>
            </w:pPr>
          </w:p>
        </w:tc>
        <w:tc>
          <w:tcPr>
            <w:tcW w:w="2513" w:type="dxa"/>
            <w:gridSpan w:val="3"/>
          </w:tcPr>
          <w:p w:rsidR="005A7043" w:rsidRDefault="005A7043">
            <w:pPr>
              <w:pStyle w:val="ConsPlusNormal"/>
            </w:pPr>
          </w:p>
        </w:tc>
        <w:tc>
          <w:tcPr>
            <w:tcW w:w="2376" w:type="dxa"/>
            <w:gridSpan w:val="2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946" w:type="dxa"/>
            <w:gridSpan w:val="2"/>
          </w:tcPr>
          <w:p w:rsidR="005A7043" w:rsidRDefault="005A7043">
            <w:pPr>
              <w:pStyle w:val="ConsPlusNormal"/>
            </w:pPr>
          </w:p>
        </w:tc>
        <w:tc>
          <w:tcPr>
            <w:tcW w:w="3627" w:type="dxa"/>
            <w:gridSpan w:val="3"/>
          </w:tcPr>
          <w:p w:rsidR="005A7043" w:rsidRDefault="005A7043">
            <w:pPr>
              <w:pStyle w:val="ConsPlusNormal"/>
            </w:pPr>
          </w:p>
        </w:tc>
        <w:tc>
          <w:tcPr>
            <w:tcW w:w="2513" w:type="dxa"/>
            <w:gridSpan w:val="3"/>
          </w:tcPr>
          <w:p w:rsidR="005A7043" w:rsidRDefault="005A7043">
            <w:pPr>
              <w:pStyle w:val="ConsPlusNormal"/>
            </w:pPr>
          </w:p>
        </w:tc>
        <w:tc>
          <w:tcPr>
            <w:tcW w:w="2376" w:type="dxa"/>
            <w:gridSpan w:val="2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insideH w:val="single" w:sz="4" w:space="0" w:color="auto"/>
          </w:tblBorders>
        </w:tblPrEx>
        <w:trPr>
          <w:trHeight w:val="332"/>
        </w:trPr>
        <w:tc>
          <w:tcPr>
            <w:tcW w:w="9462" w:type="dxa"/>
            <w:gridSpan w:val="10"/>
            <w:tcBorders>
              <w:left w:val="nil"/>
              <w:right w:val="nil"/>
            </w:tcBorders>
          </w:tcPr>
          <w:p w:rsidR="005A7043" w:rsidRDefault="005A7043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постановление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914"/>
        </w:trPr>
        <w:tc>
          <w:tcPr>
            <w:tcW w:w="651" w:type="dxa"/>
          </w:tcPr>
          <w:p w:rsidR="005A7043" w:rsidRDefault="005A704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1" w:type="dxa"/>
            <w:gridSpan w:val="3"/>
          </w:tcPr>
          <w:p w:rsidR="005A7043" w:rsidRDefault="005A7043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2838" w:type="dxa"/>
            <w:gridSpan w:val="3"/>
          </w:tcPr>
          <w:p w:rsidR="005A7043" w:rsidRDefault="005A7043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3022" w:type="dxa"/>
            <w:gridSpan w:val="3"/>
          </w:tcPr>
          <w:p w:rsidR="005A7043" w:rsidRDefault="005A7043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постановлении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651" w:type="dxa"/>
          </w:tcPr>
          <w:p w:rsidR="005A7043" w:rsidRDefault="005A7043">
            <w:pPr>
              <w:pStyle w:val="ConsPlusNormal"/>
            </w:pPr>
          </w:p>
        </w:tc>
        <w:tc>
          <w:tcPr>
            <w:tcW w:w="2951" w:type="dxa"/>
            <w:gridSpan w:val="3"/>
          </w:tcPr>
          <w:p w:rsidR="005A7043" w:rsidRDefault="005A7043">
            <w:pPr>
              <w:pStyle w:val="ConsPlusNormal"/>
            </w:pPr>
          </w:p>
        </w:tc>
        <w:tc>
          <w:tcPr>
            <w:tcW w:w="2838" w:type="dxa"/>
            <w:gridSpan w:val="3"/>
          </w:tcPr>
          <w:p w:rsidR="005A7043" w:rsidRDefault="005A7043">
            <w:pPr>
              <w:pStyle w:val="ConsPlusNormal"/>
            </w:pPr>
          </w:p>
        </w:tc>
        <w:tc>
          <w:tcPr>
            <w:tcW w:w="3022" w:type="dxa"/>
            <w:gridSpan w:val="3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rPr>
          <w:trHeight w:val="649"/>
        </w:trPr>
        <w:tc>
          <w:tcPr>
            <w:tcW w:w="9462" w:type="dxa"/>
            <w:gridSpan w:val="10"/>
            <w:tcBorders>
              <w:left w:val="nil"/>
              <w:bottom w:val="nil"/>
              <w:right w:val="nil"/>
            </w:tcBorders>
          </w:tcPr>
          <w:p w:rsidR="005A7043" w:rsidRDefault="005A7043">
            <w:pPr>
              <w:pStyle w:val="ConsPlusNormal"/>
              <w:ind w:firstLine="283"/>
              <w:jc w:val="both"/>
            </w:pPr>
            <w:r>
              <w:t>Прошу внести исправления в постановление, содержащее опечатку (ошибку).</w:t>
            </w:r>
          </w:p>
        </w:tc>
      </w:tr>
      <w:tr w:rsidR="005A7043" w:rsidTr="005A7043">
        <w:trPr>
          <w:trHeight w:val="664"/>
        </w:trPr>
        <w:tc>
          <w:tcPr>
            <w:tcW w:w="94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043" w:rsidRDefault="005A7043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5A7043" w:rsidRDefault="005A7043">
            <w:pPr>
              <w:pStyle w:val="ConsPlusNormal"/>
              <w:jc w:val="both"/>
            </w:pPr>
            <w:r>
              <w:t>_______________________________________________________________</w:t>
            </w:r>
          </w:p>
        </w:tc>
      </w:tr>
      <w:tr w:rsidR="005A7043" w:rsidTr="005A7043">
        <w:trPr>
          <w:trHeight w:val="649"/>
        </w:trPr>
        <w:tc>
          <w:tcPr>
            <w:tcW w:w="94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A7043" w:rsidRDefault="005A704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</w:tc>
      </w:tr>
      <w:tr w:rsidR="005A7043" w:rsidTr="005A7043">
        <w:trPr>
          <w:trHeight w:val="664"/>
        </w:trPr>
        <w:tc>
          <w:tcPr>
            <w:tcW w:w="9462" w:type="dxa"/>
            <w:gridSpan w:val="10"/>
            <w:tcBorders>
              <w:top w:val="nil"/>
              <w:left w:val="nil"/>
              <w:right w:val="nil"/>
            </w:tcBorders>
          </w:tcPr>
          <w:p w:rsidR="005A7043" w:rsidRDefault="005A7043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65"/>
        </w:trPr>
        <w:tc>
          <w:tcPr>
            <w:tcW w:w="8864" w:type="dxa"/>
            <w:gridSpan w:val="9"/>
          </w:tcPr>
          <w:p w:rsidR="005A7043" w:rsidRDefault="005A7043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_________________________________________________________________________________________________________________________</w:t>
            </w:r>
          </w:p>
          <w:p w:rsidR="005A7043" w:rsidRDefault="005A7043">
            <w:pPr>
              <w:pStyle w:val="ConsPlusNormal"/>
              <w:jc w:val="both"/>
            </w:pPr>
            <w:r>
              <w:t>______________________________________________________________</w:t>
            </w:r>
          </w:p>
        </w:tc>
        <w:tc>
          <w:tcPr>
            <w:tcW w:w="598" w:type="dxa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8"/>
        </w:trPr>
        <w:tc>
          <w:tcPr>
            <w:tcW w:w="8864" w:type="dxa"/>
            <w:gridSpan w:val="9"/>
          </w:tcPr>
          <w:p w:rsidR="005A7043" w:rsidRDefault="005A7043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______________________________________________________________</w:t>
            </w:r>
          </w:p>
          <w:p w:rsidR="005A7043" w:rsidRDefault="005A7043">
            <w:pPr>
              <w:pStyle w:val="ConsPlusNormal"/>
            </w:pPr>
            <w:r>
              <w:t>______________________________________________________________</w:t>
            </w:r>
          </w:p>
        </w:tc>
        <w:tc>
          <w:tcPr>
            <w:tcW w:w="598" w:type="dxa"/>
          </w:tcPr>
          <w:p w:rsidR="005A7043" w:rsidRDefault="005A7043">
            <w:pPr>
              <w:pStyle w:val="ConsPlusNormal"/>
            </w:pPr>
          </w:p>
        </w:tc>
      </w:tr>
      <w:tr w:rsidR="005A7043" w:rsidTr="005A7043">
        <w:tblPrEx>
          <w:tblBorders>
            <w:insideH w:val="single" w:sz="4" w:space="0" w:color="auto"/>
            <w:insideV w:val="nil"/>
          </w:tblBorders>
        </w:tblPrEx>
        <w:trPr>
          <w:trHeight w:val="981"/>
        </w:trPr>
        <w:tc>
          <w:tcPr>
            <w:tcW w:w="3069" w:type="dxa"/>
            <w:gridSpan w:val="3"/>
            <w:tcBorders>
              <w:bottom w:val="nil"/>
            </w:tcBorders>
          </w:tcPr>
          <w:p w:rsidR="005A7043" w:rsidRDefault="005A7043">
            <w:pPr>
              <w:pStyle w:val="ConsPlusNormal"/>
              <w:jc w:val="center"/>
            </w:pPr>
            <w:r>
              <w:t>__________________</w:t>
            </w:r>
          </w:p>
          <w:p w:rsidR="005A7043" w:rsidRDefault="005A704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3" w:type="dxa"/>
            <w:tcBorders>
              <w:bottom w:val="nil"/>
            </w:tcBorders>
          </w:tcPr>
          <w:p w:rsidR="005A7043" w:rsidRDefault="005A7043">
            <w:pPr>
              <w:pStyle w:val="ConsPlusNormal"/>
            </w:pPr>
          </w:p>
        </w:tc>
        <w:tc>
          <w:tcPr>
            <w:tcW w:w="5263" w:type="dxa"/>
            <w:gridSpan w:val="5"/>
            <w:tcBorders>
              <w:bottom w:val="nil"/>
            </w:tcBorders>
          </w:tcPr>
          <w:p w:rsidR="005A7043" w:rsidRDefault="005A7043">
            <w:pPr>
              <w:pStyle w:val="ConsPlusNormal"/>
              <w:jc w:val="center"/>
            </w:pPr>
            <w:r>
              <w:t>____________________________________</w:t>
            </w:r>
          </w:p>
          <w:p w:rsidR="005A7043" w:rsidRDefault="005A704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5A7043" w:rsidRDefault="005A7043">
            <w:pPr>
              <w:pStyle w:val="ConsPlusNormal"/>
            </w:pPr>
          </w:p>
        </w:tc>
      </w:tr>
    </w:tbl>
    <w:p w:rsidR="005A7043" w:rsidRDefault="005A7043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BE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43"/>
    <w:rsid w:val="005A7043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04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04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4464&amp;dst=102042,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2024-07-22T11:39:00Z</dcterms:created>
  <dcterms:modified xsi:type="dcterms:W3CDTF">2024-07-22T11:41:00Z</dcterms:modified>
</cp:coreProperties>
</file>