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DE6" w:rsidRDefault="00994DE6">
      <w:pPr>
        <w:pStyle w:val="ConsPlusNormal"/>
        <w:jc w:val="right"/>
      </w:pPr>
      <w:r>
        <w:t>Форма</w:t>
      </w:r>
    </w:p>
    <w:p w:rsidR="00994DE6" w:rsidRDefault="00994DE6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093"/>
        <w:gridCol w:w="1455"/>
        <w:gridCol w:w="2211"/>
        <w:gridCol w:w="1270"/>
        <w:gridCol w:w="515"/>
      </w:tblGrid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DE6" w:rsidRDefault="00994DE6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994DE6" w:rsidRDefault="00994DE6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DE6" w:rsidRDefault="00994DE6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994DE6" w:rsidRDefault="00994DE6">
            <w:pPr>
              <w:pStyle w:val="ConsPlusNormal"/>
              <w:jc w:val="center"/>
            </w:pPr>
            <w:r>
              <w:rPr>
                <w:b/>
              </w:rPr>
              <w:t>о перераспределении земельных участков, находящихся в муниципальной собственности, и земельных участков, находящихся в частной собственности</w:t>
            </w:r>
          </w:p>
          <w:p w:rsidR="00994DE6" w:rsidRDefault="00994DE6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994DE6" w:rsidRDefault="00994DE6">
            <w:pPr>
              <w:pStyle w:val="ConsPlusNormal"/>
              <w:jc w:val="center"/>
            </w:pPr>
            <w:r>
              <w:t>_________________________________________________________________</w:t>
            </w:r>
          </w:p>
          <w:p w:rsidR="00994DE6" w:rsidRPr="00994DE6" w:rsidRDefault="00994DE6">
            <w:pPr>
              <w:pStyle w:val="ConsPlusNormal"/>
              <w:jc w:val="center"/>
              <w:rPr>
                <w:sz w:val="24"/>
                <w:szCs w:val="24"/>
              </w:rPr>
            </w:pPr>
            <w:r w:rsidRPr="00994DE6">
              <w:rPr>
                <w:sz w:val="24"/>
                <w:szCs w:val="24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top w:val="nil"/>
              <w:left w:val="nil"/>
              <w:right w:val="nil"/>
            </w:tcBorders>
          </w:tcPr>
          <w:p w:rsidR="00994DE6" w:rsidRDefault="00994DE6">
            <w:pPr>
              <w:pStyle w:val="ConsPlusNormal"/>
              <w:jc w:val="center"/>
            </w:pPr>
            <w:r>
              <w:t>Сведения о заявителе</w:t>
            </w: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44" w:type="dxa"/>
          </w:tcPr>
          <w:p w:rsidR="00994DE6" w:rsidRDefault="00994D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44" w:type="dxa"/>
            <w:gridSpan w:val="5"/>
          </w:tcPr>
          <w:p w:rsidR="00994DE6" w:rsidRDefault="00994DE6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994DE6" w:rsidRDefault="00994DE6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44" w:type="dxa"/>
          </w:tcPr>
          <w:p w:rsidR="00994DE6" w:rsidRDefault="00994DE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548" w:type="dxa"/>
            <w:gridSpan w:val="2"/>
          </w:tcPr>
          <w:p w:rsidR="00994DE6" w:rsidRDefault="00994DE6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96" w:type="dxa"/>
            <w:gridSpan w:val="3"/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44" w:type="dxa"/>
          </w:tcPr>
          <w:p w:rsidR="00994DE6" w:rsidRDefault="00994DE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548" w:type="dxa"/>
            <w:gridSpan w:val="2"/>
          </w:tcPr>
          <w:p w:rsidR="00994DE6" w:rsidRDefault="00994DE6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996" w:type="dxa"/>
            <w:gridSpan w:val="3"/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44" w:type="dxa"/>
          </w:tcPr>
          <w:p w:rsidR="00994DE6" w:rsidRDefault="00994DE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548" w:type="dxa"/>
            <w:gridSpan w:val="2"/>
          </w:tcPr>
          <w:p w:rsidR="00994DE6" w:rsidRDefault="00994DE6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996" w:type="dxa"/>
            <w:gridSpan w:val="3"/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44" w:type="dxa"/>
          </w:tcPr>
          <w:p w:rsidR="00994DE6" w:rsidRDefault="00994D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44" w:type="dxa"/>
            <w:gridSpan w:val="5"/>
          </w:tcPr>
          <w:p w:rsidR="00994DE6" w:rsidRDefault="00994DE6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994DE6" w:rsidRDefault="00994DE6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44" w:type="dxa"/>
          </w:tcPr>
          <w:p w:rsidR="00994DE6" w:rsidRDefault="00994DE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548" w:type="dxa"/>
            <w:gridSpan w:val="2"/>
          </w:tcPr>
          <w:p w:rsidR="00994DE6" w:rsidRDefault="00994DE6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996" w:type="dxa"/>
            <w:gridSpan w:val="3"/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44" w:type="dxa"/>
          </w:tcPr>
          <w:p w:rsidR="00994DE6" w:rsidRDefault="00994DE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548" w:type="dxa"/>
            <w:gridSpan w:val="2"/>
          </w:tcPr>
          <w:p w:rsidR="00994DE6" w:rsidRDefault="00994DE6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996" w:type="dxa"/>
            <w:gridSpan w:val="3"/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44" w:type="dxa"/>
          </w:tcPr>
          <w:p w:rsidR="00994DE6" w:rsidRDefault="00994DE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548" w:type="dxa"/>
            <w:gridSpan w:val="2"/>
          </w:tcPr>
          <w:p w:rsidR="00994DE6" w:rsidRDefault="00994DE6">
            <w:pPr>
              <w:pStyle w:val="ConsPlusNormal"/>
            </w:pPr>
            <w:r>
              <w:t xml:space="preserve">Идентификационный номер налогоплательщика - юридического </w:t>
            </w:r>
            <w:r>
              <w:lastRenderedPageBreak/>
              <w:t>лица</w:t>
            </w:r>
          </w:p>
        </w:tc>
        <w:tc>
          <w:tcPr>
            <w:tcW w:w="3996" w:type="dxa"/>
            <w:gridSpan w:val="3"/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left w:val="nil"/>
              <w:bottom w:val="nil"/>
              <w:right w:val="nil"/>
            </w:tcBorders>
          </w:tcPr>
          <w:p w:rsidR="00994DE6" w:rsidRDefault="00994DE6">
            <w:pPr>
              <w:pStyle w:val="ConsPlusNormal"/>
              <w:ind w:firstLine="283"/>
              <w:jc w:val="both"/>
            </w:pPr>
            <w:proofErr w:type="gramStart"/>
            <w:r>
              <w:lastRenderedPageBreak/>
              <w:t>Прошу заключить соглашение о перераспределении земельного участка (земельных участков), находящегося (находящихся) в собственности городского округа город Воронеж, ________________________________________________________________</w:t>
            </w:r>
            <w:proofErr w:type="gramEnd"/>
          </w:p>
          <w:p w:rsidR="00994DE6" w:rsidRDefault="00994DE6">
            <w:pPr>
              <w:pStyle w:val="ConsPlusNormal"/>
              <w:jc w:val="center"/>
            </w:pPr>
            <w:r>
              <w:t>(кадастровые номера, площади земельных участков)</w:t>
            </w:r>
          </w:p>
          <w:p w:rsidR="00994DE6" w:rsidRDefault="00994DE6">
            <w:pPr>
              <w:pStyle w:val="ConsPlusNormal"/>
              <w:jc w:val="both"/>
            </w:pPr>
            <w:r>
              <w:t>и земельного участка, находящегося в частной собственности _________________________________________________________________,</w:t>
            </w:r>
          </w:p>
          <w:p w:rsidR="00994DE6" w:rsidRDefault="00994DE6">
            <w:pPr>
              <w:pStyle w:val="ConsPlusNormal"/>
              <w:jc w:val="center"/>
            </w:pPr>
            <w:r>
              <w:t>(Ф.И.О. собственника земельного участка)</w:t>
            </w:r>
          </w:p>
          <w:p w:rsidR="00994DE6" w:rsidRDefault="00994DE6">
            <w:pPr>
              <w:pStyle w:val="ConsPlusNormal"/>
              <w:jc w:val="both"/>
            </w:pPr>
            <w:r>
              <w:t>с кадастровым номером ______________________ площадью ________ кв. м</w:t>
            </w:r>
          </w:p>
          <w:p w:rsidR="00994DE6" w:rsidRDefault="00994DE6">
            <w:pPr>
              <w:pStyle w:val="ConsPlusNormal"/>
              <w:jc w:val="both"/>
            </w:pPr>
            <w:r>
              <w:t>согласно прилагаемому проекту межевания территории, утвержденному __________________________________________________________________</w:t>
            </w:r>
          </w:p>
          <w:p w:rsidR="00994DE6" w:rsidRDefault="00994DE6">
            <w:pPr>
              <w:pStyle w:val="ConsPlusNormal"/>
              <w:jc w:val="center"/>
            </w:pPr>
            <w:r>
              <w:t>(реквизиты документа, которым утвержден проект межевания территории, - указываются, если перераспределение земельных участков планируется осуществить в соответствии с данным проектом)</w:t>
            </w:r>
          </w:p>
          <w:p w:rsidR="00994DE6" w:rsidRDefault="00994DE6">
            <w:pPr>
              <w:pStyle w:val="ConsPlusNormal"/>
              <w:ind w:firstLine="283"/>
              <w:jc w:val="both"/>
            </w:pPr>
            <w:r>
              <w:rPr>
                <w:i/>
              </w:rPr>
              <w:t>или</w:t>
            </w:r>
          </w:p>
          <w:p w:rsidR="00994DE6" w:rsidRDefault="00994DE6">
            <w:pPr>
              <w:pStyle w:val="ConsPlusNormal"/>
              <w:jc w:val="both"/>
            </w:pPr>
            <w:r>
              <w:t>согласно утвержденной схеме расположения земельного участка или земельных участков на к</w:t>
            </w:r>
            <w:bookmarkStart w:id="0" w:name="_GoBack"/>
            <w:bookmarkEnd w:id="0"/>
            <w:r>
              <w:t>адастровом плане территории (указывается в случае, если отсутствует проект межевания территории, в границах которой осуществляется перераспределение земельных участков). Обоснование перераспределения:</w:t>
            </w:r>
          </w:p>
          <w:p w:rsidR="00994DE6" w:rsidRDefault="00994DE6">
            <w:pPr>
              <w:pStyle w:val="ConsPlusNormal"/>
              <w:jc w:val="both"/>
            </w:pPr>
            <w:r>
              <w:t>_________________________________________________________________.</w:t>
            </w:r>
          </w:p>
          <w:p w:rsidR="00994DE6" w:rsidRDefault="00994DE6">
            <w:pPr>
              <w:pStyle w:val="ConsPlusNormal"/>
              <w:jc w:val="center"/>
            </w:pPr>
            <w:r>
              <w:t xml:space="preserve">(указывается соответствующий подпункт </w:t>
            </w:r>
            <w:hyperlink r:id="rId5">
              <w:r w:rsidRPr="00994DE6">
                <w:t>пункта 1 статьи 39.28</w:t>
              </w:r>
            </w:hyperlink>
            <w:r w:rsidRPr="00994DE6">
              <w:t xml:space="preserve"> </w:t>
            </w:r>
            <w:r>
              <w:t>Земельного кодекса Российской Федерации)</w:t>
            </w:r>
          </w:p>
        </w:tc>
      </w:tr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top w:val="nil"/>
              <w:left w:val="nil"/>
              <w:right w:val="nil"/>
            </w:tcBorders>
          </w:tcPr>
          <w:p w:rsidR="00994DE6" w:rsidRDefault="00994DE6">
            <w:pPr>
              <w:pStyle w:val="ConsPlusNormal"/>
              <w:jc w:val="both"/>
            </w:pPr>
            <w:r>
              <w:t>Приложение:</w:t>
            </w:r>
          </w:p>
          <w:p w:rsidR="00994DE6" w:rsidRDefault="00994DE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994DE6" w:rsidRDefault="00994DE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994DE6" w:rsidRDefault="00994DE6">
            <w:pPr>
              <w:pStyle w:val="ConsPlusNormal"/>
              <w:jc w:val="both"/>
            </w:pPr>
            <w:r>
              <w:t>Номер телефона и адрес электронной почты для связи: ___________________________________________________________________________________________________________________________________________________________________________________________________.</w:t>
            </w:r>
          </w:p>
          <w:p w:rsidR="00994DE6" w:rsidRDefault="00994DE6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73" w:type="dxa"/>
            <w:gridSpan w:val="5"/>
          </w:tcPr>
          <w:p w:rsidR="00994DE6" w:rsidRDefault="00994DE6">
            <w:pPr>
              <w:pStyle w:val="ConsPlusNormal"/>
              <w:jc w:val="both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514" w:type="dxa"/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73" w:type="dxa"/>
            <w:gridSpan w:val="5"/>
          </w:tcPr>
          <w:p w:rsidR="00994DE6" w:rsidRDefault="00994DE6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управление имущественных и земельных отношений администрации городского </w:t>
            </w:r>
            <w:r>
              <w:lastRenderedPageBreak/>
              <w:t>округа город Воронеж либо в МФЦ, расположенный по адресу: ______________________________________________________________</w:t>
            </w:r>
          </w:p>
          <w:p w:rsidR="00994DE6" w:rsidRDefault="00994DE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514" w:type="dxa"/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73" w:type="dxa"/>
            <w:gridSpan w:val="5"/>
          </w:tcPr>
          <w:p w:rsidR="00994DE6" w:rsidRDefault="00994DE6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______________________________________________________________</w:t>
            </w:r>
          </w:p>
          <w:p w:rsidR="00994DE6" w:rsidRDefault="00994DE6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14" w:type="dxa"/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left w:val="nil"/>
              <w:bottom w:val="nil"/>
              <w:right w:val="nil"/>
            </w:tcBorders>
          </w:tcPr>
          <w:p w:rsidR="00994DE6" w:rsidRDefault="00994DE6">
            <w:pPr>
              <w:pStyle w:val="ConsPlusNormal"/>
              <w:ind w:firstLine="283"/>
              <w:jc w:val="both"/>
            </w:pPr>
            <w:proofErr w:type="gramStart"/>
            <w:r>
              <w:t xml:space="preserve">В соответствии с требованиями Федерального </w:t>
            </w:r>
            <w:hyperlink r:id="rId6">
              <w:r w:rsidRPr="00994DE6">
                <w:t>закона</w:t>
              </w:r>
            </w:hyperlink>
            <w:r>
              <w:t xml:space="preserve"> от 27.07.2006 №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  <w:proofErr w:type="gramEnd"/>
          </w:p>
          <w:p w:rsidR="00994DE6" w:rsidRDefault="00994DE6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994DE6" w:rsidTr="00994DE6">
        <w:trPr>
          <w:trHeight w:val="145"/>
        </w:trPr>
        <w:tc>
          <w:tcPr>
            <w:tcW w:w="93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94DE6" w:rsidRDefault="00994DE6">
            <w:pPr>
              <w:pStyle w:val="ConsPlusNormal"/>
            </w:pPr>
          </w:p>
        </w:tc>
      </w:tr>
      <w:tr w:rsidR="00994DE6" w:rsidTr="00994DE6">
        <w:tblPrEx>
          <w:tblBorders>
            <w:insideV w:val="nil"/>
          </w:tblBorders>
        </w:tblPrEx>
        <w:trPr>
          <w:trHeight w:val="145"/>
        </w:trPr>
        <w:tc>
          <w:tcPr>
            <w:tcW w:w="3937" w:type="dxa"/>
            <w:gridSpan w:val="2"/>
            <w:tcBorders>
              <w:top w:val="nil"/>
              <w:bottom w:val="nil"/>
            </w:tcBorders>
          </w:tcPr>
          <w:p w:rsidR="00994DE6" w:rsidRDefault="00994DE6">
            <w:pPr>
              <w:pStyle w:val="ConsPlusNormal"/>
            </w:pPr>
            <w:r>
              <w:t>"____" ____________ 20___ г.</w:t>
            </w:r>
          </w:p>
        </w:tc>
        <w:tc>
          <w:tcPr>
            <w:tcW w:w="3666" w:type="dxa"/>
            <w:gridSpan w:val="2"/>
            <w:tcBorders>
              <w:top w:val="nil"/>
              <w:bottom w:val="nil"/>
            </w:tcBorders>
          </w:tcPr>
          <w:p w:rsidR="00994DE6" w:rsidRDefault="00994DE6">
            <w:pPr>
              <w:pStyle w:val="ConsPlusNormal"/>
              <w:jc w:val="center"/>
            </w:pPr>
            <w:r>
              <w:t>_________________________</w:t>
            </w:r>
          </w:p>
          <w:p w:rsidR="00994DE6" w:rsidRDefault="00994DE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4DE6" w:rsidRDefault="00994DE6">
            <w:pPr>
              <w:pStyle w:val="ConsPlusNormal"/>
            </w:pPr>
          </w:p>
        </w:tc>
      </w:tr>
    </w:tbl>
    <w:p w:rsidR="00994DE6" w:rsidRDefault="00994DE6">
      <w:pPr>
        <w:pStyle w:val="ConsPlusNormal"/>
      </w:pPr>
      <w:hyperlink r:id="rId7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FF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E6"/>
    <w:rsid w:val="00994DE6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E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DE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3266&amp;dst=1011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201" TargetMode="External"/><Relationship Id="rId5" Type="http://schemas.openxmlformats.org/officeDocument/2006/relationships/hyperlink" Target="https://login.consultant.ru/link/?req=doc&amp;base=LAW&amp;n=454318&amp;dst=97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2024-05-02T13:13:00Z</dcterms:created>
  <dcterms:modified xsi:type="dcterms:W3CDTF">2024-05-02T13:17:00Z</dcterms:modified>
</cp:coreProperties>
</file>