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4DD" w:rsidRDefault="00AA44DD" w:rsidP="00AA44DD">
      <w:pPr>
        <w:pStyle w:val="ConsPlusTitle"/>
        <w:jc w:val="center"/>
        <w:outlineLvl w:val="0"/>
      </w:pPr>
      <w:r>
        <w:t>АДМИНИСТРАЦИЯ ГОРОДСКОГО ОКРУГА ГОРОД ВОРОНЕЖ</w:t>
      </w:r>
    </w:p>
    <w:p w:rsidR="00AA44DD" w:rsidRDefault="00AA44DD" w:rsidP="00AA44DD">
      <w:pPr>
        <w:pStyle w:val="ConsPlusTitle"/>
        <w:jc w:val="center"/>
      </w:pPr>
    </w:p>
    <w:p w:rsidR="00AA44DD" w:rsidRDefault="00AA44DD" w:rsidP="00AA44DD">
      <w:pPr>
        <w:pStyle w:val="ConsPlusTitle"/>
        <w:jc w:val="center"/>
      </w:pPr>
      <w:r>
        <w:t>ПОСТАНОВЛЕНИЕ</w:t>
      </w:r>
    </w:p>
    <w:p w:rsidR="00AA44DD" w:rsidRDefault="00AA44DD" w:rsidP="00AA44DD">
      <w:pPr>
        <w:pStyle w:val="ConsPlusTitle"/>
        <w:jc w:val="center"/>
      </w:pPr>
      <w:r>
        <w:t>от 5 октября 2015 г. N 762</w:t>
      </w:r>
    </w:p>
    <w:p w:rsidR="00AA44DD" w:rsidRDefault="00AA44DD" w:rsidP="00AA44DD">
      <w:pPr>
        <w:pStyle w:val="ConsPlusTitle"/>
        <w:jc w:val="center"/>
      </w:pPr>
    </w:p>
    <w:p w:rsidR="00AA44DD" w:rsidRDefault="00AA44DD" w:rsidP="00AA44DD">
      <w:pPr>
        <w:pStyle w:val="ConsPlusTitle"/>
        <w:jc w:val="center"/>
      </w:pPr>
      <w:r>
        <w:t>ОБ УТВЕРЖДЕНИИ АДМИНИСТРАТИВНОГО РЕГЛАМЕНТА АДМИНИСТРАЦИИ ГОРОДСКОГО ОКРУГА ГОРОД ВОРОНЕЖ ПО ПРЕДОСТАВЛЕНИЮ МУНИЦИПАЛЬНОЙ УСЛУГИ "ПРЕДОСТАВЛЕНИЕ ЗЕМЕЛЬНОГО УЧАСТКА,</w:t>
      </w:r>
    </w:p>
    <w:p w:rsidR="00AA44DD" w:rsidRDefault="00AA44DD" w:rsidP="00AA44DD">
      <w:pPr>
        <w:pStyle w:val="ConsPlusTitle"/>
        <w:jc w:val="center"/>
      </w:pPr>
      <w:proofErr w:type="gramStart"/>
      <w:r>
        <w:t>НАХОДЯЩЕГОСЯ</w:t>
      </w:r>
      <w:proofErr w:type="gramEnd"/>
      <w:r>
        <w:t xml:space="preserve"> В МУНИЦИПАЛЬНОЙ СОБСТВЕННОСТИ, </w:t>
      </w:r>
    </w:p>
    <w:p w:rsidR="00AA44DD" w:rsidRDefault="00AA44DD" w:rsidP="00AA44DD">
      <w:pPr>
        <w:pStyle w:val="ConsPlusTitle"/>
        <w:jc w:val="center"/>
      </w:pPr>
      <w:r>
        <w:t>НА ТОРГАХ"</w:t>
      </w:r>
    </w:p>
    <w:p w:rsidR="00AA44DD" w:rsidRDefault="00AA44DD" w:rsidP="00AA44DD">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A44D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A44DD" w:rsidRDefault="00AA44DD" w:rsidP="00AA44D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A44DD" w:rsidRDefault="00AA44DD" w:rsidP="00AA44D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A44DD" w:rsidRDefault="00AA44DD" w:rsidP="00AA44DD">
            <w:pPr>
              <w:pStyle w:val="ConsPlusNormal"/>
              <w:jc w:val="center"/>
            </w:pPr>
            <w:r>
              <w:rPr>
                <w:color w:val="392C69"/>
              </w:rPr>
              <w:t>Список изменяющих документов</w:t>
            </w:r>
          </w:p>
          <w:p w:rsidR="00AA44DD" w:rsidRDefault="00AA44DD" w:rsidP="00AA44DD">
            <w:pPr>
              <w:pStyle w:val="ConsPlusNormal"/>
              <w:jc w:val="center"/>
            </w:pPr>
            <w:proofErr w:type="gramStart"/>
            <w:r>
              <w:rPr>
                <w:color w:val="392C69"/>
              </w:rPr>
              <w:t>(в ред. постановлений администрации городского округа город Воронеж</w:t>
            </w:r>
            <w:proofErr w:type="gramEnd"/>
          </w:p>
          <w:p w:rsidR="00AA44DD" w:rsidRDefault="00AA44DD" w:rsidP="00AA44DD">
            <w:pPr>
              <w:pStyle w:val="ConsPlusNormal"/>
              <w:jc w:val="center"/>
            </w:pPr>
            <w:r>
              <w:rPr>
                <w:color w:val="392C69"/>
              </w:rPr>
              <w:t xml:space="preserve">от 02.06.2016 </w:t>
            </w:r>
            <w:hyperlink r:id="rId5">
              <w:r>
                <w:rPr>
                  <w:color w:val="0000FF"/>
                </w:rPr>
                <w:t>N 529</w:t>
              </w:r>
            </w:hyperlink>
            <w:r>
              <w:rPr>
                <w:color w:val="392C69"/>
              </w:rPr>
              <w:t xml:space="preserve">, от 27.12.2016 </w:t>
            </w:r>
            <w:hyperlink r:id="rId6">
              <w:r>
                <w:rPr>
                  <w:color w:val="0000FF"/>
                </w:rPr>
                <w:t>N 1123</w:t>
              </w:r>
            </w:hyperlink>
            <w:r>
              <w:rPr>
                <w:color w:val="392C69"/>
              </w:rPr>
              <w:t xml:space="preserve">, от 18.01.2019 </w:t>
            </w:r>
            <w:hyperlink r:id="rId7">
              <w:r>
                <w:rPr>
                  <w:color w:val="0000FF"/>
                </w:rPr>
                <w:t>N 46</w:t>
              </w:r>
            </w:hyperlink>
            <w:r>
              <w:rPr>
                <w:color w:val="392C69"/>
              </w:rPr>
              <w:t>,</w:t>
            </w:r>
          </w:p>
          <w:p w:rsidR="00AA44DD" w:rsidRDefault="00AA44DD" w:rsidP="00AA44DD">
            <w:pPr>
              <w:pStyle w:val="ConsPlusNormal"/>
              <w:jc w:val="center"/>
            </w:pPr>
            <w:r>
              <w:rPr>
                <w:color w:val="392C69"/>
              </w:rPr>
              <w:t xml:space="preserve">от 29.03.2019 </w:t>
            </w:r>
            <w:hyperlink r:id="rId8">
              <w:r>
                <w:rPr>
                  <w:color w:val="0000FF"/>
                </w:rPr>
                <w:t>N 253</w:t>
              </w:r>
            </w:hyperlink>
            <w:r>
              <w:rPr>
                <w:color w:val="392C69"/>
              </w:rPr>
              <w:t xml:space="preserve">, от 08.10.2019 </w:t>
            </w:r>
            <w:hyperlink r:id="rId9">
              <w:r>
                <w:rPr>
                  <w:color w:val="0000FF"/>
                </w:rPr>
                <w:t>N 959</w:t>
              </w:r>
            </w:hyperlink>
            <w:r>
              <w:rPr>
                <w:color w:val="392C69"/>
              </w:rPr>
              <w:t xml:space="preserve">, от 22.03.2021 </w:t>
            </w:r>
            <w:hyperlink r:id="rId10">
              <w:r>
                <w:rPr>
                  <w:color w:val="0000FF"/>
                </w:rPr>
                <w:t>N 223</w:t>
              </w:r>
            </w:hyperlink>
            <w:r>
              <w:rPr>
                <w:color w:val="392C69"/>
              </w:rPr>
              <w:t>,</w:t>
            </w:r>
          </w:p>
          <w:p w:rsidR="00AA44DD" w:rsidRDefault="00AA44DD" w:rsidP="00AA44DD">
            <w:pPr>
              <w:pStyle w:val="ConsPlusNormal"/>
              <w:jc w:val="center"/>
            </w:pPr>
            <w:r>
              <w:rPr>
                <w:color w:val="392C69"/>
              </w:rPr>
              <w:t xml:space="preserve">от 19.12.2023 </w:t>
            </w:r>
            <w:hyperlink r:id="rId11">
              <w:r>
                <w:rPr>
                  <w:color w:val="0000FF"/>
                </w:rPr>
                <w:t>N 1686</w:t>
              </w:r>
            </w:hyperlink>
            <w:r>
              <w:rPr>
                <w:color w:val="392C69"/>
              </w:rPr>
              <w:t xml:space="preserve">, от 02.07.2024 </w:t>
            </w:r>
            <w:hyperlink r:id="rId12">
              <w:r>
                <w:rPr>
                  <w:color w:val="0000FF"/>
                </w:rPr>
                <w:t>N 809</w:t>
              </w:r>
            </w:hyperlink>
            <w:r>
              <w:rPr>
                <w:color w:val="392C69"/>
              </w:rPr>
              <w:t xml:space="preserve">, от 20.09.2024 </w:t>
            </w:r>
            <w:hyperlink r:id="rId13">
              <w:r>
                <w:rPr>
                  <w:color w:val="0000FF"/>
                </w:rPr>
                <w:t>N 1231</w:t>
              </w:r>
            </w:hyperlink>
            <w:r>
              <w:rPr>
                <w:color w:val="392C69"/>
              </w:rPr>
              <w:t>,</w:t>
            </w:r>
          </w:p>
          <w:p w:rsidR="00AA44DD" w:rsidRDefault="00AA44DD" w:rsidP="00AA44DD">
            <w:pPr>
              <w:pStyle w:val="ConsPlusNormal"/>
              <w:jc w:val="center"/>
            </w:pPr>
            <w:r>
              <w:rPr>
                <w:color w:val="392C69"/>
              </w:rPr>
              <w:t xml:space="preserve">от 15.01.2025 </w:t>
            </w:r>
            <w:hyperlink r:id="rId14">
              <w:r>
                <w:rPr>
                  <w:color w:val="0000FF"/>
                </w:rPr>
                <w:t>N 48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A44DD" w:rsidRDefault="00AA44DD" w:rsidP="00AA44DD">
            <w:pPr>
              <w:pStyle w:val="ConsPlusNormal"/>
            </w:pPr>
          </w:p>
        </w:tc>
      </w:tr>
    </w:tbl>
    <w:p w:rsidR="00AA44DD" w:rsidRDefault="00AA44DD" w:rsidP="00AA44DD">
      <w:pPr>
        <w:pStyle w:val="ConsPlusNormal"/>
        <w:jc w:val="both"/>
      </w:pPr>
    </w:p>
    <w:p w:rsidR="00AA44DD" w:rsidRDefault="00AA44DD" w:rsidP="00AA44DD">
      <w:pPr>
        <w:pStyle w:val="ConsPlusNormal"/>
        <w:ind w:firstLine="540"/>
        <w:jc w:val="both"/>
      </w:pPr>
      <w:r>
        <w:t xml:space="preserve">В соответствии с Федеральным </w:t>
      </w:r>
      <w:hyperlink r:id="rId15">
        <w:r>
          <w:rPr>
            <w:color w:val="0000FF"/>
          </w:rPr>
          <w:t>законом</w:t>
        </w:r>
      </w:hyperlink>
      <w:r>
        <w:t xml:space="preserve"> от 27.07.2010 N 210-ФЗ "Об организации предоставления государственных и муниципальных услуг", </w:t>
      </w:r>
      <w:hyperlink r:id="rId16">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администрация городского округа город Воронеж постановляет:</w:t>
      </w:r>
    </w:p>
    <w:p w:rsidR="00AA44DD" w:rsidRDefault="00AA44DD" w:rsidP="00AA44DD">
      <w:pPr>
        <w:pStyle w:val="ConsPlusNormal"/>
        <w:ind w:firstLine="540"/>
        <w:jc w:val="both"/>
      </w:pPr>
      <w:r>
        <w:t xml:space="preserve">1. Утвердить прилагаемый Административный </w:t>
      </w:r>
      <w:hyperlink w:anchor="P37">
        <w:r>
          <w:rPr>
            <w:color w:val="0000FF"/>
          </w:rPr>
          <w:t>регламент</w:t>
        </w:r>
      </w:hyperlink>
      <w:r>
        <w:t xml:space="preserve"> администрации городского округа город Воронеж по предоставлению муниципальной услуги "Предоставление земельного участка, находящегося в муниципальной собственности, на торгах".</w:t>
      </w:r>
    </w:p>
    <w:p w:rsidR="00AA44DD" w:rsidRDefault="00AA44DD" w:rsidP="00AA44DD">
      <w:pPr>
        <w:pStyle w:val="ConsPlusNormal"/>
        <w:jc w:val="both"/>
      </w:pPr>
      <w:r>
        <w:t>(</w:t>
      </w:r>
      <w:proofErr w:type="gramStart"/>
      <w:r>
        <w:t>п</w:t>
      </w:r>
      <w:proofErr w:type="gramEnd"/>
      <w:r>
        <w:t xml:space="preserve">. 1 в ред. </w:t>
      </w:r>
      <w:hyperlink r:id="rId17">
        <w:r>
          <w:rPr>
            <w:color w:val="0000FF"/>
          </w:rPr>
          <w:t>постановления</w:t>
        </w:r>
      </w:hyperlink>
      <w:r>
        <w:t xml:space="preserve"> администрации городского округа город Воронеж от 19.12.2023 N 1686)</w:t>
      </w:r>
    </w:p>
    <w:p w:rsidR="00AA44DD" w:rsidRDefault="00AA44DD" w:rsidP="00AA44DD">
      <w:pPr>
        <w:pStyle w:val="ConsPlusNormal"/>
        <w:ind w:firstLine="540"/>
        <w:jc w:val="both"/>
      </w:pPr>
      <w:r>
        <w:t xml:space="preserve">2. </w:t>
      </w:r>
      <w:proofErr w:type="gramStart"/>
      <w:r>
        <w:t>Контроль за</w:t>
      </w:r>
      <w:proofErr w:type="gramEnd"/>
      <w:r>
        <w:t xml:space="preserve"> исполнением настоящего постановления возложить на первого заместителя главы администрации по стратегическому планированию, экономике и финансам.</w:t>
      </w:r>
    </w:p>
    <w:p w:rsidR="00AA44DD" w:rsidRDefault="00AA44DD" w:rsidP="00AA44DD">
      <w:pPr>
        <w:pStyle w:val="ConsPlusNormal"/>
        <w:jc w:val="both"/>
      </w:pPr>
      <w:r>
        <w:t xml:space="preserve">(в ред. постановлений администрации городского округа город Воронеж от 18.01.2019 </w:t>
      </w:r>
      <w:hyperlink r:id="rId18">
        <w:r>
          <w:rPr>
            <w:color w:val="0000FF"/>
          </w:rPr>
          <w:t>N 46</w:t>
        </w:r>
      </w:hyperlink>
      <w:r>
        <w:t xml:space="preserve">, от 15.01.2025 </w:t>
      </w:r>
      <w:hyperlink r:id="rId19">
        <w:r>
          <w:rPr>
            <w:color w:val="0000FF"/>
          </w:rPr>
          <w:t>N 48</w:t>
        </w:r>
      </w:hyperlink>
      <w:r>
        <w:t>)</w:t>
      </w:r>
    </w:p>
    <w:p w:rsidR="00AA44DD" w:rsidRDefault="00AA44DD" w:rsidP="00AA44DD">
      <w:pPr>
        <w:pStyle w:val="ConsPlusNormal"/>
        <w:jc w:val="both"/>
      </w:pPr>
    </w:p>
    <w:p w:rsidR="00AA44DD" w:rsidRDefault="00AA44DD" w:rsidP="00AA44DD">
      <w:pPr>
        <w:pStyle w:val="ConsPlusNormal"/>
        <w:jc w:val="right"/>
      </w:pPr>
      <w:r>
        <w:t xml:space="preserve">Глава </w:t>
      </w:r>
      <w:proofErr w:type="gramStart"/>
      <w:r>
        <w:t>городского</w:t>
      </w:r>
      <w:proofErr w:type="gramEnd"/>
    </w:p>
    <w:p w:rsidR="00AA44DD" w:rsidRDefault="00AA44DD" w:rsidP="00AA44DD">
      <w:pPr>
        <w:pStyle w:val="ConsPlusNormal"/>
        <w:jc w:val="right"/>
      </w:pPr>
      <w:r>
        <w:t>округа город Воронеж</w:t>
      </w:r>
    </w:p>
    <w:p w:rsidR="00AA44DD" w:rsidRDefault="00AA44DD" w:rsidP="00AA44DD">
      <w:pPr>
        <w:pStyle w:val="ConsPlusNormal"/>
        <w:jc w:val="right"/>
      </w:pPr>
      <w:r>
        <w:t>А.В.ГУСЕВ</w:t>
      </w:r>
    </w:p>
    <w:p w:rsidR="00AA44DD" w:rsidRDefault="00AA44DD" w:rsidP="00AA44DD">
      <w:pPr>
        <w:pStyle w:val="ConsPlusNormal"/>
        <w:jc w:val="both"/>
      </w:pPr>
    </w:p>
    <w:p w:rsidR="00AA44DD" w:rsidRDefault="00AA44DD" w:rsidP="00AA44DD">
      <w:pPr>
        <w:pStyle w:val="ConsPlusNormal"/>
        <w:jc w:val="both"/>
      </w:pPr>
    </w:p>
    <w:p w:rsidR="00AA44DD" w:rsidRDefault="00AA44DD" w:rsidP="00AA44DD">
      <w:pPr>
        <w:pStyle w:val="ConsPlusNormal"/>
        <w:jc w:val="both"/>
      </w:pPr>
    </w:p>
    <w:p w:rsidR="00AA44DD" w:rsidRDefault="00AA44DD" w:rsidP="00AA44DD">
      <w:pPr>
        <w:pStyle w:val="ConsPlusNormal"/>
        <w:jc w:val="both"/>
      </w:pPr>
    </w:p>
    <w:p w:rsidR="00AA44DD" w:rsidRDefault="00AA44DD" w:rsidP="00AA44DD">
      <w:pPr>
        <w:pStyle w:val="ConsPlusNormal"/>
        <w:jc w:val="both"/>
      </w:pPr>
    </w:p>
    <w:p w:rsidR="00AA44DD" w:rsidRDefault="00AA44DD" w:rsidP="00AA44DD">
      <w:pPr>
        <w:pStyle w:val="ConsPlusNormal"/>
        <w:jc w:val="right"/>
        <w:outlineLvl w:val="0"/>
      </w:pPr>
      <w:r>
        <w:t>Утвержден</w:t>
      </w:r>
    </w:p>
    <w:p w:rsidR="00AA44DD" w:rsidRDefault="00AA44DD" w:rsidP="00AA44DD">
      <w:pPr>
        <w:pStyle w:val="ConsPlusNormal"/>
        <w:jc w:val="right"/>
      </w:pPr>
      <w:r>
        <w:t>постановлением</w:t>
      </w:r>
    </w:p>
    <w:p w:rsidR="00AA44DD" w:rsidRDefault="00AA44DD" w:rsidP="00AA44DD">
      <w:pPr>
        <w:pStyle w:val="ConsPlusNormal"/>
        <w:jc w:val="right"/>
      </w:pPr>
      <w:r>
        <w:t xml:space="preserve">администрации </w:t>
      </w:r>
      <w:proofErr w:type="gramStart"/>
      <w:r>
        <w:t>городского</w:t>
      </w:r>
      <w:proofErr w:type="gramEnd"/>
    </w:p>
    <w:p w:rsidR="00AA44DD" w:rsidRDefault="00AA44DD" w:rsidP="00AA44DD">
      <w:pPr>
        <w:pStyle w:val="ConsPlusNormal"/>
        <w:jc w:val="right"/>
      </w:pPr>
      <w:r>
        <w:t>округа город Воронеж</w:t>
      </w:r>
    </w:p>
    <w:p w:rsidR="00AA44DD" w:rsidRDefault="00AA44DD" w:rsidP="00AA44DD">
      <w:pPr>
        <w:pStyle w:val="ConsPlusNormal"/>
        <w:jc w:val="right"/>
      </w:pPr>
      <w:r>
        <w:t>от 05.10.2015 N 762</w:t>
      </w:r>
    </w:p>
    <w:p w:rsidR="00AA44DD" w:rsidRDefault="00AA44DD" w:rsidP="00AA44DD">
      <w:pPr>
        <w:pStyle w:val="ConsPlusNormal"/>
        <w:jc w:val="both"/>
      </w:pPr>
    </w:p>
    <w:p w:rsidR="00AA44DD" w:rsidRDefault="00AA44DD" w:rsidP="00AA44DD">
      <w:pPr>
        <w:pStyle w:val="ConsPlusTitle"/>
        <w:jc w:val="center"/>
      </w:pPr>
      <w:bookmarkStart w:id="0" w:name="P37"/>
      <w:bookmarkEnd w:id="0"/>
      <w:r>
        <w:t>АДМИНИСТРАТИВНЫЙ РЕГЛАМЕНТ</w:t>
      </w:r>
    </w:p>
    <w:p w:rsidR="00AA44DD" w:rsidRDefault="00AA44DD" w:rsidP="00AA44DD">
      <w:pPr>
        <w:pStyle w:val="ConsPlusTitle"/>
        <w:jc w:val="center"/>
      </w:pPr>
      <w:r>
        <w:t>АДМИНИСТРАЦИИ ГОРОДСКОГО ОКРУГА ГОРОД ВОРОНЕЖ</w:t>
      </w:r>
    </w:p>
    <w:p w:rsidR="00AA44DD" w:rsidRDefault="00AA44DD" w:rsidP="00AA44DD">
      <w:pPr>
        <w:pStyle w:val="ConsPlusTitle"/>
        <w:jc w:val="center"/>
      </w:pPr>
      <w:r>
        <w:t>ПО ПРЕДОСТАВЛЕНИЮ МУНИЦИПАЛЬНОЙ УСЛУГИ "ПРЕДОСТАВЛЕНИЕ ЗЕМЕЛЬНОГО УЧАСТКА, НАХОДЯЩЕГОСЯ В МУНИЦИПАЛЬНОЙ СОБСТВЕННОСТИ, НА ТОРГАХ"</w:t>
      </w:r>
    </w:p>
    <w:p w:rsidR="00AA44DD" w:rsidRDefault="00AA44DD" w:rsidP="00AA44DD">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A44D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A44DD" w:rsidRDefault="00AA44DD" w:rsidP="00AA44D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A44DD" w:rsidRDefault="00AA44DD" w:rsidP="00AA44D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A44DD" w:rsidRDefault="00AA44DD" w:rsidP="00AA44DD">
            <w:pPr>
              <w:pStyle w:val="ConsPlusNormal"/>
              <w:jc w:val="center"/>
            </w:pPr>
            <w:r>
              <w:rPr>
                <w:color w:val="392C69"/>
              </w:rPr>
              <w:t>Список изменяющих документов</w:t>
            </w:r>
          </w:p>
          <w:p w:rsidR="00AA44DD" w:rsidRDefault="00AA44DD" w:rsidP="00AA44DD">
            <w:pPr>
              <w:pStyle w:val="ConsPlusNormal"/>
              <w:jc w:val="center"/>
            </w:pPr>
            <w:proofErr w:type="gramStart"/>
            <w:r>
              <w:rPr>
                <w:color w:val="392C69"/>
              </w:rPr>
              <w:t>(в ред. постановлений администрации городского округа город Воронеж</w:t>
            </w:r>
            <w:proofErr w:type="gramEnd"/>
          </w:p>
          <w:p w:rsidR="00AA44DD" w:rsidRDefault="00AA44DD" w:rsidP="00AA44DD">
            <w:pPr>
              <w:pStyle w:val="ConsPlusNormal"/>
              <w:jc w:val="center"/>
            </w:pPr>
            <w:r>
              <w:rPr>
                <w:color w:val="392C69"/>
              </w:rPr>
              <w:t xml:space="preserve">от 19.12.2023 </w:t>
            </w:r>
            <w:hyperlink r:id="rId20">
              <w:r>
                <w:rPr>
                  <w:color w:val="0000FF"/>
                </w:rPr>
                <w:t>N 1686</w:t>
              </w:r>
            </w:hyperlink>
            <w:r>
              <w:rPr>
                <w:color w:val="392C69"/>
              </w:rPr>
              <w:t xml:space="preserve">, от 02.07.2024 </w:t>
            </w:r>
            <w:hyperlink r:id="rId21">
              <w:r>
                <w:rPr>
                  <w:color w:val="0000FF"/>
                </w:rPr>
                <w:t>N 809</w:t>
              </w:r>
            </w:hyperlink>
            <w:r>
              <w:rPr>
                <w:color w:val="392C69"/>
              </w:rPr>
              <w:t xml:space="preserve">, от 20.09.2024 </w:t>
            </w:r>
            <w:hyperlink r:id="rId22">
              <w:r>
                <w:rPr>
                  <w:color w:val="0000FF"/>
                </w:rPr>
                <w:t>N 1231</w:t>
              </w:r>
            </w:hyperlink>
            <w:r>
              <w:rPr>
                <w:color w:val="392C69"/>
              </w:rPr>
              <w:t>,</w:t>
            </w:r>
          </w:p>
          <w:p w:rsidR="00AA44DD" w:rsidRDefault="00AA44DD" w:rsidP="00AA44DD">
            <w:pPr>
              <w:pStyle w:val="ConsPlusNormal"/>
              <w:jc w:val="center"/>
            </w:pPr>
            <w:r>
              <w:rPr>
                <w:color w:val="392C69"/>
              </w:rPr>
              <w:t xml:space="preserve">от 15.01.2025 </w:t>
            </w:r>
            <w:hyperlink r:id="rId23">
              <w:r>
                <w:rPr>
                  <w:color w:val="0000FF"/>
                </w:rPr>
                <w:t>N 48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A44DD" w:rsidRDefault="00AA44DD" w:rsidP="00AA44DD">
            <w:pPr>
              <w:pStyle w:val="ConsPlusNormal"/>
            </w:pPr>
          </w:p>
        </w:tc>
      </w:tr>
    </w:tbl>
    <w:p w:rsidR="00AA44DD" w:rsidRDefault="00AA44DD" w:rsidP="00AA44DD">
      <w:pPr>
        <w:pStyle w:val="ConsPlusNormal"/>
        <w:jc w:val="both"/>
      </w:pPr>
    </w:p>
    <w:p w:rsidR="00AA44DD" w:rsidRDefault="00AA44DD" w:rsidP="00AA44DD">
      <w:pPr>
        <w:pStyle w:val="ConsPlusTitle"/>
        <w:jc w:val="center"/>
        <w:outlineLvl w:val="1"/>
      </w:pPr>
      <w:r>
        <w:t>I. ОБЩИЕ ПОЛОЖЕНИЯ</w:t>
      </w:r>
    </w:p>
    <w:p w:rsidR="00AA44DD" w:rsidRDefault="00AA44DD" w:rsidP="00AA44DD">
      <w:pPr>
        <w:pStyle w:val="ConsPlusNormal"/>
        <w:jc w:val="both"/>
      </w:pPr>
    </w:p>
    <w:p w:rsidR="00AA44DD" w:rsidRDefault="00AA44DD" w:rsidP="00AA44DD">
      <w:pPr>
        <w:pStyle w:val="ConsPlusTitle"/>
        <w:jc w:val="center"/>
        <w:outlineLvl w:val="2"/>
      </w:pPr>
      <w:r>
        <w:t>1.1. Предмет регулирования Административного регламента</w:t>
      </w:r>
    </w:p>
    <w:p w:rsidR="00AA44DD" w:rsidRDefault="00AA44DD" w:rsidP="00AA44DD">
      <w:pPr>
        <w:pStyle w:val="ConsPlusNormal"/>
        <w:jc w:val="both"/>
      </w:pPr>
    </w:p>
    <w:p w:rsidR="00AA44DD" w:rsidRDefault="00AA44DD" w:rsidP="00AA44DD">
      <w:pPr>
        <w:pStyle w:val="ConsPlusNormal"/>
        <w:ind w:firstLine="540"/>
        <w:jc w:val="both"/>
      </w:pPr>
      <w:proofErr w:type="gramStart"/>
      <w:r>
        <w:t>Административный регламент администрации городского округа город Воронеж по предоставлению муниципальной услуги "Предоставление земельного участка, находящегося в муниципальной собственности, на торгах" (далее - 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между структурными подразделениями администрации городского округа город</w:t>
      </w:r>
      <w:proofErr w:type="gramEnd"/>
      <w:r>
        <w:t xml:space="preserve"> Воронеж (далее - администрация), их должностными лицами, взаимодействия администрации 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AA44DD" w:rsidRDefault="00AA44DD" w:rsidP="00AA44DD">
      <w:pPr>
        <w:pStyle w:val="ConsPlusNormal"/>
        <w:jc w:val="both"/>
      </w:pPr>
    </w:p>
    <w:p w:rsidR="00AA44DD" w:rsidRDefault="00AA44DD" w:rsidP="00AA44DD">
      <w:pPr>
        <w:pStyle w:val="ConsPlusTitle"/>
        <w:jc w:val="center"/>
        <w:outlineLvl w:val="2"/>
      </w:pPr>
      <w:bookmarkStart w:id="1" w:name="P53"/>
      <w:bookmarkEnd w:id="1"/>
      <w:r>
        <w:t>1.2. Круг заявителей</w:t>
      </w:r>
    </w:p>
    <w:p w:rsidR="00AA44DD" w:rsidRDefault="00AA44DD" w:rsidP="00AA44DD">
      <w:pPr>
        <w:pStyle w:val="ConsPlusNormal"/>
        <w:jc w:val="both"/>
      </w:pPr>
    </w:p>
    <w:p w:rsidR="00AA44DD" w:rsidRDefault="00AA44DD" w:rsidP="00AA44DD">
      <w:pPr>
        <w:pStyle w:val="ConsPlusNormal"/>
        <w:ind w:firstLine="540"/>
        <w:jc w:val="both"/>
      </w:pPr>
      <w:bookmarkStart w:id="2" w:name="P55"/>
      <w:bookmarkEnd w:id="2"/>
      <w:r>
        <w:t xml:space="preserve">1.2.1. Заявителями на получение муниципальной услуги являются физические и юридические лица, заинтересованные в </w:t>
      </w:r>
      <w:proofErr w:type="gramStart"/>
      <w:r>
        <w:t>приобретении</w:t>
      </w:r>
      <w:proofErr w:type="gramEnd"/>
      <w:r>
        <w:t xml:space="preserve"> муниципального земельного участка на аукционе (далее - заявители).</w:t>
      </w:r>
    </w:p>
    <w:p w:rsidR="00AA44DD" w:rsidRDefault="00AA44DD" w:rsidP="00AA44DD">
      <w:pPr>
        <w:pStyle w:val="ConsPlusNormal"/>
        <w:ind w:firstLine="540"/>
        <w:jc w:val="both"/>
      </w:pPr>
      <w:r>
        <w:t xml:space="preserve">1.2.2. Интересы заявителей, указанных в </w:t>
      </w:r>
      <w:hyperlink w:anchor="P55">
        <w:proofErr w:type="gramStart"/>
        <w:r>
          <w:rPr>
            <w:color w:val="0000FF"/>
          </w:rPr>
          <w:t>пункте</w:t>
        </w:r>
        <w:proofErr w:type="gramEnd"/>
        <w:r>
          <w:rPr>
            <w:color w:val="0000FF"/>
          </w:rPr>
          <w:t xml:space="preserve"> 1.2.1</w:t>
        </w:r>
      </w:hyperlink>
      <w:r>
        <w:t xml:space="preserve"> настоящего Административного регламента, могут представлять лица, обладающие </w:t>
      </w:r>
      <w:r>
        <w:lastRenderedPageBreak/>
        <w:t>соответствующими полномочиями (далее - представитель).</w:t>
      </w:r>
    </w:p>
    <w:p w:rsidR="00AA44DD" w:rsidRDefault="00AA44DD" w:rsidP="00AA44DD">
      <w:pPr>
        <w:pStyle w:val="ConsPlusNormal"/>
        <w:jc w:val="both"/>
      </w:pPr>
    </w:p>
    <w:p w:rsidR="00AA44DD" w:rsidRDefault="00AA44DD" w:rsidP="00AA44DD">
      <w:pPr>
        <w:pStyle w:val="ConsPlusTitle"/>
        <w:jc w:val="center"/>
        <w:outlineLvl w:val="2"/>
      </w:pPr>
      <w:r>
        <w:t xml:space="preserve">1.3. Требование предоставления заявителю </w:t>
      </w:r>
      <w:proofErr w:type="gramStart"/>
      <w:r>
        <w:t>муниципальной</w:t>
      </w:r>
      <w:proofErr w:type="gramEnd"/>
    </w:p>
    <w:p w:rsidR="00AA44DD" w:rsidRDefault="00AA44DD" w:rsidP="00AA44DD">
      <w:pPr>
        <w:pStyle w:val="ConsPlusTitle"/>
        <w:jc w:val="center"/>
      </w:pPr>
      <w:r>
        <w:t xml:space="preserve">услуги в </w:t>
      </w:r>
      <w:proofErr w:type="gramStart"/>
      <w:r>
        <w:t>соответствии</w:t>
      </w:r>
      <w:proofErr w:type="gramEnd"/>
      <w:r>
        <w:t xml:space="preserve"> с вариантом предоставления</w:t>
      </w:r>
    </w:p>
    <w:p w:rsidR="00AA44DD" w:rsidRDefault="00AA44DD" w:rsidP="00AA44DD">
      <w:pPr>
        <w:pStyle w:val="ConsPlusTitle"/>
        <w:jc w:val="center"/>
      </w:pPr>
      <w:r>
        <w:t>муниципальной услуги, соответствующим признакам заявителя,</w:t>
      </w:r>
    </w:p>
    <w:p w:rsidR="00AA44DD" w:rsidRDefault="00AA44DD" w:rsidP="00AA44DD">
      <w:pPr>
        <w:pStyle w:val="ConsPlusTitle"/>
        <w:jc w:val="center"/>
      </w:pPr>
      <w:proofErr w:type="gramStart"/>
      <w:r>
        <w:t>определенным</w:t>
      </w:r>
      <w:proofErr w:type="gramEnd"/>
      <w:r>
        <w:t xml:space="preserve"> в результате анкетирования, проводимого</w:t>
      </w:r>
    </w:p>
    <w:p w:rsidR="00AA44DD" w:rsidRDefault="00AA44DD" w:rsidP="00AA44DD">
      <w:pPr>
        <w:pStyle w:val="ConsPlusTitle"/>
        <w:jc w:val="center"/>
      </w:pPr>
      <w:r>
        <w:t>органом, предоставляющим муниципальную услугу, а также</w:t>
      </w:r>
    </w:p>
    <w:p w:rsidR="00AA44DD" w:rsidRDefault="00AA44DD" w:rsidP="00AA44DD">
      <w:pPr>
        <w:pStyle w:val="ConsPlusTitle"/>
        <w:jc w:val="center"/>
      </w:pPr>
      <w:r>
        <w:t>результата, за предоставлением которого обратился заявитель</w:t>
      </w:r>
    </w:p>
    <w:p w:rsidR="00AA44DD" w:rsidRDefault="00AA44DD" w:rsidP="00AA44DD">
      <w:pPr>
        <w:pStyle w:val="ConsPlusNormal"/>
        <w:jc w:val="both"/>
      </w:pPr>
    </w:p>
    <w:p w:rsidR="00AA44DD" w:rsidRDefault="00AA44DD" w:rsidP="00AA44DD">
      <w:pPr>
        <w:pStyle w:val="ConsPlusNormal"/>
        <w:ind w:firstLine="540"/>
        <w:jc w:val="both"/>
      </w:pPr>
      <w:r>
        <w:t xml:space="preserve">1.3.1. Муниципальная услуга предоставляется заявителю в </w:t>
      </w:r>
      <w:proofErr w:type="gramStart"/>
      <w:r>
        <w:t>соответствии</w:t>
      </w:r>
      <w:proofErr w:type="gramEnd"/>
      <w:r>
        <w:t xml:space="preserve"> с вариантом предоставления муниципальной услуги.</w:t>
      </w:r>
    </w:p>
    <w:p w:rsidR="00AA44DD" w:rsidRDefault="00AA44DD" w:rsidP="00AA44DD">
      <w:pPr>
        <w:pStyle w:val="ConsPlusNormal"/>
        <w:ind w:firstLine="540"/>
        <w:jc w:val="both"/>
      </w:pPr>
      <w:r>
        <w:t xml:space="preserve">1.3.2. 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563">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AA44DD" w:rsidRDefault="00AA44DD" w:rsidP="00AA44DD">
      <w:pPr>
        <w:pStyle w:val="ConsPlusNormal"/>
        <w:ind w:firstLine="540"/>
        <w:jc w:val="both"/>
      </w:pPr>
      <w:r>
        <w:t xml:space="preserve">1.3.3. Признаки заявителя определяются путем анкетирования, проводимого органом, предоставляющим муниципальную услугу (далее - профилирование), осуществляемого в </w:t>
      </w:r>
      <w:proofErr w:type="gramStart"/>
      <w:r>
        <w:t>соответствии</w:t>
      </w:r>
      <w:proofErr w:type="gramEnd"/>
      <w:r>
        <w:t xml:space="preserve"> с настоящим Административным регламентом.</w:t>
      </w:r>
    </w:p>
    <w:p w:rsidR="00AA44DD" w:rsidRDefault="00AA44DD" w:rsidP="00AA44DD">
      <w:pPr>
        <w:pStyle w:val="ConsPlusNormal"/>
        <w:jc w:val="both"/>
      </w:pPr>
    </w:p>
    <w:p w:rsidR="00AA44DD" w:rsidRDefault="00AA44DD" w:rsidP="00AA44DD">
      <w:pPr>
        <w:pStyle w:val="ConsPlusTitle"/>
        <w:jc w:val="center"/>
        <w:outlineLvl w:val="1"/>
      </w:pPr>
      <w:r>
        <w:t>II. СТАНДАРТ ПРЕДОСТАВЛЕНИЯ МУНИЦИПАЛЬНОЙ УСЛУГИ</w:t>
      </w:r>
    </w:p>
    <w:p w:rsidR="00AA44DD" w:rsidRDefault="00AA44DD" w:rsidP="00AA44DD">
      <w:pPr>
        <w:pStyle w:val="ConsPlusNormal"/>
        <w:jc w:val="both"/>
      </w:pPr>
    </w:p>
    <w:p w:rsidR="00AA44DD" w:rsidRDefault="00AA44DD" w:rsidP="00AA44DD">
      <w:pPr>
        <w:pStyle w:val="ConsPlusTitle"/>
        <w:jc w:val="center"/>
        <w:outlineLvl w:val="2"/>
      </w:pPr>
      <w:r>
        <w:t>2.1. Наименование муниципальной услуги</w:t>
      </w:r>
    </w:p>
    <w:p w:rsidR="00AA44DD" w:rsidRDefault="00AA44DD" w:rsidP="00AA44DD">
      <w:pPr>
        <w:pStyle w:val="ConsPlusNormal"/>
        <w:jc w:val="both"/>
      </w:pPr>
    </w:p>
    <w:p w:rsidR="00AA44DD" w:rsidRDefault="00AA44DD" w:rsidP="00AA44DD">
      <w:pPr>
        <w:pStyle w:val="ConsPlusNormal"/>
        <w:ind w:firstLine="540"/>
        <w:jc w:val="both"/>
      </w:pPr>
      <w:r>
        <w:t>Наименование муниципальной услуги - "Предоставление земельного участка, находящегося в муниципальной собственности, на торгах".</w:t>
      </w:r>
    </w:p>
    <w:p w:rsidR="00AA44DD" w:rsidRDefault="00AA44DD" w:rsidP="00AA44DD">
      <w:pPr>
        <w:pStyle w:val="ConsPlusNormal"/>
        <w:jc w:val="both"/>
      </w:pPr>
    </w:p>
    <w:p w:rsidR="00AA44DD" w:rsidRDefault="00AA44DD" w:rsidP="00AA44DD">
      <w:pPr>
        <w:pStyle w:val="ConsPlusTitle"/>
        <w:jc w:val="center"/>
        <w:outlineLvl w:val="2"/>
      </w:pPr>
      <w:r>
        <w:t xml:space="preserve">2.2. Наименование органа, предоставляющего </w:t>
      </w:r>
      <w:proofErr w:type="gramStart"/>
      <w:r>
        <w:t>муниципальную</w:t>
      </w:r>
      <w:proofErr w:type="gramEnd"/>
    </w:p>
    <w:p w:rsidR="00AA44DD" w:rsidRDefault="00AA44DD" w:rsidP="00AA44DD">
      <w:pPr>
        <w:pStyle w:val="ConsPlusTitle"/>
        <w:jc w:val="center"/>
      </w:pPr>
      <w:r>
        <w:t>услугу</w:t>
      </w:r>
    </w:p>
    <w:p w:rsidR="00AA44DD" w:rsidRDefault="00AA44DD" w:rsidP="00AA44DD">
      <w:pPr>
        <w:pStyle w:val="ConsPlusNormal"/>
        <w:jc w:val="both"/>
      </w:pPr>
    </w:p>
    <w:p w:rsidR="00AA44DD" w:rsidRDefault="00AA44DD" w:rsidP="00AA44DD">
      <w:pPr>
        <w:pStyle w:val="ConsPlusNormal"/>
        <w:ind w:firstLine="540"/>
        <w:jc w:val="both"/>
      </w:pPr>
      <w:r>
        <w:t>Орган, предоставляющий муниципальную услугу, - администрация.</w:t>
      </w:r>
    </w:p>
    <w:p w:rsidR="00AA44DD" w:rsidRDefault="00AA44DD" w:rsidP="00AA44DD">
      <w:pPr>
        <w:pStyle w:val="ConsPlusNormal"/>
        <w:ind w:firstLine="540"/>
        <w:jc w:val="both"/>
      </w:pPr>
      <w:r>
        <w:t>Структурное подразделение администрации, обеспечивающее организацию предоставления муниципальной услуги, - управление имущественных и земельных отношений (далее - управление).</w:t>
      </w:r>
    </w:p>
    <w:p w:rsidR="00AA44DD" w:rsidRDefault="00AA44DD" w:rsidP="00AA44DD">
      <w:pPr>
        <w:pStyle w:val="ConsPlusNormal"/>
        <w:ind w:firstLine="540"/>
        <w:jc w:val="both"/>
      </w:pPr>
      <w:r>
        <w:t>Структурное подразделение администрации, участвующее в предоставлении муниципальной услуги, - управление главного архитектора.</w:t>
      </w:r>
    </w:p>
    <w:p w:rsidR="00AA44DD" w:rsidRDefault="00AA44DD" w:rsidP="00AA44DD">
      <w:pPr>
        <w:pStyle w:val="ConsPlusNormal"/>
        <w:ind w:firstLine="540"/>
        <w:jc w:val="both"/>
      </w:pPr>
      <w:r>
        <w:t>За предоставлением муниципальной услуги заявитель может также обратиться в МФЦ.</w:t>
      </w:r>
    </w:p>
    <w:p w:rsidR="00AA44DD" w:rsidRDefault="00AA44DD" w:rsidP="00AA44DD">
      <w:pPr>
        <w:pStyle w:val="ConsPlusNormal"/>
        <w:ind w:firstLine="540"/>
        <w:jc w:val="both"/>
      </w:pPr>
      <w:proofErr w:type="gramStart"/>
      <w:r>
        <w:t xml:space="preserve">МФЦ не вправе принимать решение об отказе в приеме заявления о проведении аукциона по продаже земельного участка, находящегося в муниципальной собственности, или аукциона на право заключения договора аренды земельного участка, находящегося в муниципальной собственности (далее - заявление о проведении аукциона), а также заявления об исправлении допущенных опечаток и ошибок в постановлении </w:t>
      </w:r>
      <w:r>
        <w:lastRenderedPageBreak/>
        <w:t>администрации о проведении аукциона или в постановлении администрации об отказе</w:t>
      </w:r>
      <w:proofErr w:type="gramEnd"/>
      <w:r>
        <w:t xml:space="preserve"> в </w:t>
      </w:r>
      <w:proofErr w:type="gramStart"/>
      <w:r>
        <w:t>проведении</w:t>
      </w:r>
      <w:proofErr w:type="gramEnd"/>
      <w:r>
        <w:t xml:space="preserve"> аукциона (далее - заявление об исправлении допущенных опечаток и ошибок) и прилагаемых к таким заявлениям документов, в случае если указанные заявления поданы в МФЦ.</w:t>
      </w:r>
    </w:p>
    <w:p w:rsidR="00AA44DD" w:rsidRDefault="00AA44DD" w:rsidP="00AA44DD">
      <w:pPr>
        <w:pStyle w:val="ConsPlusNormal"/>
        <w:jc w:val="both"/>
      </w:pPr>
    </w:p>
    <w:p w:rsidR="00AA44DD" w:rsidRDefault="00AA44DD" w:rsidP="00AA44DD">
      <w:pPr>
        <w:pStyle w:val="ConsPlusTitle"/>
        <w:jc w:val="center"/>
        <w:outlineLvl w:val="2"/>
      </w:pPr>
      <w:r>
        <w:t>2.3. Результат предоставления муниципальной услуги</w:t>
      </w:r>
    </w:p>
    <w:p w:rsidR="00AA44DD" w:rsidRDefault="00AA44DD" w:rsidP="00AA44DD">
      <w:pPr>
        <w:pStyle w:val="ConsPlusNormal"/>
        <w:jc w:val="both"/>
      </w:pPr>
    </w:p>
    <w:p w:rsidR="00AA44DD" w:rsidRDefault="00AA44DD" w:rsidP="00AA44DD">
      <w:pPr>
        <w:pStyle w:val="ConsPlusNormal"/>
        <w:ind w:firstLine="540"/>
        <w:jc w:val="both"/>
      </w:pPr>
      <w:bookmarkStart w:id="3" w:name="P86"/>
      <w:bookmarkEnd w:id="3"/>
      <w:r>
        <w:t>2.3.1. Результатом предоставления муниципальной услуги является один из следующих вариантов:</w:t>
      </w:r>
    </w:p>
    <w:p w:rsidR="00AA44DD" w:rsidRDefault="00AA44DD" w:rsidP="00AA44DD">
      <w:pPr>
        <w:pStyle w:val="ConsPlusNormal"/>
        <w:ind w:firstLine="540"/>
        <w:jc w:val="both"/>
      </w:pPr>
      <w:bookmarkStart w:id="4" w:name="P87"/>
      <w:bookmarkEnd w:id="4"/>
      <w:r>
        <w:t>а) направление (выдача) постановления администрации о проведен</w:t>
      </w:r>
      <w:proofErr w:type="gramStart"/>
      <w:r>
        <w:t>ии ау</w:t>
      </w:r>
      <w:proofErr w:type="gramEnd"/>
      <w:r>
        <w:t>кциона по продаже земельного участка, находящегося в муниципальной собственности, или аукциона на право заключения договора аренды земельного участка, находящегося в муниципальной собственности (далее - постановление о проведении аукциона);</w:t>
      </w:r>
    </w:p>
    <w:p w:rsidR="00AA44DD" w:rsidRDefault="00AA44DD" w:rsidP="00AA44DD">
      <w:pPr>
        <w:pStyle w:val="ConsPlusNormal"/>
        <w:ind w:firstLine="540"/>
        <w:jc w:val="both"/>
      </w:pPr>
      <w:bookmarkStart w:id="5" w:name="P88"/>
      <w:bookmarkEnd w:id="5"/>
      <w:r>
        <w:t>б) направление (выдача) постановления администрации об отказе в проведен</w:t>
      </w:r>
      <w:proofErr w:type="gramStart"/>
      <w:r>
        <w:t>ии ау</w:t>
      </w:r>
      <w:proofErr w:type="gramEnd"/>
      <w:r>
        <w:t>кциона по продаже земельного участка, находящегося в муниципальной собственности, или аукциона на право заключения договора аренды земельного участка, находящегося в муниципальной собственности (далее - постановление об отказе в проведении аукциона);</w:t>
      </w:r>
    </w:p>
    <w:p w:rsidR="00AA44DD" w:rsidRDefault="00AA44DD" w:rsidP="00AA44DD">
      <w:pPr>
        <w:pStyle w:val="ConsPlusNormal"/>
        <w:ind w:firstLine="540"/>
        <w:jc w:val="both"/>
      </w:pPr>
      <w:bookmarkStart w:id="6" w:name="P89"/>
      <w:bookmarkEnd w:id="6"/>
      <w:r>
        <w:t>в) направление (выдача) постановления администрации о внесении изменений в постановление о проведен</w:t>
      </w:r>
      <w:proofErr w:type="gramStart"/>
      <w:r>
        <w:t>ии ау</w:t>
      </w:r>
      <w:proofErr w:type="gramEnd"/>
      <w:r>
        <w:t>кциона или постановление об отказе в проведении аукциона;</w:t>
      </w:r>
    </w:p>
    <w:p w:rsidR="00AA44DD" w:rsidRDefault="00AA44DD" w:rsidP="00AA44DD">
      <w:pPr>
        <w:pStyle w:val="ConsPlusNormal"/>
        <w:ind w:firstLine="540"/>
        <w:jc w:val="both"/>
      </w:pPr>
      <w:bookmarkStart w:id="7" w:name="P90"/>
      <w:bookmarkEnd w:id="7"/>
      <w:r>
        <w:t>г) направление (выдача) решения об отказе в исправлении допущенных опечаток и ошибок в постановлении о проведен</w:t>
      </w:r>
      <w:proofErr w:type="gramStart"/>
      <w:r>
        <w:t>ии ау</w:t>
      </w:r>
      <w:proofErr w:type="gramEnd"/>
      <w:r>
        <w:t>кциона или постановлении об отказе в проведении аукциона.</w:t>
      </w:r>
    </w:p>
    <w:p w:rsidR="00AA44DD" w:rsidRDefault="00AA44DD" w:rsidP="00AA44DD">
      <w:pPr>
        <w:pStyle w:val="ConsPlusNormal"/>
        <w:ind w:firstLine="540"/>
        <w:jc w:val="both"/>
      </w:pPr>
      <w:r>
        <w:t xml:space="preserve">Выдача дубликатов документов, предусмотренных </w:t>
      </w:r>
      <w:hyperlink w:anchor="P87">
        <w:r>
          <w:rPr>
            <w:color w:val="0000FF"/>
          </w:rPr>
          <w:t>подпунктами "а"</w:t>
        </w:r>
      </w:hyperlink>
      <w:r>
        <w:t xml:space="preserve"> - </w:t>
      </w:r>
      <w:hyperlink w:anchor="P90">
        <w:r>
          <w:rPr>
            <w:color w:val="0000FF"/>
          </w:rPr>
          <w:t>"г"</w:t>
        </w:r>
      </w:hyperlink>
      <w:r>
        <w:t xml:space="preserve"> настоящего пункта, не предусмотрена.</w:t>
      </w:r>
    </w:p>
    <w:p w:rsidR="00AA44DD" w:rsidRDefault="00AA44DD" w:rsidP="00AA44DD">
      <w:pPr>
        <w:pStyle w:val="ConsPlusNormal"/>
        <w:ind w:firstLine="540"/>
        <w:jc w:val="both"/>
      </w:pPr>
      <w:r>
        <w:t xml:space="preserve">2.3.2. Результат предоставления муниципальной услуги, указанный в </w:t>
      </w:r>
      <w:hyperlink w:anchor="P86">
        <w:proofErr w:type="gramStart"/>
        <w:r>
          <w:rPr>
            <w:color w:val="0000FF"/>
          </w:rPr>
          <w:t>пункте</w:t>
        </w:r>
        <w:proofErr w:type="gramEnd"/>
        <w:r>
          <w:rPr>
            <w:color w:val="0000FF"/>
          </w:rPr>
          <w:t xml:space="preserve"> 2.3.1</w:t>
        </w:r>
      </w:hyperlink>
      <w:r>
        <w:t xml:space="preserve"> настоящего Административного регламента:</w:t>
      </w:r>
    </w:p>
    <w:p w:rsidR="00AA44DD" w:rsidRDefault="00AA44DD" w:rsidP="00AA44DD">
      <w:pPr>
        <w:pStyle w:val="ConsPlusNormal"/>
        <w:ind w:firstLine="540"/>
        <w:jc w:val="both"/>
      </w:pPr>
      <w:proofErr w:type="gramStart"/>
      <w:r>
        <w:t>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государственных и муниципальных услуг (функций) и (или) Портале Воронежской области в сети Интернет в случае, если такой способ указан в заявлении о проведении аукциона или заявлении об исправлении допущенных опечаток и ошибок;</w:t>
      </w:r>
      <w:proofErr w:type="gramEnd"/>
    </w:p>
    <w:p w:rsidR="00AA44DD" w:rsidRDefault="00AA44DD" w:rsidP="00AA44DD">
      <w:pPr>
        <w:pStyle w:val="ConsPlusNormal"/>
        <w:ind w:firstLine="540"/>
        <w:jc w:val="both"/>
      </w:pPr>
      <w:r>
        <w:t>б) выдается заявителю на бумажном носителе при личном обращении в управление,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муниципальной услуги.</w:t>
      </w:r>
    </w:p>
    <w:p w:rsidR="00AA44DD" w:rsidRDefault="00AA44DD" w:rsidP="00AA44DD">
      <w:pPr>
        <w:pStyle w:val="ConsPlusNormal"/>
        <w:ind w:firstLine="540"/>
        <w:jc w:val="both"/>
      </w:pPr>
      <w:r>
        <w:t xml:space="preserve">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виде документа на бумажном </w:t>
      </w:r>
      <w:r>
        <w:lastRenderedPageBreak/>
        <w:t>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муниципальной услуги в отношении несовершеннолетнего.</w:t>
      </w:r>
    </w:p>
    <w:p w:rsidR="00AA44DD" w:rsidRDefault="00AA44DD" w:rsidP="00AA44DD">
      <w:pPr>
        <w:pStyle w:val="ConsPlusNormal"/>
        <w:jc w:val="both"/>
      </w:pPr>
      <w:r>
        <w:t>(</w:t>
      </w:r>
      <w:proofErr w:type="gramStart"/>
      <w:r>
        <w:t>а</w:t>
      </w:r>
      <w:proofErr w:type="gramEnd"/>
      <w:r>
        <w:t xml:space="preserve">бзац введен </w:t>
      </w:r>
      <w:hyperlink r:id="rId24">
        <w:r>
          <w:rPr>
            <w:color w:val="0000FF"/>
          </w:rPr>
          <w:t>постановлением</w:t>
        </w:r>
      </w:hyperlink>
      <w:r>
        <w:t xml:space="preserve"> администрации городского округа город Воронеж от 15.01.2025 N 48)</w:t>
      </w:r>
    </w:p>
    <w:p w:rsidR="00AA44DD" w:rsidRDefault="00AA44DD" w:rsidP="00AA44DD">
      <w:pPr>
        <w:pStyle w:val="ConsPlusNormal"/>
        <w:ind w:firstLine="540"/>
        <w:jc w:val="both"/>
      </w:pPr>
      <w:proofErr w:type="gramStart"/>
      <w:r>
        <w:t>Результаты предоставления муниципальной услуги в отношении несовершеннолетнего, оформленные в виде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roofErr w:type="gramEnd"/>
    </w:p>
    <w:p w:rsidR="00AA44DD" w:rsidRDefault="00AA44DD" w:rsidP="00AA44DD">
      <w:pPr>
        <w:pStyle w:val="ConsPlusNormal"/>
        <w:jc w:val="both"/>
      </w:pPr>
      <w:r>
        <w:t xml:space="preserve">(абзац введен </w:t>
      </w:r>
      <w:hyperlink r:id="rId25">
        <w:r>
          <w:rPr>
            <w:color w:val="0000FF"/>
          </w:rPr>
          <w:t>постановлением</w:t>
        </w:r>
      </w:hyperlink>
      <w:r>
        <w:t xml:space="preserve"> администрации городского округа город Воронеж от 15.01.2025 N 48)</w:t>
      </w:r>
    </w:p>
    <w:p w:rsidR="00AA44DD" w:rsidRDefault="00AA44DD" w:rsidP="00AA44DD">
      <w:pPr>
        <w:pStyle w:val="ConsPlusNormal"/>
        <w:ind w:firstLine="540"/>
        <w:jc w:val="both"/>
      </w:pPr>
      <w:r>
        <w:t xml:space="preserve">Результат предоставления муниципальной услуги в </w:t>
      </w:r>
      <w:proofErr w:type="gramStart"/>
      <w:r>
        <w:t>отношении</w:t>
      </w:r>
      <w:proofErr w:type="gramEnd"/>
      <w:r>
        <w:t xml:space="preserve"> несовершеннолетнего, оформленный в виде документа на бумажном носителе, предоставляется законному представителю несовершеннолетнего, не являющемуся заявителем, лично в управлении, в МФЦ либо направляется почтовым отправлением в сроки, установленные </w:t>
      </w:r>
      <w:hyperlink w:anchor="P378">
        <w:r>
          <w:rPr>
            <w:color w:val="0000FF"/>
          </w:rPr>
          <w:t>подпунктом 3.3.2.35 пункта 3.3.2</w:t>
        </w:r>
      </w:hyperlink>
      <w:r>
        <w:t xml:space="preserve">, </w:t>
      </w:r>
      <w:hyperlink w:anchor="P443">
        <w:r>
          <w:rPr>
            <w:color w:val="0000FF"/>
          </w:rPr>
          <w:t>подпунктом 3.4.2.27 пункта 3.4.2</w:t>
        </w:r>
      </w:hyperlink>
      <w:r>
        <w:t xml:space="preserve"> настоящего Административного регламента.</w:t>
      </w:r>
    </w:p>
    <w:p w:rsidR="00AA44DD" w:rsidRDefault="00AA44DD" w:rsidP="00AA44DD">
      <w:pPr>
        <w:pStyle w:val="ConsPlusNormal"/>
        <w:jc w:val="both"/>
      </w:pPr>
      <w:r>
        <w:t xml:space="preserve">(абзац введен </w:t>
      </w:r>
      <w:hyperlink r:id="rId26">
        <w:r>
          <w:rPr>
            <w:color w:val="0000FF"/>
          </w:rPr>
          <w:t>постановлением</w:t>
        </w:r>
      </w:hyperlink>
      <w:r>
        <w:t xml:space="preserve"> администрации городского округа город Воронеж от 15.01.2025 N 48)</w:t>
      </w:r>
    </w:p>
    <w:p w:rsidR="00AA44DD" w:rsidRDefault="00AA44DD" w:rsidP="00AA44DD">
      <w:pPr>
        <w:pStyle w:val="ConsPlusNormal"/>
        <w:ind w:firstLine="540"/>
        <w:jc w:val="both"/>
      </w:pPr>
      <w:r>
        <w:t xml:space="preserve">2.3.3. </w:t>
      </w:r>
      <w:proofErr w:type="gramStart"/>
      <w:r>
        <w:t xml:space="preserve">Результат предоставления муниципальной услуги, указанный в </w:t>
      </w:r>
      <w:hyperlink w:anchor="P86">
        <w:r>
          <w:rPr>
            <w:color w:val="0000FF"/>
          </w:rPr>
          <w:t>пункте 2.3.1</w:t>
        </w:r>
      </w:hyperlink>
      <w:r>
        <w:t xml:space="preserve"> настоящего Административного регламента, направляется для размещения в личном кабинете заявителя на Едином портале государственных и муниципальных услуг (функций) вне зависимости от способа обращения заявителя за предоставлением муниципальной услуги, а также от выбранного способа предоставления ее результатов.</w:t>
      </w:r>
      <w:proofErr w:type="gramEnd"/>
    </w:p>
    <w:p w:rsidR="00AA44DD" w:rsidRDefault="00AA44DD" w:rsidP="00AA44DD">
      <w:pPr>
        <w:pStyle w:val="ConsPlusNormal"/>
        <w:ind w:firstLine="540"/>
        <w:jc w:val="both"/>
      </w:pPr>
      <w:r>
        <w:t>2.3.4. Формирование реестровой записи в качестве результата предоставления муниципальной услуги не предусмотрено.</w:t>
      </w:r>
    </w:p>
    <w:p w:rsidR="00AA44DD" w:rsidRDefault="00AA44DD" w:rsidP="00AA44DD">
      <w:pPr>
        <w:pStyle w:val="ConsPlusNormal"/>
        <w:jc w:val="both"/>
      </w:pPr>
    </w:p>
    <w:p w:rsidR="00AA44DD" w:rsidRDefault="00AA44DD" w:rsidP="00AA44DD">
      <w:pPr>
        <w:pStyle w:val="ConsPlusTitle"/>
        <w:jc w:val="center"/>
        <w:outlineLvl w:val="2"/>
      </w:pPr>
      <w:r>
        <w:t>2.4. Срок предоставления муниципальной услуги</w:t>
      </w:r>
    </w:p>
    <w:p w:rsidR="00AA44DD" w:rsidRDefault="00AA44DD" w:rsidP="00AA44DD">
      <w:pPr>
        <w:pStyle w:val="ConsPlusNormal"/>
        <w:jc w:val="both"/>
      </w:pPr>
    </w:p>
    <w:p w:rsidR="00AA44DD" w:rsidRDefault="00AA44DD" w:rsidP="00AA44DD">
      <w:pPr>
        <w:pStyle w:val="ConsPlusNormal"/>
        <w:ind w:firstLine="540"/>
        <w:jc w:val="both"/>
      </w:pPr>
      <w:r>
        <w:t>Срок предоставления муниципальной услуги не должен превышать 60 календарных дней со дня регистрации поступившего заявления с приложенными документами, предусмотренными настоящим Административным регламентом.</w:t>
      </w:r>
    </w:p>
    <w:p w:rsidR="00AA44DD" w:rsidRDefault="00AA44DD" w:rsidP="00AA44DD">
      <w:pPr>
        <w:pStyle w:val="ConsPlusNormal"/>
        <w:ind w:firstLine="540"/>
        <w:jc w:val="both"/>
      </w:pPr>
      <w:r>
        <w:t>Заявление о проведен</w:t>
      </w:r>
      <w:proofErr w:type="gramStart"/>
      <w:r>
        <w:t>ии ау</w:t>
      </w:r>
      <w:proofErr w:type="gramEnd"/>
      <w:r>
        <w:t xml:space="preserve">кциона или заявление об исправлении допущенных опечаток и ошибок считается полученным управлением со дня </w:t>
      </w:r>
      <w:r>
        <w:lastRenderedPageBreak/>
        <w:t>его регистрации.</w:t>
      </w:r>
    </w:p>
    <w:p w:rsidR="00AA44DD" w:rsidRDefault="00AA44DD" w:rsidP="00AA44DD">
      <w:pPr>
        <w:pStyle w:val="ConsPlusNormal"/>
        <w:ind w:firstLine="540"/>
        <w:jc w:val="both"/>
      </w:pPr>
      <w:r>
        <w:t>Срок исправления допущенных опечаток и ошибок не должен превышать 25 дней со дня обнаружения или получения от заявителя в письменной форме заявления об исправлении допущенных и ошибок с приложенными документами, предусмотренными настоящим Административным регламентом.</w:t>
      </w:r>
    </w:p>
    <w:p w:rsidR="00AA44DD" w:rsidRDefault="00AA44DD" w:rsidP="00AA44DD">
      <w:pPr>
        <w:pStyle w:val="ConsPlusNormal"/>
        <w:ind w:firstLine="540"/>
        <w:jc w:val="both"/>
      </w:pPr>
      <w:proofErr w:type="gramStart"/>
      <w:r>
        <w:t xml:space="preserve">В случае обращения ответственной организации, признанной таковой в соответствии с </w:t>
      </w:r>
      <w:hyperlink r:id="rId27">
        <w:r>
          <w:rPr>
            <w:color w:val="0000FF"/>
          </w:rPr>
          <w:t>Законом</w:t>
        </w:r>
      </w:hyperlink>
      <w:r>
        <w:t xml:space="preserve"> Воронежской области от 21.10.2024 N 112-ОЗ "О развитии ответственного ведения бизнеса на территории Воронежской области" (далее - ответственная организация), срок предоставления муниципальной услуги составляет 28 календарных дней со дня поступления заявления о проведении аукциона с приложением полного пакета документов, не требующих дополнительных межведомственных запросов, необходимых для предоставления муниципальной услуги, предусмотренных</w:t>
      </w:r>
      <w:proofErr w:type="gramEnd"/>
      <w:r>
        <w:t xml:space="preserve"> настоящим Административным регламентом.</w:t>
      </w:r>
    </w:p>
    <w:p w:rsidR="00AA44DD" w:rsidRDefault="00AA44DD" w:rsidP="00AA44DD">
      <w:pPr>
        <w:pStyle w:val="ConsPlusNormal"/>
        <w:jc w:val="both"/>
      </w:pPr>
      <w:r>
        <w:t xml:space="preserve">(абзац введен </w:t>
      </w:r>
      <w:hyperlink r:id="rId28">
        <w:r>
          <w:rPr>
            <w:color w:val="0000FF"/>
          </w:rPr>
          <w:t>постановлением</w:t>
        </w:r>
      </w:hyperlink>
      <w:r>
        <w:t xml:space="preserve"> администрации городского округа город Воронеж от 20.09.2024 N 1231; в ред. </w:t>
      </w:r>
      <w:hyperlink r:id="rId29">
        <w:r>
          <w:rPr>
            <w:color w:val="0000FF"/>
          </w:rPr>
          <w:t>постановления</w:t>
        </w:r>
      </w:hyperlink>
      <w:r>
        <w:t xml:space="preserve"> администрации городского округа город Воронеж от 15.01.2025 N 48)</w:t>
      </w:r>
    </w:p>
    <w:p w:rsidR="00AA44DD" w:rsidRDefault="00AA44DD" w:rsidP="00AA44DD">
      <w:pPr>
        <w:pStyle w:val="ConsPlusNormal"/>
        <w:ind w:firstLine="540"/>
        <w:jc w:val="both"/>
      </w:pPr>
      <w:r>
        <w:t>Статус заявителя как ответственной организации подтверждается выпиской из реестра ответственных организаций Воронежской области, предоставляемой заявителем при обращении за муниципальной услугой.</w:t>
      </w:r>
    </w:p>
    <w:p w:rsidR="00AA44DD" w:rsidRDefault="00AA44DD" w:rsidP="00AA44DD">
      <w:pPr>
        <w:pStyle w:val="ConsPlusNormal"/>
        <w:jc w:val="both"/>
      </w:pPr>
      <w:r>
        <w:t xml:space="preserve">(абзац введен </w:t>
      </w:r>
      <w:hyperlink r:id="rId30">
        <w:r>
          <w:rPr>
            <w:color w:val="0000FF"/>
          </w:rPr>
          <w:t>постановлением</w:t>
        </w:r>
      </w:hyperlink>
      <w:r>
        <w:t xml:space="preserve"> администрации городского округа город Воронеж от 20.09.2024 N 1231)</w:t>
      </w:r>
    </w:p>
    <w:p w:rsidR="00AA44DD" w:rsidRDefault="00AA44DD" w:rsidP="00AA44DD">
      <w:pPr>
        <w:pStyle w:val="ConsPlusNormal"/>
        <w:jc w:val="both"/>
      </w:pPr>
    </w:p>
    <w:p w:rsidR="00AA44DD" w:rsidRDefault="00AA44DD" w:rsidP="00AA44DD">
      <w:pPr>
        <w:pStyle w:val="ConsPlusTitle"/>
        <w:jc w:val="center"/>
        <w:outlineLvl w:val="2"/>
      </w:pPr>
      <w:r>
        <w:t xml:space="preserve">2.5. Правовые основания для предоставления </w:t>
      </w:r>
      <w:proofErr w:type="gramStart"/>
      <w:r>
        <w:t>муниципальной</w:t>
      </w:r>
      <w:proofErr w:type="gramEnd"/>
    </w:p>
    <w:p w:rsidR="00AA44DD" w:rsidRDefault="00AA44DD" w:rsidP="00AA44DD">
      <w:pPr>
        <w:pStyle w:val="ConsPlusTitle"/>
        <w:jc w:val="center"/>
      </w:pPr>
      <w:r>
        <w:t>услуги</w:t>
      </w:r>
    </w:p>
    <w:p w:rsidR="00AA44DD" w:rsidRDefault="00AA44DD" w:rsidP="00AA44DD">
      <w:pPr>
        <w:pStyle w:val="ConsPlusNormal"/>
        <w:jc w:val="both"/>
      </w:pPr>
    </w:p>
    <w:p w:rsidR="00AA44DD" w:rsidRDefault="00AA44DD" w:rsidP="00AA44DD">
      <w:pPr>
        <w:pStyle w:val="ConsPlusNormal"/>
        <w:ind w:firstLine="540"/>
        <w:jc w:val="both"/>
      </w:pPr>
      <w: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официальных сайтах администрации, управления, а также на Едином портале государственных и муниципальных услуг (функций) и (или) Портале Воронежской области в сети Интернет.</w:t>
      </w:r>
    </w:p>
    <w:p w:rsidR="00AA44DD" w:rsidRDefault="00AA44DD" w:rsidP="00AA44DD">
      <w:pPr>
        <w:pStyle w:val="ConsPlusNormal"/>
        <w:jc w:val="both"/>
      </w:pPr>
      <w:r>
        <w:t xml:space="preserve">(в ред. </w:t>
      </w:r>
      <w:hyperlink r:id="rId31">
        <w:r>
          <w:rPr>
            <w:color w:val="0000FF"/>
          </w:rPr>
          <w:t>постановления</w:t>
        </w:r>
      </w:hyperlink>
      <w:r>
        <w:t xml:space="preserve"> администрации городского округа город Воронеж от 15.01.2025 N 48)</w:t>
      </w:r>
    </w:p>
    <w:p w:rsidR="00AA44DD" w:rsidRDefault="00AA44DD" w:rsidP="00AA44DD">
      <w:pPr>
        <w:pStyle w:val="ConsPlusNormal"/>
        <w:jc w:val="both"/>
      </w:pPr>
    </w:p>
    <w:p w:rsidR="00AA44DD" w:rsidRDefault="00AA44DD" w:rsidP="00AA44DD">
      <w:pPr>
        <w:pStyle w:val="ConsPlusTitle"/>
        <w:jc w:val="center"/>
        <w:outlineLvl w:val="2"/>
      </w:pPr>
      <w:r>
        <w:t>2.6. Исчерпывающий перечень документов, необходимых</w:t>
      </w:r>
    </w:p>
    <w:p w:rsidR="00AA44DD" w:rsidRDefault="00AA44DD" w:rsidP="00AA44DD">
      <w:pPr>
        <w:pStyle w:val="ConsPlusTitle"/>
        <w:jc w:val="center"/>
      </w:pPr>
      <w:r>
        <w:t>для предоставления муниципальной услуги</w:t>
      </w:r>
    </w:p>
    <w:p w:rsidR="00AA44DD" w:rsidRDefault="00AA44DD" w:rsidP="00AA44DD">
      <w:pPr>
        <w:pStyle w:val="ConsPlusNormal"/>
        <w:jc w:val="both"/>
      </w:pPr>
    </w:p>
    <w:p w:rsidR="00AA44DD" w:rsidRDefault="00AA44DD" w:rsidP="00AA44DD">
      <w:pPr>
        <w:pStyle w:val="ConsPlusNormal"/>
        <w:ind w:firstLine="540"/>
        <w:jc w:val="both"/>
      </w:pPr>
      <w:bookmarkStart w:id="8" w:name="P123"/>
      <w:bookmarkEnd w:id="8"/>
      <w:r>
        <w:t>2.6.1. Исчерпывающий перечень документов, необходимых для предоставления муниципальной услуги, подлежащих представлению заявителем самостоятельно:</w:t>
      </w:r>
    </w:p>
    <w:p w:rsidR="00AA44DD" w:rsidRDefault="00AA44DD" w:rsidP="00AA44DD">
      <w:pPr>
        <w:pStyle w:val="ConsPlusNormal"/>
        <w:ind w:firstLine="540"/>
        <w:jc w:val="both"/>
      </w:pPr>
      <w:r>
        <w:t xml:space="preserve">а) </w:t>
      </w:r>
      <w:hyperlink w:anchor="P601">
        <w:r>
          <w:rPr>
            <w:color w:val="0000FF"/>
          </w:rPr>
          <w:t>заявление</w:t>
        </w:r>
      </w:hyperlink>
      <w:r>
        <w:t xml:space="preserve"> о проведен</w:t>
      </w:r>
      <w:proofErr w:type="gramStart"/>
      <w:r>
        <w:t>ии ау</w:t>
      </w:r>
      <w:proofErr w:type="gramEnd"/>
      <w:r>
        <w:t>кциона по форме согласно приложению N 2 к настоящему Административному регламенту.</w:t>
      </w:r>
    </w:p>
    <w:p w:rsidR="00AA44DD" w:rsidRDefault="00AA44DD" w:rsidP="00AA44DD">
      <w:pPr>
        <w:pStyle w:val="ConsPlusNormal"/>
        <w:ind w:firstLine="540"/>
        <w:jc w:val="both"/>
      </w:pPr>
      <w:r>
        <w:t xml:space="preserve">В случае обращения заявителя в электронной форме посредством </w:t>
      </w:r>
      <w:r>
        <w:lastRenderedPageBreak/>
        <w:t xml:space="preserve">Единого портала государственных и муниципальных услуг (функций) и (или) Портала Воронежской области в сети Интернет в соответствии с </w:t>
      </w:r>
      <w:hyperlink w:anchor="P136">
        <w:r>
          <w:rPr>
            <w:color w:val="0000FF"/>
          </w:rPr>
          <w:t>подпунктом "а" пункта 2.6.4</w:t>
        </w:r>
      </w:hyperlink>
      <w:r>
        <w:t xml:space="preserve"> настоящего Административного регламента заявление о проведен</w:t>
      </w:r>
      <w:proofErr w:type="gramStart"/>
      <w:r>
        <w:t>ии ау</w:t>
      </w:r>
      <w:proofErr w:type="gramEnd"/>
      <w:r>
        <w:t>кциона заполняется путем внесения соответствующих сведений в интерактивную форму;</w:t>
      </w:r>
    </w:p>
    <w:p w:rsidR="00AA44DD" w:rsidRDefault="00AA44DD" w:rsidP="00AA44DD">
      <w:pPr>
        <w:pStyle w:val="ConsPlusNormal"/>
        <w:ind w:firstLine="540"/>
        <w:jc w:val="both"/>
      </w:pPr>
      <w:bookmarkStart w:id="9" w:name="P126"/>
      <w:bookmarkEnd w:id="9"/>
      <w:r>
        <w:t xml:space="preserve">б) документ, удостоверяющий личность заявителя или представителя, в </w:t>
      </w:r>
      <w:proofErr w:type="gramStart"/>
      <w:r>
        <w:t>случае</w:t>
      </w:r>
      <w:proofErr w:type="gramEnd"/>
      <w:r>
        <w:t xml:space="preserve"> представления заявления о проведении аукциона посредством личного обращения в управление, в том числе через МФЦ.</w:t>
      </w:r>
    </w:p>
    <w:p w:rsidR="00AA44DD" w:rsidRDefault="00AA44DD" w:rsidP="00AA44DD">
      <w:pPr>
        <w:pStyle w:val="ConsPlusNormal"/>
        <w:ind w:firstLine="540"/>
        <w:jc w:val="both"/>
      </w:pPr>
      <w:r>
        <w:t xml:space="preserve">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42">
        <w:r>
          <w:rPr>
            <w:color w:val="0000FF"/>
          </w:rPr>
          <w:t>подпунктом "а" пункта 2.6.5</w:t>
        </w:r>
      </w:hyperlink>
      <w:r>
        <w:t xml:space="preserve"> настоящего Административного регламента представление указанного документа не требуется;</w:t>
      </w:r>
    </w:p>
    <w:p w:rsidR="00AA44DD" w:rsidRDefault="00AA44DD" w:rsidP="00AA44DD">
      <w:pPr>
        <w:pStyle w:val="ConsPlusNormal"/>
        <w:ind w:firstLine="540"/>
        <w:jc w:val="both"/>
      </w:pPr>
      <w:bookmarkStart w:id="10" w:name="P128"/>
      <w:bookmarkEnd w:id="10"/>
      <w:r>
        <w:t xml:space="preserve">в) документ, подтверждающий полномочия представителя действовать от имени заявителя (в </w:t>
      </w:r>
      <w:proofErr w:type="gramStart"/>
      <w:r>
        <w:t>случае</w:t>
      </w:r>
      <w:proofErr w:type="gramEnd"/>
      <w:r>
        <w:t xml:space="preserve"> обращения за получением муниципальной услуги представителя).</w:t>
      </w:r>
    </w:p>
    <w:p w:rsidR="00AA44DD" w:rsidRDefault="00AA44DD" w:rsidP="00AA44DD">
      <w:pPr>
        <w:pStyle w:val="ConsPlusNormal"/>
        <w:ind w:firstLine="540"/>
        <w:jc w:val="both"/>
      </w:pPr>
      <w:proofErr w:type="gramStart"/>
      <w:r>
        <w:t xml:space="preserve">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42">
        <w:r>
          <w:rPr>
            <w:color w:val="0000FF"/>
          </w:rPr>
          <w:t>подпунктом "а" пункта 2.6.5</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w:t>
      </w:r>
      <w:proofErr w:type="gramEnd"/>
      <w:r>
        <w:t xml:space="preserve"> лицом, - усиленной квалифицированной электронной подписью нотариуса.</w:t>
      </w:r>
    </w:p>
    <w:p w:rsidR="00AA44DD" w:rsidRDefault="00AA44DD" w:rsidP="00AA44DD">
      <w:pPr>
        <w:pStyle w:val="ConsPlusNormal"/>
        <w:ind w:firstLine="540"/>
        <w:jc w:val="both"/>
      </w:pPr>
      <w:r>
        <w:t xml:space="preserve">2.6.2. Исчерпывающий перечень документов в </w:t>
      </w:r>
      <w:proofErr w:type="gramStart"/>
      <w:r>
        <w:t>случае</w:t>
      </w:r>
      <w:proofErr w:type="gramEnd"/>
      <w:r>
        <w:t xml:space="preserve"> обращения заявителя за исправлением допущенных опечаток и ошибок:</w:t>
      </w:r>
    </w:p>
    <w:p w:rsidR="00AA44DD" w:rsidRDefault="00AA44DD" w:rsidP="00AA44DD">
      <w:pPr>
        <w:pStyle w:val="ConsPlusNormal"/>
        <w:ind w:firstLine="540"/>
        <w:jc w:val="both"/>
      </w:pPr>
      <w:r>
        <w:t xml:space="preserve">а) </w:t>
      </w:r>
      <w:hyperlink w:anchor="P704">
        <w:r>
          <w:rPr>
            <w:color w:val="0000FF"/>
          </w:rPr>
          <w:t>заявление</w:t>
        </w:r>
      </w:hyperlink>
      <w:r>
        <w:t xml:space="preserve"> об исправлении допущенных опечаток и ошибок в постановлении о проведен</w:t>
      </w:r>
      <w:proofErr w:type="gramStart"/>
      <w:r>
        <w:t>ии ау</w:t>
      </w:r>
      <w:proofErr w:type="gramEnd"/>
      <w:r>
        <w:t>кциона или в постановлении об отказе в проведении аукциона по форме согласно приложению N 3 к настоящему Административному регламенту;</w:t>
      </w:r>
    </w:p>
    <w:p w:rsidR="00AA44DD" w:rsidRDefault="00AA44DD" w:rsidP="00AA44DD">
      <w:pPr>
        <w:pStyle w:val="ConsPlusNormal"/>
        <w:ind w:firstLine="540"/>
        <w:jc w:val="both"/>
      </w:pPr>
      <w:r>
        <w:t xml:space="preserve">б) документы, указанные в </w:t>
      </w:r>
      <w:hyperlink w:anchor="P126">
        <w:proofErr w:type="gramStart"/>
        <w:r>
          <w:rPr>
            <w:color w:val="0000FF"/>
          </w:rPr>
          <w:t>подпунктах</w:t>
        </w:r>
        <w:proofErr w:type="gramEnd"/>
        <w:r>
          <w:rPr>
            <w:color w:val="0000FF"/>
          </w:rPr>
          <w:t xml:space="preserve"> "б"</w:t>
        </w:r>
      </w:hyperlink>
      <w:r>
        <w:t xml:space="preserve">, </w:t>
      </w:r>
      <w:hyperlink w:anchor="P128">
        <w:r>
          <w:rPr>
            <w:color w:val="0000FF"/>
          </w:rPr>
          <w:t>"в" пункта 2.6.1</w:t>
        </w:r>
      </w:hyperlink>
      <w:r>
        <w:t xml:space="preserve"> настоящего Административного регламента.</w:t>
      </w:r>
    </w:p>
    <w:p w:rsidR="00AA44DD" w:rsidRDefault="00AA44DD" w:rsidP="00AA44DD">
      <w:pPr>
        <w:pStyle w:val="ConsPlusNormal"/>
        <w:ind w:firstLine="540"/>
        <w:jc w:val="both"/>
      </w:pPr>
      <w:bookmarkStart w:id="11" w:name="P133"/>
      <w:bookmarkEnd w:id="11"/>
      <w:r>
        <w:t xml:space="preserve">2.6.3. Сведения, позволяющие идентифицировать заявителя, содержатся в </w:t>
      </w:r>
      <w:proofErr w:type="gramStart"/>
      <w:r>
        <w:t>документе</w:t>
      </w:r>
      <w:proofErr w:type="gramEnd"/>
      <w:r>
        <w:t xml:space="preserve">, предусмотренном </w:t>
      </w:r>
      <w:hyperlink w:anchor="P126">
        <w:r>
          <w:rPr>
            <w:color w:val="0000FF"/>
          </w:rPr>
          <w:t>подпунктом "б" пункта 2.6.1</w:t>
        </w:r>
      </w:hyperlink>
      <w:r>
        <w:t xml:space="preserve"> настоящего Административного регламента.</w:t>
      </w:r>
    </w:p>
    <w:p w:rsidR="00AA44DD" w:rsidRDefault="00AA44DD" w:rsidP="00AA44DD">
      <w:pPr>
        <w:pStyle w:val="ConsPlusNormal"/>
        <w:ind w:firstLine="540"/>
        <w:jc w:val="both"/>
      </w:pPr>
      <w:r>
        <w:t xml:space="preserve">Сведения, позволяющие идентифицировать представителя, содержатся в </w:t>
      </w:r>
      <w:proofErr w:type="gramStart"/>
      <w:r>
        <w:t>документах</w:t>
      </w:r>
      <w:proofErr w:type="gramEnd"/>
      <w:r>
        <w:t xml:space="preserve">, предусмотренных </w:t>
      </w:r>
      <w:hyperlink w:anchor="P126">
        <w:r>
          <w:rPr>
            <w:color w:val="0000FF"/>
          </w:rPr>
          <w:t>подпунктами "б"</w:t>
        </w:r>
      </w:hyperlink>
      <w:r>
        <w:t xml:space="preserve">, </w:t>
      </w:r>
      <w:hyperlink w:anchor="P128">
        <w:r>
          <w:rPr>
            <w:color w:val="0000FF"/>
          </w:rPr>
          <w:t>"в" пункта 2.6.1</w:t>
        </w:r>
      </w:hyperlink>
      <w:r>
        <w:t xml:space="preserve"> настоящего Административного регламента.</w:t>
      </w:r>
    </w:p>
    <w:p w:rsidR="00AA44DD" w:rsidRDefault="00AA44DD" w:rsidP="00AA44DD">
      <w:pPr>
        <w:pStyle w:val="ConsPlusNormal"/>
        <w:ind w:firstLine="540"/>
        <w:jc w:val="both"/>
      </w:pPr>
      <w:bookmarkStart w:id="12" w:name="P135"/>
      <w:bookmarkEnd w:id="12"/>
      <w:r>
        <w:t xml:space="preserve">2.6.4. </w:t>
      </w:r>
      <w:proofErr w:type="gramStart"/>
      <w:r>
        <w:t xml:space="preserve">Исчерпывающий перечень необходимых для предоставления муниципальной услуги (или исправления допущенных опечаток и ошибок в результате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w:t>
      </w:r>
      <w:r>
        <w:lastRenderedPageBreak/>
        <w:t>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и организациях, в</w:t>
      </w:r>
      <w:proofErr w:type="gramEnd"/>
      <w:r>
        <w:t xml:space="preserve"> </w:t>
      </w:r>
      <w:proofErr w:type="gramStart"/>
      <w:r>
        <w:t>распоряжении</w:t>
      </w:r>
      <w:proofErr w:type="gramEnd"/>
      <w:r>
        <w:t xml:space="preserve"> которых находятся указанные документы, и которые заявитель вправе представить по собственной инициативе:</w:t>
      </w:r>
    </w:p>
    <w:p w:rsidR="00AA44DD" w:rsidRDefault="00AA44DD" w:rsidP="00AA44DD">
      <w:pPr>
        <w:pStyle w:val="ConsPlusNormal"/>
        <w:ind w:firstLine="540"/>
        <w:jc w:val="both"/>
      </w:pPr>
      <w:bookmarkStart w:id="13" w:name="P136"/>
      <w:bookmarkEnd w:id="13"/>
      <w:r>
        <w:t>а) выписка из Единого государственного реестра юридических лиц (при обращении заявителя - юридического лица) или из Единого государственного реестра индивидуальных предпринимателей (при обращении заявителя - индивидуального предпринимателя);</w:t>
      </w:r>
    </w:p>
    <w:p w:rsidR="00AA44DD" w:rsidRDefault="00AA44DD" w:rsidP="00AA44DD">
      <w:pPr>
        <w:pStyle w:val="ConsPlusNormal"/>
        <w:ind w:firstLine="540"/>
        <w:jc w:val="both"/>
      </w:pPr>
      <w:r>
        <w:t>б) сведения из Единого государственного реестра недвижимости об объекте недвижимости, об основных характеристиках и зарегистрированных правах на объект недвижимости;</w:t>
      </w:r>
    </w:p>
    <w:p w:rsidR="00AA44DD" w:rsidRDefault="00AA44DD" w:rsidP="00AA44DD">
      <w:pPr>
        <w:pStyle w:val="ConsPlusNormal"/>
        <w:ind w:firstLine="540"/>
        <w:jc w:val="both"/>
      </w:pPr>
      <w:proofErr w:type="gramStart"/>
      <w:r>
        <w:t>в)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roofErr w:type="gramEnd"/>
    </w:p>
    <w:p w:rsidR="00AA44DD" w:rsidRDefault="00AA44DD" w:rsidP="00AA44DD">
      <w:pPr>
        <w:pStyle w:val="ConsPlusNormal"/>
        <w:ind w:firstLine="540"/>
        <w:jc w:val="both"/>
      </w:pPr>
      <w:r>
        <w:t>г) информация о расположенных в границах земельного участка объектах культурного наследия.</w:t>
      </w:r>
    </w:p>
    <w:p w:rsidR="00AA44DD" w:rsidRDefault="00AA44DD" w:rsidP="00AA44DD">
      <w:pPr>
        <w:pStyle w:val="ConsPlusNormal"/>
        <w:ind w:firstLine="540"/>
        <w:jc w:val="both"/>
      </w:pPr>
      <w:r>
        <w:t xml:space="preserve">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w:t>
      </w:r>
      <w:proofErr w:type="gramStart"/>
      <w:r>
        <w:t>предоставлении</w:t>
      </w:r>
      <w:proofErr w:type="gramEnd"/>
      <w:r>
        <w:t xml:space="preserve"> муниципальной услуги.</w:t>
      </w:r>
    </w:p>
    <w:p w:rsidR="00AA44DD" w:rsidRDefault="00AA44DD" w:rsidP="00AA44DD">
      <w:pPr>
        <w:pStyle w:val="ConsPlusNormal"/>
        <w:ind w:firstLine="540"/>
        <w:jc w:val="both"/>
      </w:pPr>
      <w:bookmarkStart w:id="14" w:name="P141"/>
      <w:bookmarkEnd w:id="14"/>
      <w:r>
        <w:t>2.6.5. Заявитель или его представитель представляет в управление заявление о проведен</w:t>
      </w:r>
      <w:proofErr w:type="gramStart"/>
      <w:r>
        <w:t>ии ау</w:t>
      </w:r>
      <w:proofErr w:type="gramEnd"/>
      <w:r>
        <w:t>кциона, а также прилагаемые к такому заявлению документы, указанные в настоящем Административном регламенте, одним из следующих способов по выбору заявителя:</w:t>
      </w:r>
    </w:p>
    <w:p w:rsidR="00AA44DD" w:rsidRDefault="00AA44DD" w:rsidP="00AA44DD">
      <w:pPr>
        <w:pStyle w:val="ConsPlusNormal"/>
        <w:ind w:firstLine="540"/>
        <w:jc w:val="both"/>
      </w:pPr>
      <w:bookmarkStart w:id="15" w:name="P142"/>
      <w:bookmarkEnd w:id="15"/>
      <w:r>
        <w:t>а) в электронной форме посредством Единого портала государственных и муниципальных услуг (функций) и (или) Портала Воронежской области в сети Интернет.</w:t>
      </w:r>
    </w:p>
    <w:p w:rsidR="00AA44DD" w:rsidRDefault="00AA44DD" w:rsidP="00AA44DD">
      <w:pPr>
        <w:pStyle w:val="ConsPlusNormal"/>
        <w:ind w:firstLine="540"/>
        <w:jc w:val="both"/>
      </w:pPr>
      <w:proofErr w:type="gramStart"/>
      <w:r>
        <w:t>В случае представления заявления о проведении аукциона и прилагаемых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w:t>
      </w:r>
      <w:proofErr w:type="gramEnd"/>
      <w:r>
        <w:t xml:space="preserve"> информационные системы в установленном Правительством Российской Федерации порядке обеспечивают </w:t>
      </w:r>
      <w:r>
        <w:lastRenderedPageBreak/>
        <w:t>взаимодействие с ЕСИА и при условии совпадения сведений о физическом лице в указанных информационных системах, заполняет соответствующую интерактивную форму в электронном виде.</w:t>
      </w:r>
    </w:p>
    <w:p w:rsidR="00AA44DD" w:rsidRDefault="00AA44DD" w:rsidP="00AA44DD">
      <w:pPr>
        <w:pStyle w:val="ConsPlusNormal"/>
        <w:ind w:firstLine="540"/>
        <w:jc w:val="both"/>
      </w:pPr>
      <w:r>
        <w:t>Заявление о проведен</w:t>
      </w:r>
      <w:proofErr w:type="gramStart"/>
      <w:r>
        <w:t>ии ау</w:t>
      </w:r>
      <w:proofErr w:type="gramEnd"/>
      <w:r>
        <w:t xml:space="preserve">кциона направляется заявителем или его представителем вместе с прикрепленными электронными документами, указанными в </w:t>
      </w:r>
      <w:hyperlink w:anchor="P123">
        <w:r>
          <w:rPr>
            <w:color w:val="0000FF"/>
          </w:rPr>
          <w:t>пункте 2.6.1</w:t>
        </w:r>
      </w:hyperlink>
      <w:r>
        <w:t xml:space="preserve"> настоящего Административного регламента. </w:t>
      </w:r>
      <w:proofErr w:type="gramStart"/>
      <w:r>
        <w:t>Заявление о проведении аукциона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w:t>
      </w:r>
      <w:proofErr w:type="gramEnd"/>
      <w:r>
        <w:t xml:space="preserve"> </w:t>
      </w:r>
      <w:proofErr w:type="gramStart"/>
      <w:r>
        <w:t xml:space="preserve">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32">
        <w:r>
          <w:rPr>
            <w:color w:val="0000FF"/>
          </w:rPr>
          <w:t>частью 5 статьи 8</w:t>
        </w:r>
      </w:hyperlink>
      <w:r>
        <w:t xml:space="preserve"> Федерального закона от 06.04.2011 N 63-ФЗ "Об электронной подписи" (далее - Федеральный закон N 63-ФЗ),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33">
        <w:r>
          <w:rPr>
            <w:color w:val="0000FF"/>
          </w:rPr>
          <w:t>Правилами</w:t>
        </w:r>
        <w:proofErr w:type="gramEnd"/>
      </w:hyperlink>
      <w:r>
        <w:t xml:space="preserve"> </w:t>
      </w:r>
      <w:proofErr w:type="gramStart"/>
      <w:r>
        <w:t xml:space="preserve">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w:t>
      </w:r>
      <w:hyperlink r:id="rId34">
        <w:r>
          <w:rPr>
            <w:color w:val="0000FF"/>
          </w:rPr>
          <w:t>Правилами</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N 634 "О видах</w:t>
      </w:r>
      <w:proofErr w:type="gramEnd"/>
      <w:r>
        <w:t xml:space="preserve"> электронной подписи, использование которых допускается при обращении за получением государственных и муниципальных услуг".</w:t>
      </w:r>
    </w:p>
    <w:p w:rsidR="00AA44DD" w:rsidRDefault="00AA44DD" w:rsidP="00AA44DD">
      <w:pPr>
        <w:pStyle w:val="ConsPlusNormal"/>
        <w:ind w:firstLine="540"/>
        <w:jc w:val="both"/>
      </w:pPr>
      <w:proofErr w:type="gramStart"/>
      <w:r>
        <w:t xml:space="preserve">В целях предоставления муниципальной услуги заявителю или его представителю обеспечивается в МФЦ доступ к Единому порталу государственных и муниципальных услуг (функций) и (или) Порталу Воронежской области в сети Интернет в соответствии с </w:t>
      </w:r>
      <w:hyperlink r:id="rId35">
        <w:r>
          <w:rPr>
            <w:color w:val="0000FF"/>
          </w:rPr>
          <w:t>Постановлением</w:t>
        </w:r>
      </w:hyperlink>
      <w:r>
        <w:t xml:space="preserve"> Правительства Российской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w:t>
      </w:r>
      <w:proofErr w:type="gramEnd"/>
    </w:p>
    <w:p w:rsidR="00AA44DD" w:rsidRDefault="00AA44DD" w:rsidP="00AA44DD">
      <w:pPr>
        <w:pStyle w:val="ConsPlusNormal"/>
        <w:ind w:firstLine="540"/>
        <w:jc w:val="both"/>
      </w:pPr>
      <w:bookmarkStart w:id="16" w:name="P146"/>
      <w:bookmarkEnd w:id="16"/>
      <w:proofErr w:type="gramStart"/>
      <w:r>
        <w:t>б) на бумажном носителе посредством личного обращения в управление, в том числе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(АУ "МФЦ") и администрацией, либо посредством почтового отправления с уведомлением о вручении.</w:t>
      </w:r>
      <w:proofErr w:type="gramEnd"/>
    </w:p>
    <w:p w:rsidR="00AA44DD" w:rsidRDefault="00AA44DD" w:rsidP="00AA44DD">
      <w:pPr>
        <w:pStyle w:val="ConsPlusNormal"/>
        <w:ind w:firstLine="540"/>
        <w:jc w:val="both"/>
      </w:pPr>
      <w:bookmarkStart w:id="17" w:name="P147"/>
      <w:bookmarkEnd w:id="17"/>
      <w:r>
        <w:lastRenderedPageBreak/>
        <w:t xml:space="preserve">2.6.6. Заявитель или его представитель представляет в управление заявление об исправлении допущенных опечаток и ошибок, а также прилагаемые к такому заявлению документы, указанные в настоящем Административном регламенте, способом, указанным в </w:t>
      </w:r>
      <w:hyperlink w:anchor="P146">
        <w:r>
          <w:rPr>
            <w:color w:val="0000FF"/>
          </w:rPr>
          <w:t>подпункте "б" пункта 2.6.5</w:t>
        </w:r>
      </w:hyperlink>
      <w:r>
        <w:t xml:space="preserve"> настоящего Административного регламента.</w:t>
      </w:r>
    </w:p>
    <w:p w:rsidR="00AA44DD" w:rsidRDefault="00AA44DD" w:rsidP="00AA44DD">
      <w:pPr>
        <w:pStyle w:val="ConsPlusNormal"/>
        <w:jc w:val="both"/>
      </w:pPr>
    </w:p>
    <w:p w:rsidR="00AA44DD" w:rsidRDefault="00AA44DD" w:rsidP="00AA44DD">
      <w:pPr>
        <w:pStyle w:val="ConsPlusTitle"/>
        <w:jc w:val="center"/>
        <w:outlineLvl w:val="2"/>
      </w:pPr>
      <w:bookmarkStart w:id="18" w:name="P149"/>
      <w:bookmarkEnd w:id="18"/>
      <w:r>
        <w:t xml:space="preserve">2.7. Исчерпывающий перечень оснований для отказа в </w:t>
      </w:r>
      <w:proofErr w:type="gramStart"/>
      <w:r>
        <w:t>приеме</w:t>
      </w:r>
      <w:proofErr w:type="gramEnd"/>
    </w:p>
    <w:p w:rsidR="00AA44DD" w:rsidRDefault="00AA44DD" w:rsidP="00AA44DD">
      <w:pPr>
        <w:pStyle w:val="ConsPlusTitle"/>
        <w:jc w:val="center"/>
      </w:pPr>
      <w:r>
        <w:t xml:space="preserve">документов, необходимых для предоставления </w:t>
      </w:r>
      <w:proofErr w:type="gramStart"/>
      <w:r>
        <w:t>муниципальной</w:t>
      </w:r>
      <w:proofErr w:type="gramEnd"/>
    </w:p>
    <w:p w:rsidR="00AA44DD" w:rsidRDefault="00AA44DD" w:rsidP="00AA44DD">
      <w:pPr>
        <w:pStyle w:val="ConsPlusTitle"/>
        <w:jc w:val="center"/>
      </w:pPr>
      <w:r>
        <w:t>услуги</w:t>
      </w:r>
    </w:p>
    <w:p w:rsidR="00AA44DD" w:rsidRDefault="00AA44DD" w:rsidP="00AA44DD">
      <w:pPr>
        <w:pStyle w:val="ConsPlusNormal"/>
        <w:jc w:val="both"/>
      </w:pPr>
    </w:p>
    <w:p w:rsidR="00AA44DD" w:rsidRDefault="00AA44DD" w:rsidP="00AA44DD">
      <w:pPr>
        <w:pStyle w:val="ConsPlusNormal"/>
        <w:ind w:firstLine="540"/>
        <w:jc w:val="both"/>
      </w:pPr>
      <w:bookmarkStart w:id="19" w:name="P153"/>
      <w:bookmarkEnd w:id="19"/>
      <w:r>
        <w:t xml:space="preserve">2.7.1. Исчерпывающий перечень оснований для отказа в </w:t>
      </w:r>
      <w:proofErr w:type="gramStart"/>
      <w:r>
        <w:t>приеме</w:t>
      </w:r>
      <w:proofErr w:type="gramEnd"/>
      <w:r>
        <w:t xml:space="preserve"> документов, указанных в </w:t>
      </w:r>
      <w:hyperlink w:anchor="P123">
        <w:r>
          <w:rPr>
            <w:color w:val="0000FF"/>
          </w:rPr>
          <w:t>пункте 2.6.1</w:t>
        </w:r>
      </w:hyperlink>
      <w:r>
        <w:t xml:space="preserve"> настоящего Административного регламента, в том числе представленных в электронной форме:</w:t>
      </w:r>
    </w:p>
    <w:p w:rsidR="00AA44DD" w:rsidRDefault="00AA44DD" w:rsidP="00AA44DD">
      <w:pPr>
        <w:pStyle w:val="ConsPlusNormal"/>
        <w:ind w:firstLine="540"/>
        <w:jc w:val="both"/>
      </w:pPr>
      <w:bookmarkStart w:id="20" w:name="P154"/>
      <w:bookmarkEnd w:id="20"/>
      <w:r>
        <w:t>а) заявление о проведен</w:t>
      </w:r>
      <w:proofErr w:type="gramStart"/>
      <w:r>
        <w:t>ии ау</w:t>
      </w:r>
      <w:proofErr w:type="gramEnd"/>
      <w:r>
        <w:t>кциона представлено в орган местного самоуправления, в полномочия которого не входит предоставление муниципальной услуги;</w:t>
      </w:r>
    </w:p>
    <w:p w:rsidR="00AA44DD" w:rsidRDefault="00AA44DD" w:rsidP="00AA44DD">
      <w:pPr>
        <w:pStyle w:val="ConsPlusNormal"/>
        <w:ind w:firstLine="540"/>
        <w:jc w:val="both"/>
      </w:pPr>
      <w:bookmarkStart w:id="21" w:name="P155"/>
      <w:bookmarkEnd w:id="21"/>
      <w:r>
        <w:t>б) поля в форме заявления о проведен</w:t>
      </w:r>
      <w:proofErr w:type="gramStart"/>
      <w:r>
        <w:t>ии ау</w:t>
      </w:r>
      <w:proofErr w:type="gramEnd"/>
      <w:r>
        <w:t>кциона, в том числе в интерактивной форме заявления на Едином портале государственных и муниципальных услуг (функций) и (или) Портале Воронежской области в сети Интернет, заполнены не полностью;</w:t>
      </w:r>
    </w:p>
    <w:p w:rsidR="00AA44DD" w:rsidRDefault="00AA44DD" w:rsidP="00AA44DD">
      <w:pPr>
        <w:pStyle w:val="ConsPlusNormal"/>
        <w:ind w:firstLine="540"/>
        <w:jc w:val="both"/>
      </w:pPr>
      <w:bookmarkStart w:id="22" w:name="P156"/>
      <w:bookmarkEnd w:id="22"/>
      <w:r>
        <w:t xml:space="preserve">в) документы, предусмотренные </w:t>
      </w:r>
      <w:hyperlink w:anchor="P123">
        <w:r>
          <w:rPr>
            <w:color w:val="0000FF"/>
          </w:rPr>
          <w:t>пунктом 2.6.1</w:t>
        </w:r>
      </w:hyperlink>
      <w:r>
        <w:t xml:space="preserve"> настоящего Административного регламента, не предоставлены;</w:t>
      </w:r>
    </w:p>
    <w:p w:rsidR="00AA44DD" w:rsidRDefault="00AA44DD" w:rsidP="00AA44DD">
      <w:pPr>
        <w:pStyle w:val="ConsPlusNormal"/>
        <w:ind w:firstLine="540"/>
        <w:jc w:val="both"/>
      </w:pPr>
      <w:bookmarkStart w:id="23" w:name="P157"/>
      <w:bookmarkEnd w:id="23"/>
      <w:r>
        <w:t xml:space="preserve">г)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w:t>
      </w:r>
      <w:proofErr w:type="gramStart"/>
      <w:r>
        <w:t>случае</w:t>
      </w:r>
      <w:proofErr w:type="gramEnd"/>
      <w:r>
        <w:t xml:space="preserve"> обращения за получением муниципальной услуги указанного лица);</w:t>
      </w:r>
    </w:p>
    <w:p w:rsidR="00AA44DD" w:rsidRDefault="00AA44DD" w:rsidP="00AA44DD">
      <w:pPr>
        <w:pStyle w:val="ConsPlusNormal"/>
        <w:ind w:firstLine="540"/>
        <w:jc w:val="both"/>
      </w:pPr>
      <w:bookmarkStart w:id="24" w:name="P158"/>
      <w:bookmarkEnd w:id="24"/>
      <w:r>
        <w:t>д) представленные документы содержат подчистки и исправления текста;</w:t>
      </w:r>
    </w:p>
    <w:p w:rsidR="00AA44DD" w:rsidRDefault="00AA44DD" w:rsidP="00AA44DD">
      <w:pPr>
        <w:pStyle w:val="ConsPlusNormal"/>
        <w:ind w:firstLine="540"/>
        <w:jc w:val="both"/>
      </w:pPr>
      <w:bookmarkStart w:id="25" w:name="P159"/>
      <w:bookmarkEnd w:id="25"/>
      <w: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AA44DD" w:rsidRDefault="00AA44DD" w:rsidP="00AA44DD">
      <w:pPr>
        <w:pStyle w:val="ConsPlusNormal"/>
        <w:ind w:firstLine="540"/>
        <w:jc w:val="both"/>
      </w:pPr>
      <w:bookmarkStart w:id="26" w:name="P160"/>
      <w:bookmarkEnd w:id="26"/>
      <w:r>
        <w:t xml:space="preserve">ж) выявлено несоблюдение установленных </w:t>
      </w:r>
      <w:hyperlink r:id="rId36">
        <w:r>
          <w:rPr>
            <w:color w:val="0000FF"/>
          </w:rPr>
          <w:t>статьей 11</w:t>
        </w:r>
      </w:hyperlink>
      <w:r>
        <w:t xml:space="preserve">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AA44DD" w:rsidRDefault="00AA44DD" w:rsidP="00AA44DD">
      <w:pPr>
        <w:pStyle w:val="ConsPlusNormal"/>
        <w:ind w:firstLine="540"/>
        <w:jc w:val="both"/>
      </w:pPr>
      <w:r>
        <w:t xml:space="preserve">2.7.2. </w:t>
      </w:r>
      <w:hyperlink w:anchor="P811">
        <w:r>
          <w:rPr>
            <w:color w:val="0000FF"/>
          </w:rPr>
          <w:t>Решение</w:t>
        </w:r>
      </w:hyperlink>
      <w:r>
        <w:t xml:space="preserve"> об отказе в приеме документов, указанных в </w:t>
      </w:r>
      <w:hyperlink w:anchor="P123">
        <w:r>
          <w:rPr>
            <w:color w:val="0000FF"/>
          </w:rPr>
          <w:t>пункте 2.6.1</w:t>
        </w:r>
      </w:hyperlink>
      <w:r>
        <w:t xml:space="preserve"> настоящего Административного регламента, оформляется по форме согласно приложению N 4 к настоящему Административному регламенту.</w:t>
      </w:r>
    </w:p>
    <w:p w:rsidR="00AA44DD" w:rsidRDefault="00AA44DD" w:rsidP="00AA44DD">
      <w:pPr>
        <w:pStyle w:val="ConsPlusNormal"/>
        <w:ind w:firstLine="540"/>
        <w:jc w:val="both"/>
      </w:pPr>
      <w:r>
        <w:t xml:space="preserve">2.7.3. Решение об отказе в приеме документов, указанных в </w:t>
      </w:r>
      <w:hyperlink w:anchor="P123">
        <w:r>
          <w:rPr>
            <w:color w:val="0000FF"/>
          </w:rPr>
          <w:t>пункте 2.6.1</w:t>
        </w:r>
      </w:hyperlink>
      <w:r>
        <w:t xml:space="preserve"> настоящего Административного регламента, направляется заявителю способом, определенным заявителем в заявлении о проведен</w:t>
      </w:r>
      <w:proofErr w:type="gramStart"/>
      <w:r>
        <w:t>ии ау</w:t>
      </w:r>
      <w:proofErr w:type="gramEnd"/>
      <w:r>
        <w:t>кциона, не позднее 5 рабочих дней, следующих за днем получения такого заявления.</w:t>
      </w:r>
    </w:p>
    <w:p w:rsidR="00AA44DD" w:rsidRDefault="00AA44DD" w:rsidP="00AA44DD">
      <w:pPr>
        <w:pStyle w:val="ConsPlusNormal"/>
        <w:ind w:firstLine="540"/>
        <w:jc w:val="both"/>
      </w:pPr>
      <w:r>
        <w:t xml:space="preserve">2.7.4. Отказ в </w:t>
      </w:r>
      <w:proofErr w:type="gramStart"/>
      <w:r>
        <w:t>приеме</w:t>
      </w:r>
      <w:proofErr w:type="gramEnd"/>
      <w:r>
        <w:t xml:space="preserve"> документов, указанных в </w:t>
      </w:r>
      <w:hyperlink w:anchor="P123">
        <w:r>
          <w:rPr>
            <w:color w:val="0000FF"/>
          </w:rPr>
          <w:t>пункте 2.6.1</w:t>
        </w:r>
      </w:hyperlink>
      <w:r>
        <w:t xml:space="preserve"> настоящего Административного регламента, не препятствует повторному обращению заявителя за предоставлением муниципальной услуги.</w:t>
      </w:r>
    </w:p>
    <w:p w:rsidR="00AA44DD" w:rsidRDefault="00AA44DD" w:rsidP="00AA44DD">
      <w:pPr>
        <w:pStyle w:val="ConsPlusTitle"/>
        <w:jc w:val="center"/>
        <w:outlineLvl w:val="2"/>
      </w:pPr>
      <w:r>
        <w:lastRenderedPageBreak/>
        <w:t>2.8. Исчерпывающий перечень оснований для приостановления</w:t>
      </w:r>
    </w:p>
    <w:p w:rsidR="00AA44DD" w:rsidRDefault="00AA44DD" w:rsidP="00AA44DD">
      <w:pPr>
        <w:pStyle w:val="ConsPlusTitle"/>
        <w:jc w:val="center"/>
      </w:pPr>
      <w:r>
        <w:t xml:space="preserve">или отказа в </w:t>
      </w:r>
      <w:proofErr w:type="gramStart"/>
      <w:r>
        <w:t>предоставлении</w:t>
      </w:r>
      <w:proofErr w:type="gramEnd"/>
      <w:r>
        <w:t xml:space="preserve"> муниципальной услуги</w:t>
      </w:r>
    </w:p>
    <w:p w:rsidR="00AA44DD" w:rsidRDefault="00AA44DD" w:rsidP="00AA44DD">
      <w:pPr>
        <w:pStyle w:val="ConsPlusNormal"/>
        <w:jc w:val="both"/>
      </w:pPr>
    </w:p>
    <w:p w:rsidR="00AA44DD" w:rsidRDefault="00AA44DD" w:rsidP="00AA44DD">
      <w:pPr>
        <w:pStyle w:val="ConsPlusNormal"/>
        <w:ind w:firstLine="540"/>
        <w:jc w:val="both"/>
      </w:pPr>
      <w:r>
        <w:t>2.8.1. Основания для приостановления предоставления муниципальной услуги отсутствуют.</w:t>
      </w:r>
    </w:p>
    <w:p w:rsidR="00AA44DD" w:rsidRDefault="00AA44DD" w:rsidP="00AA44DD">
      <w:pPr>
        <w:pStyle w:val="ConsPlusNormal"/>
        <w:ind w:firstLine="540"/>
        <w:jc w:val="both"/>
      </w:pPr>
      <w:bookmarkStart w:id="27" w:name="P169"/>
      <w:bookmarkEnd w:id="27"/>
      <w:r>
        <w:t xml:space="preserve">2.8.2. Основания для отказа в </w:t>
      </w:r>
      <w:proofErr w:type="gramStart"/>
      <w:r>
        <w:t>предоставлении</w:t>
      </w:r>
      <w:proofErr w:type="gramEnd"/>
      <w:r>
        <w:t xml:space="preserve"> муниципальной услуги:</w:t>
      </w:r>
    </w:p>
    <w:p w:rsidR="00AA44DD" w:rsidRDefault="00AA44DD" w:rsidP="00AA44DD">
      <w:pPr>
        <w:pStyle w:val="ConsPlusNormal"/>
        <w:ind w:firstLine="540"/>
        <w:jc w:val="both"/>
      </w:pPr>
      <w:r>
        <w:t>- подача заявления о проведен</w:t>
      </w:r>
      <w:proofErr w:type="gramStart"/>
      <w:r>
        <w:t>ии ау</w:t>
      </w:r>
      <w:proofErr w:type="gramEnd"/>
      <w:r>
        <w:t>кциона лицом, не уполномоченным совершать такого рода действия;</w:t>
      </w:r>
    </w:p>
    <w:p w:rsidR="00AA44DD" w:rsidRDefault="00AA44DD" w:rsidP="00AA44DD">
      <w:pPr>
        <w:pStyle w:val="ConsPlusNormal"/>
        <w:ind w:firstLine="540"/>
        <w:jc w:val="both"/>
      </w:pPr>
      <w:r>
        <w:t xml:space="preserve">- границы земельного участка подлежат уточнению в </w:t>
      </w:r>
      <w:proofErr w:type="gramStart"/>
      <w:r>
        <w:t>соответствии</w:t>
      </w:r>
      <w:proofErr w:type="gramEnd"/>
      <w:r>
        <w:t xml:space="preserve"> с требованиями Федерального </w:t>
      </w:r>
      <w:hyperlink r:id="rId37">
        <w:r>
          <w:rPr>
            <w:color w:val="0000FF"/>
          </w:rPr>
          <w:t>закона</w:t>
        </w:r>
      </w:hyperlink>
      <w:r>
        <w:t xml:space="preserve"> от 13.07.2015 N 218-ФЗ "О государственной регистрации недвижимости";</w:t>
      </w:r>
    </w:p>
    <w:p w:rsidR="00AA44DD" w:rsidRDefault="00AA44DD" w:rsidP="00AA44DD">
      <w:pPr>
        <w:pStyle w:val="ConsPlusNormal"/>
        <w:ind w:firstLine="540"/>
        <w:jc w:val="both"/>
      </w:pPr>
      <w:r>
        <w:t>- на земельный участок не зарегистрировано право муниципальной собственности;</w:t>
      </w:r>
    </w:p>
    <w:p w:rsidR="00AA44DD" w:rsidRDefault="00AA44DD" w:rsidP="00AA44DD">
      <w:pPr>
        <w:pStyle w:val="ConsPlusNormal"/>
        <w:ind w:firstLine="540"/>
        <w:jc w:val="both"/>
      </w:pPr>
      <w:r>
        <w:t xml:space="preserve">- в </w:t>
      </w:r>
      <w:proofErr w:type="gramStart"/>
      <w:r>
        <w:t>отношении</w:t>
      </w:r>
      <w:proofErr w:type="gramEnd"/>
      <w:r>
        <w:t xml:space="preserve">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AA44DD" w:rsidRDefault="00AA44DD" w:rsidP="00AA44DD">
      <w:pPr>
        <w:pStyle w:val="ConsPlusNormal"/>
        <w:ind w:firstLine="540"/>
        <w:jc w:val="both"/>
      </w:pPr>
      <w:proofErr w:type="gramStart"/>
      <w:r>
        <w:t>-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AA44DD" w:rsidRDefault="00AA44DD" w:rsidP="00AA44DD">
      <w:pPr>
        <w:pStyle w:val="ConsPlusNormal"/>
        <w:ind w:firstLine="540"/>
        <w:jc w:val="both"/>
      </w:pPr>
      <w:r>
        <w:t xml:space="preserve">- в </w:t>
      </w:r>
      <w:proofErr w:type="gramStart"/>
      <w:r>
        <w:t>отношении</w:t>
      </w:r>
      <w:proofErr w:type="gramEnd"/>
      <w:r>
        <w:t xml:space="preserve">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AA44DD" w:rsidRDefault="00AA44DD" w:rsidP="00AA44DD">
      <w:pPr>
        <w:pStyle w:val="ConsPlusNormal"/>
        <w:ind w:firstLine="540"/>
        <w:jc w:val="both"/>
      </w:pPr>
      <w:proofErr w:type="gramStart"/>
      <w:r>
        <w:t>-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roofErr w:type="gramEnd"/>
    </w:p>
    <w:p w:rsidR="00AA44DD" w:rsidRDefault="00AA44DD" w:rsidP="00AA44DD">
      <w:pPr>
        <w:pStyle w:val="ConsPlusNormal"/>
        <w:ind w:firstLine="540"/>
        <w:jc w:val="both"/>
      </w:pPr>
      <w:r>
        <w:t>- земельный участок не отнесен к определенной категории земель;</w:t>
      </w:r>
    </w:p>
    <w:p w:rsidR="00AA44DD" w:rsidRDefault="00AA44DD" w:rsidP="00AA44DD">
      <w:pPr>
        <w:pStyle w:val="ConsPlusNormal"/>
        <w:ind w:firstLine="540"/>
        <w:jc w:val="both"/>
      </w:pPr>
      <w:r>
        <w:t>-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AA44DD" w:rsidRDefault="00AA44DD" w:rsidP="00AA44DD">
      <w:pPr>
        <w:pStyle w:val="ConsPlusNormal"/>
        <w:ind w:firstLine="540"/>
        <w:jc w:val="both"/>
      </w:pPr>
      <w:proofErr w:type="gramStart"/>
      <w: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8">
        <w:r>
          <w:rPr>
            <w:color w:val="0000FF"/>
          </w:rPr>
          <w:t>статьей 39.36</w:t>
        </w:r>
      </w:hyperlink>
      <w:r>
        <w:t xml:space="preserve"> Земельного кодекса Российской Федерации, а также случаев проведения аукциона на право заключения договора</w:t>
      </w:r>
      <w:proofErr w:type="gramEnd"/>
      <w:r>
        <w:t xml:space="preserve"> </w:t>
      </w:r>
      <w:proofErr w:type="gramStart"/>
      <w:r>
        <w:t xml:space="preserve">аренды земельного участка, если в отношении расположенных на нем здания, сооружения, </w:t>
      </w:r>
      <w:r>
        <w:lastRenderedPageBreak/>
        <w:t xml:space="preserve">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39">
        <w:r>
          <w:rPr>
            <w:color w:val="0000FF"/>
          </w:rPr>
          <w:t>частью 11 статьи 55.32</w:t>
        </w:r>
      </w:hyperlink>
      <w:r>
        <w:t xml:space="preserve"> Градостроительного кодекса Российской Федерации;</w:t>
      </w:r>
      <w:proofErr w:type="gramEnd"/>
    </w:p>
    <w:p w:rsidR="00AA44DD" w:rsidRDefault="00AA44DD" w:rsidP="00AA44DD">
      <w:pPr>
        <w:pStyle w:val="ConsPlusNormal"/>
        <w:ind w:firstLine="540"/>
        <w:jc w:val="both"/>
      </w:pPr>
      <w:proofErr w:type="gramStart"/>
      <w:r>
        <w:t>-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w:t>
      </w:r>
      <w:proofErr w:type="gramEnd"/>
      <w:r>
        <w:t xml:space="preserve">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40">
        <w:r>
          <w:rPr>
            <w:color w:val="0000FF"/>
          </w:rPr>
          <w:t>статьей 39.36</w:t>
        </w:r>
      </w:hyperlink>
      <w:r>
        <w:t xml:space="preserve"> Земельного кодекса Российской Федерации;</w:t>
      </w:r>
    </w:p>
    <w:p w:rsidR="00AA44DD" w:rsidRDefault="00AA44DD" w:rsidP="00AA44DD">
      <w:pPr>
        <w:pStyle w:val="ConsPlusNormal"/>
        <w:ind w:firstLine="540"/>
        <w:jc w:val="both"/>
      </w:pPr>
      <w:r>
        <w:t>-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AA44DD" w:rsidRDefault="00AA44DD" w:rsidP="00AA44DD">
      <w:pPr>
        <w:pStyle w:val="ConsPlusNormal"/>
        <w:ind w:firstLine="540"/>
        <w:jc w:val="both"/>
      </w:pPr>
      <w:r>
        <w:t xml:space="preserve">- земельный участок ограничен в </w:t>
      </w:r>
      <w:proofErr w:type="gramStart"/>
      <w:r>
        <w:t>обороте</w:t>
      </w:r>
      <w:proofErr w:type="gramEnd"/>
      <w:r>
        <w:t>, за исключением случая проведения аукциона на право заключения договора аренды земельного участка;</w:t>
      </w:r>
    </w:p>
    <w:p w:rsidR="00AA44DD" w:rsidRDefault="00AA44DD" w:rsidP="00AA44DD">
      <w:pPr>
        <w:pStyle w:val="ConsPlusNormal"/>
        <w:ind w:firstLine="540"/>
        <w:jc w:val="both"/>
      </w:pPr>
      <w:r>
        <w:t>-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 резервирования земельного участка;</w:t>
      </w:r>
    </w:p>
    <w:p w:rsidR="00AA44DD" w:rsidRDefault="00AA44DD" w:rsidP="00AA44DD">
      <w:pPr>
        <w:pStyle w:val="ConsPlusNormal"/>
        <w:ind w:firstLine="540"/>
        <w:jc w:val="both"/>
      </w:pPr>
      <w:proofErr w:type="gramStart"/>
      <w:r>
        <w:t xml:space="preserve">-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Градостроительным </w:t>
      </w:r>
      <w:hyperlink r:id="rId41">
        <w:r>
          <w:rPr>
            <w:color w:val="0000FF"/>
          </w:rPr>
          <w:t>кодексом</w:t>
        </w:r>
      </w:hyperlink>
      <w:r>
        <w:t xml:space="preserve"> Российской Федерации юридическим лицом, определенным Российской Федерацией или субъектом Российской Федерации;</w:t>
      </w:r>
      <w:proofErr w:type="gramEnd"/>
    </w:p>
    <w:p w:rsidR="00AA44DD" w:rsidRDefault="00AA44DD" w:rsidP="00AA44DD">
      <w:pPr>
        <w:pStyle w:val="ConsPlusNormal"/>
        <w:jc w:val="both"/>
      </w:pPr>
      <w:r>
        <w:t xml:space="preserve">(в ред. </w:t>
      </w:r>
      <w:hyperlink r:id="rId42">
        <w:r>
          <w:rPr>
            <w:color w:val="0000FF"/>
          </w:rPr>
          <w:t>постановления</w:t>
        </w:r>
      </w:hyperlink>
      <w:r>
        <w:t xml:space="preserve"> администрации городского округа город Воронеж от 02.07.2024 N 809)</w:t>
      </w:r>
    </w:p>
    <w:p w:rsidR="00AA44DD" w:rsidRDefault="00AA44DD" w:rsidP="00AA44DD">
      <w:pPr>
        <w:pStyle w:val="ConsPlusNormal"/>
        <w:ind w:firstLine="540"/>
        <w:jc w:val="both"/>
      </w:pPr>
      <w:r>
        <w:t xml:space="preserve">- земельный участок в </w:t>
      </w:r>
      <w:proofErr w:type="gramStart"/>
      <w:r>
        <w:t>соответствии</w:t>
      </w:r>
      <w:proofErr w:type="gramEnd"/>
      <w:r>
        <w:t xml:space="preserve">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AA44DD" w:rsidRDefault="00AA44DD" w:rsidP="00AA44DD">
      <w:pPr>
        <w:pStyle w:val="ConsPlusNormal"/>
        <w:ind w:firstLine="540"/>
        <w:jc w:val="both"/>
      </w:pPr>
      <w:proofErr w:type="gramStart"/>
      <w:r>
        <w:t>-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 (или) региональной инвестиционной программой;</w:t>
      </w:r>
      <w:proofErr w:type="gramEnd"/>
    </w:p>
    <w:p w:rsidR="00AA44DD" w:rsidRDefault="00AA44DD" w:rsidP="00AA44DD">
      <w:pPr>
        <w:pStyle w:val="ConsPlusNormal"/>
        <w:jc w:val="both"/>
      </w:pPr>
      <w:r>
        <w:t xml:space="preserve">(в ред. </w:t>
      </w:r>
      <w:hyperlink r:id="rId43">
        <w:r>
          <w:rPr>
            <w:color w:val="0000FF"/>
          </w:rPr>
          <w:t>постановления</w:t>
        </w:r>
      </w:hyperlink>
      <w:r>
        <w:t xml:space="preserve"> администрации городского округа город Воронеж от </w:t>
      </w:r>
      <w:r>
        <w:lastRenderedPageBreak/>
        <w:t>02.07.2024 N 809)</w:t>
      </w:r>
    </w:p>
    <w:p w:rsidR="00AA44DD" w:rsidRDefault="00AA44DD" w:rsidP="00AA44DD">
      <w:pPr>
        <w:pStyle w:val="ConsPlusNormal"/>
        <w:ind w:firstLine="540"/>
        <w:jc w:val="both"/>
      </w:pPr>
      <w:r>
        <w:t xml:space="preserve">- в </w:t>
      </w:r>
      <w:proofErr w:type="gramStart"/>
      <w:r>
        <w:t>отношении</w:t>
      </w:r>
      <w:proofErr w:type="gramEnd"/>
      <w:r>
        <w:t xml:space="preserve"> земельного участка принято решение о предварительном согласовании его предоставления;</w:t>
      </w:r>
    </w:p>
    <w:p w:rsidR="00AA44DD" w:rsidRDefault="00AA44DD" w:rsidP="00AA44DD">
      <w:pPr>
        <w:pStyle w:val="ConsPlusNormal"/>
        <w:ind w:firstLine="540"/>
        <w:jc w:val="both"/>
      </w:pPr>
      <w:proofErr w:type="gramStart"/>
      <w:r>
        <w:t>-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roofErr w:type="gramEnd"/>
    </w:p>
    <w:p w:rsidR="00AA44DD" w:rsidRDefault="00AA44DD" w:rsidP="00AA44DD">
      <w:pPr>
        <w:pStyle w:val="ConsPlusNormal"/>
        <w:ind w:firstLine="540"/>
        <w:jc w:val="both"/>
      </w:pPr>
      <w:r>
        <w:t xml:space="preserve">- земельный участок является земельным участком общего пользования или расположен в </w:t>
      </w:r>
      <w:proofErr w:type="gramStart"/>
      <w:r>
        <w:t>границах</w:t>
      </w:r>
      <w:proofErr w:type="gramEnd"/>
      <w:r>
        <w:t xml:space="preserve"> земель общего пользования, территории общего пользования;</w:t>
      </w:r>
    </w:p>
    <w:p w:rsidR="00AA44DD" w:rsidRDefault="00AA44DD" w:rsidP="00AA44DD">
      <w:pPr>
        <w:pStyle w:val="ConsPlusNormal"/>
        <w:ind w:firstLine="540"/>
        <w:jc w:val="both"/>
      </w:pPr>
      <w:r>
        <w:t>- земельный участок изъят для муниципальных нужд, за исключением земельных участков, изъятых для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AA44DD" w:rsidRDefault="00AA44DD" w:rsidP="00AA44DD">
      <w:pPr>
        <w:pStyle w:val="ConsPlusNormal"/>
        <w:ind w:firstLine="540"/>
        <w:jc w:val="both"/>
      </w:pPr>
      <w:bookmarkStart w:id="28" w:name="P193"/>
      <w:bookmarkEnd w:id="28"/>
      <w:r>
        <w:t xml:space="preserve">2.8.3. Основания для отказа в </w:t>
      </w:r>
      <w:proofErr w:type="gramStart"/>
      <w:r>
        <w:t>исправлении</w:t>
      </w:r>
      <w:proofErr w:type="gramEnd"/>
      <w:r>
        <w:t xml:space="preserve"> допущенных опечаток и ошибок:</w:t>
      </w:r>
    </w:p>
    <w:p w:rsidR="00AA44DD" w:rsidRDefault="00AA44DD" w:rsidP="00AA44DD">
      <w:pPr>
        <w:pStyle w:val="ConsPlusNormal"/>
        <w:ind w:firstLine="540"/>
        <w:jc w:val="both"/>
      </w:pPr>
      <w:r>
        <w:t xml:space="preserve">а) несоответствие заявителя кругу лиц, указанных в </w:t>
      </w:r>
      <w:hyperlink w:anchor="P53">
        <w:r>
          <w:rPr>
            <w:color w:val="0000FF"/>
          </w:rPr>
          <w:t>подразделе 1.2</w:t>
        </w:r>
      </w:hyperlink>
      <w:r>
        <w:t xml:space="preserve"> настоящего Административного регламента;</w:t>
      </w:r>
    </w:p>
    <w:p w:rsidR="00AA44DD" w:rsidRDefault="00AA44DD" w:rsidP="00AA44DD">
      <w:pPr>
        <w:pStyle w:val="ConsPlusNormal"/>
        <w:ind w:firstLine="540"/>
        <w:jc w:val="both"/>
      </w:pPr>
      <w:r>
        <w:t xml:space="preserve">б) отсутствие опечаток и ошибок в </w:t>
      </w:r>
      <w:proofErr w:type="gramStart"/>
      <w:r>
        <w:t>постановлении</w:t>
      </w:r>
      <w:proofErr w:type="gramEnd"/>
      <w:r>
        <w:t xml:space="preserve"> о проведении аукциона или об отказе в проведении аукциона.</w:t>
      </w:r>
    </w:p>
    <w:p w:rsidR="00AA44DD" w:rsidRDefault="00AA44DD" w:rsidP="00AA44DD">
      <w:pPr>
        <w:pStyle w:val="ConsPlusNormal"/>
        <w:jc w:val="both"/>
      </w:pPr>
    </w:p>
    <w:p w:rsidR="00AA44DD" w:rsidRDefault="00AA44DD" w:rsidP="00AA44DD">
      <w:pPr>
        <w:pStyle w:val="ConsPlusTitle"/>
        <w:jc w:val="center"/>
        <w:outlineLvl w:val="2"/>
      </w:pPr>
      <w:r>
        <w:t>2.9. Размер платы, взимаемой с заявителя при предоставлении</w:t>
      </w:r>
    </w:p>
    <w:p w:rsidR="00AA44DD" w:rsidRDefault="00AA44DD" w:rsidP="00AA44DD">
      <w:pPr>
        <w:pStyle w:val="ConsPlusTitle"/>
        <w:jc w:val="center"/>
      </w:pPr>
      <w:r>
        <w:t>муниципальной услуги, и способы ее взимания</w:t>
      </w:r>
    </w:p>
    <w:p w:rsidR="00AA44DD" w:rsidRDefault="00AA44DD" w:rsidP="00AA44DD">
      <w:pPr>
        <w:pStyle w:val="ConsPlusNormal"/>
        <w:jc w:val="both"/>
      </w:pPr>
    </w:p>
    <w:p w:rsidR="00AA44DD" w:rsidRDefault="00AA44DD" w:rsidP="00AA44DD">
      <w:pPr>
        <w:pStyle w:val="ConsPlusNormal"/>
        <w:ind w:firstLine="540"/>
        <w:jc w:val="both"/>
      </w:pPr>
      <w:r>
        <w:t>Предоставление муниципальной услуги осуществляется без взимания платы.</w:t>
      </w:r>
    </w:p>
    <w:p w:rsidR="00AA44DD" w:rsidRDefault="00AA44DD" w:rsidP="00AA44DD">
      <w:pPr>
        <w:pStyle w:val="ConsPlusNormal"/>
        <w:jc w:val="both"/>
      </w:pPr>
    </w:p>
    <w:p w:rsidR="00AA44DD" w:rsidRDefault="00AA44DD" w:rsidP="00AA44DD">
      <w:pPr>
        <w:pStyle w:val="ConsPlusTitle"/>
        <w:jc w:val="center"/>
        <w:outlineLvl w:val="2"/>
      </w:pPr>
      <w:r>
        <w:t>2.10. Максимальный срок ожидания в очереди при подаче</w:t>
      </w:r>
    </w:p>
    <w:p w:rsidR="00AA44DD" w:rsidRDefault="00AA44DD" w:rsidP="00AA44DD">
      <w:pPr>
        <w:pStyle w:val="ConsPlusTitle"/>
        <w:jc w:val="center"/>
      </w:pPr>
      <w:r>
        <w:t>заявления о предоставлении муниципальной услуги</w:t>
      </w:r>
    </w:p>
    <w:p w:rsidR="00AA44DD" w:rsidRDefault="00AA44DD" w:rsidP="00AA44DD">
      <w:pPr>
        <w:pStyle w:val="ConsPlusTitle"/>
        <w:jc w:val="center"/>
      </w:pPr>
      <w:r>
        <w:t xml:space="preserve">и при получении результата предоставления </w:t>
      </w:r>
      <w:proofErr w:type="gramStart"/>
      <w:r>
        <w:t>муниципальной</w:t>
      </w:r>
      <w:proofErr w:type="gramEnd"/>
    </w:p>
    <w:p w:rsidR="00AA44DD" w:rsidRDefault="00AA44DD" w:rsidP="00AA44DD">
      <w:pPr>
        <w:pStyle w:val="ConsPlusTitle"/>
        <w:jc w:val="center"/>
      </w:pPr>
      <w:r>
        <w:t>услуги</w:t>
      </w:r>
    </w:p>
    <w:p w:rsidR="00AA44DD" w:rsidRDefault="00AA44DD" w:rsidP="00AA44DD">
      <w:pPr>
        <w:pStyle w:val="ConsPlusNormal"/>
        <w:jc w:val="both"/>
      </w:pPr>
    </w:p>
    <w:p w:rsidR="00AA44DD" w:rsidRDefault="00AA44DD" w:rsidP="00AA44DD">
      <w:pPr>
        <w:pStyle w:val="ConsPlusNormal"/>
        <w:ind w:firstLine="540"/>
        <w:jc w:val="both"/>
      </w:pPr>
      <w:r>
        <w:t>Максимальный срок ожидания в очереди при подаче заявления о проведен</w:t>
      </w:r>
      <w:proofErr w:type="gramStart"/>
      <w:r>
        <w:t>ии ау</w:t>
      </w:r>
      <w:proofErr w:type="gramEnd"/>
      <w:r>
        <w:t>кциона или заявления об исправлении допущенных опечаток и ошибок и при получении результата предоставления муниципальной услуги в управлении или МФЦ составляет не более 15 минут.</w:t>
      </w:r>
    </w:p>
    <w:p w:rsidR="00AA44DD" w:rsidRDefault="00AA44DD" w:rsidP="00AA44DD">
      <w:pPr>
        <w:pStyle w:val="ConsPlusNormal"/>
        <w:jc w:val="both"/>
      </w:pPr>
    </w:p>
    <w:p w:rsidR="00AA44DD" w:rsidRDefault="00AA44DD" w:rsidP="00AA44DD">
      <w:pPr>
        <w:pStyle w:val="ConsPlusTitle"/>
        <w:jc w:val="center"/>
        <w:outlineLvl w:val="2"/>
      </w:pPr>
      <w:bookmarkStart w:id="29" w:name="P209"/>
      <w:bookmarkEnd w:id="29"/>
      <w:r>
        <w:t>2.11. Срок регистрации запроса заявителя о предоставлении</w:t>
      </w:r>
    </w:p>
    <w:p w:rsidR="00AA44DD" w:rsidRDefault="00AA44DD" w:rsidP="00AA44DD">
      <w:pPr>
        <w:pStyle w:val="ConsPlusTitle"/>
        <w:jc w:val="center"/>
      </w:pPr>
      <w:r>
        <w:t>муниципальной услуги</w:t>
      </w:r>
    </w:p>
    <w:p w:rsidR="00AA44DD" w:rsidRDefault="00AA44DD" w:rsidP="00AA44DD">
      <w:pPr>
        <w:pStyle w:val="ConsPlusNormal"/>
        <w:jc w:val="both"/>
      </w:pPr>
    </w:p>
    <w:p w:rsidR="00AA44DD" w:rsidRDefault="00AA44DD" w:rsidP="00AA44DD">
      <w:pPr>
        <w:pStyle w:val="ConsPlusNormal"/>
        <w:ind w:firstLine="540"/>
        <w:jc w:val="both"/>
      </w:pPr>
      <w:r>
        <w:t>Регистрация заявления о проведен</w:t>
      </w:r>
      <w:proofErr w:type="gramStart"/>
      <w:r>
        <w:t>ии ау</w:t>
      </w:r>
      <w:proofErr w:type="gramEnd"/>
      <w:r>
        <w:t xml:space="preserve">кциона или заявления об исправлении допущенных опечаток и ошибок, представленного заявителем в управление способами, указанными в </w:t>
      </w:r>
      <w:hyperlink w:anchor="P141">
        <w:r>
          <w:rPr>
            <w:color w:val="0000FF"/>
          </w:rPr>
          <w:t>пунктах 2.6.5</w:t>
        </w:r>
      </w:hyperlink>
      <w:r>
        <w:t xml:space="preserve">, </w:t>
      </w:r>
      <w:hyperlink w:anchor="P147">
        <w:r>
          <w:rPr>
            <w:color w:val="0000FF"/>
          </w:rPr>
          <w:t>2.6.6</w:t>
        </w:r>
      </w:hyperlink>
      <w:r>
        <w:t xml:space="preserve"> настоящего Административного регламента, осуществляется не позднее 1 рабочего дня, </w:t>
      </w:r>
      <w:r>
        <w:lastRenderedPageBreak/>
        <w:t>следующего за днем его поступления.</w:t>
      </w:r>
    </w:p>
    <w:p w:rsidR="00AA44DD" w:rsidRDefault="00AA44DD" w:rsidP="00AA44DD">
      <w:pPr>
        <w:pStyle w:val="ConsPlusNormal"/>
        <w:ind w:firstLine="540"/>
        <w:jc w:val="both"/>
      </w:pPr>
      <w:proofErr w:type="gramStart"/>
      <w:r>
        <w:t>В случае представления заявления о проведении аукциона в электронной форме посредством Единого портала государственных и муниципальных услуг (функций) и (или) Портала Воронежской области в сети Интернет вне рабочего времени управления либо в выходной, нерабочий праздничный день днем получения заявления о проведении аукциона считается первый рабочий день, следующий за днем представления заявителем указанного заявления.</w:t>
      </w:r>
      <w:proofErr w:type="gramEnd"/>
    </w:p>
    <w:p w:rsidR="00AA44DD" w:rsidRDefault="00AA44DD" w:rsidP="00AA44DD">
      <w:pPr>
        <w:pStyle w:val="ConsPlusNormal"/>
        <w:ind w:firstLine="540"/>
        <w:jc w:val="both"/>
      </w:pPr>
      <w:r>
        <w:t>Заявление о проведен</w:t>
      </w:r>
      <w:proofErr w:type="gramStart"/>
      <w:r>
        <w:t>ии ау</w:t>
      </w:r>
      <w:proofErr w:type="gramEnd"/>
      <w:r>
        <w:t>кциона или заявление об исправлении допущенных опечаток и ошибок считается полученным управлением со дня его регистрации.</w:t>
      </w:r>
    </w:p>
    <w:p w:rsidR="00AA44DD" w:rsidRDefault="00AA44DD" w:rsidP="00AA44DD">
      <w:pPr>
        <w:pStyle w:val="ConsPlusNormal"/>
        <w:jc w:val="both"/>
      </w:pPr>
    </w:p>
    <w:p w:rsidR="00AA44DD" w:rsidRDefault="00AA44DD" w:rsidP="00AA44DD">
      <w:pPr>
        <w:pStyle w:val="ConsPlusTitle"/>
        <w:jc w:val="center"/>
        <w:outlineLvl w:val="2"/>
      </w:pPr>
      <w:r>
        <w:t>2.12. Требования к помещениям, в которых предоставляется</w:t>
      </w:r>
    </w:p>
    <w:p w:rsidR="00AA44DD" w:rsidRDefault="00AA44DD" w:rsidP="00AA44DD">
      <w:pPr>
        <w:pStyle w:val="ConsPlusTitle"/>
        <w:jc w:val="center"/>
      </w:pPr>
      <w:r>
        <w:t>муниципальная услуга</w:t>
      </w:r>
    </w:p>
    <w:p w:rsidR="00AA44DD" w:rsidRDefault="00AA44DD" w:rsidP="00AA44DD">
      <w:pPr>
        <w:pStyle w:val="ConsPlusNormal"/>
        <w:jc w:val="both"/>
      </w:pPr>
    </w:p>
    <w:p w:rsidR="00AA44DD" w:rsidRDefault="00AA44DD" w:rsidP="00AA44DD">
      <w:pPr>
        <w:pStyle w:val="ConsPlusNormal"/>
        <w:ind w:firstLine="540"/>
        <w:jc w:val="both"/>
      </w:pPr>
      <w:r>
        <w:t xml:space="preserve">2.12.1. Прием граждан осуществляется в специально выделенных для предоставления муниципальных услуг </w:t>
      </w:r>
      <w:proofErr w:type="gramStart"/>
      <w:r>
        <w:t>помещениях</w:t>
      </w:r>
      <w:proofErr w:type="gramEnd"/>
      <w:r>
        <w:t>.</w:t>
      </w:r>
    </w:p>
    <w:p w:rsidR="00AA44DD" w:rsidRDefault="00AA44DD" w:rsidP="00AA44DD">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AA44DD" w:rsidRDefault="00AA44DD" w:rsidP="00AA44DD">
      <w:pPr>
        <w:pStyle w:val="ConsPlusNormal"/>
        <w:ind w:firstLine="540"/>
        <w:jc w:val="both"/>
      </w:pPr>
      <w:r>
        <w:t xml:space="preserve">У входа в каждое помещение размещается табличка с наименованием помещения (зал ожидания, приема/выдачи документов </w:t>
      </w:r>
      <w:proofErr w:type="gramStart"/>
      <w:r>
        <w:t>и т.д</w:t>
      </w:r>
      <w:proofErr w:type="gramEnd"/>
      <w:r>
        <w:t>.).</w:t>
      </w:r>
    </w:p>
    <w:p w:rsidR="00AA44DD" w:rsidRDefault="00AA44DD" w:rsidP="00AA44DD">
      <w:pPr>
        <w:pStyle w:val="ConsPlusNormal"/>
        <w:ind w:firstLine="540"/>
        <w:jc w:val="both"/>
      </w:pPr>
      <w:r>
        <w:t>2.12.2.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AA44DD" w:rsidRDefault="00AA44DD" w:rsidP="00AA44DD">
      <w:pPr>
        <w:pStyle w:val="ConsPlusNormal"/>
        <w:ind w:firstLine="540"/>
        <w:jc w:val="both"/>
      </w:pPr>
      <w: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AA44DD" w:rsidRDefault="00AA44DD" w:rsidP="00AA44DD">
      <w:pPr>
        <w:pStyle w:val="ConsPlusNormal"/>
        <w:ind w:firstLine="540"/>
        <w:jc w:val="both"/>
      </w:pPr>
      <w:r>
        <w:t>2.12.4. Места информирования, предназначенные для ознакомления заявителей с информационными материалами, оборудуются:</w:t>
      </w:r>
    </w:p>
    <w:p w:rsidR="00AA44DD" w:rsidRDefault="00AA44DD" w:rsidP="00AA44DD">
      <w:pPr>
        <w:pStyle w:val="ConsPlusNormal"/>
        <w:ind w:firstLine="540"/>
        <w:jc w:val="both"/>
      </w:pPr>
      <w:r>
        <w:t>- информационными стендами, на которых размещается визуальная и текстовая информация;</w:t>
      </w:r>
    </w:p>
    <w:p w:rsidR="00AA44DD" w:rsidRDefault="00AA44DD" w:rsidP="00AA44DD">
      <w:pPr>
        <w:pStyle w:val="ConsPlusNormal"/>
        <w:ind w:firstLine="540"/>
        <w:jc w:val="both"/>
      </w:pPr>
      <w:r>
        <w:t>- стульями и столами для оформления документов.</w:t>
      </w:r>
    </w:p>
    <w:p w:rsidR="00AA44DD" w:rsidRDefault="00AA44DD" w:rsidP="00AA44DD">
      <w:pPr>
        <w:pStyle w:val="ConsPlusNormal"/>
        <w:ind w:firstLine="540"/>
        <w:jc w:val="both"/>
      </w:pPr>
      <w:r>
        <w:t>К информационным стендам должна быть обеспечена возможность свободного доступа граждан.</w:t>
      </w:r>
    </w:p>
    <w:p w:rsidR="00AA44DD" w:rsidRDefault="00AA44DD" w:rsidP="00AA44DD">
      <w:pPr>
        <w:pStyle w:val="ConsPlusNormal"/>
        <w:ind w:firstLine="540"/>
        <w:jc w:val="both"/>
      </w:pPr>
      <w:r>
        <w:t>На информационных стендах, а также на официальных сайтах в сети Интернет размещается следующая обязательная информация:</w:t>
      </w:r>
    </w:p>
    <w:p w:rsidR="00AA44DD" w:rsidRDefault="00AA44DD" w:rsidP="00AA44DD">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AA44DD" w:rsidRDefault="00AA44DD" w:rsidP="00AA44DD">
      <w:pPr>
        <w:pStyle w:val="ConsPlusNormal"/>
        <w:ind w:firstLine="540"/>
        <w:jc w:val="both"/>
      </w:pPr>
      <w:r>
        <w:t>- режим работы органов, предоставляющих муниципальную услугу;</w:t>
      </w:r>
    </w:p>
    <w:p w:rsidR="00AA44DD" w:rsidRDefault="00AA44DD" w:rsidP="00AA44DD">
      <w:pPr>
        <w:pStyle w:val="ConsPlusNormal"/>
        <w:ind w:firstLine="540"/>
        <w:jc w:val="both"/>
      </w:pPr>
      <w:r>
        <w:t>- графики личного приема граждан уполномоченными должностными лицами;</w:t>
      </w:r>
    </w:p>
    <w:p w:rsidR="00AA44DD" w:rsidRDefault="00AA44DD" w:rsidP="00AA44DD">
      <w:pPr>
        <w:pStyle w:val="ConsPlusNormal"/>
        <w:ind w:firstLine="540"/>
        <w:jc w:val="both"/>
      </w:pPr>
      <w:r>
        <w:t xml:space="preserve">- номера кабинетов, где осуществляются прием письменных обращений </w:t>
      </w:r>
      <w:r>
        <w:lastRenderedPageBreak/>
        <w:t>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AA44DD" w:rsidRDefault="00AA44DD" w:rsidP="00AA44DD">
      <w:pPr>
        <w:pStyle w:val="ConsPlusNormal"/>
        <w:ind w:firstLine="540"/>
        <w:jc w:val="both"/>
      </w:pPr>
      <w:r>
        <w:t>- текст настоящего Административного регламента (полная версия - на официальных сайтах администрации, управления в сети Интернет, извлечения - на информационных стендах);</w:t>
      </w:r>
    </w:p>
    <w:p w:rsidR="00AA44DD" w:rsidRDefault="00AA44DD" w:rsidP="00AA44DD">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AA44DD" w:rsidRDefault="00AA44DD" w:rsidP="00AA44DD">
      <w:pPr>
        <w:pStyle w:val="ConsPlusNormal"/>
        <w:ind w:firstLine="540"/>
        <w:jc w:val="both"/>
      </w:pPr>
      <w:r>
        <w:t>- образцы оформления документов.</w:t>
      </w:r>
    </w:p>
    <w:p w:rsidR="00AA44DD" w:rsidRDefault="00AA44DD" w:rsidP="00AA44DD">
      <w:pPr>
        <w:pStyle w:val="ConsPlusNormal"/>
        <w:ind w:firstLine="540"/>
        <w:jc w:val="both"/>
      </w:pPr>
      <w: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AA44DD" w:rsidRDefault="00AA44DD" w:rsidP="00AA44DD">
      <w:pPr>
        <w:pStyle w:val="ConsPlusNormal"/>
        <w:ind w:firstLine="540"/>
        <w:jc w:val="both"/>
      </w:pPr>
      <w:r>
        <w:t>2.12.6. Требования к обеспечению условий доступности муниципальной услуги для инвалидов:</w:t>
      </w:r>
    </w:p>
    <w:p w:rsidR="00AA44DD" w:rsidRDefault="00AA44DD" w:rsidP="00AA44DD">
      <w:pPr>
        <w:pStyle w:val="ConsPlusNormal"/>
        <w:ind w:firstLine="540"/>
        <w:jc w:val="both"/>
      </w:pPr>
      <w:proofErr w:type="gramStart"/>
      <w:r>
        <w:t xml:space="preserve">- 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44">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AA44DD" w:rsidRDefault="00AA44DD" w:rsidP="00AA44DD">
      <w:pPr>
        <w:pStyle w:val="ConsPlusNormal"/>
        <w:ind w:firstLine="540"/>
        <w:jc w:val="both"/>
      </w:pPr>
      <w:r>
        <w:t>- если здание и помещения, в которых предоставляется муниципальная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AA44DD" w:rsidRDefault="00AA44DD" w:rsidP="00AA44DD">
      <w:pPr>
        <w:pStyle w:val="ConsPlusNormal"/>
        <w:jc w:val="both"/>
      </w:pPr>
    </w:p>
    <w:p w:rsidR="00AA44DD" w:rsidRDefault="00AA44DD" w:rsidP="00AA44DD">
      <w:pPr>
        <w:pStyle w:val="ConsPlusTitle"/>
        <w:jc w:val="center"/>
        <w:outlineLvl w:val="2"/>
      </w:pPr>
      <w:r>
        <w:t>2.13. Показатели доступности и качества муниципальной услуги</w:t>
      </w:r>
    </w:p>
    <w:p w:rsidR="00AA44DD" w:rsidRDefault="00AA44DD" w:rsidP="00AA44DD">
      <w:pPr>
        <w:pStyle w:val="ConsPlusNormal"/>
        <w:jc w:val="both"/>
      </w:pPr>
    </w:p>
    <w:p w:rsidR="00AA44DD" w:rsidRDefault="00AA44DD" w:rsidP="00AA44DD">
      <w:pPr>
        <w:pStyle w:val="ConsPlusNormal"/>
        <w:ind w:firstLine="540"/>
        <w:jc w:val="both"/>
      </w:pPr>
      <w:r>
        <w:t>2.13.1. Показателями доступности муниципальной услуги являются:</w:t>
      </w:r>
    </w:p>
    <w:p w:rsidR="00AA44DD" w:rsidRDefault="00AA44DD" w:rsidP="00AA44DD">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AA44DD" w:rsidRDefault="00AA44DD" w:rsidP="00AA44DD">
      <w:pPr>
        <w:pStyle w:val="ConsPlusNormal"/>
        <w:ind w:firstLine="540"/>
        <w:jc w:val="both"/>
      </w:pPr>
      <w:r>
        <w:t>- возможность получения заявителем уведомлений о предоставлении муниципальной услуги с помощью Единого портала государственных и муниципальных услуг (функций) и (или) Портала Воронежской области в сети Интернет;</w:t>
      </w:r>
    </w:p>
    <w:p w:rsidR="00AA44DD" w:rsidRDefault="00AA44DD" w:rsidP="00AA44DD">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A44DD" w:rsidRDefault="00AA44DD" w:rsidP="00AA44DD">
      <w:pPr>
        <w:pStyle w:val="ConsPlusNormal"/>
        <w:ind w:firstLine="540"/>
        <w:jc w:val="both"/>
      </w:pPr>
      <w:r>
        <w:t xml:space="preserve">- доступность электронных форм документов, необходимых для </w:t>
      </w:r>
      <w:r>
        <w:lastRenderedPageBreak/>
        <w:t>предоставления услуги;</w:t>
      </w:r>
    </w:p>
    <w:p w:rsidR="00AA44DD" w:rsidRDefault="00AA44DD" w:rsidP="00AA44DD">
      <w:pPr>
        <w:pStyle w:val="ConsPlusNormal"/>
        <w:ind w:firstLine="540"/>
        <w:jc w:val="both"/>
      </w:pPr>
      <w:r>
        <w:t>- возможность подачи заявления о проведен</w:t>
      </w:r>
      <w:proofErr w:type="gramStart"/>
      <w:r>
        <w:t>ии ау</w:t>
      </w:r>
      <w:proofErr w:type="gramEnd"/>
      <w:r>
        <w:t>кциона и прилагаемых к нему документов в электронной форме.</w:t>
      </w:r>
    </w:p>
    <w:p w:rsidR="00AA44DD" w:rsidRDefault="00AA44DD" w:rsidP="00AA44DD">
      <w:pPr>
        <w:pStyle w:val="ConsPlusNormal"/>
        <w:ind w:firstLine="540"/>
        <w:jc w:val="both"/>
      </w:pPr>
      <w:r>
        <w:t>2.13.2. Показателями качества муниципальной услуги являются:</w:t>
      </w:r>
    </w:p>
    <w:p w:rsidR="00AA44DD" w:rsidRDefault="00AA44DD" w:rsidP="00AA44DD">
      <w:pPr>
        <w:pStyle w:val="ConsPlusNormal"/>
        <w:ind w:firstLine="540"/>
        <w:jc w:val="both"/>
      </w:pPr>
      <w:r>
        <w:t xml:space="preserve">- своевременность предоставления муниципальной услуги в </w:t>
      </w:r>
      <w:proofErr w:type="gramStart"/>
      <w:r>
        <w:t>соответствии</w:t>
      </w:r>
      <w:proofErr w:type="gramEnd"/>
      <w:r>
        <w:t xml:space="preserve"> со стандартом ее предоставления, установленным настоящим Административным регламентом;</w:t>
      </w:r>
    </w:p>
    <w:p w:rsidR="00AA44DD" w:rsidRDefault="00AA44DD" w:rsidP="00AA44DD">
      <w:pPr>
        <w:pStyle w:val="ConsPlusNormal"/>
        <w:ind w:firstLine="540"/>
        <w:jc w:val="both"/>
      </w:pPr>
      <w:r>
        <w:t xml:space="preserve">- минимально возможное количество взаимодействий гражданина с должностными лицами, участвующими в </w:t>
      </w:r>
      <w:proofErr w:type="gramStart"/>
      <w:r>
        <w:t>предоставлении</w:t>
      </w:r>
      <w:proofErr w:type="gramEnd"/>
      <w:r>
        <w:t xml:space="preserve"> муниципальной услуги;</w:t>
      </w:r>
    </w:p>
    <w:p w:rsidR="00AA44DD" w:rsidRDefault="00AA44DD" w:rsidP="00AA44DD">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AA44DD" w:rsidRDefault="00AA44DD" w:rsidP="00AA44DD">
      <w:pPr>
        <w:pStyle w:val="ConsPlusNormal"/>
        <w:ind w:firstLine="540"/>
        <w:jc w:val="both"/>
      </w:pPr>
      <w:r>
        <w:t xml:space="preserve">- отсутствие нарушений установленных сроков в </w:t>
      </w:r>
      <w:proofErr w:type="gramStart"/>
      <w:r>
        <w:t>процессе</w:t>
      </w:r>
      <w:proofErr w:type="gramEnd"/>
      <w:r>
        <w:t xml:space="preserve"> предоставления муниципальной услуги;</w:t>
      </w:r>
    </w:p>
    <w:p w:rsidR="00AA44DD" w:rsidRDefault="00AA44DD" w:rsidP="00AA44DD">
      <w:pPr>
        <w:pStyle w:val="ConsPlusNormal"/>
        <w:ind w:firstLine="540"/>
        <w:jc w:val="both"/>
      </w:pPr>
      <w:r>
        <w:t xml:space="preserve">- отсутствие заявлений об оспаривании решений, действий (бездействия) уполномоченного органа, его должностных лиц, принятых (совершенных) при предоставлении муниципальной услуги, по </w:t>
      </w:r>
      <w:proofErr w:type="gramStart"/>
      <w:r>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AA44DD" w:rsidRDefault="00AA44DD" w:rsidP="00AA44DD">
      <w:pPr>
        <w:pStyle w:val="ConsPlusNormal"/>
        <w:jc w:val="both"/>
      </w:pPr>
    </w:p>
    <w:p w:rsidR="00AA44DD" w:rsidRDefault="00AA44DD" w:rsidP="00AA44DD">
      <w:pPr>
        <w:pStyle w:val="ConsPlusTitle"/>
        <w:jc w:val="center"/>
        <w:outlineLvl w:val="2"/>
      </w:pPr>
      <w:r>
        <w:t>2.14. Иные требования к предоставлению муниципальной услуги,</w:t>
      </w:r>
    </w:p>
    <w:p w:rsidR="00AA44DD" w:rsidRDefault="00AA44DD" w:rsidP="00AA44DD">
      <w:pPr>
        <w:pStyle w:val="ConsPlusTitle"/>
        <w:jc w:val="center"/>
      </w:pPr>
      <w:r>
        <w:t>в том числе учитывающие особенности предоставления</w:t>
      </w:r>
    </w:p>
    <w:p w:rsidR="00AA44DD" w:rsidRDefault="00AA44DD" w:rsidP="00AA44DD">
      <w:pPr>
        <w:pStyle w:val="ConsPlusTitle"/>
        <w:jc w:val="center"/>
      </w:pPr>
      <w:r>
        <w:t>муниципальных услуг в МФЦ и особенности предоставления</w:t>
      </w:r>
    </w:p>
    <w:p w:rsidR="00AA44DD" w:rsidRDefault="00AA44DD" w:rsidP="00AA44DD">
      <w:pPr>
        <w:pStyle w:val="ConsPlusTitle"/>
        <w:jc w:val="center"/>
      </w:pPr>
      <w:r>
        <w:t>муниципальных услуг в электронной форме</w:t>
      </w:r>
    </w:p>
    <w:p w:rsidR="00AA44DD" w:rsidRDefault="00AA44DD" w:rsidP="00AA44DD">
      <w:pPr>
        <w:pStyle w:val="ConsPlusNormal"/>
        <w:jc w:val="both"/>
      </w:pPr>
    </w:p>
    <w:p w:rsidR="00AA44DD" w:rsidRDefault="00AA44DD" w:rsidP="00AA44DD">
      <w:pPr>
        <w:pStyle w:val="ConsPlusNormal"/>
        <w:ind w:firstLine="540"/>
        <w:jc w:val="both"/>
      </w:pPr>
      <w:r>
        <w:t>2.14.1. Услуги, необходимые и обязательные для предоставления муниципальной услуги, отсутствуют.</w:t>
      </w:r>
    </w:p>
    <w:p w:rsidR="00AA44DD" w:rsidRDefault="00AA44DD" w:rsidP="00AA44DD">
      <w:pPr>
        <w:pStyle w:val="ConsPlusNormal"/>
        <w:ind w:firstLine="540"/>
        <w:jc w:val="both"/>
      </w:pPr>
      <w:r>
        <w:t>2.14.2. Информационные системы, используемые для предоставления муниципальной услуги:</w:t>
      </w:r>
    </w:p>
    <w:p w:rsidR="00AA44DD" w:rsidRDefault="00AA44DD" w:rsidP="00AA44DD">
      <w:pPr>
        <w:pStyle w:val="ConsPlusNormal"/>
        <w:ind w:firstLine="540"/>
        <w:jc w:val="both"/>
      </w:pPr>
      <w:r>
        <w:t>- Единый портал государственных и муниципальных услуг (функций);</w:t>
      </w:r>
    </w:p>
    <w:p w:rsidR="00AA44DD" w:rsidRDefault="00AA44DD" w:rsidP="00AA44DD">
      <w:pPr>
        <w:pStyle w:val="ConsPlusNormal"/>
        <w:ind w:firstLine="540"/>
        <w:jc w:val="both"/>
      </w:pPr>
      <w:r>
        <w:t>- Портал Воронежской области в сети Интернет;</w:t>
      </w:r>
    </w:p>
    <w:p w:rsidR="00AA44DD" w:rsidRDefault="00AA44DD" w:rsidP="00AA44DD">
      <w:pPr>
        <w:pStyle w:val="ConsPlusNormal"/>
        <w:ind w:firstLine="540"/>
        <w:jc w:val="both"/>
      </w:pPr>
      <w:r>
        <w:t>- СМЭВ.</w:t>
      </w:r>
    </w:p>
    <w:p w:rsidR="00AA44DD" w:rsidRDefault="00AA44DD" w:rsidP="00AA44DD">
      <w:pPr>
        <w:pStyle w:val="ConsPlusNormal"/>
        <w:ind w:firstLine="540"/>
        <w:jc w:val="both"/>
      </w:pPr>
      <w:r>
        <w:t>2.14.3. Прием заявителей (прием и выдача документов) осуществляется специалистами МФЦ.</w:t>
      </w:r>
    </w:p>
    <w:p w:rsidR="00AA44DD" w:rsidRDefault="00AA44DD" w:rsidP="00AA44DD">
      <w:pPr>
        <w:pStyle w:val="ConsPlusNormal"/>
        <w:ind w:firstLine="540"/>
        <w:jc w:val="both"/>
      </w:pPr>
      <w:r>
        <w:t xml:space="preserve">2.14.4. Прием заявителей специалистами осуществляется в </w:t>
      </w:r>
      <w:proofErr w:type="gramStart"/>
      <w:r>
        <w:t>соответствии</w:t>
      </w:r>
      <w:proofErr w:type="gramEnd"/>
      <w:r>
        <w:t xml:space="preserve"> с графиком (режимом) работы МФЦ.</w:t>
      </w:r>
    </w:p>
    <w:p w:rsidR="00AA44DD" w:rsidRDefault="00AA44DD" w:rsidP="00AA44DD">
      <w:pPr>
        <w:pStyle w:val="ConsPlusNormal"/>
        <w:ind w:firstLine="540"/>
        <w:jc w:val="both"/>
      </w:pPr>
      <w:r>
        <w:t xml:space="preserve">2.14.5. 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2 и более муниципальных услуг. </w:t>
      </w:r>
      <w:proofErr w:type="gramStart"/>
      <w:r>
        <w:t xml:space="preserve">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w:t>
      </w:r>
      <w:r>
        <w:lastRenderedPageBreak/>
        <w:t>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требуется составление и подписание таких заявлений заявителем.</w:t>
      </w:r>
    </w:p>
    <w:p w:rsidR="00AA44DD" w:rsidRDefault="00AA44DD" w:rsidP="00AA44DD">
      <w:pPr>
        <w:pStyle w:val="ConsPlusNormal"/>
        <w:ind w:firstLine="540"/>
        <w:jc w:val="both"/>
      </w:pPr>
      <w:r>
        <w:t>2.14.6. При личном обращении заявителя в МФЦ специалист:</w:t>
      </w:r>
    </w:p>
    <w:p w:rsidR="00AA44DD" w:rsidRDefault="00AA44DD" w:rsidP="00AA44DD">
      <w:pPr>
        <w:pStyle w:val="ConsPlusNormal"/>
        <w:ind w:firstLine="540"/>
        <w:jc w:val="both"/>
      </w:pPr>
      <w:proofErr w:type="gramStart"/>
      <w:r>
        <w:t>- устанавливает предмет обращения, устанавливает личность заявителя, проверяет документ, удостоверяющий личность заявителя;</w:t>
      </w:r>
      <w:proofErr w:type="gramEnd"/>
    </w:p>
    <w:p w:rsidR="00AA44DD" w:rsidRDefault="00AA44DD" w:rsidP="00AA44DD">
      <w:pPr>
        <w:pStyle w:val="ConsPlusNormal"/>
        <w:ind w:firstLine="540"/>
        <w:jc w:val="both"/>
      </w:pPr>
      <w: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AA44DD" w:rsidRDefault="00AA44DD" w:rsidP="00AA44DD">
      <w:pPr>
        <w:pStyle w:val="ConsPlusNormal"/>
        <w:ind w:firstLine="540"/>
        <w:jc w:val="both"/>
      </w:pPr>
      <w:r>
        <w:t>- проверяет соответствие заявления о проведен</w:t>
      </w:r>
      <w:proofErr w:type="gramStart"/>
      <w:r>
        <w:t>ии ау</w:t>
      </w:r>
      <w:proofErr w:type="gramEnd"/>
      <w:r>
        <w:t>кциона или заявления об исправлении допущенных опечаток и ошибок установленным требованиям;</w:t>
      </w:r>
    </w:p>
    <w:p w:rsidR="00AA44DD" w:rsidRDefault="00AA44DD" w:rsidP="00AA44DD">
      <w:pPr>
        <w:pStyle w:val="ConsPlusNormal"/>
        <w:ind w:firstLine="540"/>
        <w:jc w:val="both"/>
      </w:pPr>
      <w:proofErr w:type="gramStart"/>
      <w: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roofErr w:type="gramEnd"/>
    </w:p>
    <w:p w:rsidR="00AA44DD" w:rsidRDefault="00AA44DD" w:rsidP="00AA44DD">
      <w:pPr>
        <w:pStyle w:val="ConsPlusNormal"/>
        <w:ind w:firstLine="540"/>
        <w:jc w:val="both"/>
      </w:pPr>
      <w:r>
        <w:t>- регистрирует заявление о проведен</w:t>
      </w:r>
      <w:proofErr w:type="gramStart"/>
      <w:r>
        <w:t>ии ау</w:t>
      </w:r>
      <w:proofErr w:type="gramEnd"/>
      <w:r>
        <w:t>кциона или заявление об исправлении допущенных опечаток и ошибок с прилагаемым комплектом документов.</w:t>
      </w:r>
    </w:p>
    <w:p w:rsidR="00AA44DD" w:rsidRDefault="00AA44DD" w:rsidP="00AA44DD">
      <w:pPr>
        <w:pStyle w:val="ConsPlusNormal"/>
        <w:ind w:firstLine="540"/>
        <w:jc w:val="both"/>
      </w:pPr>
      <w:r>
        <w:t xml:space="preserve">В случае наличия оснований, указанных в </w:t>
      </w:r>
      <w:hyperlink w:anchor="P149">
        <w:r>
          <w:rPr>
            <w:color w:val="0000FF"/>
          </w:rPr>
          <w:t>подразделе 2.7</w:t>
        </w:r>
      </w:hyperlink>
      <w: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AA44DD" w:rsidRDefault="00AA44DD" w:rsidP="00AA44DD">
      <w:pPr>
        <w:pStyle w:val="ConsPlusNormal"/>
        <w:ind w:firstLine="540"/>
        <w:jc w:val="both"/>
      </w:pPr>
      <w:r>
        <w:t>2.14.7. Заявителям обеспечивается возможность копирования форм заявлений, размещенных на официальном сайте администрации, на Едином портале государственных и муниципальных услуг (функций) и (или) Портале Воронежской области в сети Интернет.</w:t>
      </w:r>
    </w:p>
    <w:p w:rsidR="00AA44DD" w:rsidRDefault="00AA44DD" w:rsidP="00AA44DD">
      <w:pPr>
        <w:pStyle w:val="ConsPlusNormal"/>
        <w:jc w:val="both"/>
      </w:pPr>
    </w:p>
    <w:p w:rsidR="00AA44DD" w:rsidRDefault="00AA44DD" w:rsidP="00AA44DD">
      <w:pPr>
        <w:pStyle w:val="ConsPlusTitle"/>
        <w:jc w:val="center"/>
        <w:outlineLvl w:val="1"/>
      </w:pPr>
      <w:r>
        <w:t>III. СОСТАВ, ПОСЛЕДОВАТЕЛЬНОСТЬ И СРОКИ ВЫПОЛНЕНИЯ</w:t>
      </w:r>
    </w:p>
    <w:p w:rsidR="00AA44DD" w:rsidRDefault="00AA44DD" w:rsidP="00AA44DD">
      <w:pPr>
        <w:pStyle w:val="ConsPlusTitle"/>
        <w:jc w:val="center"/>
      </w:pPr>
      <w:r>
        <w:t>АДМИНИСТРАТИВНЫХ ПРОЦЕДУР</w:t>
      </w:r>
    </w:p>
    <w:p w:rsidR="00AA44DD" w:rsidRDefault="00AA44DD" w:rsidP="00AA44DD">
      <w:pPr>
        <w:pStyle w:val="ConsPlusNormal"/>
        <w:jc w:val="both"/>
      </w:pPr>
    </w:p>
    <w:p w:rsidR="00AA44DD" w:rsidRDefault="00AA44DD" w:rsidP="00AA44DD">
      <w:pPr>
        <w:pStyle w:val="ConsPlusTitle"/>
        <w:jc w:val="center"/>
        <w:outlineLvl w:val="2"/>
      </w:pPr>
      <w:r>
        <w:t>3.1. Перечень вариантов предоставления муниципальной услуги,</w:t>
      </w:r>
    </w:p>
    <w:p w:rsidR="00AA44DD" w:rsidRDefault="00AA44DD" w:rsidP="00AA44DD">
      <w:pPr>
        <w:pStyle w:val="ConsPlusTitle"/>
        <w:jc w:val="center"/>
      </w:pPr>
      <w:r>
        <w:t xml:space="preserve">включающий в том </w:t>
      </w:r>
      <w:proofErr w:type="gramStart"/>
      <w:r>
        <w:t>числе</w:t>
      </w:r>
      <w:proofErr w:type="gramEnd"/>
      <w:r>
        <w:t xml:space="preserve"> варианты предоставления муниципальной</w:t>
      </w:r>
    </w:p>
    <w:p w:rsidR="00AA44DD" w:rsidRDefault="00AA44DD" w:rsidP="00AA44DD">
      <w:pPr>
        <w:pStyle w:val="ConsPlusTitle"/>
        <w:jc w:val="center"/>
      </w:pPr>
      <w:r>
        <w:t>услуги, необходимые для исправления допущенных опечаток</w:t>
      </w:r>
    </w:p>
    <w:p w:rsidR="00AA44DD" w:rsidRDefault="00AA44DD" w:rsidP="00AA44DD">
      <w:pPr>
        <w:pStyle w:val="ConsPlusTitle"/>
        <w:jc w:val="center"/>
      </w:pPr>
      <w:r>
        <w:t xml:space="preserve">и ошибок в выданных в </w:t>
      </w:r>
      <w:proofErr w:type="gramStart"/>
      <w:r>
        <w:t>результате</w:t>
      </w:r>
      <w:proofErr w:type="gramEnd"/>
      <w:r>
        <w:t xml:space="preserve"> предоставления</w:t>
      </w:r>
    </w:p>
    <w:p w:rsidR="00AA44DD" w:rsidRDefault="00AA44DD" w:rsidP="00AA44DD">
      <w:pPr>
        <w:pStyle w:val="ConsPlusTitle"/>
        <w:jc w:val="center"/>
      </w:pPr>
      <w:r>
        <w:t xml:space="preserve">муниципальной услуги </w:t>
      </w:r>
      <w:proofErr w:type="gramStart"/>
      <w:r>
        <w:t>документах</w:t>
      </w:r>
      <w:proofErr w:type="gramEnd"/>
    </w:p>
    <w:p w:rsidR="00AA44DD" w:rsidRDefault="00AA44DD" w:rsidP="00AA44DD">
      <w:pPr>
        <w:pStyle w:val="ConsPlusNormal"/>
        <w:jc w:val="both"/>
      </w:pPr>
    </w:p>
    <w:p w:rsidR="00AA44DD" w:rsidRDefault="00AA44DD" w:rsidP="00AA44DD">
      <w:pPr>
        <w:pStyle w:val="ConsPlusNormal"/>
        <w:ind w:firstLine="540"/>
        <w:jc w:val="both"/>
      </w:pPr>
      <w:r>
        <w:t>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AA44DD" w:rsidRDefault="00AA44DD" w:rsidP="00AA44DD">
      <w:pPr>
        <w:pStyle w:val="ConsPlusNormal"/>
        <w:ind w:firstLine="540"/>
        <w:jc w:val="both"/>
      </w:pPr>
      <w:r>
        <w:lastRenderedPageBreak/>
        <w:t>- вариант 1 - направление (выдача) постановления о проведен</w:t>
      </w:r>
      <w:proofErr w:type="gramStart"/>
      <w:r>
        <w:t>ии ау</w:t>
      </w:r>
      <w:proofErr w:type="gramEnd"/>
      <w:r>
        <w:t>кциона или постановления об отказе в проведении аукциона;</w:t>
      </w:r>
    </w:p>
    <w:p w:rsidR="00AA44DD" w:rsidRDefault="00AA44DD" w:rsidP="00AA44DD">
      <w:pPr>
        <w:pStyle w:val="ConsPlusNormal"/>
        <w:ind w:firstLine="540"/>
        <w:jc w:val="both"/>
      </w:pPr>
      <w:r>
        <w:t>- вариант 2 - направление (выдача) постановления о внесении изменений в постановление о проведен</w:t>
      </w:r>
      <w:proofErr w:type="gramStart"/>
      <w:r>
        <w:t>ии ау</w:t>
      </w:r>
      <w:proofErr w:type="gramEnd"/>
      <w:r>
        <w:t>кциона или постановление об отказе в проведении аукциона либо решения об отказе в исправлении допущенных опечаток и ошибок в постановлении о проведении аукциона или постановлении об отказе в проведении аукциона.</w:t>
      </w:r>
    </w:p>
    <w:p w:rsidR="00AA44DD" w:rsidRDefault="00AA44DD" w:rsidP="00AA44DD">
      <w:pPr>
        <w:pStyle w:val="ConsPlusNormal"/>
        <w:jc w:val="both"/>
      </w:pPr>
    </w:p>
    <w:p w:rsidR="00AA44DD" w:rsidRDefault="00AA44DD" w:rsidP="00AA44DD">
      <w:pPr>
        <w:pStyle w:val="ConsPlusTitle"/>
        <w:jc w:val="center"/>
        <w:outlineLvl w:val="2"/>
      </w:pPr>
      <w:r>
        <w:t>3.2. Описание административной процедуры профилирования</w:t>
      </w:r>
    </w:p>
    <w:p w:rsidR="00AA44DD" w:rsidRDefault="00AA44DD" w:rsidP="00AA44DD">
      <w:pPr>
        <w:pStyle w:val="ConsPlusTitle"/>
        <w:jc w:val="center"/>
      </w:pPr>
      <w:r>
        <w:t>заявителя</w:t>
      </w:r>
    </w:p>
    <w:p w:rsidR="00AA44DD" w:rsidRDefault="00AA44DD" w:rsidP="00AA44DD">
      <w:pPr>
        <w:pStyle w:val="ConsPlusNormal"/>
        <w:jc w:val="both"/>
      </w:pPr>
    </w:p>
    <w:p w:rsidR="00AA44DD" w:rsidRDefault="00AA44DD" w:rsidP="00AA44DD">
      <w:pPr>
        <w:pStyle w:val="ConsPlusNormal"/>
        <w:ind w:firstLine="540"/>
        <w:jc w:val="both"/>
      </w:pPr>
      <w:r>
        <w:t xml:space="preserve">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563">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которой обратился заявитель.</w:t>
      </w:r>
    </w:p>
    <w:p w:rsidR="00AA44DD" w:rsidRDefault="00AA44DD" w:rsidP="00AA44DD">
      <w:pPr>
        <w:pStyle w:val="ConsPlusNormal"/>
        <w:jc w:val="both"/>
      </w:pPr>
    </w:p>
    <w:p w:rsidR="00AA44DD" w:rsidRDefault="00AA44DD" w:rsidP="00AA44DD">
      <w:pPr>
        <w:pStyle w:val="ConsPlusTitle"/>
        <w:jc w:val="center"/>
        <w:outlineLvl w:val="2"/>
      </w:pPr>
      <w:r>
        <w:t>3.3. Описание 1-го варианта предоставления</w:t>
      </w:r>
    </w:p>
    <w:p w:rsidR="00AA44DD" w:rsidRDefault="00AA44DD" w:rsidP="00AA44DD">
      <w:pPr>
        <w:pStyle w:val="ConsPlusTitle"/>
        <w:jc w:val="center"/>
      </w:pPr>
      <w:r>
        <w:t>муниципальной услуги</w:t>
      </w:r>
    </w:p>
    <w:p w:rsidR="00AA44DD" w:rsidRDefault="00AA44DD" w:rsidP="00AA44DD">
      <w:pPr>
        <w:pStyle w:val="ConsPlusNormal"/>
        <w:jc w:val="both"/>
      </w:pPr>
    </w:p>
    <w:p w:rsidR="00AA44DD" w:rsidRDefault="00AA44DD" w:rsidP="00AA44DD">
      <w:pPr>
        <w:pStyle w:val="ConsPlusNormal"/>
        <w:ind w:firstLine="540"/>
        <w:jc w:val="both"/>
      </w:pPr>
      <w:r>
        <w:t xml:space="preserve">3.3.1. Результат предоставления муниципальной услуги указан в </w:t>
      </w:r>
      <w:hyperlink w:anchor="P87">
        <w:proofErr w:type="gramStart"/>
        <w:r>
          <w:rPr>
            <w:color w:val="0000FF"/>
          </w:rPr>
          <w:t>подпунктах</w:t>
        </w:r>
        <w:proofErr w:type="gramEnd"/>
        <w:r>
          <w:rPr>
            <w:color w:val="0000FF"/>
          </w:rPr>
          <w:t xml:space="preserve"> "а"</w:t>
        </w:r>
      </w:hyperlink>
      <w:r>
        <w:t xml:space="preserve">, </w:t>
      </w:r>
      <w:hyperlink w:anchor="P88">
        <w:r>
          <w:rPr>
            <w:color w:val="0000FF"/>
          </w:rPr>
          <w:t>"б" пункта 2.3.1</w:t>
        </w:r>
      </w:hyperlink>
      <w:r>
        <w:t xml:space="preserve"> настоящего Административного регламента.</w:t>
      </w:r>
    </w:p>
    <w:p w:rsidR="00AA44DD" w:rsidRDefault="00AA44DD" w:rsidP="00AA44DD">
      <w:pPr>
        <w:pStyle w:val="ConsPlusNormal"/>
        <w:ind w:firstLine="540"/>
        <w:jc w:val="both"/>
      </w:pPr>
      <w:r>
        <w:t>3.3.2. Перечень и описание административных процедур предоставления муниципальной услуги:</w:t>
      </w:r>
    </w:p>
    <w:p w:rsidR="00AA44DD" w:rsidRDefault="00AA44DD" w:rsidP="00AA44DD">
      <w:pPr>
        <w:pStyle w:val="ConsPlusNormal"/>
        <w:jc w:val="both"/>
      </w:pPr>
    </w:p>
    <w:p w:rsidR="00AA44DD" w:rsidRDefault="00AA44DD" w:rsidP="00AA44DD">
      <w:pPr>
        <w:pStyle w:val="ConsPlusTitle"/>
        <w:jc w:val="center"/>
        <w:outlineLvl w:val="3"/>
      </w:pPr>
      <w:r>
        <w:t>Прием заявления и документов и (или) информации, необходимых</w:t>
      </w:r>
    </w:p>
    <w:p w:rsidR="00AA44DD" w:rsidRDefault="00AA44DD" w:rsidP="00AA44DD">
      <w:pPr>
        <w:pStyle w:val="ConsPlusTitle"/>
        <w:jc w:val="center"/>
      </w:pPr>
      <w:r>
        <w:t>для предоставления муниципальной услуги</w:t>
      </w:r>
    </w:p>
    <w:p w:rsidR="00AA44DD" w:rsidRDefault="00AA44DD" w:rsidP="00AA44DD">
      <w:pPr>
        <w:pStyle w:val="ConsPlusNormal"/>
        <w:jc w:val="both"/>
      </w:pPr>
    </w:p>
    <w:p w:rsidR="00AA44DD" w:rsidRDefault="00AA44DD" w:rsidP="00AA44DD">
      <w:pPr>
        <w:pStyle w:val="ConsPlusNormal"/>
        <w:ind w:firstLine="540"/>
        <w:jc w:val="both"/>
      </w:pPr>
      <w:r>
        <w:t xml:space="preserve">3.3.2.1. Основанием для начала административной процедуры является поступление в управление </w:t>
      </w:r>
      <w:hyperlink w:anchor="P601">
        <w:r>
          <w:rPr>
            <w:color w:val="0000FF"/>
          </w:rPr>
          <w:t>заявления</w:t>
        </w:r>
      </w:hyperlink>
      <w:r>
        <w:t xml:space="preserve"> о проведен</w:t>
      </w:r>
      <w:proofErr w:type="gramStart"/>
      <w:r>
        <w:t>ии ау</w:t>
      </w:r>
      <w:proofErr w:type="gramEnd"/>
      <w:r>
        <w:t xml:space="preserve">кциона по форме согласно приложению N 2 к настоящему Административному регламенту и документов, предусмотренных </w:t>
      </w:r>
      <w:hyperlink w:anchor="P123">
        <w:r>
          <w:rPr>
            <w:color w:val="0000FF"/>
          </w:rPr>
          <w:t>пунктом 2.6.1</w:t>
        </w:r>
      </w:hyperlink>
      <w:r>
        <w:t xml:space="preserve"> настоящего Административного регламента, одним из способов, установленных </w:t>
      </w:r>
      <w:hyperlink w:anchor="P141">
        <w:r>
          <w:rPr>
            <w:color w:val="0000FF"/>
          </w:rPr>
          <w:t>пунктом 2.6.5</w:t>
        </w:r>
      </w:hyperlink>
      <w:r>
        <w:t xml:space="preserve"> настоящего Административного регламента.</w:t>
      </w:r>
    </w:p>
    <w:p w:rsidR="00AA44DD" w:rsidRDefault="00AA44DD" w:rsidP="00AA44DD">
      <w:pPr>
        <w:pStyle w:val="ConsPlusNormal"/>
        <w:ind w:firstLine="540"/>
        <w:jc w:val="both"/>
      </w:pPr>
      <w:r>
        <w:t xml:space="preserve">3.3.2.2. В целях установления личности физическое лицо представляет в управление документ, предусмотренный </w:t>
      </w:r>
      <w:hyperlink w:anchor="P126">
        <w:r>
          <w:rPr>
            <w:color w:val="0000FF"/>
          </w:rPr>
          <w:t>подпунктом "б"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26">
        <w:r>
          <w:rPr>
            <w:color w:val="0000FF"/>
          </w:rPr>
          <w:t>подпунктами "б"</w:t>
        </w:r>
      </w:hyperlink>
      <w:r>
        <w:t xml:space="preserve">, </w:t>
      </w:r>
      <w:hyperlink w:anchor="P128">
        <w:r>
          <w:rPr>
            <w:color w:val="0000FF"/>
          </w:rPr>
          <w:t>"в" пункта 2.6.1</w:t>
        </w:r>
      </w:hyperlink>
      <w:r>
        <w:t xml:space="preserve"> настоящего Административного регламента.</w:t>
      </w:r>
    </w:p>
    <w:p w:rsidR="00AA44DD" w:rsidRDefault="00AA44DD" w:rsidP="00AA44DD">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26">
        <w:r>
          <w:rPr>
            <w:color w:val="0000FF"/>
          </w:rPr>
          <w:t>подпунктами "б"</w:t>
        </w:r>
      </w:hyperlink>
      <w:r>
        <w:t xml:space="preserve">, </w:t>
      </w:r>
      <w:hyperlink w:anchor="P128">
        <w:r>
          <w:rPr>
            <w:color w:val="0000FF"/>
          </w:rPr>
          <w:t>"в" пункта 2.6.1</w:t>
        </w:r>
      </w:hyperlink>
      <w:r>
        <w:t xml:space="preserve"> настоящего Административного регламента.</w:t>
      </w:r>
    </w:p>
    <w:p w:rsidR="00AA44DD" w:rsidRDefault="00AA44DD" w:rsidP="00AA44DD">
      <w:pPr>
        <w:pStyle w:val="ConsPlusNormal"/>
        <w:ind w:firstLine="540"/>
        <w:jc w:val="both"/>
      </w:pPr>
      <w:r>
        <w:lastRenderedPageBreak/>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26">
        <w:r>
          <w:rPr>
            <w:color w:val="0000FF"/>
          </w:rPr>
          <w:t>подпунктом "б" пункта 2.6.1</w:t>
        </w:r>
      </w:hyperlink>
      <w:r>
        <w:t xml:space="preserve"> настоящего Административного регламента.</w:t>
      </w:r>
    </w:p>
    <w:p w:rsidR="00AA44DD" w:rsidRDefault="00AA44DD" w:rsidP="00AA44DD">
      <w:pPr>
        <w:pStyle w:val="ConsPlusNormal"/>
        <w:ind w:firstLine="540"/>
        <w:jc w:val="both"/>
      </w:pPr>
      <w:r>
        <w:t>3.3.2.3. Основания для принятия решения об отказе в приеме заявления о проведен</w:t>
      </w:r>
      <w:proofErr w:type="gramStart"/>
      <w:r>
        <w:t>ии ау</w:t>
      </w:r>
      <w:proofErr w:type="gramEnd"/>
      <w:r>
        <w:t xml:space="preserve">кциона и документов, необходимых для предоставления муниципальной услуги, в том числе представленных в электронной форме, указаны в </w:t>
      </w:r>
      <w:hyperlink w:anchor="P153">
        <w:r>
          <w:rPr>
            <w:color w:val="0000FF"/>
          </w:rPr>
          <w:t>пункте 2.7.1</w:t>
        </w:r>
      </w:hyperlink>
      <w:r>
        <w:t xml:space="preserve"> настоящего Административного регламента.</w:t>
      </w:r>
    </w:p>
    <w:p w:rsidR="00AA44DD" w:rsidRDefault="00AA44DD" w:rsidP="00AA44DD">
      <w:pPr>
        <w:pStyle w:val="ConsPlusNormal"/>
        <w:ind w:firstLine="540"/>
        <w:jc w:val="both"/>
      </w:pPr>
      <w:r>
        <w:t>3.3.2.4. Возможность получения муниципальной услуги по экстерриториальному принципу не предусмотрена.</w:t>
      </w:r>
    </w:p>
    <w:p w:rsidR="00AA44DD" w:rsidRDefault="00AA44DD" w:rsidP="00AA44DD">
      <w:pPr>
        <w:pStyle w:val="ConsPlusNormal"/>
        <w:jc w:val="both"/>
      </w:pPr>
      <w:r>
        <w:t>(</w:t>
      </w:r>
      <w:proofErr w:type="spellStart"/>
      <w:r>
        <w:t>пп</w:t>
      </w:r>
      <w:proofErr w:type="spellEnd"/>
      <w:r>
        <w:t xml:space="preserve">. 3.3.2.4 в ред. </w:t>
      </w:r>
      <w:hyperlink r:id="rId45">
        <w:r>
          <w:rPr>
            <w:color w:val="0000FF"/>
          </w:rPr>
          <w:t>постановления</w:t>
        </w:r>
      </w:hyperlink>
      <w:r>
        <w:t xml:space="preserve"> администрации городского округа город Воронеж от 15.01.2025 N 48)</w:t>
      </w:r>
    </w:p>
    <w:p w:rsidR="00AA44DD" w:rsidRDefault="00AA44DD" w:rsidP="00AA44DD">
      <w:pPr>
        <w:pStyle w:val="ConsPlusNormal"/>
        <w:ind w:firstLine="540"/>
        <w:jc w:val="both"/>
      </w:pPr>
      <w:r>
        <w:t xml:space="preserve">3.3.2.5. МФЦ участвует в </w:t>
      </w:r>
      <w:proofErr w:type="gramStart"/>
      <w:r>
        <w:t>приеме</w:t>
      </w:r>
      <w:proofErr w:type="gramEnd"/>
      <w:r>
        <w:t xml:space="preserve"> заявления о проведении аукциона в соответствии с соглашением о взаимодействии между АУ "МФЦ" и администрацией.</w:t>
      </w:r>
    </w:p>
    <w:p w:rsidR="00AA44DD" w:rsidRDefault="00AA44DD" w:rsidP="00AA44DD">
      <w:pPr>
        <w:pStyle w:val="ConsPlusNormal"/>
        <w:ind w:firstLine="540"/>
        <w:jc w:val="both"/>
      </w:pPr>
      <w:r>
        <w:t>3.3.2.6. Способами установления личности (идентификации) заявителя при взаимодействии с заявителями являются:</w:t>
      </w:r>
    </w:p>
    <w:p w:rsidR="00AA44DD" w:rsidRDefault="00AA44DD" w:rsidP="00AA44DD">
      <w:pPr>
        <w:pStyle w:val="ConsPlusNormal"/>
        <w:ind w:firstLine="540"/>
        <w:jc w:val="both"/>
      </w:pPr>
      <w:r>
        <w:t>а) в МФЦ - документ, удостоверяющий личность;</w:t>
      </w:r>
    </w:p>
    <w:p w:rsidR="00AA44DD" w:rsidRDefault="00AA44DD" w:rsidP="00AA44DD">
      <w:pPr>
        <w:pStyle w:val="ConsPlusNormal"/>
        <w:ind w:firstLine="540"/>
        <w:jc w:val="both"/>
      </w:pPr>
      <w:proofErr w:type="gramStart"/>
      <w:r>
        <w:t>б) на Едином портале государственных и муниципальных услуг (функций) - посредством ЕСИА;</w:t>
      </w:r>
      <w:proofErr w:type="gramEnd"/>
    </w:p>
    <w:p w:rsidR="00AA44DD" w:rsidRDefault="00AA44DD" w:rsidP="00AA44DD">
      <w:pPr>
        <w:pStyle w:val="ConsPlusNormal"/>
        <w:ind w:firstLine="540"/>
        <w:jc w:val="both"/>
      </w:pPr>
      <w:r>
        <w:t>в) при направлении почтового отправления - копия документа, удостоверяющего личность.</w:t>
      </w:r>
    </w:p>
    <w:p w:rsidR="00AA44DD" w:rsidRDefault="00AA44DD" w:rsidP="00AA44DD">
      <w:pPr>
        <w:pStyle w:val="ConsPlusNormal"/>
        <w:ind w:firstLine="540"/>
        <w:jc w:val="both"/>
      </w:pPr>
      <w:r>
        <w:t>3.3.2.7. Заявление о проведен</w:t>
      </w:r>
      <w:proofErr w:type="gramStart"/>
      <w:r>
        <w:t>ии ау</w:t>
      </w:r>
      <w:proofErr w:type="gramEnd"/>
      <w:r>
        <w:t xml:space="preserve">кциона и документы, предусмотренные </w:t>
      </w:r>
      <w:hyperlink w:anchor="P126">
        <w:r>
          <w:rPr>
            <w:color w:val="0000FF"/>
          </w:rPr>
          <w:t>подпунктами "б"</w:t>
        </w:r>
      </w:hyperlink>
      <w:r>
        <w:t xml:space="preserve">, </w:t>
      </w:r>
      <w:hyperlink w:anchor="P128">
        <w:r>
          <w:rPr>
            <w:color w:val="0000FF"/>
          </w:rPr>
          <w:t>"в" пункта 2.6.1</w:t>
        </w:r>
      </w:hyperlink>
      <w:r>
        <w:t xml:space="preserve">, </w:t>
      </w:r>
      <w:hyperlink w:anchor="P135">
        <w:r>
          <w:rPr>
            <w:color w:val="0000FF"/>
          </w:rPr>
          <w:t>пунктом 2.6.4</w:t>
        </w:r>
      </w:hyperlink>
      <w:r>
        <w:t xml:space="preserve"> настоящего Административного регламента, направленные одним из способов, установленных в </w:t>
      </w:r>
      <w:hyperlink w:anchor="P146">
        <w:r>
          <w:rPr>
            <w:color w:val="0000FF"/>
          </w:rPr>
          <w:t>подпункте "б" пункта 2.6.5</w:t>
        </w:r>
      </w:hyperlink>
      <w:r>
        <w:t xml:space="preserve"> настоящего Административного регламента, принимаются специалистами управления.</w:t>
      </w:r>
    </w:p>
    <w:p w:rsidR="00AA44DD" w:rsidRDefault="00AA44DD" w:rsidP="00AA44DD">
      <w:pPr>
        <w:pStyle w:val="ConsPlusNormal"/>
        <w:ind w:firstLine="540"/>
        <w:jc w:val="both"/>
      </w:pPr>
      <w:r>
        <w:t>Заявление о проведен</w:t>
      </w:r>
      <w:proofErr w:type="gramStart"/>
      <w:r>
        <w:t>ии ау</w:t>
      </w:r>
      <w:proofErr w:type="gramEnd"/>
      <w:r>
        <w:t xml:space="preserve">кциона и документы, предусмотренные </w:t>
      </w:r>
      <w:hyperlink w:anchor="P126">
        <w:r>
          <w:rPr>
            <w:color w:val="0000FF"/>
          </w:rPr>
          <w:t>подпунктами "б"</w:t>
        </w:r>
      </w:hyperlink>
      <w:r>
        <w:t xml:space="preserve">, </w:t>
      </w:r>
      <w:hyperlink w:anchor="P128">
        <w:r>
          <w:rPr>
            <w:color w:val="0000FF"/>
          </w:rPr>
          <w:t>"в" пункта 2.6.1</w:t>
        </w:r>
      </w:hyperlink>
      <w:r>
        <w:t xml:space="preserve">, </w:t>
      </w:r>
      <w:hyperlink w:anchor="P135">
        <w:r>
          <w:rPr>
            <w:color w:val="0000FF"/>
          </w:rPr>
          <w:t>пунктом 2.6.4</w:t>
        </w:r>
      </w:hyperlink>
      <w:r>
        <w:t xml:space="preserve"> настоящего Административного регламента, направленные способом, указанным в </w:t>
      </w:r>
      <w:hyperlink w:anchor="P142">
        <w:r>
          <w:rPr>
            <w:color w:val="0000FF"/>
          </w:rPr>
          <w:t>подпункте "а" пункта 2.6.5</w:t>
        </w:r>
      </w:hyperlink>
      <w:r>
        <w:t xml:space="preserve"> настоящего Административного регламента, регистрируются в автоматическом режиме.</w:t>
      </w:r>
    </w:p>
    <w:p w:rsidR="00AA44DD" w:rsidRDefault="00AA44DD" w:rsidP="00AA44DD">
      <w:pPr>
        <w:pStyle w:val="ConsPlusNormal"/>
        <w:ind w:firstLine="540"/>
        <w:jc w:val="both"/>
      </w:pPr>
      <w:r>
        <w:t xml:space="preserve">3.3.2.8. </w:t>
      </w:r>
      <w:proofErr w:type="gramStart"/>
      <w:r>
        <w:t>Для возможности подачи заявления о проведении аукциона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 в</w:t>
      </w:r>
      <w:proofErr w:type="gramEnd"/>
      <w:r>
        <w:t xml:space="preserve"> указанных информационных </w:t>
      </w:r>
      <w:proofErr w:type="gramStart"/>
      <w:r>
        <w:t>системах</w:t>
      </w:r>
      <w:proofErr w:type="gramEnd"/>
      <w:r>
        <w:t>.</w:t>
      </w:r>
    </w:p>
    <w:p w:rsidR="00AA44DD" w:rsidRDefault="00AA44DD" w:rsidP="00AA44DD">
      <w:pPr>
        <w:pStyle w:val="ConsPlusNormal"/>
        <w:ind w:firstLine="540"/>
        <w:jc w:val="both"/>
      </w:pPr>
      <w:r>
        <w:t>3.3.2.9. В случае направления заявителем заявления о проведен</w:t>
      </w:r>
      <w:proofErr w:type="gramStart"/>
      <w:r>
        <w:t>ии ау</w:t>
      </w:r>
      <w:proofErr w:type="gramEnd"/>
      <w:r>
        <w:t>кциона посредством почтового отправления к заявлению прилагаются копии документов, удостоверенные в установленном законом порядке, подлинники документов не направляются.</w:t>
      </w:r>
    </w:p>
    <w:p w:rsidR="00AA44DD" w:rsidRDefault="00AA44DD" w:rsidP="00AA44DD">
      <w:pPr>
        <w:pStyle w:val="ConsPlusNormal"/>
        <w:ind w:firstLine="540"/>
        <w:jc w:val="both"/>
      </w:pPr>
      <w:r>
        <w:t xml:space="preserve">3.3.2.10. Результатом административной процедуры является </w:t>
      </w:r>
      <w:r>
        <w:lastRenderedPageBreak/>
        <w:t>регистрация заявления о проведен</w:t>
      </w:r>
      <w:proofErr w:type="gramStart"/>
      <w:r>
        <w:t>ии ау</w:t>
      </w:r>
      <w:proofErr w:type="gramEnd"/>
      <w:r>
        <w:t xml:space="preserve">кциона и документов, предусмотренных </w:t>
      </w:r>
      <w:hyperlink w:anchor="P126">
        <w:r>
          <w:rPr>
            <w:color w:val="0000FF"/>
          </w:rPr>
          <w:t>подпунктами "б"</w:t>
        </w:r>
      </w:hyperlink>
      <w:r>
        <w:t xml:space="preserve">, </w:t>
      </w:r>
      <w:hyperlink w:anchor="P128">
        <w:r>
          <w:rPr>
            <w:color w:val="0000FF"/>
          </w:rPr>
          <w:t>"в" пункта 2.6.1</w:t>
        </w:r>
      </w:hyperlink>
      <w:r>
        <w:t xml:space="preserve">, </w:t>
      </w:r>
      <w:hyperlink w:anchor="P135">
        <w:r>
          <w:rPr>
            <w:color w:val="0000FF"/>
          </w:rPr>
          <w:t>пунктом 2.6.4</w:t>
        </w:r>
      </w:hyperlink>
      <w:r>
        <w:t xml:space="preserve"> настоящего Административного регламента, или отказ в приеме документов.</w:t>
      </w:r>
    </w:p>
    <w:p w:rsidR="00AA44DD" w:rsidRDefault="00AA44DD" w:rsidP="00AA44DD">
      <w:pPr>
        <w:pStyle w:val="ConsPlusNormal"/>
        <w:ind w:firstLine="540"/>
        <w:jc w:val="both"/>
      </w:pPr>
      <w:r>
        <w:t>3.3.2.11. Срок регистрации заявления о проведен</w:t>
      </w:r>
      <w:proofErr w:type="gramStart"/>
      <w:r>
        <w:t>ии ау</w:t>
      </w:r>
      <w:proofErr w:type="gramEnd"/>
      <w:r>
        <w:t xml:space="preserve">кциона, документов, предусмотренных </w:t>
      </w:r>
      <w:hyperlink w:anchor="P126">
        <w:r>
          <w:rPr>
            <w:color w:val="0000FF"/>
          </w:rPr>
          <w:t>подпунктами "б"</w:t>
        </w:r>
      </w:hyperlink>
      <w:r>
        <w:t xml:space="preserve">, </w:t>
      </w:r>
      <w:hyperlink w:anchor="P128">
        <w:r>
          <w:rPr>
            <w:color w:val="0000FF"/>
          </w:rPr>
          <w:t>"в" пункта 2.6.1</w:t>
        </w:r>
      </w:hyperlink>
      <w:r>
        <w:t xml:space="preserve">, </w:t>
      </w:r>
      <w:hyperlink w:anchor="P135">
        <w:r>
          <w:rPr>
            <w:color w:val="0000FF"/>
          </w:rPr>
          <w:t>пунктом 2.6.4</w:t>
        </w:r>
      </w:hyperlink>
      <w:r>
        <w:t xml:space="preserve"> настоящего Административного регламента, указан в </w:t>
      </w:r>
      <w:hyperlink w:anchor="P209">
        <w:r>
          <w:rPr>
            <w:color w:val="0000FF"/>
          </w:rPr>
          <w:t>подразделе 2.11</w:t>
        </w:r>
      </w:hyperlink>
      <w:r>
        <w:t xml:space="preserve"> настоящего Административного регламента.</w:t>
      </w:r>
    </w:p>
    <w:p w:rsidR="00AA44DD" w:rsidRDefault="00AA44DD" w:rsidP="00AA44DD">
      <w:pPr>
        <w:pStyle w:val="ConsPlusNormal"/>
        <w:ind w:firstLine="540"/>
        <w:jc w:val="both"/>
      </w:pPr>
      <w:r>
        <w:t>3.3.2.12. После регистрации заявление о проведен</w:t>
      </w:r>
      <w:proofErr w:type="gramStart"/>
      <w:r>
        <w:t>ии ау</w:t>
      </w:r>
      <w:proofErr w:type="gramEnd"/>
      <w:r>
        <w:t xml:space="preserve">кциона и документы, предусмотренные </w:t>
      </w:r>
      <w:hyperlink w:anchor="P126">
        <w:r>
          <w:rPr>
            <w:color w:val="0000FF"/>
          </w:rPr>
          <w:t>подпунктами "б"</w:t>
        </w:r>
      </w:hyperlink>
      <w:r>
        <w:t xml:space="preserve">, </w:t>
      </w:r>
      <w:hyperlink w:anchor="P128">
        <w:r>
          <w:rPr>
            <w:color w:val="0000FF"/>
          </w:rPr>
          <w:t>"в" пункта 2.6.1</w:t>
        </w:r>
      </w:hyperlink>
      <w:r>
        <w:t xml:space="preserve">, </w:t>
      </w:r>
      <w:hyperlink w:anchor="P135">
        <w:r>
          <w:rPr>
            <w:color w:val="0000FF"/>
          </w:rPr>
          <w:t>пунктом 2.6.4</w:t>
        </w:r>
      </w:hyperlink>
      <w:r>
        <w:t xml:space="preserve"> настоящего Административного регламента, направляются в отдел регистрации и распоряжения земельными участками управления (далее - отдел).</w:t>
      </w:r>
    </w:p>
    <w:p w:rsidR="00AA44DD" w:rsidRDefault="00AA44DD" w:rsidP="00AA44DD">
      <w:pPr>
        <w:pStyle w:val="ConsPlusNormal"/>
        <w:jc w:val="both"/>
      </w:pPr>
    </w:p>
    <w:p w:rsidR="00AA44DD" w:rsidRDefault="00AA44DD" w:rsidP="00AA44DD">
      <w:pPr>
        <w:pStyle w:val="ConsPlusTitle"/>
        <w:jc w:val="center"/>
        <w:outlineLvl w:val="3"/>
      </w:pPr>
      <w:r>
        <w:t>Межведомственное информационное взаимодействие</w:t>
      </w:r>
    </w:p>
    <w:p w:rsidR="00AA44DD" w:rsidRDefault="00AA44DD" w:rsidP="00AA44DD">
      <w:pPr>
        <w:pStyle w:val="ConsPlusNormal"/>
        <w:jc w:val="both"/>
      </w:pPr>
    </w:p>
    <w:p w:rsidR="00AA44DD" w:rsidRDefault="00AA44DD" w:rsidP="00AA44DD">
      <w:pPr>
        <w:pStyle w:val="ConsPlusNormal"/>
        <w:ind w:firstLine="540"/>
        <w:jc w:val="both"/>
      </w:pPr>
      <w:r>
        <w:t>3.3.2.13. Основанием для начала административной процедуры является поступление заявления о проведен</w:t>
      </w:r>
      <w:proofErr w:type="gramStart"/>
      <w:r>
        <w:t>ии ау</w:t>
      </w:r>
      <w:proofErr w:type="gramEnd"/>
      <w:r>
        <w:t>кциона и прилагаемых к нему документов в отдел.</w:t>
      </w:r>
    </w:p>
    <w:p w:rsidR="00AA44DD" w:rsidRDefault="00AA44DD" w:rsidP="00AA44DD">
      <w:pPr>
        <w:pStyle w:val="ConsPlusNormal"/>
        <w:ind w:firstLine="540"/>
        <w:jc w:val="both"/>
      </w:pPr>
      <w:bookmarkStart w:id="30" w:name="P328"/>
      <w:bookmarkEnd w:id="30"/>
      <w:r>
        <w:t>3.3.2.14. Начальник отдела определяет специалиста, ответственного за предоставление муниципальной услуги (далее - специалист).</w:t>
      </w:r>
    </w:p>
    <w:p w:rsidR="00AA44DD" w:rsidRDefault="00AA44DD" w:rsidP="00AA44DD">
      <w:pPr>
        <w:pStyle w:val="ConsPlusNormal"/>
        <w:ind w:firstLine="540"/>
        <w:jc w:val="both"/>
      </w:pPr>
      <w:bookmarkStart w:id="31" w:name="P329"/>
      <w:bookmarkEnd w:id="31"/>
      <w:r>
        <w:t>3.3.2.15. Специалист проводит проверку заявления о проведен</w:t>
      </w:r>
      <w:proofErr w:type="gramStart"/>
      <w:r>
        <w:t>ии ау</w:t>
      </w:r>
      <w:proofErr w:type="gramEnd"/>
      <w:r>
        <w:t>кциона 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рамках межведомственного взаимодействия, в том числе с использованием СМЭВ:</w:t>
      </w:r>
    </w:p>
    <w:p w:rsidR="00AA44DD" w:rsidRDefault="00AA44DD" w:rsidP="00AA44DD">
      <w:pPr>
        <w:pStyle w:val="ConsPlusNormal"/>
        <w:ind w:firstLine="540"/>
        <w:jc w:val="both"/>
      </w:pPr>
      <w:r>
        <w:t>а) в Федеральную налоговую службу на получение:</w:t>
      </w:r>
    </w:p>
    <w:p w:rsidR="00AA44DD" w:rsidRDefault="00AA44DD" w:rsidP="00AA44DD">
      <w:pPr>
        <w:pStyle w:val="ConsPlusNormal"/>
        <w:jc w:val="both"/>
      </w:pPr>
      <w:r>
        <w:t>(</w:t>
      </w:r>
      <w:proofErr w:type="spellStart"/>
      <w:r>
        <w:t>пп</w:t>
      </w:r>
      <w:proofErr w:type="spellEnd"/>
      <w:r>
        <w:t xml:space="preserve">. "а" в ред. </w:t>
      </w:r>
      <w:hyperlink r:id="rId46">
        <w:r>
          <w:rPr>
            <w:color w:val="0000FF"/>
          </w:rPr>
          <w:t>постановления</w:t>
        </w:r>
      </w:hyperlink>
      <w:r>
        <w:t xml:space="preserve"> администрации городского округа город Воронеж от 15.01.2025 N 48)</w:t>
      </w:r>
    </w:p>
    <w:p w:rsidR="00AA44DD" w:rsidRDefault="00AA44DD" w:rsidP="00AA44DD">
      <w:pPr>
        <w:pStyle w:val="ConsPlusNormal"/>
        <w:ind w:firstLine="540"/>
        <w:jc w:val="both"/>
      </w:pPr>
      <w:r>
        <w:t>- сведений из Единого государственного реестра юридических лиц (при обращении заявителя - юридического лица) или из Единого государственного реестра индивидуальных предпринимателей (при обращении заявителя - индивидуального предпринимателя);</w:t>
      </w:r>
    </w:p>
    <w:p w:rsidR="00AA44DD" w:rsidRDefault="00AA44DD" w:rsidP="00AA44DD">
      <w:pPr>
        <w:pStyle w:val="ConsPlusNormal"/>
        <w:jc w:val="both"/>
      </w:pPr>
      <w:r>
        <w:t xml:space="preserve">(абзац введен </w:t>
      </w:r>
      <w:hyperlink r:id="rId47">
        <w:r>
          <w:rPr>
            <w:color w:val="0000FF"/>
          </w:rPr>
          <w:t>постановлением</w:t>
        </w:r>
      </w:hyperlink>
      <w:r>
        <w:t xml:space="preserve"> администрации городского округа город Воронеж от 15.01.2025 N 48)</w:t>
      </w:r>
    </w:p>
    <w:p w:rsidR="00AA44DD" w:rsidRDefault="00AA44DD" w:rsidP="00AA44DD">
      <w:pPr>
        <w:pStyle w:val="ConsPlusNormal"/>
        <w:ind w:firstLine="540"/>
        <w:jc w:val="both"/>
      </w:pPr>
      <w:proofErr w:type="gramStart"/>
      <w:r>
        <w:t xml:space="preserve">- сведений из единого федерального информационного регистра, содержащего сведения о населении Российской Федерации, о физических лицах - заявителе, представителе заявителя, необходимых для предоставления муниципальной услуги и указанных в </w:t>
      </w:r>
      <w:hyperlink r:id="rId48">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 запрашиваемых и предоставляемых в порядке, установленном </w:t>
      </w:r>
      <w:hyperlink r:id="rId49">
        <w:r>
          <w:rPr>
            <w:color w:val="0000FF"/>
          </w:rPr>
          <w:t>статьей 11</w:t>
        </w:r>
      </w:hyperlink>
      <w:r>
        <w:t xml:space="preserve"> указанного Федерального закона;</w:t>
      </w:r>
      <w:proofErr w:type="gramEnd"/>
    </w:p>
    <w:p w:rsidR="00AA44DD" w:rsidRDefault="00AA44DD" w:rsidP="00AA44DD">
      <w:pPr>
        <w:pStyle w:val="ConsPlusNormal"/>
        <w:jc w:val="both"/>
      </w:pPr>
      <w:r>
        <w:t xml:space="preserve">(абзац введен </w:t>
      </w:r>
      <w:hyperlink r:id="rId50">
        <w:r>
          <w:rPr>
            <w:color w:val="0000FF"/>
          </w:rPr>
          <w:t>постановлением</w:t>
        </w:r>
      </w:hyperlink>
      <w:r>
        <w:t xml:space="preserve"> администрации городского округа город Воронеж от 15.01.2025 N 48)</w:t>
      </w:r>
    </w:p>
    <w:p w:rsidR="00AA44DD" w:rsidRDefault="00AA44DD" w:rsidP="00AA44DD">
      <w:pPr>
        <w:pStyle w:val="ConsPlusNormal"/>
        <w:ind w:firstLine="540"/>
        <w:jc w:val="both"/>
      </w:pPr>
      <w:r>
        <w:t xml:space="preserve">б) в Управление Федеральной службы государственной регистрации, </w:t>
      </w:r>
      <w:r>
        <w:lastRenderedPageBreak/>
        <w:t>кадастра и картографии по Воронежской области на получение сведений из Единого государственного реестра недвижимости об объекте недвижимости, об основных характеристиках и зарегистрированных правах на объект недвижимости;</w:t>
      </w:r>
    </w:p>
    <w:p w:rsidR="00AA44DD" w:rsidRDefault="00AA44DD" w:rsidP="00AA44DD">
      <w:pPr>
        <w:pStyle w:val="ConsPlusNormal"/>
        <w:ind w:firstLine="540"/>
        <w:jc w:val="both"/>
      </w:pPr>
      <w:r>
        <w:t>в) в управление по охране объектов культурного наследия Воронежской области о предоставлении информации о расположенных в границах земельного участка объектах культурного наследия.</w:t>
      </w:r>
    </w:p>
    <w:p w:rsidR="00AA44DD" w:rsidRDefault="00AA44DD" w:rsidP="00AA44DD">
      <w:pPr>
        <w:pStyle w:val="ConsPlusNormal"/>
        <w:ind w:firstLine="540"/>
        <w:jc w:val="both"/>
      </w:pPr>
      <w:bookmarkStart w:id="32" w:name="P338"/>
      <w:bookmarkEnd w:id="32"/>
      <w:r>
        <w:t>3.3.2.16. Запрос о представлении документов (их копий или сведений, содержащихся в них) содержит:</w:t>
      </w:r>
    </w:p>
    <w:p w:rsidR="00AA44DD" w:rsidRDefault="00AA44DD" w:rsidP="00AA44DD">
      <w:pPr>
        <w:pStyle w:val="ConsPlusNormal"/>
        <w:ind w:firstLine="540"/>
        <w:jc w:val="both"/>
      </w:pPr>
      <w:r>
        <w:t>- наименование органа или организации, в адрес которых направляется межведомственный запрос;</w:t>
      </w:r>
    </w:p>
    <w:p w:rsidR="00AA44DD" w:rsidRDefault="00AA44DD" w:rsidP="00AA44DD">
      <w:pPr>
        <w:pStyle w:val="ConsPlusNormal"/>
        <w:ind w:firstLine="540"/>
        <w:jc w:val="both"/>
      </w:pPr>
      <w:r>
        <w:t>- наименование муниципальной услуги, для предоставления которой необходимо представление документа и (или) информации;</w:t>
      </w:r>
    </w:p>
    <w:p w:rsidR="00AA44DD" w:rsidRDefault="00AA44DD" w:rsidP="00AA44DD">
      <w:pPr>
        <w:pStyle w:val="ConsPlusNormal"/>
        <w:ind w:firstLine="540"/>
        <w:jc w:val="both"/>
      </w:pPr>
      <w:r>
        <w:t xml:space="preserve">- указание на положения нормативного правового акта, которыми установлено представление документа и (или) информации, </w:t>
      </w:r>
      <w:proofErr w:type="gramStart"/>
      <w:r>
        <w:t>необходимых</w:t>
      </w:r>
      <w:proofErr w:type="gramEnd"/>
      <w:r>
        <w:t xml:space="preserve"> для предоставления муниципальной услуги, и указание на реквизиты данного нормативного правового акта;</w:t>
      </w:r>
    </w:p>
    <w:p w:rsidR="00AA44DD" w:rsidRDefault="00AA44DD" w:rsidP="00AA44DD">
      <w:pPr>
        <w:pStyle w:val="ConsPlusNormal"/>
        <w:ind w:firstLine="540"/>
        <w:jc w:val="both"/>
      </w:pPr>
      <w:r>
        <w:t>- реквизиты и наименования документов, необходимых для предоставления муниципальной услуги.</w:t>
      </w:r>
    </w:p>
    <w:p w:rsidR="00AA44DD" w:rsidRDefault="00AA44DD" w:rsidP="00AA44DD">
      <w:pPr>
        <w:pStyle w:val="ConsPlusNormal"/>
        <w:ind w:firstLine="540"/>
        <w:jc w:val="both"/>
      </w:pPr>
      <w:bookmarkStart w:id="33" w:name="P343"/>
      <w:bookmarkEnd w:id="33"/>
      <w:r>
        <w:t xml:space="preserve">3.3.2.17. </w:t>
      </w:r>
      <w:proofErr w:type="gramStart"/>
      <w:r>
        <w:t xml:space="preserve">Если обязательным условием для проведения аукциона является наличие технических условий подключения (технологического присоединения) объектов к сетям инженерно-технического обеспечения (за исключением сетей электроснабжения), за исключением случаев, если земельный участок не может быть предметом аукциона в соответствии с </w:t>
      </w:r>
      <w:hyperlink r:id="rId51">
        <w:r>
          <w:rPr>
            <w:color w:val="0000FF"/>
          </w:rPr>
          <w:t>подпунктами 1</w:t>
        </w:r>
      </w:hyperlink>
      <w:r>
        <w:t xml:space="preserve">, </w:t>
      </w:r>
      <w:hyperlink r:id="rId52">
        <w:r>
          <w:rPr>
            <w:color w:val="0000FF"/>
          </w:rPr>
          <w:t>5</w:t>
        </w:r>
      </w:hyperlink>
      <w:r>
        <w:t xml:space="preserve"> - </w:t>
      </w:r>
      <w:hyperlink r:id="rId53">
        <w:r>
          <w:rPr>
            <w:color w:val="0000FF"/>
          </w:rPr>
          <w:t>19 пункта 8 статьи 39.11</w:t>
        </w:r>
      </w:hyperlink>
      <w:r>
        <w:t xml:space="preserve"> Земельного кодекса Российской Федерации, специалист отдела обращается в управление главного архитектора администрации за получением указанных технических</w:t>
      </w:r>
      <w:proofErr w:type="gramEnd"/>
      <w:r>
        <w:t xml:space="preserve"> условий.</w:t>
      </w:r>
    </w:p>
    <w:p w:rsidR="00AA44DD" w:rsidRDefault="00AA44DD" w:rsidP="00AA44DD">
      <w:pPr>
        <w:pStyle w:val="ConsPlusNormal"/>
        <w:ind w:firstLine="540"/>
        <w:jc w:val="both"/>
      </w:pPr>
      <w:r>
        <w:t xml:space="preserve">3.3.2.18. Межведомственное информационное взаимодействие </w:t>
      </w:r>
      <w:proofErr w:type="gramStart"/>
      <w:r>
        <w:t>может</w:t>
      </w:r>
      <w:proofErr w:type="gramEnd"/>
      <w:r>
        <w:t xml:space="preserve"> осуществляется на бумажном носителе:</w:t>
      </w:r>
    </w:p>
    <w:p w:rsidR="00AA44DD" w:rsidRDefault="00AA44DD" w:rsidP="00AA44DD">
      <w:pPr>
        <w:pStyle w:val="ConsPlusNormal"/>
        <w:ind w:firstLine="540"/>
        <w:jc w:val="both"/>
      </w:pPr>
      <w:r>
        <w:t>-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AA44DD" w:rsidRDefault="00AA44DD" w:rsidP="00AA44DD">
      <w:pPr>
        <w:pStyle w:val="ConsPlusNormal"/>
        <w:ind w:firstLine="540"/>
        <w:jc w:val="both"/>
      </w:pPr>
      <w:r>
        <w:t>- при необходимости представления оригиналов документов на бумажном носителе при направлении межведомственного запроса.</w:t>
      </w:r>
    </w:p>
    <w:p w:rsidR="00AA44DD" w:rsidRDefault="00AA44DD" w:rsidP="00AA44DD">
      <w:pPr>
        <w:pStyle w:val="ConsPlusNormal"/>
        <w:ind w:firstLine="540"/>
        <w:jc w:val="both"/>
      </w:pPr>
      <w:r>
        <w:t>3.3.2.19. Результатом административной процедуры является получение управлением запрашиваемых документов (их копий или сведений, содержащихся в них).</w:t>
      </w:r>
    </w:p>
    <w:p w:rsidR="00AA44DD" w:rsidRDefault="00AA44DD" w:rsidP="00AA44DD">
      <w:pPr>
        <w:pStyle w:val="ConsPlusNormal"/>
        <w:ind w:firstLine="540"/>
        <w:jc w:val="both"/>
      </w:pPr>
      <w:r>
        <w:t xml:space="preserve">3.3.2.20. Максимальный срок исполнения процедур, указанных в </w:t>
      </w:r>
      <w:hyperlink w:anchor="P328">
        <w:proofErr w:type="gramStart"/>
        <w:r>
          <w:rPr>
            <w:color w:val="0000FF"/>
          </w:rPr>
          <w:t>подпунктах</w:t>
        </w:r>
        <w:proofErr w:type="gramEnd"/>
        <w:r>
          <w:rPr>
            <w:color w:val="0000FF"/>
          </w:rPr>
          <w:t xml:space="preserve"> 3.3.2.14</w:t>
        </w:r>
      </w:hyperlink>
      <w:r>
        <w:t xml:space="preserve">, </w:t>
      </w:r>
      <w:hyperlink w:anchor="P329">
        <w:r>
          <w:rPr>
            <w:color w:val="0000FF"/>
          </w:rPr>
          <w:t>3.3.2.15</w:t>
        </w:r>
      </w:hyperlink>
      <w:r>
        <w:t xml:space="preserve"> настоящего пункта, - 9 календарных дней, в </w:t>
      </w:r>
      <w:hyperlink w:anchor="P343">
        <w:r>
          <w:rPr>
            <w:color w:val="0000FF"/>
          </w:rPr>
          <w:t>подпункте 3.3.2.17</w:t>
        </w:r>
      </w:hyperlink>
      <w:r>
        <w:t xml:space="preserve"> - 30 календарных дней.</w:t>
      </w:r>
    </w:p>
    <w:p w:rsidR="00AA44DD" w:rsidRDefault="00AA44DD" w:rsidP="00AA44DD">
      <w:pPr>
        <w:pStyle w:val="ConsPlusNormal"/>
        <w:jc w:val="both"/>
      </w:pPr>
    </w:p>
    <w:p w:rsidR="00AA44DD" w:rsidRDefault="00AA44DD" w:rsidP="00AA44DD">
      <w:pPr>
        <w:pStyle w:val="ConsPlusTitle"/>
        <w:jc w:val="center"/>
        <w:outlineLvl w:val="3"/>
      </w:pPr>
      <w:proofErr w:type="gramStart"/>
      <w:r>
        <w:t>Принятие решения о предоставлении (об отказе</w:t>
      </w:r>
      <w:proofErr w:type="gramEnd"/>
    </w:p>
    <w:p w:rsidR="00AA44DD" w:rsidRDefault="00AA44DD" w:rsidP="00AA44DD">
      <w:pPr>
        <w:pStyle w:val="ConsPlusTitle"/>
        <w:jc w:val="center"/>
      </w:pPr>
      <w:r>
        <w:t xml:space="preserve">в </w:t>
      </w:r>
      <w:proofErr w:type="gramStart"/>
      <w:r>
        <w:t>предоставлении</w:t>
      </w:r>
      <w:proofErr w:type="gramEnd"/>
      <w:r>
        <w:t>) муниципальной услуги</w:t>
      </w:r>
    </w:p>
    <w:p w:rsidR="00AA44DD" w:rsidRDefault="00AA44DD" w:rsidP="00AA44DD">
      <w:pPr>
        <w:pStyle w:val="ConsPlusNormal"/>
        <w:jc w:val="both"/>
      </w:pPr>
    </w:p>
    <w:p w:rsidR="00AA44DD" w:rsidRDefault="00AA44DD" w:rsidP="00AA44DD">
      <w:pPr>
        <w:pStyle w:val="ConsPlusNormal"/>
        <w:ind w:firstLine="540"/>
        <w:jc w:val="both"/>
      </w:pPr>
      <w:r>
        <w:t xml:space="preserve">3.3.2.21. Основанием для начала административной процедуры является </w:t>
      </w:r>
      <w:r>
        <w:lastRenderedPageBreak/>
        <w:t>наличие приложенных к заявлению о проведен</w:t>
      </w:r>
      <w:proofErr w:type="gramStart"/>
      <w:r>
        <w:t>ии ау</w:t>
      </w:r>
      <w:proofErr w:type="gramEnd"/>
      <w:r>
        <w:t>кциона документов, представленных заявителем самостоятельно, а также документов, полученных в рамках межведомственного взаимодействия.</w:t>
      </w:r>
    </w:p>
    <w:p w:rsidR="00AA44DD" w:rsidRDefault="00AA44DD" w:rsidP="00AA44DD">
      <w:pPr>
        <w:pStyle w:val="ConsPlusNormal"/>
        <w:ind w:firstLine="540"/>
        <w:jc w:val="both"/>
      </w:pPr>
      <w:r>
        <w:t>3.3.2.22. В рамках рассмотрения заявления о проведен</w:t>
      </w:r>
      <w:proofErr w:type="gramStart"/>
      <w:r>
        <w:t>ии ау</w:t>
      </w:r>
      <w:proofErr w:type="gramEnd"/>
      <w:r>
        <w:t xml:space="preserve">кциона и документов, предусмотренных </w:t>
      </w:r>
      <w:hyperlink w:anchor="P126">
        <w:r>
          <w:rPr>
            <w:color w:val="0000FF"/>
          </w:rPr>
          <w:t>подпунктами "б"</w:t>
        </w:r>
      </w:hyperlink>
      <w:r>
        <w:t xml:space="preserve">, </w:t>
      </w:r>
      <w:hyperlink w:anchor="P128">
        <w:r>
          <w:rPr>
            <w:color w:val="0000FF"/>
          </w:rPr>
          <w:t>"в" пункта 2.6.1</w:t>
        </w:r>
      </w:hyperlink>
      <w:r>
        <w:t xml:space="preserve">, </w:t>
      </w:r>
      <w:hyperlink w:anchor="P133">
        <w:r>
          <w:rPr>
            <w:color w:val="0000FF"/>
          </w:rPr>
          <w:t>пунктом 2.6.3</w:t>
        </w:r>
      </w:hyperlink>
      <w:r>
        <w:t xml:space="preserve"> настоящего Административного регламента, специалистом осуществляется проверка наличия и правильности оформления представленных документов.</w:t>
      </w:r>
    </w:p>
    <w:p w:rsidR="00AA44DD" w:rsidRDefault="00AA44DD" w:rsidP="00AA44DD">
      <w:pPr>
        <w:pStyle w:val="ConsPlusNormal"/>
        <w:ind w:firstLine="540"/>
        <w:jc w:val="both"/>
      </w:pPr>
      <w:r>
        <w:t xml:space="preserve">3.3.2.23. Неполучение (несвоевременное получение) документов, предусмотренных </w:t>
      </w:r>
      <w:hyperlink w:anchor="P329">
        <w:r>
          <w:rPr>
            <w:color w:val="0000FF"/>
          </w:rPr>
          <w:t>пунктом 3.3.2.15</w:t>
        </w:r>
      </w:hyperlink>
      <w:r>
        <w:t xml:space="preserve"> настоящего Административного регламента, не может являться основанием для отказа в </w:t>
      </w:r>
      <w:proofErr w:type="gramStart"/>
      <w:r>
        <w:t>предоставлении</w:t>
      </w:r>
      <w:proofErr w:type="gramEnd"/>
      <w:r>
        <w:t xml:space="preserve"> муниципальной услуги.</w:t>
      </w:r>
    </w:p>
    <w:p w:rsidR="00AA44DD" w:rsidRDefault="00AA44DD" w:rsidP="00AA44DD">
      <w:pPr>
        <w:pStyle w:val="ConsPlusNormal"/>
        <w:ind w:firstLine="540"/>
        <w:jc w:val="both"/>
      </w:pPr>
      <w:r>
        <w:t xml:space="preserve">3.3.2.24. Критерием принятия решения о предоставлении муниципальной услуги является отсутствие оснований, предусмотренных в </w:t>
      </w:r>
      <w:hyperlink w:anchor="P169">
        <w:r>
          <w:rPr>
            <w:color w:val="0000FF"/>
          </w:rPr>
          <w:t>пункте 2.8.2</w:t>
        </w:r>
      </w:hyperlink>
      <w:r>
        <w:t xml:space="preserve"> настоящего Административного регламента.</w:t>
      </w:r>
    </w:p>
    <w:p w:rsidR="00AA44DD" w:rsidRDefault="00AA44DD" w:rsidP="00AA44DD">
      <w:pPr>
        <w:pStyle w:val="ConsPlusNormal"/>
        <w:ind w:firstLine="540"/>
        <w:jc w:val="both"/>
      </w:pPr>
      <w:r>
        <w:t>В случае принятия решения о предоставлении муниципальной услуги специалист отдела в течение 2 рабочих дней готовит проект постановления о проведен</w:t>
      </w:r>
      <w:proofErr w:type="gramStart"/>
      <w:r>
        <w:t>ии ау</w:t>
      </w:r>
      <w:proofErr w:type="gramEnd"/>
      <w:r>
        <w:t>кциона и направляет его для визирования соответствующим должностным лицам администрации.</w:t>
      </w:r>
    </w:p>
    <w:p w:rsidR="00AA44DD" w:rsidRDefault="00AA44DD" w:rsidP="00AA44DD">
      <w:pPr>
        <w:pStyle w:val="ConsPlusNormal"/>
        <w:ind w:firstLine="540"/>
        <w:jc w:val="both"/>
      </w:pPr>
      <w:r>
        <w:t>Завизированный уполномоченными должностными лицами администрации проект постановления о проведен</w:t>
      </w:r>
      <w:proofErr w:type="gramStart"/>
      <w:r>
        <w:t>ии ау</w:t>
      </w:r>
      <w:proofErr w:type="gramEnd"/>
      <w:r>
        <w:t>кциона передается на подпись главе городского округа город Воронеж.</w:t>
      </w:r>
    </w:p>
    <w:p w:rsidR="00AA44DD" w:rsidRDefault="00AA44DD" w:rsidP="00AA44DD">
      <w:pPr>
        <w:pStyle w:val="ConsPlusNormal"/>
        <w:ind w:firstLine="540"/>
        <w:jc w:val="both"/>
      </w:pPr>
      <w:r>
        <w:t xml:space="preserve">3.3.2.25. Критерием принятия решения об отказе в предоставлении муниципальной услуги является наличие оснований, предусмотренных </w:t>
      </w:r>
      <w:hyperlink w:anchor="P169">
        <w:r>
          <w:rPr>
            <w:color w:val="0000FF"/>
          </w:rPr>
          <w:t>пунктом 2.8.2</w:t>
        </w:r>
      </w:hyperlink>
      <w:r>
        <w:t xml:space="preserve"> настоящего Административного регламента.</w:t>
      </w:r>
    </w:p>
    <w:p w:rsidR="00AA44DD" w:rsidRDefault="00AA44DD" w:rsidP="00AA44DD">
      <w:pPr>
        <w:pStyle w:val="ConsPlusNormal"/>
        <w:ind w:firstLine="540"/>
        <w:jc w:val="both"/>
      </w:pPr>
      <w:r>
        <w:t>В случае принятия решения об отказе в предоставлении муниципальной услуги специалист отдела в течение 2 рабочих дней готовит проект постановления об отказе в проведен</w:t>
      </w:r>
      <w:proofErr w:type="gramStart"/>
      <w:r>
        <w:t>ии ау</w:t>
      </w:r>
      <w:proofErr w:type="gramEnd"/>
      <w:r>
        <w:t>кциона с указанием всех оснований отказа и направляет подготовленный проект постановления об отказе в проведении аукциона для визирования соответствующим должностным лицам администрации.</w:t>
      </w:r>
    </w:p>
    <w:p w:rsidR="00AA44DD" w:rsidRDefault="00AA44DD" w:rsidP="00AA44DD">
      <w:pPr>
        <w:pStyle w:val="ConsPlusNormal"/>
        <w:ind w:firstLine="540"/>
        <w:jc w:val="both"/>
      </w:pPr>
      <w:r>
        <w:t>Завизированный уполномоченными должностными лицами администрации проект постановления об отказе в проведен</w:t>
      </w:r>
      <w:proofErr w:type="gramStart"/>
      <w:r>
        <w:t>ии ау</w:t>
      </w:r>
      <w:proofErr w:type="gramEnd"/>
      <w:r>
        <w:t>кциона утверждается главой городского округа город Воронеж.</w:t>
      </w:r>
    </w:p>
    <w:p w:rsidR="00AA44DD" w:rsidRDefault="00AA44DD" w:rsidP="00AA44DD">
      <w:pPr>
        <w:pStyle w:val="ConsPlusNormal"/>
        <w:ind w:firstLine="540"/>
        <w:jc w:val="both"/>
      </w:pPr>
      <w:r>
        <w:t>3.3.2.26. Результатом административной процедуры по принятию решения о предоставлении (об отказе в предоставлении) муниципальной услуги является издание (подписание) постановления о проведен</w:t>
      </w:r>
      <w:proofErr w:type="gramStart"/>
      <w:r>
        <w:t>ии ау</w:t>
      </w:r>
      <w:proofErr w:type="gramEnd"/>
      <w:r>
        <w:t>кциона или постановления об отказе в проведении аукциона главой городского округа город Воронеж.</w:t>
      </w:r>
    </w:p>
    <w:p w:rsidR="00AA44DD" w:rsidRDefault="00AA44DD" w:rsidP="00AA44DD">
      <w:pPr>
        <w:pStyle w:val="ConsPlusNormal"/>
        <w:ind w:firstLine="540"/>
        <w:jc w:val="both"/>
      </w:pPr>
      <w:r>
        <w:t>3.3.2.27. Срок исполнения административной процедуры не может превышать 18 календарных дней.</w:t>
      </w:r>
    </w:p>
    <w:p w:rsidR="00AA44DD" w:rsidRDefault="00AA44DD" w:rsidP="00AA44DD">
      <w:pPr>
        <w:pStyle w:val="ConsPlusNormal"/>
        <w:jc w:val="both"/>
      </w:pPr>
    </w:p>
    <w:p w:rsidR="00AA44DD" w:rsidRDefault="00AA44DD" w:rsidP="00AA44DD">
      <w:pPr>
        <w:pStyle w:val="ConsPlusTitle"/>
        <w:jc w:val="center"/>
        <w:outlineLvl w:val="3"/>
      </w:pPr>
      <w:r>
        <w:t>Предоставление результата муниципальной услуги</w:t>
      </w:r>
    </w:p>
    <w:p w:rsidR="00AA44DD" w:rsidRDefault="00AA44DD" w:rsidP="00AA44DD">
      <w:pPr>
        <w:pStyle w:val="ConsPlusNormal"/>
        <w:jc w:val="both"/>
      </w:pPr>
    </w:p>
    <w:p w:rsidR="00AA44DD" w:rsidRDefault="00AA44DD" w:rsidP="00AA44DD">
      <w:pPr>
        <w:pStyle w:val="ConsPlusNormal"/>
        <w:ind w:firstLine="540"/>
        <w:jc w:val="both"/>
      </w:pPr>
      <w:r>
        <w:t xml:space="preserve">3.3.2.28. Основанием для начала выполнения административной </w:t>
      </w:r>
      <w:r>
        <w:lastRenderedPageBreak/>
        <w:t>процедуры является наличие утвержденного главой городского округа город Воронеж постановления о проведен</w:t>
      </w:r>
      <w:proofErr w:type="gramStart"/>
      <w:r>
        <w:t>ии ау</w:t>
      </w:r>
      <w:proofErr w:type="gramEnd"/>
      <w:r>
        <w:t>кциона или постановления об отказе в проведении аукциона.</w:t>
      </w:r>
    </w:p>
    <w:p w:rsidR="00AA44DD" w:rsidRDefault="00AA44DD" w:rsidP="00AA44DD">
      <w:pPr>
        <w:pStyle w:val="ConsPlusNormal"/>
        <w:ind w:firstLine="540"/>
        <w:jc w:val="both"/>
      </w:pPr>
      <w:r>
        <w:t>3.3.2.29. Заявитель по его выбору вправе получить результат предоставления муниципальной услуги одним из следующих способов:</w:t>
      </w:r>
    </w:p>
    <w:p w:rsidR="00AA44DD" w:rsidRDefault="00AA44DD" w:rsidP="00AA44DD">
      <w:pPr>
        <w:pStyle w:val="ConsPlusNormal"/>
        <w:ind w:firstLine="540"/>
        <w:jc w:val="both"/>
      </w:pPr>
      <w:r>
        <w:t>а) на бумажном носителе;</w:t>
      </w:r>
    </w:p>
    <w:p w:rsidR="00AA44DD" w:rsidRDefault="00AA44DD" w:rsidP="00AA44DD">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w:t>
      </w:r>
    </w:p>
    <w:p w:rsidR="00AA44DD" w:rsidRDefault="00AA44DD" w:rsidP="00AA44DD">
      <w:pPr>
        <w:pStyle w:val="ConsPlusNormal"/>
        <w:ind w:firstLine="540"/>
        <w:jc w:val="both"/>
      </w:pPr>
      <w:r>
        <w:t>3.3.2.30. Лицом, ответственным за выполнение административной процедуры, является специалист.</w:t>
      </w:r>
    </w:p>
    <w:p w:rsidR="00AA44DD" w:rsidRDefault="00AA44DD" w:rsidP="00AA44DD">
      <w:pPr>
        <w:pStyle w:val="ConsPlusNormal"/>
        <w:ind w:firstLine="540"/>
        <w:jc w:val="both"/>
      </w:pPr>
      <w:r>
        <w:t xml:space="preserve">3.3.2.31. </w:t>
      </w:r>
      <w:proofErr w:type="gramStart"/>
      <w:r>
        <w:t xml:space="preserve">При подаче заявления о проведении аукциона и документов, предусмотренных </w:t>
      </w:r>
      <w:hyperlink w:anchor="P123">
        <w:r>
          <w:rPr>
            <w:color w:val="0000FF"/>
          </w:rPr>
          <w:t>пунктами 2.6.1</w:t>
        </w:r>
      </w:hyperlink>
      <w:r>
        <w:t xml:space="preserve">, </w:t>
      </w:r>
      <w:hyperlink w:anchor="P135">
        <w:r>
          <w:rPr>
            <w:color w:val="0000FF"/>
          </w:rPr>
          <w:t>2.6.4</w:t>
        </w:r>
      </w:hyperlink>
      <w:r>
        <w:t xml:space="preserve"> настоящего Административного регламента, в ходе личного приема или посредством почтового отправления постановление о проведении аукциона или постановление об отказе в проведении аукциона выдается заявителю на руки или направляется посредством почтового отправления, если в заявлении о проведении аукциона не был указан иной способ.</w:t>
      </w:r>
      <w:proofErr w:type="gramEnd"/>
    </w:p>
    <w:p w:rsidR="00AA44DD" w:rsidRDefault="00AA44DD" w:rsidP="00AA44DD">
      <w:pPr>
        <w:pStyle w:val="ConsPlusNormal"/>
        <w:ind w:firstLine="540"/>
        <w:jc w:val="both"/>
      </w:pPr>
      <w:r>
        <w:t xml:space="preserve">3.3.2.32. </w:t>
      </w:r>
      <w:proofErr w:type="gramStart"/>
      <w:r>
        <w:t xml:space="preserve">При подаче заявления о проведении аукциона и документов, предусмотренных </w:t>
      </w:r>
      <w:hyperlink w:anchor="P123">
        <w:r>
          <w:rPr>
            <w:color w:val="0000FF"/>
          </w:rPr>
          <w:t>пунктами 2.6.1</w:t>
        </w:r>
      </w:hyperlink>
      <w:r>
        <w:t xml:space="preserve">, </w:t>
      </w:r>
      <w:hyperlink w:anchor="P135">
        <w:r>
          <w:rPr>
            <w:color w:val="0000FF"/>
          </w:rPr>
          <w:t>2.6.4</w:t>
        </w:r>
      </w:hyperlink>
      <w: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заявителю постановления о проведении аукциона или постановления об отказе в проведении аукциона осуществляется в личный кабинет заявителя на Едином портале государственных и муниципальных услуг (функций) и (или) Портале</w:t>
      </w:r>
      <w:proofErr w:type="gramEnd"/>
      <w:r>
        <w:t xml:space="preserve"> Воронежской области в сети Интернет, если в заявлении о проведен</w:t>
      </w:r>
      <w:proofErr w:type="gramStart"/>
      <w:r>
        <w:t>ии ау</w:t>
      </w:r>
      <w:proofErr w:type="gramEnd"/>
      <w:r>
        <w:t>кциона не был указан иной способ.</w:t>
      </w:r>
    </w:p>
    <w:p w:rsidR="00AA44DD" w:rsidRDefault="00AA44DD" w:rsidP="00AA44DD">
      <w:pPr>
        <w:pStyle w:val="ConsPlusNormal"/>
        <w:ind w:firstLine="540"/>
        <w:jc w:val="both"/>
      </w:pPr>
      <w:r>
        <w:t>3.3.2.33. При подаче заявления о проведен</w:t>
      </w:r>
      <w:proofErr w:type="gramStart"/>
      <w:r>
        <w:t>ии ау</w:t>
      </w:r>
      <w:proofErr w:type="gramEnd"/>
      <w:r>
        <w:t xml:space="preserve">кциона и документов, предусмотренных </w:t>
      </w:r>
      <w:hyperlink w:anchor="P123">
        <w:r>
          <w:rPr>
            <w:color w:val="0000FF"/>
          </w:rPr>
          <w:t>пунктами 2.6.1</w:t>
        </w:r>
      </w:hyperlink>
      <w:r>
        <w:t xml:space="preserve">, </w:t>
      </w:r>
      <w:hyperlink w:anchor="P135">
        <w:r>
          <w:rPr>
            <w:color w:val="0000FF"/>
          </w:rPr>
          <w:t>2.6.4</w:t>
        </w:r>
      </w:hyperlink>
      <w:r>
        <w:t xml:space="preserve"> настоящего Административного регламента, через МФЦ постановление о проведении аукциона или постановление об отказе в проведении аукциона направляется в МФЦ, если в заявлении о проведении аукциона не был указан иной способ.</w:t>
      </w:r>
    </w:p>
    <w:p w:rsidR="00AA44DD" w:rsidRDefault="00AA44DD" w:rsidP="00AA44DD">
      <w:pPr>
        <w:pStyle w:val="ConsPlusNormal"/>
        <w:ind w:firstLine="540"/>
        <w:jc w:val="both"/>
      </w:pPr>
      <w:r>
        <w:t>3.3.2.34. Результатом административной процедуры является направление (выдача) заявителю результата муниципальной услуги.</w:t>
      </w:r>
    </w:p>
    <w:p w:rsidR="00AA44DD" w:rsidRDefault="00AA44DD" w:rsidP="00AA44DD">
      <w:pPr>
        <w:pStyle w:val="ConsPlusNormal"/>
        <w:ind w:firstLine="540"/>
        <w:jc w:val="both"/>
      </w:pPr>
      <w:r>
        <w:t>Возможность предоставления результата муниципальной услуги по экстерриториальному принципу отсутствует.</w:t>
      </w:r>
    </w:p>
    <w:p w:rsidR="00AA44DD" w:rsidRDefault="00AA44DD" w:rsidP="00AA44DD">
      <w:pPr>
        <w:pStyle w:val="ConsPlusNormal"/>
        <w:jc w:val="both"/>
      </w:pPr>
      <w:r>
        <w:t>(</w:t>
      </w:r>
      <w:proofErr w:type="gramStart"/>
      <w:r>
        <w:t>а</w:t>
      </w:r>
      <w:proofErr w:type="gramEnd"/>
      <w:r>
        <w:t xml:space="preserve">бзац введен </w:t>
      </w:r>
      <w:hyperlink r:id="rId54">
        <w:r>
          <w:rPr>
            <w:color w:val="0000FF"/>
          </w:rPr>
          <w:t>постановлением</w:t>
        </w:r>
      </w:hyperlink>
      <w:r>
        <w:t xml:space="preserve"> администрации городского округа город Воронеж от 15.01.2025 N 48)</w:t>
      </w:r>
    </w:p>
    <w:p w:rsidR="00AA44DD" w:rsidRDefault="00AA44DD" w:rsidP="00AA44DD">
      <w:pPr>
        <w:pStyle w:val="ConsPlusNormal"/>
        <w:ind w:firstLine="540"/>
        <w:jc w:val="both"/>
      </w:pPr>
      <w:bookmarkStart w:id="34" w:name="P378"/>
      <w:bookmarkEnd w:id="34"/>
      <w:r>
        <w:t xml:space="preserve">3.3.2.35. Срок предоставления заявителю результата муниципальной услуги исчисляется со дня утверждения постановления о проведении аукциона или постановления об отказе в проведении аукциона и составляет 2 </w:t>
      </w:r>
      <w:proofErr w:type="gramStart"/>
      <w:r>
        <w:t>календарных</w:t>
      </w:r>
      <w:proofErr w:type="gramEnd"/>
      <w:r>
        <w:t xml:space="preserve"> дня.</w:t>
      </w:r>
    </w:p>
    <w:p w:rsidR="00AA44DD" w:rsidRDefault="00AA44DD" w:rsidP="00AA44DD">
      <w:pPr>
        <w:pStyle w:val="ConsPlusNormal"/>
        <w:jc w:val="both"/>
      </w:pPr>
    </w:p>
    <w:p w:rsidR="00AA44DD" w:rsidRDefault="00AA44DD" w:rsidP="00AA44DD">
      <w:pPr>
        <w:pStyle w:val="ConsPlusTitle"/>
        <w:jc w:val="center"/>
        <w:outlineLvl w:val="3"/>
      </w:pPr>
      <w:r>
        <w:t>Получение дополнительных сведений от заявителя</w:t>
      </w:r>
    </w:p>
    <w:p w:rsidR="00AA44DD" w:rsidRDefault="00AA44DD" w:rsidP="00AA44DD">
      <w:pPr>
        <w:pStyle w:val="ConsPlusNormal"/>
        <w:jc w:val="both"/>
      </w:pPr>
    </w:p>
    <w:p w:rsidR="00AA44DD" w:rsidRDefault="00AA44DD" w:rsidP="00AA44DD">
      <w:pPr>
        <w:pStyle w:val="ConsPlusNormal"/>
        <w:ind w:firstLine="540"/>
        <w:jc w:val="both"/>
      </w:pPr>
      <w:r>
        <w:t>3.3.2.36. Получение дополнительных сведений от заявителя не предусмотрено.</w:t>
      </w:r>
    </w:p>
    <w:p w:rsidR="00AA44DD" w:rsidRDefault="00AA44DD" w:rsidP="00AA44DD">
      <w:pPr>
        <w:pStyle w:val="ConsPlusNormal"/>
        <w:ind w:firstLine="540"/>
        <w:jc w:val="both"/>
      </w:pPr>
      <w:r>
        <w:t>3.3.2.37.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AA44DD" w:rsidRDefault="00AA44DD" w:rsidP="00AA44DD">
      <w:pPr>
        <w:pStyle w:val="ConsPlusNormal"/>
        <w:jc w:val="both"/>
      </w:pPr>
    </w:p>
    <w:p w:rsidR="00AA44DD" w:rsidRDefault="00AA44DD" w:rsidP="00AA44DD">
      <w:pPr>
        <w:pStyle w:val="ConsPlusTitle"/>
        <w:jc w:val="center"/>
        <w:outlineLvl w:val="2"/>
      </w:pPr>
      <w:r>
        <w:t>3.4. Описание 2-го варианта предоставления</w:t>
      </w:r>
    </w:p>
    <w:p w:rsidR="00AA44DD" w:rsidRDefault="00AA44DD" w:rsidP="00AA44DD">
      <w:pPr>
        <w:pStyle w:val="ConsPlusTitle"/>
        <w:jc w:val="center"/>
      </w:pPr>
      <w:r>
        <w:t>муниципальной услуги</w:t>
      </w:r>
    </w:p>
    <w:p w:rsidR="00AA44DD" w:rsidRDefault="00AA44DD" w:rsidP="00AA44DD">
      <w:pPr>
        <w:pStyle w:val="ConsPlusNormal"/>
        <w:jc w:val="both"/>
      </w:pPr>
    </w:p>
    <w:p w:rsidR="00AA44DD" w:rsidRDefault="00AA44DD" w:rsidP="00AA44DD">
      <w:pPr>
        <w:pStyle w:val="ConsPlusNormal"/>
        <w:ind w:firstLine="540"/>
        <w:jc w:val="both"/>
      </w:pPr>
      <w:r>
        <w:t xml:space="preserve">3.4.1. Результат предоставления муниципальной услуги указан в </w:t>
      </w:r>
      <w:hyperlink w:anchor="P89">
        <w:proofErr w:type="gramStart"/>
        <w:r>
          <w:rPr>
            <w:color w:val="0000FF"/>
          </w:rPr>
          <w:t>подпунктах</w:t>
        </w:r>
        <w:proofErr w:type="gramEnd"/>
        <w:r>
          <w:rPr>
            <w:color w:val="0000FF"/>
          </w:rPr>
          <w:t xml:space="preserve"> "в"</w:t>
        </w:r>
      </w:hyperlink>
      <w:r>
        <w:t xml:space="preserve">, </w:t>
      </w:r>
      <w:hyperlink w:anchor="P90">
        <w:r>
          <w:rPr>
            <w:color w:val="0000FF"/>
          </w:rPr>
          <w:t>"г" пункта 2.3.1</w:t>
        </w:r>
      </w:hyperlink>
      <w:r>
        <w:t xml:space="preserve"> настоящего Административного регламента.</w:t>
      </w:r>
    </w:p>
    <w:p w:rsidR="00AA44DD" w:rsidRDefault="00AA44DD" w:rsidP="00AA44DD">
      <w:pPr>
        <w:pStyle w:val="ConsPlusNormal"/>
        <w:ind w:firstLine="540"/>
        <w:jc w:val="both"/>
      </w:pPr>
      <w:r>
        <w:t>3.4.2. Перечень и описание административных процедур предоставления муниципальной услуги:</w:t>
      </w:r>
    </w:p>
    <w:p w:rsidR="00AA44DD" w:rsidRDefault="00AA44DD" w:rsidP="00AA44DD">
      <w:pPr>
        <w:pStyle w:val="ConsPlusNormal"/>
        <w:jc w:val="both"/>
      </w:pPr>
    </w:p>
    <w:p w:rsidR="00AA44DD" w:rsidRDefault="00AA44DD" w:rsidP="00AA44DD">
      <w:pPr>
        <w:pStyle w:val="ConsPlusTitle"/>
        <w:jc w:val="center"/>
        <w:outlineLvl w:val="3"/>
      </w:pPr>
      <w:r>
        <w:t>Прием запроса и документов и (или) информации, необходимых</w:t>
      </w:r>
    </w:p>
    <w:p w:rsidR="00AA44DD" w:rsidRDefault="00AA44DD" w:rsidP="00AA44DD">
      <w:pPr>
        <w:pStyle w:val="ConsPlusTitle"/>
        <w:jc w:val="center"/>
      </w:pPr>
      <w:r>
        <w:t>для предоставления муниципальной услуги</w:t>
      </w:r>
    </w:p>
    <w:p w:rsidR="00AA44DD" w:rsidRDefault="00AA44DD" w:rsidP="00AA44DD">
      <w:pPr>
        <w:pStyle w:val="ConsPlusNormal"/>
        <w:jc w:val="both"/>
      </w:pPr>
    </w:p>
    <w:p w:rsidR="00AA44DD" w:rsidRDefault="00AA44DD" w:rsidP="00AA44DD">
      <w:pPr>
        <w:pStyle w:val="ConsPlusNormal"/>
        <w:ind w:firstLine="540"/>
        <w:jc w:val="both"/>
      </w:pPr>
      <w:r>
        <w:t xml:space="preserve">3.4.2.1. Основанием для начала административной процедуры является поступление в управление </w:t>
      </w:r>
      <w:hyperlink w:anchor="P704">
        <w:r>
          <w:rPr>
            <w:color w:val="0000FF"/>
          </w:rPr>
          <w:t>заявления</w:t>
        </w:r>
      </w:hyperlink>
      <w:r>
        <w:t xml:space="preserve"> об исправлении допущенных опечаток и ошибок по форме согласно приложению N 3 к настоящему Административному регламенту и документов, предусмотренных </w:t>
      </w:r>
      <w:hyperlink w:anchor="P126">
        <w:r>
          <w:rPr>
            <w:color w:val="0000FF"/>
          </w:rPr>
          <w:t>подпунктами "б"</w:t>
        </w:r>
      </w:hyperlink>
      <w:r>
        <w:t xml:space="preserve">, </w:t>
      </w:r>
      <w:hyperlink w:anchor="P128">
        <w:r>
          <w:rPr>
            <w:color w:val="0000FF"/>
          </w:rPr>
          <w:t>"в" пункта 2.6.1</w:t>
        </w:r>
      </w:hyperlink>
      <w:r>
        <w:t xml:space="preserve"> настоящего Административного регламента, одним из способов, установленных </w:t>
      </w:r>
      <w:hyperlink w:anchor="P146">
        <w:r>
          <w:rPr>
            <w:color w:val="0000FF"/>
          </w:rPr>
          <w:t>подпунктом "б" пункта 2.6.5</w:t>
        </w:r>
      </w:hyperlink>
      <w:r>
        <w:t xml:space="preserve"> настоящего Административного регламента.</w:t>
      </w:r>
    </w:p>
    <w:p w:rsidR="00AA44DD" w:rsidRDefault="00AA44DD" w:rsidP="00AA44DD">
      <w:pPr>
        <w:pStyle w:val="ConsPlusNormal"/>
        <w:ind w:firstLine="540"/>
        <w:jc w:val="both"/>
      </w:pPr>
      <w:r>
        <w:t xml:space="preserve">3.4.2.2. В целях установления личности физическое лицо представляет в управление документ, предусмотренный </w:t>
      </w:r>
      <w:hyperlink w:anchor="P126">
        <w:r>
          <w:rPr>
            <w:color w:val="0000FF"/>
          </w:rPr>
          <w:t>подпунктом "б"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26">
        <w:r>
          <w:rPr>
            <w:color w:val="0000FF"/>
          </w:rPr>
          <w:t>подпунктами "б"</w:t>
        </w:r>
      </w:hyperlink>
      <w:r>
        <w:t xml:space="preserve">, </w:t>
      </w:r>
      <w:hyperlink w:anchor="P128">
        <w:r>
          <w:rPr>
            <w:color w:val="0000FF"/>
          </w:rPr>
          <w:t>"в" пункта 2.6.1</w:t>
        </w:r>
      </w:hyperlink>
      <w:r>
        <w:t xml:space="preserve"> настоящего Административного регламента.</w:t>
      </w:r>
    </w:p>
    <w:p w:rsidR="00AA44DD" w:rsidRDefault="00AA44DD" w:rsidP="00AA44DD">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26">
        <w:r>
          <w:rPr>
            <w:color w:val="0000FF"/>
          </w:rPr>
          <w:t>подпунктами "б"</w:t>
        </w:r>
      </w:hyperlink>
      <w:r>
        <w:t xml:space="preserve">, </w:t>
      </w:r>
      <w:hyperlink w:anchor="P128">
        <w:r>
          <w:rPr>
            <w:color w:val="0000FF"/>
          </w:rPr>
          <w:t>"в" пункта 2.6.1</w:t>
        </w:r>
      </w:hyperlink>
      <w:r>
        <w:t xml:space="preserve"> настоящего Административного регламента.</w:t>
      </w:r>
    </w:p>
    <w:p w:rsidR="00AA44DD" w:rsidRDefault="00AA44DD" w:rsidP="00AA44DD">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26">
        <w:r>
          <w:rPr>
            <w:color w:val="0000FF"/>
          </w:rPr>
          <w:t>подпунктом "б" пункта 2.6.1</w:t>
        </w:r>
      </w:hyperlink>
      <w:r>
        <w:t xml:space="preserve"> настоящего Административного регламента.</w:t>
      </w:r>
    </w:p>
    <w:p w:rsidR="00AA44DD" w:rsidRDefault="00AA44DD" w:rsidP="00AA44DD">
      <w:pPr>
        <w:pStyle w:val="ConsPlusNormal"/>
        <w:ind w:firstLine="540"/>
        <w:jc w:val="both"/>
      </w:pPr>
      <w:r>
        <w:t>3.4.2.3. Основания для принятия решения об отказе в приеме заявления об исправлении допущенных опечаток и ошибок и документов, необходимых для предоставления муниципальной услуги, отсутствуют.</w:t>
      </w:r>
    </w:p>
    <w:p w:rsidR="00AA44DD" w:rsidRDefault="00AA44DD" w:rsidP="00AA44DD">
      <w:pPr>
        <w:pStyle w:val="ConsPlusNormal"/>
        <w:ind w:firstLine="540"/>
        <w:jc w:val="both"/>
      </w:pPr>
      <w:r>
        <w:t>3.4.2.4. Заявление об исправлении допущенных опечаток и ошибок и приложенные к нему документы принимаются специалистами управления.</w:t>
      </w:r>
    </w:p>
    <w:p w:rsidR="00AA44DD" w:rsidRDefault="00AA44DD" w:rsidP="00AA44DD">
      <w:pPr>
        <w:pStyle w:val="ConsPlusNormal"/>
        <w:ind w:firstLine="540"/>
        <w:jc w:val="both"/>
      </w:pPr>
      <w:r>
        <w:t xml:space="preserve">3.4.2.5. Результатом административной процедуры является регистрация </w:t>
      </w:r>
      <w:r>
        <w:lastRenderedPageBreak/>
        <w:t>заявления об исправлении допущенных опечаток и ошибок.</w:t>
      </w:r>
    </w:p>
    <w:p w:rsidR="00AA44DD" w:rsidRDefault="00AA44DD" w:rsidP="00AA44DD">
      <w:pPr>
        <w:pStyle w:val="ConsPlusNormal"/>
        <w:ind w:firstLine="540"/>
        <w:jc w:val="both"/>
      </w:pPr>
      <w:r>
        <w:t>Возможность предоставления результата муниципальной услуги по экстерриториальному принципу отсутствует.</w:t>
      </w:r>
    </w:p>
    <w:p w:rsidR="00AA44DD" w:rsidRDefault="00AA44DD" w:rsidP="00AA44DD">
      <w:pPr>
        <w:pStyle w:val="ConsPlusNormal"/>
        <w:jc w:val="both"/>
      </w:pPr>
      <w:r>
        <w:t xml:space="preserve">(абзац введен </w:t>
      </w:r>
      <w:hyperlink r:id="rId55">
        <w:r>
          <w:rPr>
            <w:color w:val="0000FF"/>
          </w:rPr>
          <w:t>постановлением</w:t>
        </w:r>
      </w:hyperlink>
      <w:r>
        <w:t xml:space="preserve"> администрации городского округа город Воронеж от 15.01.2025 N 48)</w:t>
      </w:r>
    </w:p>
    <w:p w:rsidR="00AA44DD" w:rsidRDefault="00AA44DD" w:rsidP="00AA44DD">
      <w:pPr>
        <w:pStyle w:val="ConsPlusNormal"/>
        <w:ind w:firstLine="540"/>
        <w:jc w:val="both"/>
      </w:pPr>
      <w:r>
        <w:t xml:space="preserve">3.4.2.6. Срок регистрации заявления об исправлении допущенных опечаток и ошибок указан в </w:t>
      </w:r>
      <w:hyperlink w:anchor="P209">
        <w:r>
          <w:rPr>
            <w:color w:val="0000FF"/>
          </w:rPr>
          <w:t>подразделе 2.11</w:t>
        </w:r>
      </w:hyperlink>
      <w:r>
        <w:t xml:space="preserve"> настоящего Административного регламента.</w:t>
      </w:r>
    </w:p>
    <w:p w:rsidR="00AA44DD" w:rsidRDefault="00AA44DD" w:rsidP="00AA44DD">
      <w:pPr>
        <w:pStyle w:val="ConsPlusNormal"/>
        <w:ind w:firstLine="540"/>
        <w:jc w:val="both"/>
      </w:pPr>
      <w:r>
        <w:t>3.4.2.7. Зарегистрированное заявление об исправлении допущенных опечаток и ошибок направляется в отдел.</w:t>
      </w:r>
    </w:p>
    <w:p w:rsidR="00AA44DD" w:rsidRDefault="00AA44DD" w:rsidP="00AA44DD">
      <w:pPr>
        <w:pStyle w:val="ConsPlusNormal"/>
        <w:jc w:val="both"/>
      </w:pPr>
    </w:p>
    <w:p w:rsidR="00AA44DD" w:rsidRDefault="00AA44DD" w:rsidP="00AA44DD">
      <w:pPr>
        <w:pStyle w:val="ConsPlusTitle"/>
        <w:jc w:val="center"/>
        <w:outlineLvl w:val="3"/>
      </w:pPr>
      <w:r>
        <w:t>Межведомственное информационное взаимодействие</w:t>
      </w:r>
    </w:p>
    <w:p w:rsidR="00AA44DD" w:rsidRDefault="00AA44DD" w:rsidP="00AA44DD">
      <w:pPr>
        <w:pStyle w:val="ConsPlusNormal"/>
        <w:jc w:val="both"/>
      </w:pPr>
    </w:p>
    <w:p w:rsidR="00AA44DD" w:rsidRDefault="00AA44DD" w:rsidP="00AA44DD">
      <w:pPr>
        <w:pStyle w:val="ConsPlusNormal"/>
        <w:ind w:firstLine="540"/>
        <w:jc w:val="both"/>
      </w:pPr>
      <w:r>
        <w:t>3.4.2.8. Основанием для начала административной процедуры является поступление заявления об исправлении допущенных опечаток и ошибок в отдел.</w:t>
      </w:r>
    </w:p>
    <w:p w:rsidR="00AA44DD" w:rsidRDefault="00AA44DD" w:rsidP="00AA44DD">
      <w:pPr>
        <w:pStyle w:val="ConsPlusNormal"/>
        <w:ind w:firstLine="540"/>
        <w:jc w:val="both"/>
      </w:pPr>
      <w:r>
        <w:t>3.4.2.9. Начальник отдела определяет ответственного специалиста за предоставление муниципальной услуги.</w:t>
      </w:r>
    </w:p>
    <w:p w:rsidR="00AA44DD" w:rsidRDefault="00AA44DD" w:rsidP="00AA44DD">
      <w:pPr>
        <w:pStyle w:val="ConsPlusNormal"/>
        <w:ind w:firstLine="540"/>
        <w:jc w:val="both"/>
      </w:pPr>
      <w:r>
        <w:t xml:space="preserve">3.4.2.10. </w:t>
      </w:r>
      <w:proofErr w:type="gramStart"/>
      <w:r>
        <w:t xml:space="preserve">Специалист проводит проверку заявления об исправлении допущенных опечаток и ошибок и прилагаемых к нему документов на наличие и соответствие требованиям, установленным настоящим Административным регламентом, в случае необходимости подготавливает и направляет запросы в рамках межведомственного информационного взаимодействия, в том числе с использованием СМЭВ, в порядке, указанном в </w:t>
      </w:r>
      <w:hyperlink w:anchor="P329">
        <w:r>
          <w:rPr>
            <w:color w:val="0000FF"/>
          </w:rPr>
          <w:t>пунктах 3.3.2.15</w:t>
        </w:r>
      </w:hyperlink>
      <w:r>
        <w:t xml:space="preserve">, </w:t>
      </w:r>
      <w:hyperlink w:anchor="P338">
        <w:r>
          <w:rPr>
            <w:color w:val="0000FF"/>
          </w:rPr>
          <w:t>3.3.2.16</w:t>
        </w:r>
      </w:hyperlink>
      <w:r>
        <w:t xml:space="preserve"> настоящего Административного регламента.</w:t>
      </w:r>
      <w:proofErr w:type="gramEnd"/>
    </w:p>
    <w:p w:rsidR="00AA44DD" w:rsidRDefault="00AA44DD" w:rsidP="00AA44DD">
      <w:pPr>
        <w:pStyle w:val="ConsPlusNormal"/>
        <w:ind w:firstLine="540"/>
        <w:jc w:val="both"/>
      </w:pPr>
      <w:r>
        <w:t>3.4.2.11. Результатом административной процедуры является получение управлением запрашиваемых документов (их копий или сведений, содержащихся в них).</w:t>
      </w:r>
    </w:p>
    <w:p w:rsidR="00AA44DD" w:rsidRDefault="00AA44DD" w:rsidP="00AA44DD">
      <w:pPr>
        <w:pStyle w:val="ConsPlusNormal"/>
        <w:ind w:firstLine="540"/>
        <w:jc w:val="both"/>
      </w:pPr>
      <w:r>
        <w:t>3.4.2.12. Срок исполнения административной процедуры - не более 5 календарных дней.</w:t>
      </w:r>
    </w:p>
    <w:p w:rsidR="00AA44DD" w:rsidRDefault="00AA44DD" w:rsidP="00AA44DD">
      <w:pPr>
        <w:pStyle w:val="ConsPlusNormal"/>
        <w:jc w:val="both"/>
      </w:pPr>
    </w:p>
    <w:p w:rsidR="00AA44DD" w:rsidRDefault="00AA44DD" w:rsidP="00AA44DD">
      <w:pPr>
        <w:pStyle w:val="ConsPlusTitle"/>
        <w:jc w:val="center"/>
        <w:outlineLvl w:val="3"/>
      </w:pPr>
      <w:proofErr w:type="gramStart"/>
      <w:r>
        <w:t>Принятие решения о предоставлении (об отказе</w:t>
      </w:r>
      <w:proofErr w:type="gramEnd"/>
    </w:p>
    <w:p w:rsidR="00AA44DD" w:rsidRDefault="00AA44DD" w:rsidP="00AA44DD">
      <w:pPr>
        <w:pStyle w:val="ConsPlusTitle"/>
        <w:jc w:val="center"/>
      </w:pPr>
      <w:r>
        <w:t xml:space="preserve">в </w:t>
      </w:r>
      <w:proofErr w:type="gramStart"/>
      <w:r>
        <w:t>предоставлении</w:t>
      </w:r>
      <w:proofErr w:type="gramEnd"/>
      <w:r>
        <w:t>) муниципальной услуги</w:t>
      </w:r>
    </w:p>
    <w:p w:rsidR="00AA44DD" w:rsidRDefault="00AA44DD" w:rsidP="00AA44DD">
      <w:pPr>
        <w:pStyle w:val="ConsPlusNormal"/>
        <w:jc w:val="both"/>
      </w:pPr>
    </w:p>
    <w:p w:rsidR="00AA44DD" w:rsidRDefault="00AA44DD" w:rsidP="00AA44DD">
      <w:pPr>
        <w:pStyle w:val="ConsPlusNormal"/>
        <w:ind w:firstLine="540"/>
        <w:jc w:val="both"/>
      </w:pPr>
      <w:r>
        <w:t>3.4.2.13. Основанием для начала административной процедуры является наличие приложенных к заявлению об исправлении допущенных опечаток и ошибок документов, представленных заявителем самостоятельно, а также документов, полученных в рамках межведомственного взаимодействия.</w:t>
      </w:r>
    </w:p>
    <w:p w:rsidR="00AA44DD" w:rsidRDefault="00AA44DD" w:rsidP="00AA44DD">
      <w:pPr>
        <w:pStyle w:val="ConsPlusNormal"/>
        <w:ind w:firstLine="540"/>
        <w:jc w:val="both"/>
      </w:pPr>
      <w:r>
        <w:t>3.4.2.14. В рамках рассмотрения заявления об исправлении допущенных опечаток и ошибок осуществляется его проверка на предмет наличия (отсутствия) оснований для принятия решения об исправлении допущенных опечаток и ошибок.</w:t>
      </w:r>
    </w:p>
    <w:p w:rsidR="00AA44DD" w:rsidRDefault="00AA44DD" w:rsidP="00AA44DD">
      <w:pPr>
        <w:pStyle w:val="ConsPlusNormal"/>
        <w:ind w:firstLine="540"/>
        <w:jc w:val="both"/>
      </w:pPr>
      <w:r>
        <w:t xml:space="preserve">3.4.2.15. Неполучение (несвоевременное получение) документов в </w:t>
      </w:r>
      <w:proofErr w:type="gramStart"/>
      <w:r>
        <w:t>рамках</w:t>
      </w:r>
      <w:proofErr w:type="gramEnd"/>
      <w:r>
        <w:t xml:space="preserve"> межведомственного информационного взаимодействия не может являться основанием для отказа в предоставлении муниципальной услуги.</w:t>
      </w:r>
    </w:p>
    <w:p w:rsidR="00AA44DD" w:rsidRDefault="00AA44DD" w:rsidP="00AA44DD">
      <w:pPr>
        <w:pStyle w:val="ConsPlusNormal"/>
        <w:ind w:firstLine="540"/>
        <w:jc w:val="both"/>
      </w:pPr>
      <w:r>
        <w:lastRenderedPageBreak/>
        <w:t>3.4.2.16. Критериями принятия решения о предоставлении муниципальной услуги являются:</w:t>
      </w:r>
    </w:p>
    <w:p w:rsidR="00AA44DD" w:rsidRDefault="00AA44DD" w:rsidP="00AA44DD">
      <w:pPr>
        <w:pStyle w:val="ConsPlusNormal"/>
        <w:ind w:firstLine="540"/>
        <w:jc w:val="both"/>
      </w:pPr>
      <w:r>
        <w:t xml:space="preserve">а) соответствие заявителя кругу лиц, указанных в </w:t>
      </w:r>
      <w:hyperlink w:anchor="P53">
        <w:r>
          <w:rPr>
            <w:color w:val="0000FF"/>
          </w:rPr>
          <w:t>подразделе 1.2</w:t>
        </w:r>
      </w:hyperlink>
      <w:r>
        <w:t xml:space="preserve"> настоящего Административного регламента;</w:t>
      </w:r>
    </w:p>
    <w:p w:rsidR="00AA44DD" w:rsidRDefault="00AA44DD" w:rsidP="00AA44DD">
      <w:pPr>
        <w:pStyle w:val="ConsPlusNormal"/>
        <w:ind w:firstLine="540"/>
        <w:jc w:val="both"/>
      </w:pPr>
      <w:r>
        <w:t xml:space="preserve">б) наличие опечаток и ошибок в </w:t>
      </w:r>
      <w:proofErr w:type="gramStart"/>
      <w:r>
        <w:t>постановлении</w:t>
      </w:r>
      <w:proofErr w:type="gramEnd"/>
      <w:r>
        <w:t xml:space="preserve"> о проведении аукциона либо постановлении об отказе в проведении аукциона.</w:t>
      </w:r>
    </w:p>
    <w:p w:rsidR="00AA44DD" w:rsidRDefault="00AA44DD" w:rsidP="00AA44DD">
      <w:pPr>
        <w:pStyle w:val="ConsPlusNormal"/>
        <w:ind w:firstLine="540"/>
        <w:jc w:val="both"/>
      </w:pPr>
      <w:r>
        <w:t>3.4.2.17. Критериями принятия решения об отказе в предоставлении муниципальной услуги являются:</w:t>
      </w:r>
    </w:p>
    <w:p w:rsidR="00AA44DD" w:rsidRDefault="00AA44DD" w:rsidP="00AA44DD">
      <w:pPr>
        <w:pStyle w:val="ConsPlusNormal"/>
        <w:ind w:firstLine="540"/>
        <w:jc w:val="both"/>
      </w:pPr>
      <w:r>
        <w:t xml:space="preserve">а) несоответствие заявителя кругу лиц, указанных в </w:t>
      </w:r>
      <w:hyperlink w:anchor="P53">
        <w:r>
          <w:rPr>
            <w:color w:val="0000FF"/>
          </w:rPr>
          <w:t>подразделе 1.2</w:t>
        </w:r>
      </w:hyperlink>
      <w:r>
        <w:t xml:space="preserve"> настоящего Административного регламента;</w:t>
      </w:r>
    </w:p>
    <w:p w:rsidR="00AA44DD" w:rsidRDefault="00AA44DD" w:rsidP="00AA44DD">
      <w:pPr>
        <w:pStyle w:val="ConsPlusNormal"/>
        <w:ind w:firstLine="540"/>
        <w:jc w:val="both"/>
      </w:pPr>
      <w:r>
        <w:t xml:space="preserve">б) отсутствие опечаток и ошибок в </w:t>
      </w:r>
      <w:proofErr w:type="gramStart"/>
      <w:r>
        <w:t>постановлении</w:t>
      </w:r>
      <w:proofErr w:type="gramEnd"/>
      <w:r>
        <w:t xml:space="preserve"> о проведении аукциона либо постановлении об отказе в проведении аукциона.</w:t>
      </w:r>
    </w:p>
    <w:p w:rsidR="00AA44DD" w:rsidRDefault="00AA44DD" w:rsidP="00AA44DD">
      <w:pPr>
        <w:pStyle w:val="ConsPlusNormal"/>
        <w:ind w:firstLine="540"/>
        <w:jc w:val="both"/>
      </w:pPr>
      <w:r>
        <w:t xml:space="preserve">3.4.2.18. </w:t>
      </w:r>
      <w:proofErr w:type="gramStart"/>
      <w:r>
        <w:t>В случае подтверждения наличия допущенных опечаток и ошибок в постановлении о проведении аукциона или постановлении об отказе в проведении аукциона специалист в течение 2 рабочих дней готовит проект постановления о внесении изменений в постановление о проведении аукциона или постановление об отказе в проведении аукциона (далее - постановление о внесении изменений в постановление) и направляет подготовленный проект постановления для визирования соответствующим должностным</w:t>
      </w:r>
      <w:proofErr w:type="gramEnd"/>
      <w:r>
        <w:t xml:space="preserve"> лицам администрации городского округа город Воронеж.</w:t>
      </w:r>
    </w:p>
    <w:p w:rsidR="00AA44DD" w:rsidRDefault="00AA44DD" w:rsidP="00AA44DD">
      <w:pPr>
        <w:pStyle w:val="ConsPlusNormal"/>
        <w:ind w:firstLine="540"/>
        <w:jc w:val="both"/>
      </w:pPr>
      <w:r>
        <w:t>Завизированный уполномоченными должностными лицами администрации проект постановления о внесении изменений в постановление передается на подпись главе городского округа город Воронеж.</w:t>
      </w:r>
    </w:p>
    <w:p w:rsidR="00AA44DD" w:rsidRDefault="00AA44DD" w:rsidP="00AA44DD">
      <w:pPr>
        <w:pStyle w:val="ConsPlusNormal"/>
        <w:ind w:firstLine="540"/>
        <w:jc w:val="both"/>
      </w:pPr>
      <w:r>
        <w:t xml:space="preserve">3.4.2.19. </w:t>
      </w:r>
      <w:proofErr w:type="gramStart"/>
      <w:r>
        <w:t>В случае отсутствия допущенных опечаток и ошибок в постановлении о проведении аукциона или постановлении об отказе в проведении аукциона специалист в течение 2 рабочих дней готовит проект решения об отказе в исправлении допущенных опечаток и ошибок в постановлении о проведении аукциона или постановлении об отказе в проведении аукциона (далее - решение об отказе в исправлении допущенных опечаток и ошибок).</w:t>
      </w:r>
      <w:proofErr w:type="gramEnd"/>
    </w:p>
    <w:p w:rsidR="00AA44DD" w:rsidRDefault="00AA44DD" w:rsidP="00AA44DD">
      <w:pPr>
        <w:pStyle w:val="ConsPlusNormal"/>
        <w:ind w:firstLine="540"/>
        <w:jc w:val="both"/>
      </w:pPr>
      <w:r>
        <w:t>Решение об отказе в исправлении допущенных опечаток и ошибок подписывается руководителем управления.</w:t>
      </w:r>
    </w:p>
    <w:p w:rsidR="00AA44DD" w:rsidRDefault="00AA44DD" w:rsidP="00AA44DD">
      <w:pPr>
        <w:pStyle w:val="ConsPlusNormal"/>
        <w:ind w:firstLine="540"/>
        <w:jc w:val="both"/>
      </w:pPr>
      <w:r>
        <w:t xml:space="preserve">3.4.2.20. Результатом административной процедуры является соответственно утверждение постановления о внесении изменений в постановление или подписание </w:t>
      </w:r>
      <w:hyperlink w:anchor="P889">
        <w:r>
          <w:rPr>
            <w:color w:val="0000FF"/>
          </w:rPr>
          <w:t>решения</w:t>
        </w:r>
      </w:hyperlink>
      <w:r>
        <w:t xml:space="preserve"> об отказе в исправлении допущенных опечаток и ошибок по форме согласно приложению N 5 к настоящему Административному регламенту.</w:t>
      </w:r>
    </w:p>
    <w:p w:rsidR="00AA44DD" w:rsidRDefault="00AA44DD" w:rsidP="00AA44DD">
      <w:pPr>
        <w:pStyle w:val="ConsPlusNormal"/>
        <w:ind w:firstLine="540"/>
        <w:jc w:val="both"/>
      </w:pPr>
      <w:r>
        <w:t>3.4.2.21. Срок административной процедуры - не более 18 календарных дней.</w:t>
      </w:r>
    </w:p>
    <w:p w:rsidR="00AA44DD" w:rsidRDefault="00AA44DD" w:rsidP="00AA44DD">
      <w:pPr>
        <w:pStyle w:val="ConsPlusNormal"/>
        <w:jc w:val="both"/>
      </w:pPr>
    </w:p>
    <w:p w:rsidR="00AA44DD" w:rsidRDefault="00AA44DD" w:rsidP="00AA44DD">
      <w:pPr>
        <w:pStyle w:val="ConsPlusTitle"/>
        <w:jc w:val="center"/>
        <w:outlineLvl w:val="3"/>
      </w:pPr>
      <w:r>
        <w:t>Предоставление результата муниципальной услуги</w:t>
      </w:r>
    </w:p>
    <w:p w:rsidR="00AA44DD" w:rsidRDefault="00AA44DD" w:rsidP="00AA44DD">
      <w:pPr>
        <w:pStyle w:val="ConsPlusNormal"/>
        <w:jc w:val="both"/>
      </w:pPr>
    </w:p>
    <w:p w:rsidR="00AA44DD" w:rsidRDefault="00AA44DD" w:rsidP="00AA44DD">
      <w:pPr>
        <w:pStyle w:val="ConsPlusNormal"/>
        <w:ind w:firstLine="540"/>
        <w:jc w:val="both"/>
      </w:pPr>
      <w:r>
        <w:t xml:space="preserve">3.4.2.22. Основанием для начала выполнения административной процедуры является наличие утвержденного главой городского округа город </w:t>
      </w:r>
      <w:r>
        <w:lastRenderedPageBreak/>
        <w:t>Воронеж постановления о внесении изменений в постановление или наличие подписанного решения об отказе в исправлении допущенных опечаток и ошибок.</w:t>
      </w:r>
    </w:p>
    <w:p w:rsidR="00AA44DD" w:rsidRDefault="00AA44DD" w:rsidP="00AA44DD">
      <w:pPr>
        <w:pStyle w:val="ConsPlusNormal"/>
        <w:ind w:firstLine="540"/>
        <w:jc w:val="both"/>
      </w:pPr>
      <w:r>
        <w:t>3.4.2.23. Лицом, ответственным за выполнение административной процедуры, является специалист.</w:t>
      </w:r>
    </w:p>
    <w:p w:rsidR="00AA44DD" w:rsidRDefault="00AA44DD" w:rsidP="00AA44DD">
      <w:pPr>
        <w:pStyle w:val="ConsPlusNormal"/>
        <w:ind w:firstLine="540"/>
        <w:jc w:val="both"/>
      </w:pPr>
      <w:r>
        <w:t>3.4.2.24. Заявитель по его выбору вправе получить результат предоставления муниципальной услуги одним из следующих способов:</w:t>
      </w:r>
    </w:p>
    <w:p w:rsidR="00AA44DD" w:rsidRDefault="00AA44DD" w:rsidP="00AA44DD">
      <w:pPr>
        <w:pStyle w:val="ConsPlusNormal"/>
        <w:ind w:firstLine="540"/>
        <w:jc w:val="both"/>
      </w:pPr>
      <w:proofErr w:type="gramStart"/>
      <w:r>
        <w:t xml:space="preserve">- при подаче заявления об исправлении допущенных опечаток и ошибок и документов, предусмотренных </w:t>
      </w:r>
      <w:hyperlink w:anchor="P126">
        <w:r>
          <w:rPr>
            <w:color w:val="0000FF"/>
          </w:rPr>
          <w:t>подпунктами "б"</w:t>
        </w:r>
      </w:hyperlink>
      <w:r>
        <w:t xml:space="preserve">, </w:t>
      </w:r>
      <w:hyperlink w:anchor="P128">
        <w:r>
          <w:rPr>
            <w:color w:val="0000FF"/>
          </w:rPr>
          <w:t>"в" пункта 2.6.1</w:t>
        </w:r>
      </w:hyperlink>
      <w:r>
        <w:t xml:space="preserve"> настоящего Административного регламента, в ходе личного приема, посредством почтового отправления постановление о внесении изменений в постановление или решение об отказе в исправлении допущенных опечаток и ошибок выдается заявителю на руки или направляется посредством почтового отправления, если в заявлении об исправлении допущенных опечаток и</w:t>
      </w:r>
      <w:proofErr w:type="gramEnd"/>
      <w:r>
        <w:t xml:space="preserve"> ошибок не был указан иной способ;</w:t>
      </w:r>
    </w:p>
    <w:p w:rsidR="00AA44DD" w:rsidRDefault="00AA44DD" w:rsidP="00AA44DD">
      <w:pPr>
        <w:pStyle w:val="ConsPlusNormal"/>
        <w:ind w:firstLine="540"/>
        <w:jc w:val="both"/>
      </w:pPr>
      <w:proofErr w:type="gramStart"/>
      <w:r>
        <w:t xml:space="preserve">- при подаче заявления об исправлении допущенных опечаток и ошибок и документов, предусмотренных </w:t>
      </w:r>
      <w:hyperlink w:anchor="P126">
        <w:r>
          <w:rPr>
            <w:color w:val="0000FF"/>
          </w:rPr>
          <w:t>подпунктами "б"</w:t>
        </w:r>
      </w:hyperlink>
      <w:r>
        <w:t xml:space="preserve">, </w:t>
      </w:r>
      <w:hyperlink w:anchor="P128">
        <w:r>
          <w:rPr>
            <w:color w:val="0000FF"/>
          </w:rPr>
          <w:t>"в" пункта 2.6.1</w:t>
        </w:r>
      </w:hyperlink>
      <w:r>
        <w:t xml:space="preserve"> настоящего Административного регламента, через МФЦ постановление о внесении изменений в постановление или решение об отказе в исправлении допущенных опечаток и ошибок направляется через МФЦ, если в заявлении об исправлении допущенных опечаток и ошибок не был указан иной способ.</w:t>
      </w:r>
      <w:proofErr w:type="gramEnd"/>
    </w:p>
    <w:p w:rsidR="00AA44DD" w:rsidRDefault="00AA44DD" w:rsidP="00AA44DD">
      <w:pPr>
        <w:pStyle w:val="ConsPlusNormal"/>
        <w:ind w:firstLine="540"/>
        <w:jc w:val="both"/>
      </w:pPr>
      <w:r>
        <w:t>3.4.2.25. Возможность получения муниципальной услуги по экстерриториальному принципу не предусмотрена.</w:t>
      </w:r>
    </w:p>
    <w:p w:rsidR="00AA44DD" w:rsidRDefault="00AA44DD" w:rsidP="00AA44DD">
      <w:pPr>
        <w:pStyle w:val="ConsPlusNormal"/>
        <w:jc w:val="both"/>
      </w:pPr>
      <w:r>
        <w:t>(</w:t>
      </w:r>
      <w:proofErr w:type="spellStart"/>
      <w:r>
        <w:t>пп</w:t>
      </w:r>
      <w:proofErr w:type="spellEnd"/>
      <w:r>
        <w:t xml:space="preserve">. 3.4.2.25 в ред. </w:t>
      </w:r>
      <w:hyperlink r:id="rId56">
        <w:r>
          <w:rPr>
            <w:color w:val="0000FF"/>
          </w:rPr>
          <w:t>постановления</w:t>
        </w:r>
      </w:hyperlink>
      <w:r>
        <w:t xml:space="preserve"> администрации городского округа город Воронеж от 15.01.2025 N 48)</w:t>
      </w:r>
    </w:p>
    <w:p w:rsidR="00AA44DD" w:rsidRDefault="00AA44DD" w:rsidP="00AA44DD">
      <w:pPr>
        <w:pStyle w:val="ConsPlusNormal"/>
        <w:ind w:firstLine="540"/>
        <w:jc w:val="both"/>
      </w:pPr>
      <w:r>
        <w:t>3.4.2.26. Результатом административной процедуры является направление (выдача) заявителю результата муниципальной услуги.</w:t>
      </w:r>
    </w:p>
    <w:p w:rsidR="00AA44DD" w:rsidRDefault="00AA44DD" w:rsidP="00AA44DD">
      <w:pPr>
        <w:pStyle w:val="ConsPlusNormal"/>
        <w:ind w:firstLine="540"/>
        <w:jc w:val="both"/>
      </w:pPr>
      <w:bookmarkStart w:id="35" w:name="P443"/>
      <w:bookmarkEnd w:id="35"/>
      <w:r>
        <w:t>3.4.2.27. Срок предоставления заявителю результата муниципальной услуги исчисляется со дня утверждения главой городского округа постановления о внесении изменений в постановление или принятия решения об отказе в исправлении допущенных опечаток и ошибок и составляет 1 рабочий день.</w:t>
      </w:r>
    </w:p>
    <w:p w:rsidR="00AA44DD" w:rsidRDefault="00AA44DD" w:rsidP="00AA44DD">
      <w:pPr>
        <w:pStyle w:val="ConsPlusNormal"/>
        <w:jc w:val="both"/>
      </w:pPr>
    </w:p>
    <w:p w:rsidR="00AA44DD" w:rsidRDefault="00AA44DD" w:rsidP="00AA44DD">
      <w:pPr>
        <w:pStyle w:val="ConsPlusTitle"/>
        <w:jc w:val="center"/>
        <w:outlineLvl w:val="3"/>
      </w:pPr>
      <w:r>
        <w:t>Получение дополнительных сведений от заявителя</w:t>
      </w:r>
    </w:p>
    <w:p w:rsidR="00AA44DD" w:rsidRDefault="00AA44DD" w:rsidP="00AA44DD">
      <w:pPr>
        <w:pStyle w:val="ConsPlusNormal"/>
        <w:jc w:val="both"/>
      </w:pPr>
    </w:p>
    <w:p w:rsidR="00AA44DD" w:rsidRDefault="00AA44DD" w:rsidP="00AA44DD">
      <w:pPr>
        <w:pStyle w:val="ConsPlusNormal"/>
        <w:ind w:firstLine="540"/>
        <w:jc w:val="both"/>
      </w:pPr>
      <w:r>
        <w:t>3.4.2.28. Получение дополнительных сведений от заявителя не предусмотрено.</w:t>
      </w:r>
    </w:p>
    <w:p w:rsidR="00AA44DD" w:rsidRDefault="00AA44DD" w:rsidP="00AA44DD">
      <w:pPr>
        <w:pStyle w:val="ConsPlusNormal"/>
        <w:ind w:firstLine="540"/>
        <w:jc w:val="both"/>
      </w:pPr>
      <w:r>
        <w:t>3.4.2.29.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AA44DD" w:rsidRDefault="00AA44DD" w:rsidP="00AA44DD">
      <w:pPr>
        <w:pStyle w:val="ConsPlusNormal"/>
        <w:jc w:val="both"/>
      </w:pPr>
    </w:p>
    <w:p w:rsidR="00AA44DD" w:rsidRDefault="00AA44DD" w:rsidP="00AA44DD">
      <w:pPr>
        <w:pStyle w:val="ConsPlusTitle"/>
        <w:jc w:val="center"/>
        <w:outlineLvl w:val="1"/>
      </w:pPr>
      <w:r>
        <w:t xml:space="preserve">IV. ФОРМЫ </w:t>
      </w:r>
      <w:proofErr w:type="gramStart"/>
      <w:r>
        <w:t>КОНТРОЛЯ ЗА</w:t>
      </w:r>
      <w:proofErr w:type="gramEnd"/>
      <w:r>
        <w:t xml:space="preserve"> ИСПОЛНЕНИЕМ АДМИНИСТРАТИВНОГО</w:t>
      </w:r>
    </w:p>
    <w:p w:rsidR="00AA44DD" w:rsidRDefault="00AA44DD" w:rsidP="00AA44DD">
      <w:pPr>
        <w:pStyle w:val="ConsPlusTitle"/>
        <w:jc w:val="center"/>
      </w:pPr>
      <w:r>
        <w:t>РЕГЛАМЕНТА</w:t>
      </w:r>
    </w:p>
    <w:p w:rsidR="00AA44DD" w:rsidRDefault="00AA44DD" w:rsidP="00AA44DD">
      <w:pPr>
        <w:pStyle w:val="ConsPlusNormal"/>
        <w:jc w:val="both"/>
      </w:pPr>
    </w:p>
    <w:p w:rsidR="00AA44DD" w:rsidRDefault="00AA44DD" w:rsidP="00AA44DD">
      <w:pPr>
        <w:pStyle w:val="ConsPlusTitle"/>
        <w:jc w:val="center"/>
        <w:outlineLvl w:val="2"/>
      </w:pPr>
      <w:r>
        <w:t xml:space="preserve">4.1. Порядок осуществления текущего </w:t>
      </w:r>
      <w:proofErr w:type="gramStart"/>
      <w:r>
        <w:t>контроля за</w:t>
      </w:r>
      <w:proofErr w:type="gramEnd"/>
      <w:r>
        <w:t xml:space="preserve"> соблюдением</w:t>
      </w:r>
    </w:p>
    <w:p w:rsidR="00AA44DD" w:rsidRDefault="00AA44DD" w:rsidP="00AA44DD">
      <w:pPr>
        <w:pStyle w:val="ConsPlusTitle"/>
        <w:jc w:val="center"/>
      </w:pPr>
      <w:r>
        <w:lastRenderedPageBreak/>
        <w:t>и исполнением ответственными должностными лицами положений</w:t>
      </w:r>
    </w:p>
    <w:p w:rsidR="00AA44DD" w:rsidRDefault="00AA44DD" w:rsidP="00AA44DD">
      <w:pPr>
        <w:pStyle w:val="ConsPlusTitle"/>
        <w:jc w:val="center"/>
      </w:pPr>
      <w:r>
        <w:t>Административного регламента и иных нормативных правовых</w:t>
      </w:r>
    </w:p>
    <w:p w:rsidR="00AA44DD" w:rsidRDefault="00AA44DD" w:rsidP="00AA44DD">
      <w:pPr>
        <w:pStyle w:val="ConsPlusTitle"/>
        <w:jc w:val="center"/>
      </w:pPr>
      <w:r>
        <w:t>актов, устанавливающих требования к предоставлению</w:t>
      </w:r>
    </w:p>
    <w:p w:rsidR="00AA44DD" w:rsidRDefault="00AA44DD" w:rsidP="00AA44DD">
      <w:pPr>
        <w:pStyle w:val="ConsPlusTitle"/>
        <w:jc w:val="center"/>
      </w:pPr>
      <w:r>
        <w:t>муниципальной услуги, а также принятием ими решений</w:t>
      </w:r>
    </w:p>
    <w:p w:rsidR="00AA44DD" w:rsidRDefault="00AA44DD" w:rsidP="00AA44DD">
      <w:pPr>
        <w:pStyle w:val="ConsPlusNormal"/>
        <w:jc w:val="both"/>
      </w:pPr>
    </w:p>
    <w:p w:rsidR="00AA44DD" w:rsidRDefault="00AA44DD" w:rsidP="00AA44DD">
      <w:pPr>
        <w:pStyle w:val="ConsPlusNormal"/>
        <w:ind w:firstLine="540"/>
        <w:jc w:val="both"/>
      </w:pPr>
      <w:r>
        <w:t xml:space="preserve">Текущий </w:t>
      </w:r>
      <w:proofErr w:type="gramStart"/>
      <w:r>
        <w:t>контроль за</w:t>
      </w:r>
      <w:proofErr w:type="gramEnd"/>
      <w: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w:t>
      </w:r>
    </w:p>
    <w:p w:rsidR="00AA44DD" w:rsidRDefault="00AA44DD" w:rsidP="00AA44DD">
      <w:pPr>
        <w:pStyle w:val="ConsPlusNormal"/>
        <w:ind w:firstLine="540"/>
        <w:jc w:val="both"/>
      </w:pPr>
      <w: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управления положений настоящего Административного регламента, нормативных правовых актов Российской Федерации, Воронежской области, администрации.</w:t>
      </w:r>
    </w:p>
    <w:p w:rsidR="00AA44DD" w:rsidRDefault="00AA44DD" w:rsidP="00AA44DD">
      <w:pPr>
        <w:pStyle w:val="ConsPlusNormal"/>
        <w:jc w:val="both"/>
      </w:pPr>
    </w:p>
    <w:p w:rsidR="00AA44DD" w:rsidRDefault="00AA44DD" w:rsidP="00AA44DD">
      <w:pPr>
        <w:pStyle w:val="ConsPlusTitle"/>
        <w:jc w:val="center"/>
        <w:outlineLvl w:val="2"/>
      </w:pPr>
      <w:r>
        <w:t xml:space="preserve">4.2. Порядок и периодичность осуществления </w:t>
      </w:r>
      <w:proofErr w:type="gramStart"/>
      <w:r>
        <w:t>плановых</w:t>
      </w:r>
      <w:proofErr w:type="gramEnd"/>
    </w:p>
    <w:p w:rsidR="00AA44DD" w:rsidRDefault="00AA44DD" w:rsidP="00AA44DD">
      <w:pPr>
        <w:pStyle w:val="ConsPlusTitle"/>
        <w:jc w:val="center"/>
      </w:pPr>
      <w:r>
        <w:t>и внеплановых проверок полноты и качества предоставления</w:t>
      </w:r>
    </w:p>
    <w:p w:rsidR="00AA44DD" w:rsidRDefault="00AA44DD" w:rsidP="00AA44DD">
      <w:pPr>
        <w:pStyle w:val="ConsPlusTitle"/>
        <w:jc w:val="center"/>
      </w:pPr>
      <w:r>
        <w:t>муниципальной услуги, в том числе порядок и формы контроля</w:t>
      </w:r>
    </w:p>
    <w:p w:rsidR="00AA44DD" w:rsidRDefault="00AA44DD" w:rsidP="00AA44DD">
      <w:pPr>
        <w:pStyle w:val="ConsPlusTitle"/>
        <w:jc w:val="center"/>
      </w:pPr>
      <w:r>
        <w:t>за полнотой и качеством предоставления муниципальной услуги</w:t>
      </w:r>
    </w:p>
    <w:p w:rsidR="00AA44DD" w:rsidRDefault="00AA44DD" w:rsidP="00AA44DD">
      <w:pPr>
        <w:pStyle w:val="ConsPlusNormal"/>
        <w:jc w:val="both"/>
      </w:pPr>
    </w:p>
    <w:p w:rsidR="00AA44DD" w:rsidRDefault="00AA44DD" w:rsidP="00AA44DD">
      <w:pPr>
        <w:pStyle w:val="ConsPlusNormal"/>
        <w:ind w:firstLine="540"/>
        <w:jc w:val="both"/>
      </w:pPr>
      <w:r>
        <w:t xml:space="preserve">4.2.1.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AA44DD" w:rsidRDefault="00AA44DD" w:rsidP="00AA44DD">
      <w:pPr>
        <w:pStyle w:val="ConsPlusNormal"/>
        <w:ind w:firstLine="540"/>
        <w:jc w:val="both"/>
      </w:pPr>
      <w:r>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AA44DD" w:rsidRDefault="00AA44DD" w:rsidP="00AA44DD">
      <w:pPr>
        <w:pStyle w:val="ConsPlusNormal"/>
        <w:ind w:firstLine="540"/>
        <w:jc w:val="both"/>
      </w:pPr>
      <w:r>
        <w:t>При плановой проверке полноты и качества предоставления муниципальной услуги контролю подлежат:</w:t>
      </w:r>
    </w:p>
    <w:p w:rsidR="00AA44DD" w:rsidRDefault="00AA44DD" w:rsidP="00AA44DD">
      <w:pPr>
        <w:pStyle w:val="ConsPlusNormal"/>
        <w:ind w:firstLine="540"/>
        <w:jc w:val="both"/>
      </w:pPr>
      <w:r>
        <w:t>- соблюдение сроков предоставления муниципальной услуги;</w:t>
      </w:r>
    </w:p>
    <w:p w:rsidR="00AA44DD" w:rsidRDefault="00AA44DD" w:rsidP="00AA44DD">
      <w:pPr>
        <w:pStyle w:val="ConsPlusNormal"/>
        <w:ind w:firstLine="540"/>
        <w:jc w:val="both"/>
      </w:pPr>
      <w:r>
        <w:t>- соблюдение положений настоящего Административного регламента;</w:t>
      </w:r>
    </w:p>
    <w:p w:rsidR="00AA44DD" w:rsidRDefault="00AA44DD" w:rsidP="00AA44DD">
      <w:pPr>
        <w:pStyle w:val="ConsPlusNormal"/>
        <w:ind w:firstLine="540"/>
        <w:jc w:val="both"/>
      </w:pPr>
      <w:r>
        <w:t>- правильность и обоснованность принятого решения об отказе в предоставлении муниципальной услуги.</w:t>
      </w:r>
    </w:p>
    <w:p w:rsidR="00AA44DD" w:rsidRDefault="00AA44DD" w:rsidP="00AA44DD">
      <w:pPr>
        <w:pStyle w:val="ConsPlusNormal"/>
        <w:ind w:firstLine="540"/>
        <w:jc w:val="both"/>
      </w:pPr>
      <w:r>
        <w:t>Внеплановая проверка может проводиться по конкретному обращению заявителя или иных заинтересованных лиц.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управления.</w:t>
      </w:r>
    </w:p>
    <w:p w:rsidR="00AA44DD" w:rsidRDefault="00AA44DD" w:rsidP="00AA44DD">
      <w:pPr>
        <w:pStyle w:val="ConsPlusNormal"/>
        <w:ind w:firstLine="540"/>
        <w:jc w:val="both"/>
      </w:pPr>
      <w:r>
        <w:t xml:space="preserve">Результаты проверки оформляются в </w:t>
      </w:r>
      <w:proofErr w:type="gramStart"/>
      <w:r>
        <w:t>виде</w:t>
      </w:r>
      <w:proofErr w:type="gramEnd"/>
      <w:r>
        <w:t xml:space="preserve"> справки, в которой отмечаются выявленные недостатки и указываются предложения по их устранению.</w:t>
      </w:r>
    </w:p>
    <w:p w:rsidR="00AA44DD" w:rsidRDefault="00AA44DD" w:rsidP="00AA44DD">
      <w:pPr>
        <w:pStyle w:val="ConsPlusNormal"/>
        <w:ind w:firstLine="540"/>
        <w:jc w:val="both"/>
      </w:pPr>
      <w:r>
        <w:t>4.2.3. Контроль деятельности управления осуществляет первый заместитель главы администрации по стратегическому планированию, экономике и финансам.</w:t>
      </w:r>
    </w:p>
    <w:p w:rsidR="00AA44DD" w:rsidRDefault="00AA44DD" w:rsidP="00AA44DD">
      <w:pPr>
        <w:pStyle w:val="ConsPlusNormal"/>
        <w:jc w:val="both"/>
      </w:pPr>
    </w:p>
    <w:p w:rsidR="00AA44DD" w:rsidRDefault="00AA44DD" w:rsidP="00AA44DD">
      <w:pPr>
        <w:pStyle w:val="ConsPlusTitle"/>
        <w:jc w:val="center"/>
        <w:outlineLvl w:val="2"/>
      </w:pPr>
      <w:r>
        <w:lastRenderedPageBreak/>
        <w:t>4.3. Ответственность должностных лиц органа,</w:t>
      </w:r>
    </w:p>
    <w:p w:rsidR="00AA44DD" w:rsidRDefault="00AA44DD" w:rsidP="00AA44DD">
      <w:pPr>
        <w:pStyle w:val="ConsPlusTitle"/>
        <w:jc w:val="center"/>
      </w:pPr>
      <w:r>
        <w:t>предоставляющего муниципальную услугу, за решения и действия</w:t>
      </w:r>
    </w:p>
    <w:p w:rsidR="00AA44DD" w:rsidRDefault="00AA44DD" w:rsidP="00AA44DD">
      <w:pPr>
        <w:pStyle w:val="ConsPlusTitle"/>
        <w:jc w:val="center"/>
      </w:pPr>
      <w:r>
        <w:t xml:space="preserve">(бездействие), </w:t>
      </w:r>
      <w:proofErr w:type="gramStart"/>
      <w:r>
        <w:t>принимаемые</w:t>
      </w:r>
      <w:proofErr w:type="gramEnd"/>
      <w:r>
        <w:t xml:space="preserve"> (осуществляемые) ими в ходе</w:t>
      </w:r>
    </w:p>
    <w:p w:rsidR="00AA44DD" w:rsidRDefault="00AA44DD" w:rsidP="00AA44DD">
      <w:pPr>
        <w:pStyle w:val="ConsPlusTitle"/>
        <w:jc w:val="center"/>
      </w:pPr>
      <w:r>
        <w:t>предоставления муниципальной услуги</w:t>
      </w:r>
    </w:p>
    <w:p w:rsidR="00AA44DD" w:rsidRDefault="00AA44DD" w:rsidP="00AA44DD">
      <w:pPr>
        <w:pStyle w:val="ConsPlusNormal"/>
        <w:jc w:val="both"/>
      </w:pPr>
    </w:p>
    <w:p w:rsidR="00AA44DD" w:rsidRDefault="00AA44DD" w:rsidP="00AA44DD">
      <w:pPr>
        <w:pStyle w:val="ConsPlusNormal"/>
        <w:ind w:firstLine="540"/>
        <w:jc w:val="both"/>
      </w:pPr>
      <w:r>
        <w:t xml:space="preserve">По результатам проведенных проверок в </w:t>
      </w:r>
      <w:proofErr w:type="gramStart"/>
      <w:r>
        <w:t>случае</w:t>
      </w:r>
      <w:proofErr w:type="gramEnd"/>
      <w:r>
        <w:t xml:space="preserve">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AA44DD" w:rsidRDefault="00AA44DD" w:rsidP="00AA44DD">
      <w:pPr>
        <w:pStyle w:val="ConsPlusNormal"/>
        <w:ind w:firstLine="540"/>
        <w:jc w:val="both"/>
      </w:pPr>
      <w:r>
        <w:t>Сотрудники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AA44DD" w:rsidRDefault="00AA44DD" w:rsidP="00AA44DD">
      <w:pPr>
        <w:pStyle w:val="ConsPlusNormal"/>
        <w:jc w:val="both"/>
      </w:pPr>
    </w:p>
    <w:p w:rsidR="00AA44DD" w:rsidRDefault="00AA44DD" w:rsidP="00AA44DD">
      <w:pPr>
        <w:pStyle w:val="ConsPlusTitle"/>
        <w:jc w:val="center"/>
        <w:outlineLvl w:val="2"/>
      </w:pPr>
      <w:r>
        <w:t>4.4. Требования к порядку и формам контроля</w:t>
      </w:r>
    </w:p>
    <w:p w:rsidR="00AA44DD" w:rsidRDefault="00AA44DD" w:rsidP="00AA44DD">
      <w:pPr>
        <w:pStyle w:val="ConsPlusTitle"/>
        <w:jc w:val="center"/>
      </w:pPr>
      <w:r>
        <w:t>за предоставлением муниципальной услуги, в том числе</w:t>
      </w:r>
    </w:p>
    <w:p w:rsidR="00AA44DD" w:rsidRDefault="00AA44DD" w:rsidP="00AA44DD">
      <w:pPr>
        <w:pStyle w:val="ConsPlusTitle"/>
        <w:jc w:val="center"/>
      </w:pPr>
      <w:r>
        <w:t>со стороны граждан, их объединений и организаций</w:t>
      </w:r>
    </w:p>
    <w:p w:rsidR="00AA44DD" w:rsidRDefault="00AA44DD" w:rsidP="00AA44DD">
      <w:pPr>
        <w:pStyle w:val="ConsPlusNormal"/>
        <w:jc w:val="both"/>
      </w:pPr>
    </w:p>
    <w:p w:rsidR="00AA44DD" w:rsidRDefault="00AA44DD" w:rsidP="00AA44DD">
      <w:pPr>
        <w:pStyle w:val="ConsPlusNormal"/>
        <w:ind w:firstLine="540"/>
        <w:jc w:val="both"/>
      </w:pPr>
      <w:r>
        <w:t xml:space="preserve">4.4.1. Граждане, их объединения и организации имеют право осуществлять </w:t>
      </w:r>
      <w:proofErr w:type="gramStart"/>
      <w:r>
        <w:t>контроль за</w:t>
      </w:r>
      <w:proofErr w:type="gramEnd"/>
      <w:r>
        <w:t xml:space="preserve"> предоставлением муниципальной услуги путем получения информации о ходе ее предоставления, в том числе о сроках завершения административных процедур (действий).</w:t>
      </w:r>
    </w:p>
    <w:p w:rsidR="00AA44DD" w:rsidRDefault="00AA44DD" w:rsidP="00AA44DD">
      <w:pPr>
        <w:pStyle w:val="ConsPlusNormal"/>
        <w:ind w:firstLine="540"/>
        <w:jc w:val="both"/>
      </w:pPr>
      <w:r>
        <w:t>Граждане, их объединения и организации также имеют право:</w:t>
      </w:r>
    </w:p>
    <w:p w:rsidR="00AA44DD" w:rsidRDefault="00AA44DD" w:rsidP="00AA44DD">
      <w:pPr>
        <w:pStyle w:val="ConsPlusNormal"/>
        <w:ind w:firstLine="540"/>
        <w:jc w:val="both"/>
      </w:pPr>
      <w:r>
        <w:t>- направлять замечания и предложения по улучшению доступности и качества предоставления муниципальной услуги;</w:t>
      </w:r>
    </w:p>
    <w:p w:rsidR="00AA44DD" w:rsidRDefault="00AA44DD" w:rsidP="00AA44DD">
      <w:pPr>
        <w:pStyle w:val="ConsPlusNormal"/>
        <w:ind w:firstLine="540"/>
        <w:jc w:val="both"/>
      </w:pPr>
      <w:r>
        <w:t>- вносить предложения о мерах по устранению нарушений настоящего Административного регламента.</w:t>
      </w:r>
    </w:p>
    <w:p w:rsidR="00AA44DD" w:rsidRDefault="00AA44DD" w:rsidP="00AA44DD">
      <w:pPr>
        <w:pStyle w:val="ConsPlusNormal"/>
        <w:ind w:firstLine="540"/>
        <w:jc w:val="both"/>
      </w:pPr>
      <w:r>
        <w:t>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AA44DD" w:rsidRDefault="00AA44DD" w:rsidP="00AA44DD">
      <w:pPr>
        <w:pStyle w:val="ConsPlusNormal"/>
        <w:ind w:firstLine="54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AA44DD" w:rsidRDefault="00AA44DD" w:rsidP="00AA44DD">
      <w:pPr>
        <w:pStyle w:val="ConsPlusNormal"/>
        <w:jc w:val="both"/>
      </w:pPr>
    </w:p>
    <w:p w:rsidR="00AA44DD" w:rsidRDefault="00AA44DD" w:rsidP="00AA44DD">
      <w:pPr>
        <w:pStyle w:val="ConsPlusTitle"/>
        <w:jc w:val="center"/>
        <w:outlineLvl w:val="1"/>
      </w:pPr>
      <w:r>
        <w:t>V. ДОСУДЕБНЫЙ (ВНЕСУДЕБНЫЙ) ПОРЯДОК ОБЖАЛОВАНИЯ РЕШЕНИЙ И ДЕЙСТВИЙ (БЕЗДЕЙСТВИЯ) ОРГАНА, ПРЕДОСТАВЛЯЮЩЕГО</w:t>
      </w:r>
    </w:p>
    <w:p w:rsidR="00AA44DD" w:rsidRDefault="00AA44DD" w:rsidP="00AA44DD">
      <w:pPr>
        <w:pStyle w:val="ConsPlusTitle"/>
        <w:jc w:val="center"/>
      </w:pPr>
      <w:r>
        <w:t>МУНИЦИПАЛЬНУЮ УСЛУГУ, МФЦ, ОРГАНИЗАЦИЙ, УКАЗАННЫХ В ЧАСТИ 1.1 СТАТЬИ 16 ФЕДЕРАЛЬНОГО ЗАКОНА ОТ 27.07.2010 N 210-ФЗ "ОБ ОРГАНИЗАЦИИ ПРЕДОСТАВЛЕНИЯ ГОСУДАРСТВЕННЫХ И МУНИЦИПАЛЬНЫХ</w:t>
      </w:r>
    </w:p>
    <w:p w:rsidR="00AA44DD" w:rsidRDefault="00AA44DD" w:rsidP="00AA44DD">
      <w:pPr>
        <w:pStyle w:val="ConsPlusTitle"/>
        <w:jc w:val="center"/>
      </w:pPr>
      <w:r>
        <w:t>УСЛУГ", А ТАКЖЕ ИХ ДОЛЖНОСТНЫХ ЛИЦ, МУНИЦИПАЛЬНЫХ СЛУЖАЩИХ, РАБОТНИКОВ</w:t>
      </w:r>
    </w:p>
    <w:p w:rsidR="00AA44DD" w:rsidRDefault="00AA44DD" w:rsidP="00AA44DD">
      <w:pPr>
        <w:pStyle w:val="ConsPlusNormal"/>
        <w:jc w:val="both"/>
      </w:pPr>
    </w:p>
    <w:p w:rsidR="00AA44DD" w:rsidRDefault="00AA44DD" w:rsidP="00AA44DD">
      <w:pPr>
        <w:pStyle w:val="ConsPlusNormal"/>
        <w:ind w:firstLine="540"/>
        <w:jc w:val="both"/>
      </w:pPr>
      <w:r>
        <w:t xml:space="preserve">5.1. Заявители имеют право на обжалование решений и действий </w:t>
      </w:r>
      <w:r>
        <w:lastRenderedPageBreak/>
        <w:t xml:space="preserve">(бездействия)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57">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порядке.</w:t>
      </w:r>
    </w:p>
    <w:p w:rsidR="00AA44DD" w:rsidRDefault="00AA44DD" w:rsidP="00AA44DD">
      <w:pPr>
        <w:pStyle w:val="ConsPlusNormal"/>
        <w:ind w:firstLine="540"/>
        <w:jc w:val="both"/>
      </w:pPr>
      <w:r>
        <w:t>5.2. Заявитель может обратиться с жалобой в том числе в следующих случаях:</w:t>
      </w:r>
    </w:p>
    <w:p w:rsidR="00AA44DD" w:rsidRDefault="00AA44DD" w:rsidP="00AA44DD">
      <w:pPr>
        <w:pStyle w:val="ConsPlusNormal"/>
        <w:ind w:firstLine="540"/>
        <w:jc w:val="both"/>
      </w:pPr>
      <w:r>
        <w:t xml:space="preserve">- нарушение срока регистрации заявления о предоставлении муниципальной услуги, запроса, указанного в </w:t>
      </w:r>
      <w:hyperlink r:id="rId58">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 (далее - Федеральный закон N 210-ФЗ);</w:t>
      </w:r>
    </w:p>
    <w:p w:rsidR="00AA44DD" w:rsidRDefault="00AA44DD" w:rsidP="00AA44DD">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9">
        <w:r>
          <w:rPr>
            <w:color w:val="0000FF"/>
          </w:rPr>
          <w:t>частью 1.3 статьи 16</w:t>
        </w:r>
      </w:hyperlink>
      <w:r>
        <w:t xml:space="preserve"> Федерального закона N 210-ФЗ;</w:t>
      </w:r>
    </w:p>
    <w:p w:rsidR="00AA44DD" w:rsidRDefault="00AA44DD" w:rsidP="00AA44DD">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AA44DD" w:rsidRDefault="00AA44DD" w:rsidP="00AA44DD">
      <w:pPr>
        <w:pStyle w:val="ConsPlusNormal"/>
        <w:ind w:firstLine="540"/>
        <w:jc w:val="both"/>
      </w:pPr>
      <w:proofErr w:type="gramStart"/>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roofErr w:type="gramEnd"/>
    </w:p>
    <w:p w:rsidR="00AA44DD" w:rsidRDefault="00AA44DD" w:rsidP="00AA44DD">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0">
        <w:r>
          <w:rPr>
            <w:color w:val="0000FF"/>
          </w:rPr>
          <w:t>частью 1.3 статьи 16</w:t>
        </w:r>
      </w:hyperlink>
      <w:r>
        <w:t xml:space="preserve"> Федерального закона N 210-ФЗ;</w:t>
      </w:r>
    </w:p>
    <w:p w:rsidR="00AA44DD" w:rsidRDefault="00AA44DD" w:rsidP="00AA44DD">
      <w:pPr>
        <w:pStyle w:val="ConsPlusNormal"/>
        <w:ind w:firstLine="540"/>
        <w:jc w:val="both"/>
      </w:pPr>
      <w: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lastRenderedPageBreak/>
        <w:t>городского округа город Воронеж;</w:t>
      </w:r>
    </w:p>
    <w:p w:rsidR="00AA44DD" w:rsidRDefault="00AA44DD" w:rsidP="00AA44DD">
      <w:pPr>
        <w:pStyle w:val="ConsPlusNormal"/>
        <w:ind w:firstLine="540"/>
        <w:jc w:val="both"/>
      </w:pPr>
      <w:r>
        <w:t xml:space="preserve">- отказ администрации,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1">
        <w:r>
          <w:rPr>
            <w:color w:val="0000FF"/>
          </w:rPr>
          <w:t>частью 1.3 статьи 16</w:t>
        </w:r>
      </w:hyperlink>
      <w:r>
        <w:t xml:space="preserve"> Федерального закона N 210-ФЗ;</w:t>
      </w:r>
      <w:proofErr w:type="gramEnd"/>
    </w:p>
    <w:p w:rsidR="00AA44DD" w:rsidRDefault="00AA44DD" w:rsidP="00AA44DD">
      <w:pPr>
        <w:pStyle w:val="ConsPlusNormal"/>
        <w:ind w:firstLine="540"/>
        <w:jc w:val="both"/>
      </w:pPr>
      <w:r>
        <w:t>- нарушение срока или порядка выдачи документов по результатам предоставления муниципальной услуги;</w:t>
      </w:r>
    </w:p>
    <w:p w:rsidR="00AA44DD" w:rsidRDefault="00AA44DD" w:rsidP="00AA44DD">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2">
        <w:r>
          <w:rPr>
            <w:color w:val="0000FF"/>
          </w:rPr>
          <w:t>частью 1.3 статьи 16</w:t>
        </w:r>
      </w:hyperlink>
      <w:r>
        <w:t xml:space="preserve"> Федерального закона N 210-ФЗ;</w:t>
      </w:r>
    </w:p>
    <w:p w:rsidR="00AA44DD" w:rsidRDefault="00AA44DD" w:rsidP="00AA44DD">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3">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4">
        <w:r>
          <w:rPr>
            <w:color w:val="0000FF"/>
          </w:rPr>
          <w:t>частью 1.3 статьи 16</w:t>
        </w:r>
      </w:hyperlink>
      <w:r>
        <w:t xml:space="preserve"> Федерального закона N 210-ФЗ.</w:t>
      </w:r>
    </w:p>
    <w:p w:rsidR="00AA44DD" w:rsidRDefault="00AA44DD" w:rsidP="00AA44DD">
      <w:pPr>
        <w:pStyle w:val="ConsPlusNormal"/>
        <w:ind w:firstLine="540"/>
        <w:jc w:val="both"/>
      </w:pPr>
      <w:r>
        <w:t>5.3. Заявители имеют право на получение информации, необходимой для обоснования и рассмотрения жалобы.</w:t>
      </w:r>
    </w:p>
    <w:p w:rsidR="00AA44DD" w:rsidRDefault="00AA44DD" w:rsidP="00AA44DD">
      <w:pPr>
        <w:pStyle w:val="ConsPlusNormal"/>
        <w:ind w:firstLine="540"/>
        <w:jc w:val="both"/>
      </w:pPr>
      <w:r>
        <w:t xml:space="preserve">5.4. Оснований для отказа в </w:t>
      </w:r>
      <w:proofErr w:type="gramStart"/>
      <w:r>
        <w:t>рассмотрении</w:t>
      </w:r>
      <w:proofErr w:type="gramEnd"/>
      <w:r>
        <w:t xml:space="preserve"> жалобы не имеется.</w:t>
      </w:r>
    </w:p>
    <w:p w:rsidR="00AA44DD" w:rsidRDefault="00AA44DD" w:rsidP="00AA44DD">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AA44DD" w:rsidRDefault="00AA44DD" w:rsidP="00AA44DD">
      <w:pPr>
        <w:pStyle w:val="ConsPlusNormal"/>
        <w:ind w:firstLine="540"/>
        <w:jc w:val="both"/>
      </w:pPr>
      <w:r>
        <w:t>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 (далее - министерство цифрового развития), а также в привлекаемые организации.</w:t>
      </w:r>
    </w:p>
    <w:p w:rsidR="00AA44DD" w:rsidRDefault="00AA44DD" w:rsidP="00AA44DD">
      <w:pPr>
        <w:pStyle w:val="ConsPlusNormal"/>
        <w:ind w:firstLine="540"/>
        <w:jc w:val="both"/>
      </w:pPr>
      <w:proofErr w:type="gramStart"/>
      <w:r>
        <w:t xml:space="preserve">Жалоба на решения и действия (бездействие) администрации, </w:t>
      </w:r>
      <w:r>
        <w:lastRenderedPageBreak/>
        <w:t>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а также может быть принята при личном приеме заявителя.</w:t>
      </w:r>
      <w:proofErr w:type="gramEnd"/>
    </w:p>
    <w:p w:rsidR="00AA44DD" w:rsidRDefault="00AA44DD" w:rsidP="00AA44DD">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AA44DD" w:rsidRDefault="00AA44DD" w:rsidP="00AA44DD">
      <w:pPr>
        <w:pStyle w:val="ConsPlusNormal"/>
        <w:ind w:firstLine="540"/>
        <w:jc w:val="both"/>
      </w:pPr>
      <w:proofErr w:type="gramStart"/>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AA44DD" w:rsidRDefault="00AA44DD" w:rsidP="00AA44DD">
      <w:pPr>
        <w:pStyle w:val="ConsPlusNormal"/>
        <w:ind w:firstLine="540"/>
        <w:jc w:val="both"/>
      </w:pPr>
      <w:r>
        <w:t>5.6. Жалоба должна содержать:</w:t>
      </w:r>
    </w:p>
    <w:p w:rsidR="00AA44DD" w:rsidRDefault="00AA44DD" w:rsidP="00AA44DD">
      <w:pPr>
        <w:pStyle w:val="ConsPlusNormal"/>
        <w:ind w:firstLine="540"/>
        <w:jc w:val="both"/>
      </w:pPr>
      <w:proofErr w:type="gramStart"/>
      <w: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AA44DD" w:rsidRDefault="00AA44DD" w:rsidP="00AA44DD">
      <w:pPr>
        <w:pStyle w:val="ConsPlusNormal"/>
        <w:ind w:firstLine="540"/>
        <w:jc w:val="both"/>
      </w:pPr>
      <w:proofErr w:type="gramStart"/>
      <w:r>
        <w:t>- фамилию, имя, отчество (последнее при наличии), сведения о месте жительства заявителя - физического лица;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A44DD" w:rsidRDefault="00AA44DD" w:rsidP="00AA44DD">
      <w:pPr>
        <w:pStyle w:val="ConsPlusNormal"/>
        <w:ind w:firstLine="540"/>
        <w:jc w:val="both"/>
      </w:pPr>
      <w: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AA44DD" w:rsidRDefault="00AA44DD" w:rsidP="00AA44DD">
      <w:pPr>
        <w:pStyle w:val="ConsPlusNormal"/>
        <w:ind w:firstLine="540"/>
        <w:jc w:val="both"/>
      </w:pPr>
      <w: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AA44DD" w:rsidRDefault="00AA44DD" w:rsidP="00AA44DD">
      <w:pPr>
        <w:pStyle w:val="ConsPlusNormal"/>
        <w:ind w:firstLine="540"/>
        <w:jc w:val="both"/>
      </w:pPr>
      <w:r>
        <w:t>5.7. 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AA44DD" w:rsidRDefault="00AA44DD" w:rsidP="00AA44DD">
      <w:pPr>
        <w:pStyle w:val="ConsPlusNormal"/>
        <w:ind w:firstLine="540"/>
        <w:jc w:val="both"/>
      </w:pPr>
      <w:r>
        <w:t xml:space="preserve">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w:t>
      </w:r>
      <w:r>
        <w:lastRenderedPageBreak/>
        <w:t>телефонной связи по номерам телефонов, которые размещаются на официальном сайте администрации в сети Интернет, на информационных стендах.</w:t>
      </w:r>
    </w:p>
    <w:p w:rsidR="00AA44DD" w:rsidRDefault="00AA44DD" w:rsidP="00AA44DD">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AA44DD" w:rsidRDefault="00AA44DD" w:rsidP="00AA44DD">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w:t>
      </w:r>
    </w:p>
    <w:p w:rsidR="00AA44DD" w:rsidRDefault="00AA44DD" w:rsidP="00AA44DD">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AA44DD" w:rsidRDefault="00AA44DD" w:rsidP="00AA44DD">
      <w:pPr>
        <w:pStyle w:val="ConsPlusNormal"/>
        <w:ind w:firstLine="540"/>
        <w:jc w:val="both"/>
      </w:pPr>
      <w:bookmarkStart w:id="36" w:name="P533"/>
      <w:bookmarkEnd w:id="36"/>
      <w:r>
        <w:t>5.9. По результатам рассмотрения жалобы лицом, уполномоченным на ее рассмотрение, принимается одно из следующих решений:</w:t>
      </w:r>
    </w:p>
    <w:p w:rsidR="00AA44DD" w:rsidRDefault="00AA44DD" w:rsidP="00AA44DD">
      <w:pPr>
        <w:pStyle w:val="ConsPlusNormal"/>
        <w:ind w:firstLine="540"/>
        <w:jc w:val="both"/>
      </w:pPr>
      <w:proofErr w:type="gramStart"/>
      <w: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AA44DD" w:rsidRDefault="00AA44DD" w:rsidP="00AA44DD">
      <w:pPr>
        <w:pStyle w:val="ConsPlusNormal"/>
        <w:ind w:firstLine="540"/>
        <w:jc w:val="both"/>
      </w:pPr>
      <w:r>
        <w:t xml:space="preserve">б) в </w:t>
      </w:r>
      <w:proofErr w:type="gramStart"/>
      <w:r>
        <w:t>удовлетворении</w:t>
      </w:r>
      <w:proofErr w:type="gramEnd"/>
      <w:r>
        <w:t xml:space="preserve"> жалобы отказывается.</w:t>
      </w:r>
    </w:p>
    <w:p w:rsidR="00AA44DD" w:rsidRDefault="00AA44DD" w:rsidP="00AA44DD">
      <w:pPr>
        <w:pStyle w:val="ConsPlusNormal"/>
        <w:ind w:firstLine="540"/>
        <w:jc w:val="both"/>
      </w:pPr>
      <w:r>
        <w:t xml:space="preserve">5.10. </w:t>
      </w:r>
      <w:proofErr w:type="gramStart"/>
      <w:r>
        <w:t>Жалоба, поступившая в администрацию, МФЦ, министерство цифрового развития, привлекаемые организации, подлежит рассмотрению в 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r>
        <w:t>.</w:t>
      </w:r>
    </w:p>
    <w:p w:rsidR="00AA44DD" w:rsidRDefault="00AA44DD" w:rsidP="00AA44DD">
      <w:pPr>
        <w:pStyle w:val="ConsPlusNormal"/>
        <w:ind w:firstLine="540"/>
        <w:jc w:val="both"/>
      </w:pPr>
      <w:r>
        <w:t xml:space="preserve">5.11. Должностное лицо или орган, уполномоченные на рассмотрение жалобы, МФЦ, министерство цифрового развития отказывают в </w:t>
      </w:r>
      <w:proofErr w:type="gramStart"/>
      <w:r>
        <w:t>удовлетворении</w:t>
      </w:r>
      <w:proofErr w:type="gramEnd"/>
      <w:r>
        <w:t xml:space="preserve"> жалобы в следующих случаях:</w:t>
      </w:r>
    </w:p>
    <w:p w:rsidR="00AA44DD" w:rsidRDefault="00AA44DD" w:rsidP="00AA44DD">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AA44DD" w:rsidRDefault="00AA44DD" w:rsidP="00AA44DD">
      <w:pPr>
        <w:pStyle w:val="ConsPlusNormal"/>
        <w:ind w:firstLine="540"/>
        <w:jc w:val="both"/>
      </w:pPr>
      <w:r>
        <w:t xml:space="preserve">б) подача жалобы лицом, полномочия которого не подтверждены в </w:t>
      </w:r>
      <w:proofErr w:type="gramStart"/>
      <w:r>
        <w:t>порядке</w:t>
      </w:r>
      <w:proofErr w:type="gramEnd"/>
      <w:r>
        <w:t>, установленном законодательством;</w:t>
      </w:r>
    </w:p>
    <w:p w:rsidR="00AA44DD" w:rsidRDefault="00AA44DD" w:rsidP="00AA44DD">
      <w:pPr>
        <w:pStyle w:val="ConsPlusNormal"/>
        <w:ind w:firstLine="540"/>
        <w:jc w:val="both"/>
      </w:pPr>
      <w:r>
        <w:t xml:space="preserve">в) наличие решения по жалобе, принятого ранее этим же органом в </w:t>
      </w:r>
      <w:proofErr w:type="gramStart"/>
      <w:r>
        <w:t>соответствии</w:t>
      </w:r>
      <w:proofErr w:type="gramEnd"/>
      <w:r>
        <w:t xml:space="preserve"> с требованиями </w:t>
      </w:r>
      <w:hyperlink r:id="rId65">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AA44DD" w:rsidRDefault="00AA44DD" w:rsidP="00AA44DD">
      <w:pPr>
        <w:pStyle w:val="ConsPlusNormal"/>
        <w:ind w:firstLine="540"/>
        <w:jc w:val="both"/>
      </w:pPr>
      <w:r>
        <w:t>г) если обжалуемые действия являются правомерными.</w:t>
      </w:r>
    </w:p>
    <w:p w:rsidR="00AA44DD" w:rsidRDefault="00AA44DD" w:rsidP="00AA44DD">
      <w:pPr>
        <w:pStyle w:val="ConsPlusNormal"/>
        <w:ind w:firstLine="540"/>
        <w:jc w:val="both"/>
      </w:pPr>
      <w:r>
        <w:t xml:space="preserve">5.12. Должностное лицо или орган, уполномоченные на рассмотрение жалобы, МФЦ, министерство цифрового развития оставляют жалобу без ответа в следующих </w:t>
      </w:r>
      <w:proofErr w:type="gramStart"/>
      <w:r>
        <w:t>случаях</w:t>
      </w:r>
      <w:proofErr w:type="gramEnd"/>
      <w:r>
        <w:t>:</w:t>
      </w:r>
    </w:p>
    <w:p w:rsidR="00AA44DD" w:rsidRDefault="00AA44DD" w:rsidP="00AA44DD">
      <w:pPr>
        <w:pStyle w:val="ConsPlusNormal"/>
        <w:ind w:firstLine="540"/>
        <w:jc w:val="both"/>
      </w:pPr>
      <w:r>
        <w:lastRenderedPageBreak/>
        <w:t>а) наличие в жалобе нецензурных либо оскорбительных выражений, угроз жизни, здоровью и имуществу должностного лица, гражданского служащего, работника МФЦ, а также членов его семьи;</w:t>
      </w:r>
    </w:p>
    <w:p w:rsidR="00AA44DD" w:rsidRDefault="00AA44DD" w:rsidP="00AA44DD">
      <w:pPr>
        <w:pStyle w:val="ConsPlusNormal"/>
        <w:ind w:firstLine="540"/>
        <w:jc w:val="both"/>
      </w:pPr>
      <w: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AA44DD" w:rsidRDefault="00AA44DD" w:rsidP="00AA44DD">
      <w:pPr>
        <w:pStyle w:val="ConsPlusNormal"/>
        <w:ind w:firstLine="540"/>
        <w:jc w:val="both"/>
      </w:pPr>
      <w: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AA44DD" w:rsidRDefault="00AA44DD" w:rsidP="00AA44DD">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AA44DD" w:rsidRDefault="00AA44DD" w:rsidP="00AA44DD">
      <w:pPr>
        <w:pStyle w:val="ConsPlusNormal"/>
        <w:ind w:firstLine="540"/>
        <w:jc w:val="both"/>
      </w:pPr>
      <w:bookmarkStart w:id="37" w:name="P547"/>
      <w:bookmarkEnd w:id="37"/>
      <w:r>
        <w:t xml:space="preserve">5.13. </w:t>
      </w:r>
      <w:proofErr w:type="gramStart"/>
      <w:r>
        <w:t xml:space="preserve">Не позднее дня, следующего за днем принятия решения, указанного в </w:t>
      </w:r>
      <w:hyperlink w:anchor="P533">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AA44DD" w:rsidRDefault="00AA44DD" w:rsidP="00AA44DD">
      <w:pPr>
        <w:pStyle w:val="ConsPlusNormal"/>
        <w:ind w:firstLine="540"/>
        <w:jc w:val="both"/>
      </w:pPr>
      <w:r>
        <w:t xml:space="preserve">5.14. В случае признания жалобы подлежащей удовлетворению в ответе заявителю, указанном в </w:t>
      </w:r>
      <w:hyperlink w:anchor="P547">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отделом,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AA44DD" w:rsidRDefault="00AA44DD" w:rsidP="00AA44DD">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547">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AA44DD" w:rsidRDefault="00AA44DD" w:rsidP="00AA44DD">
      <w:pPr>
        <w:pStyle w:val="ConsPlusNormal"/>
        <w:ind w:firstLine="540"/>
        <w:jc w:val="both"/>
      </w:pPr>
      <w:r>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A44DD" w:rsidRDefault="00AA44DD" w:rsidP="00AA44DD">
      <w:pPr>
        <w:pStyle w:val="ConsPlusNormal"/>
        <w:jc w:val="both"/>
      </w:pPr>
    </w:p>
    <w:p w:rsidR="00AA44DD" w:rsidRDefault="00AA44DD" w:rsidP="00AA44DD">
      <w:pPr>
        <w:pStyle w:val="ConsPlusNormal"/>
        <w:jc w:val="right"/>
      </w:pPr>
      <w:r>
        <w:t>Руководитель управления</w:t>
      </w:r>
    </w:p>
    <w:p w:rsidR="00AA44DD" w:rsidRDefault="00AA44DD" w:rsidP="00AA44DD">
      <w:pPr>
        <w:pStyle w:val="ConsPlusNormal"/>
        <w:jc w:val="right"/>
      </w:pPr>
      <w:r>
        <w:t>имущественных и земельных отношений</w:t>
      </w:r>
    </w:p>
    <w:p w:rsidR="00AA44DD" w:rsidRDefault="00AA44DD" w:rsidP="00AA44DD">
      <w:pPr>
        <w:pStyle w:val="ConsPlusNormal"/>
        <w:jc w:val="right"/>
      </w:pPr>
      <w:r>
        <w:t>К.Л.ГАЛОЯН</w:t>
      </w:r>
    </w:p>
    <w:p w:rsidR="00AA44DD" w:rsidRDefault="00AA44DD" w:rsidP="00AA44DD">
      <w:pPr>
        <w:pStyle w:val="ConsPlusNormal"/>
        <w:jc w:val="both"/>
      </w:pPr>
    </w:p>
    <w:p w:rsidR="00AA44DD" w:rsidRDefault="00AA44DD" w:rsidP="00AA44DD">
      <w:pPr>
        <w:pStyle w:val="ConsPlusNormal"/>
        <w:jc w:val="right"/>
        <w:outlineLvl w:val="1"/>
      </w:pPr>
      <w:r>
        <w:t>Приложение N 1</w:t>
      </w:r>
    </w:p>
    <w:p w:rsidR="00AA44DD" w:rsidRDefault="00AA44DD" w:rsidP="00AA44DD">
      <w:pPr>
        <w:pStyle w:val="ConsPlusNormal"/>
        <w:jc w:val="right"/>
      </w:pPr>
      <w:r>
        <w:t>к Административному регламенту</w:t>
      </w:r>
    </w:p>
    <w:p w:rsidR="00AA44DD" w:rsidRDefault="00AA44DD" w:rsidP="00AA44DD">
      <w:pPr>
        <w:pStyle w:val="ConsPlusNormal"/>
        <w:jc w:val="both"/>
      </w:pPr>
    </w:p>
    <w:p w:rsidR="00AA44DD" w:rsidRDefault="00AA44DD" w:rsidP="00AA44DD">
      <w:pPr>
        <w:pStyle w:val="ConsPlusTitle"/>
        <w:jc w:val="center"/>
      </w:pPr>
      <w:bookmarkStart w:id="38" w:name="P563"/>
      <w:bookmarkEnd w:id="38"/>
      <w:r>
        <w:t>ПЕРЕЧЕНЬ</w:t>
      </w:r>
    </w:p>
    <w:p w:rsidR="00AA44DD" w:rsidRDefault="00AA44DD" w:rsidP="00AA44DD">
      <w:pPr>
        <w:pStyle w:val="ConsPlusTitle"/>
        <w:jc w:val="center"/>
      </w:pPr>
      <w:r>
        <w:t>признаков заявителя, а также комбинации значений признаков,</w:t>
      </w:r>
    </w:p>
    <w:p w:rsidR="00AA44DD" w:rsidRDefault="00AA44DD" w:rsidP="00AA44DD">
      <w:pPr>
        <w:pStyle w:val="ConsPlusTitle"/>
        <w:jc w:val="center"/>
      </w:pPr>
      <w:proofErr w:type="gramStart"/>
      <w:r>
        <w:t>каждая</w:t>
      </w:r>
      <w:proofErr w:type="gramEnd"/>
      <w:r>
        <w:t xml:space="preserve"> из которых соответствует одному варианту</w:t>
      </w:r>
    </w:p>
    <w:p w:rsidR="00AA44DD" w:rsidRDefault="00AA44DD" w:rsidP="00AA44DD">
      <w:pPr>
        <w:pStyle w:val="ConsPlusTitle"/>
        <w:jc w:val="center"/>
      </w:pPr>
      <w:r>
        <w:lastRenderedPageBreak/>
        <w:t>предоставления муниципальной услуги</w:t>
      </w:r>
    </w:p>
    <w:p w:rsidR="00AA44DD" w:rsidRDefault="00AA44DD" w:rsidP="00AA44D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39"/>
        <w:gridCol w:w="6576"/>
      </w:tblGrid>
      <w:tr w:rsidR="00AA44DD">
        <w:tc>
          <w:tcPr>
            <w:tcW w:w="2439" w:type="dxa"/>
          </w:tcPr>
          <w:p w:rsidR="00AA44DD" w:rsidRDefault="00AA44DD" w:rsidP="00AA44DD">
            <w:pPr>
              <w:pStyle w:val="ConsPlusNormal"/>
            </w:pPr>
            <w:r>
              <w:t>Признак заявителя</w:t>
            </w:r>
          </w:p>
        </w:tc>
        <w:tc>
          <w:tcPr>
            <w:tcW w:w="6576" w:type="dxa"/>
          </w:tcPr>
          <w:p w:rsidR="00AA44DD" w:rsidRDefault="00AA44DD" w:rsidP="00AA44DD">
            <w:pPr>
              <w:pStyle w:val="ConsPlusNormal"/>
            </w:pPr>
            <w:r>
              <w:t>Перечень признаков заявителя, а также комбинации значений признаков, каждая из которых соответствует одному варианту предоставления муниципальной услуги</w:t>
            </w:r>
          </w:p>
        </w:tc>
      </w:tr>
      <w:tr w:rsidR="00AA44DD">
        <w:tc>
          <w:tcPr>
            <w:tcW w:w="9015" w:type="dxa"/>
            <w:gridSpan w:val="2"/>
          </w:tcPr>
          <w:p w:rsidR="00AA44DD" w:rsidRDefault="00AA44DD" w:rsidP="00AA44DD">
            <w:pPr>
              <w:pStyle w:val="ConsPlusNormal"/>
            </w:pPr>
            <w:r>
              <w:t>Заявитель обратился за выдачей постановления администрации городского округа город Воронеж о проведен</w:t>
            </w:r>
            <w:proofErr w:type="gramStart"/>
            <w:r>
              <w:t>ии ау</w:t>
            </w:r>
            <w:proofErr w:type="gramEnd"/>
            <w:r>
              <w:t>кциона по продаже земельного участка, находящегося в муниципальной собственности, или аукциона на право заключения договора аренды земельного участка, находящегося в муниципальной собственности</w:t>
            </w:r>
          </w:p>
        </w:tc>
      </w:tr>
      <w:tr w:rsidR="00AA44DD">
        <w:tc>
          <w:tcPr>
            <w:tcW w:w="2439" w:type="dxa"/>
          </w:tcPr>
          <w:p w:rsidR="00AA44DD" w:rsidRDefault="00AA44DD" w:rsidP="00AA44DD">
            <w:pPr>
              <w:pStyle w:val="ConsPlusNormal"/>
            </w:pPr>
            <w:r>
              <w:t>Категория заявителя</w:t>
            </w:r>
          </w:p>
        </w:tc>
        <w:tc>
          <w:tcPr>
            <w:tcW w:w="6576" w:type="dxa"/>
          </w:tcPr>
          <w:p w:rsidR="00AA44DD" w:rsidRDefault="00AA44DD" w:rsidP="00AA44DD">
            <w:pPr>
              <w:pStyle w:val="ConsPlusNormal"/>
            </w:pPr>
            <w:r>
              <w:t>1. Физическое лицо.</w:t>
            </w:r>
          </w:p>
          <w:p w:rsidR="00AA44DD" w:rsidRDefault="00AA44DD" w:rsidP="00AA44DD">
            <w:pPr>
              <w:pStyle w:val="ConsPlusNormal"/>
            </w:pPr>
            <w:r>
              <w:t>2. Юридическое лицо</w:t>
            </w:r>
          </w:p>
        </w:tc>
      </w:tr>
      <w:tr w:rsidR="00AA44DD">
        <w:tc>
          <w:tcPr>
            <w:tcW w:w="2439" w:type="dxa"/>
          </w:tcPr>
          <w:p w:rsidR="00AA44DD" w:rsidRDefault="00AA44DD" w:rsidP="00AA44DD">
            <w:pPr>
              <w:pStyle w:val="ConsPlusNormal"/>
            </w:pPr>
            <w:r>
              <w:t>Заявитель обратился лично/посредством представителя</w:t>
            </w:r>
          </w:p>
        </w:tc>
        <w:tc>
          <w:tcPr>
            <w:tcW w:w="6576" w:type="dxa"/>
          </w:tcPr>
          <w:p w:rsidR="00AA44DD" w:rsidRDefault="00AA44DD" w:rsidP="00AA44DD">
            <w:pPr>
              <w:pStyle w:val="ConsPlusNormal"/>
            </w:pPr>
            <w:r>
              <w:t>1. За предоставлением муниципальной услуги обратился лично заявитель.</w:t>
            </w:r>
          </w:p>
          <w:p w:rsidR="00AA44DD" w:rsidRDefault="00AA44DD" w:rsidP="00AA44DD">
            <w:pPr>
              <w:pStyle w:val="ConsPlusNormal"/>
            </w:pPr>
            <w:r>
              <w:t>2. За предоставлением муниципальной услуги обратился представитель заявителя</w:t>
            </w:r>
          </w:p>
        </w:tc>
      </w:tr>
      <w:tr w:rsidR="00AA44DD">
        <w:tc>
          <w:tcPr>
            <w:tcW w:w="9015" w:type="dxa"/>
            <w:gridSpan w:val="2"/>
          </w:tcPr>
          <w:p w:rsidR="00AA44DD" w:rsidRDefault="00AA44DD" w:rsidP="00AA44DD">
            <w:pPr>
              <w:pStyle w:val="ConsPlusNormal"/>
            </w:pPr>
            <w:r>
              <w:t xml:space="preserve">Заявитель обратился за исправлением допущенных опечаток и ошибок в постановлении администрации городского округа город Воронеж о </w:t>
            </w:r>
            <w:proofErr w:type="gramStart"/>
            <w:r>
              <w:t>проведении</w:t>
            </w:r>
            <w:proofErr w:type="gramEnd"/>
            <w:r>
              <w:t>/об отказе в проведении аукциона по продаже земельного участка, находящегося в муниципальной собственности, или аукциона на право заключения договора аренды земельного участка, находящегося в муниципальной собственности</w:t>
            </w:r>
          </w:p>
        </w:tc>
      </w:tr>
      <w:tr w:rsidR="00AA44DD">
        <w:tc>
          <w:tcPr>
            <w:tcW w:w="2439" w:type="dxa"/>
          </w:tcPr>
          <w:p w:rsidR="00AA44DD" w:rsidRDefault="00AA44DD" w:rsidP="00AA44DD">
            <w:pPr>
              <w:pStyle w:val="ConsPlusNormal"/>
            </w:pPr>
            <w:r>
              <w:t>Категория заявителя</w:t>
            </w:r>
          </w:p>
        </w:tc>
        <w:tc>
          <w:tcPr>
            <w:tcW w:w="6576" w:type="dxa"/>
          </w:tcPr>
          <w:p w:rsidR="00AA44DD" w:rsidRDefault="00AA44DD" w:rsidP="00AA44DD">
            <w:pPr>
              <w:pStyle w:val="ConsPlusNormal"/>
            </w:pPr>
            <w:r>
              <w:t>1. Физическое лицо.</w:t>
            </w:r>
          </w:p>
          <w:p w:rsidR="00AA44DD" w:rsidRDefault="00AA44DD" w:rsidP="00AA44DD">
            <w:pPr>
              <w:pStyle w:val="ConsPlusNormal"/>
            </w:pPr>
            <w:r>
              <w:t>2. Юридическое лицо</w:t>
            </w:r>
          </w:p>
        </w:tc>
      </w:tr>
      <w:tr w:rsidR="00AA44DD">
        <w:tc>
          <w:tcPr>
            <w:tcW w:w="2439" w:type="dxa"/>
          </w:tcPr>
          <w:p w:rsidR="00AA44DD" w:rsidRDefault="00AA44DD" w:rsidP="00AA44DD">
            <w:pPr>
              <w:pStyle w:val="ConsPlusNormal"/>
            </w:pPr>
            <w:r>
              <w:t>Заявитель обратился лично/посредством представителя</w:t>
            </w:r>
          </w:p>
        </w:tc>
        <w:tc>
          <w:tcPr>
            <w:tcW w:w="6576" w:type="dxa"/>
          </w:tcPr>
          <w:p w:rsidR="00AA44DD" w:rsidRDefault="00AA44DD" w:rsidP="00AA44DD">
            <w:pPr>
              <w:pStyle w:val="ConsPlusNormal"/>
            </w:pPr>
            <w:r>
              <w:t>1. За предоставлением муниципальной услуги обратился лично заявитель.</w:t>
            </w:r>
          </w:p>
          <w:p w:rsidR="00AA44DD" w:rsidRDefault="00AA44DD" w:rsidP="00AA44DD">
            <w:pPr>
              <w:pStyle w:val="ConsPlusNormal"/>
            </w:pPr>
            <w:r>
              <w:t>2. За предоставлением муниципальной услуги обратился представитель заявителя</w:t>
            </w:r>
          </w:p>
        </w:tc>
      </w:tr>
    </w:tbl>
    <w:p w:rsidR="00AA44DD" w:rsidRDefault="00AA44DD" w:rsidP="00AA44DD">
      <w:pPr>
        <w:pStyle w:val="ConsPlusNormal"/>
        <w:jc w:val="both"/>
      </w:pPr>
    </w:p>
    <w:p w:rsidR="00AA44DD" w:rsidRDefault="00AA44DD" w:rsidP="00AA44DD">
      <w:pPr>
        <w:pStyle w:val="ConsPlusNormal"/>
        <w:jc w:val="right"/>
      </w:pPr>
      <w:r>
        <w:t>Руководитель управления</w:t>
      </w:r>
    </w:p>
    <w:p w:rsidR="00AA44DD" w:rsidRDefault="00AA44DD" w:rsidP="00AA44DD">
      <w:pPr>
        <w:pStyle w:val="ConsPlusNormal"/>
        <w:jc w:val="right"/>
      </w:pPr>
      <w:r>
        <w:t>имущественных и земельных отношений</w:t>
      </w:r>
    </w:p>
    <w:p w:rsidR="00AA44DD" w:rsidRDefault="00AA44DD" w:rsidP="00AA44DD">
      <w:pPr>
        <w:pStyle w:val="ConsPlusNormal"/>
        <w:jc w:val="right"/>
      </w:pPr>
      <w:r>
        <w:t>К.Л.ГАЛОЯН</w:t>
      </w:r>
    </w:p>
    <w:p w:rsidR="00AA44DD" w:rsidRDefault="00AA44DD" w:rsidP="00AA44DD">
      <w:pPr>
        <w:pStyle w:val="ConsPlusNormal"/>
        <w:jc w:val="both"/>
      </w:pPr>
    </w:p>
    <w:p w:rsidR="00AA44DD" w:rsidRDefault="00AA44DD" w:rsidP="00AA44DD">
      <w:pPr>
        <w:pStyle w:val="ConsPlusNormal"/>
        <w:jc w:val="right"/>
        <w:outlineLvl w:val="1"/>
      </w:pPr>
      <w:r>
        <w:t>Приложение N 2</w:t>
      </w:r>
    </w:p>
    <w:p w:rsidR="00AA44DD" w:rsidRDefault="00AA44DD" w:rsidP="00AA44DD">
      <w:pPr>
        <w:pStyle w:val="ConsPlusNormal"/>
        <w:jc w:val="right"/>
      </w:pPr>
      <w:r>
        <w:t>к Административному регламенту</w:t>
      </w:r>
    </w:p>
    <w:p w:rsidR="00AA44DD" w:rsidRDefault="00AA44DD" w:rsidP="00AA44DD">
      <w:pPr>
        <w:pStyle w:val="ConsPlusNormal"/>
        <w:jc w:val="both"/>
      </w:pPr>
    </w:p>
    <w:p w:rsidR="00AA44DD" w:rsidRDefault="00AA44DD" w:rsidP="00AA44DD">
      <w:pPr>
        <w:pStyle w:val="ConsPlusNormal"/>
        <w:jc w:val="right"/>
      </w:pPr>
      <w:r>
        <w:t>Форма</w:t>
      </w:r>
    </w:p>
    <w:p w:rsidR="00AA44DD" w:rsidRDefault="00AA44DD" w:rsidP="00AA44DD">
      <w:pPr>
        <w:pStyle w:val="ConsPlusNormal"/>
        <w:jc w:val="both"/>
      </w:pPr>
    </w:p>
    <w:tbl>
      <w:tblPr>
        <w:tblW w:w="0" w:type="auto"/>
        <w:tblBorders>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794"/>
        <w:gridCol w:w="1820"/>
        <w:gridCol w:w="340"/>
        <w:gridCol w:w="1298"/>
        <w:gridCol w:w="493"/>
        <w:gridCol w:w="485"/>
        <w:gridCol w:w="1353"/>
        <w:gridCol w:w="1354"/>
        <w:gridCol w:w="340"/>
        <w:gridCol w:w="737"/>
      </w:tblGrid>
      <w:tr w:rsidR="00AA44DD">
        <w:tc>
          <w:tcPr>
            <w:tcW w:w="4745" w:type="dxa"/>
            <w:gridSpan w:val="5"/>
            <w:tcBorders>
              <w:top w:val="nil"/>
              <w:bottom w:val="nil"/>
            </w:tcBorders>
          </w:tcPr>
          <w:p w:rsidR="00AA44DD" w:rsidRDefault="00AA44DD" w:rsidP="00AA44DD">
            <w:pPr>
              <w:pStyle w:val="ConsPlusNormal"/>
            </w:pPr>
          </w:p>
        </w:tc>
        <w:tc>
          <w:tcPr>
            <w:tcW w:w="4269" w:type="dxa"/>
            <w:gridSpan w:val="5"/>
            <w:tcBorders>
              <w:top w:val="nil"/>
              <w:bottom w:val="nil"/>
            </w:tcBorders>
          </w:tcPr>
          <w:p w:rsidR="00AA44DD" w:rsidRDefault="00AA44DD" w:rsidP="00AA44DD">
            <w:pPr>
              <w:pStyle w:val="ConsPlusNormal"/>
              <w:jc w:val="right"/>
            </w:pPr>
            <w:r>
              <w:t xml:space="preserve">Главе </w:t>
            </w:r>
            <w:proofErr w:type="gramStart"/>
            <w:r>
              <w:t>городского</w:t>
            </w:r>
            <w:proofErr w:type="gramEnd"/>
          </w:p>
          <w:p w:rsidR="00AA44DD" w:rsidRDefault="00AA44DD" w:rsidP="00AA44DD">
            <w:pPr>
              <w:pStyle w:val="ConsPlusNormal"/>
              <w:jc w:val="right"/>
            </w:pPr>
            <w:r>
              <w:t>округа город Воронеж</w:t>
            </w:r>
          </w:p>
        </w:tc>
      </w:tr>
      <w:tr w:rsidR="00AA44DD">
        <w:tblPrEx>
          <w:tblBorders>
            <w:insideV w:val="single" w:sz="4" w:space="0" w:color="auto"/>
          </w:tblBorders>
        </w:tblPrEx>
        <w:tc>
          <w:tcPr>
            <w:tcW w:w="9014" w:type="dxa"/>
            <w:gridSpan w:val="10"/>
            <w:tcBorders>
              <w:top w:val="nil"/>
              <w:left w:val="nil"/>
              <w:bottom w:val="nil"/>
              <w:right w:val="nil"/>
            </w:tcBorders>
          </w:tcPr>
          <w:p w:rsidR="00AA44DD" w:rsidRDefault="00AA44DD" w:rsidP="00AA44DD">
            <w:pPr>
              <w:pStyle w:val="ConsPlusNormal"/>
              <w:jc w:val="center"/>
            </w:pPr>
            <w:bookmarkStart w:id="39" w:name="P601"/>
            <w:bookmarkEnd w:id="39"/>
            <w:r>
              <w:rPr>
                <w:b/>
              </w:rPr>
              <w:t>ЗАЯВЛЕНИЕ</w:t>
            </w:r>
          </w:p>
          <w:p w:rsidR="00AA44DD" w:rsidRDefault="00AA44DD" w:rsidP="00AA44DD">
            <w:pPr>
              <w:pStyle w:val="ConsPlusNormal"/>
              <w:jc w:val="center"/>
            </w:pPr>
            <w:r>
              <w:rPr>
                <w:b/>
              </w:rPr>
              <w:t>о проведен</w:t>
            </w:r>
            <w:proofErr w:type="gramStart"/>
            <w:r>
              <w:rPr>
                <w:b/>
              </w:rPr>
              <w:t>ии ау</w:t>
            </w:r>
            <w:proofErr w:type="gramEnd"/>
            <w:r>
              <w:rPr>
                <w:b/>
              </w:rPr>
              <w:t>кциона</w:t>
            </w:r>
          </w:p>
        </w:tc>
      </w:tr>
      <w:tr w:rsidR="00AA44DD">
        <w:tblPrEx>
          <w:tblBorders>
            <w:insideV w:val="single" w:sz="4" w:space="0" w:color="auto"/>
          </w:tblBorders>
        </w:tblPrEx>
        <w:tc>
          <w:tcPr>
            <w:tcW w:w="9014" w:type="dxa"/>
            <w:gridSpan w:val="10"/>
            <w:tcBorders>
              <w:top w:val="nil"/>
              <w:left w:val="nil"/>
              <w:right w:val="nil"/>
            </w:tcBorders>
          </w:tcPr>
          <w:p w:rsidR="00AA44DD" w:rsidRDefault="00AA44DD" w:rsidP="00AA44DD">
            <w:pPr>
              <w:pStyle w:val="ConsPlusNormal"/>
            </w:pPr>
          </w:p>
        </w:tc>
      </w:tr>
      <w:tr w:rsidR="00AA44DD">
        <w:tblPrEx>
          <w:tblBorders>
            <w:left w:val="single" w:sz="4" w:space="0" w:color="auto"/>
            <w:right w:val="single" w:sz="4" w:space="0" w:color="auto"/>
            <w:insideH w:val="single" w:sz="4" w:space="0" w:color="auto"/>
            <w:insideV w:val="single" w:sz="4" w:space="0" w:color="auto"/>
          </w:tblBorders>
        </w:tblPrEx>
        <w:tc>
          <w:tcPr>
            <w:tcW w:w="8277" w:type="dxa"/>
            <w:gridSpan w:val="9"/>
          </w:tcPr>
          <w:p w:rsidR="00AA44DD" w:rsidRDefault="00AA44DD" w:rsidP="00AA44DD">
            <w:pPr>
              <w:pStyle w:val="ConsPlusNormal"/>
            </w:pPr>
            <w:r>
              <w:t>по продаже земельного участка,</w:t>
            </w:r>
          </w:p>
          <w:p w:rsidR="00AA44DD" w:rsidRDefault="00AA44DD" w:rsidP="00AA44DD">
            <w:pPr>
              <w:pStyle w:val="ConsPlusNormal"/>
            </w:pPr>
            <w:proofErr w:type="gramStart"/>
            <w:r>
              <w:t>находящегося</w:t>
            </w:r>
            <w:proofErr w:type="gramEnd"/>
            <w:r>
              <w:t xml:space="preserve"> в муниципальной собственности</w:t>
            </w:r>
          </w:p>
        </w:tc>
        <w:tc>
          <w:tcPr>
            <w:tcW w:w="737" w:type="dxa"/>
          </w:tcPr>
          <w:p w:rsidR="00AA44DD" w:rsidRDefault="00AA44DD" w:rsidP="00AA44DD">
            <w:pPr>
              <w:pStyle w:val="ConsPlusNormal"/>
            </w:pPr>
          </w:p>
        </w:tc>
      </w:tr>
      <w:tr w:rsidR="00AA44DD">
        <w:tblPrEx>
          <w:tblBorders>
            <w:left w:val="single" w:sz="4" w:space="0" w:color="auto"/>
            <w:right w:val="single" w:sz="4" w:space="0" w:color="auto"/>
            <w:insideH w:val="single" w:sz="4" w:space="0" w:color="auto"/>
            <w:insideV w:val="single" w:sz="4" w:space="0" w:color="auto"/>
          </w:tblBorders>
        </w:tblPrEx>
        <w:tc>
          <w:tcPr>
            <w:tcW w:w="8277" w:type="dxa"/>
            <w:gridSpan w:val="9"/>
          </w:tcPr>
          <w:p w:rsidR="00AA44DD" w:rsidRDefault="00AA44DD" w:rsidP="00AA44DD">
            <w:pPr>
              <w:pStyle w:val="ConsPlusNormal"/>
            </w:pPr>
            <w:r>
              <w:t>на право заключения договора аренды земельного участка, находящегося в муниципальной собственности</w:t>
            </w:r>
          </w:p>
        </w:tc>
        <w:tc>
          <w:tcPr>
            <w:tcW w:w="737" w:type="dxa"/>
          </w:tcPr>
          <w:p w:rsidR="00AA44DD" w:rsidRDefault="00AA44DD" w:rsidP="00AA44DD">
            <w:pPr>
              <w:pStyle w:val="ConsPlusNormal"/>
            </w:pPr>
          </w:p>
        </w:tc>
      </w:tr>
      <w:tr w:rsidR="00AA44DD">
        <w:tblPrEx>
          <w:tblBorders>
            <w:insideV w:val="single" w:sz="4" w:space="0" w:color="auto"/>
          </w:tblBorders>
        </w:tblPrEx>
        <w:tc>
          <w:tcPr>
            <w:tcW w:w="9014" w:type="dxa"/>
            <w:gridSpan w:val="10"/>
            <w:tcBorders>
              <w:left w:val="nil"/>
              <w:bottom w:val="nil"/>
              <w:right w:val="nil"/>
            </w:tcBorders>
          </w:tcPr>
          <w:p w:rsidR="00AA44DD" w:rsidRDefault="00AA44DD" w:rsidP="00AA44DD">
            <w:pPr>
              <w:pStyle w:val="ConsPlusNormal"/>
              <w:jc w:val="center"/>
            </w:pPr>
            <w:r>
              <w:t>(отметить нужный вариант)</w:t>
            </w:r>
          </w:p>
        </w:tc>
      </w:tr>
      <w:tr w:rsidR="00AA44DD">
        <w:tblPrEx>
          <w:tblBorders>
            <w:insideV w:val="single" w:sz="4" w:space="0" w:color="auto"/>
          </w:tblBorders>
        </w:tblPrEx>
        <w:tc>
          <w:tcPr>
            <w:tcW w:w="9014" w:type="dxa"/>
            <w:gridSpan w:val="10"/>
            <w:tcBorders>
              <w:top w:val="nil"/>
              <w:left w:val="nil"/>
              <w:right w:val="nil"/>
            </w:tcBorders>
          </w:tcPr>
          <w:p w:rsidR="00AA44DD" w:rsidRDefault="00AA44DD" w:rsidP="00AA44DD">
            <w:pPr>
              <w:pStyle w:val="ConsPlusNormal"/>
            </w:pPr>
          </w:p>
        </w:tc>
      </w:tr>
      <w:tr w:rsidR="00AA44DD">
        <w:tblPrEx>
          <w:tblBorders>
            <w:insideH w:val="single" w:sz="4" w:space="0" w:color="auto"/>
            <w:insideV w:val="single" w:sz="4" w:space="0" w:color="auto"/>
          </w:tblBorders>
        </w:tblPrEx>
        <w:tc>
          <w:tcPr>
            <w:tcW w:w="9014" w:type="dxa"/>
            <w:gridSpan w:val="10"/>
            <w:tcBorders>
              <w:left w:val="nil"/>
              <w:right w:val="nil"/>
            </w:tcBorders>
          </w:tcPr>
          <w:p w:rsidR="00AA44DD" w:rsidRDefault="00AA44DD" w:rsidP="00AA44DD">
            <w:pPr>
              <w:pStyle w:val="ConsPlusNormal"/>
            </w:pPr>
          </w:p>
        </w:tc>
      </w:tr>
      <w:tr w:rsidR="00AA44DD">
        <w:tblPrEx>
          <w:tblBorders>
            <w:insideV w:val="single" w:sz="4" w:space="0" w:color="auto"/>
          </w:tblBorders>
        </w:tblPrEx>
        <w:tc>
          <w:tcPr>
            <w:tcW w:w="9014" w:type="dxa"/>
            <w:gridSpan w:val="10"/>
            <w:tcBorders>
              <w:left w:val="nil"/>
              <w:bottom w:val="nil"/>
              <w:right w:val="nil"/>
            </w:tcBorders>
          </w:tcPr>
          <w:p w:rsidR="00AA44DD" w:rsidRDefault="00AA44DD" w:rsidP="00AA44DD">
            <w:pPr>
              <w:pStyle w:val="ConsPlusNormal"/>
              <w:jc w:val="center"/>
            </w:pPr>
            <w:r>
              <w:t>(наименование структурного подразделения администрации городского округа город Воронеж, обеспечивающего организацию предоставления муниципальной услуги)</w:t>
            </w:r>
          </w:p>
        </w:tc>
      </w:tr>
      <w:tr w:rsidR="00AA44DD">
        <w:tblPrEx>
          <w:tblBorders>
            <w:insideV w:val="single" w:sz="4" w:space="0" w:color="auto"/>
          </w:tblBorders>
        </w:tblPrEx>
        <w:tc>
          <w:tcPr>
            <w:tcW w:w="9014" w:type="dxa"/>
            <w:gridSpan w:val="10"/>
            <w:tcBorders>
              <w:top w:val="nil"/>
              <w:left w:val="nil"/>
              <w:bottom w:val="nil"/>
              <w:right w:val="nil"/>
            </w:tcBorders>
          </w:tcPr>
          <w:p w:rsidR="00AA44DD" w:rsidRDefault="00AA44DD" w:rsidP="00AA44DD">
            <w:pPr>
              <w:pStyle w:val="ConsPlusNormal"/>
            </w:pPr>
          </w:p>
        </w:tc>
      </w:tr>
      <w:tr w:rsidR="00AA44DD">
        <w:tblPrEx>
          <w:tblBorders>
            <w:insideV w:val="single" w:sz="4" w:space="0" w:color="auto"/>
          </w:tblBorders>
        </w:tblPrEx>
        <w:tc>
          <w:tcPr>
            <w:tcW w:w="9014" w:type="dxa"/>
            <w:gridSpan w:val="10"/>
            <w:tcBorders>
              <w:top w:val="nil"/>
              <w:left w:val="nil"/>
              <w:right w:val="nil"/>
            </w:tcBorders>
          </w:tcPr>
          <w:p w:rsidR="00AA44DD" w:rsidRDefault="00AA44DD" w:rsidP="00AA44DD">
            <w:pPr>
              <w:pStyle w:val="ConsPlusNormal"/>
              <w:jc w:val="center"/>
              <w:outlineLvl w:val="2"/>
            </w:pPr>
            <w:r>
              <w:t>1. Сведения о заявителе</w:t>
            </w:r>
          </w:p>
        </w:tc>
      </w:tr>
      <w:tr w:rsidR="00AA44DD">
        <w:tblPrEx>
          <w:tblBorders>
            <w:left w:val="single" w:sz="4" w:space="0" w:color="auto"/>
            <w:right w:val="single" w:sz="4" w:space="0" w:color="auto"/>
            <w:insideH w:val="single" w:sz="4" w:space="0" w:color="auto"/>
            <w:insideV w:val="single" w:sz="4" w:space="0" w:color="auto"/>
          </w:tblBorders>
        </w:tblPrEx>
        <w:tc>
          <w:tcPr>
            <w:tcW w:w="794" w:type="dxa"/>
          </w:tcPr>
          <w:p w:rsidR="00AA44DD" w:rsidRDefault="00AA44DD" w:rsidP="00AA44DD">
            <w:pPr>
              <w:pStyle w:val="ConsPlusNormal"/>
              <w:jc w:val="center"/>
              <w:outlineLvl w:val="3"/>
            </w:pPr>
            <w:r>
              <w:t>1.1</w:t>
            </w:r>
          </w:p>
        </w:tc>
        <w:tc>
          <w:tcPr>
            <w:tcW w:w="8220" w:type="dxa"/>
            <w:gridSpan w:val="9"/>
          </w:tcPr>
          <w:p w:rsidR="00AA44DD" w:rsidRDefault="00AA44DD" w:rsidP="00AA44DD">
            <w:pPr>
              <w:pStyle w:val="ConsPlusNormal"/>
              <w:jc w:val="center"/>
            </w:pPr>
            <w:r>
              <w:t>Сведения о физическом лице,</w:t>
            </w:r>
          </w:p>
          <w:p w:rsidR="00AA44DD" w:rsidRDefault="00AA44DD" w:rsidP="00AA44DD">
            <w:pPr>
              <w:pStyle w:val="ConsPlusNormal"/>
              <w:jc w:val="center"/>
            </w:pPr>
            <w:r>
              <w:t xml:space="preserve">в </w:t>
            </w:r>
            <w:proofErr w:type="gramStart"/>
            <w:r>
              <w:t>случае</w:t>
            </w:r>
            <w:proofErr w:type="gramEnd"/>
            <w:r>
              <w:t xml:space="preserve"> если заявителем является физическое лицо</w:t>
            </w:r>
          </w:p>
        </w:tc>
      </w:tr>
      <w:tr w:rsidR="00AA44DD">
        <w:tblPrEx>
          <w:tblBorders>
            <w:left w:val="single" w:sz="4" w:space="0" w:color="auto"/>
            <w:right w:val="single" w:sz="4" w:space="0" w:color="auto"/>
            <w:insideH w:val="single" w:sz="4" w:space="0" w:color="auto"/>
            <w:insideV w:val="single" w:sz="4" w:space="0" w:color="auto"/>
          </w:tblBorders>
        </w:tblPrEx>
        <w:tc>
          <w:tcPr>
            <w:tcW w:w="794" w:type="dxa"/>
          </w:tcPr>
          <w:p w:rsidR="00AA44DD" w:rsidRDefault="00AA44DD" w:rsidP="00AA44DD">
            <w:pPr>
              <w:pStyle w:val="ConsPlusNormal"/>
              <w:jc w:val="center"/>
            </w:pPr>
            <w:r>
              <w:t>1.1.1</w:t>
            </w:r>
          </w:p>
        </w:tc>
        <w:tc>
          <w:tcPr>
            <w:tcW w:w="4436" w:type="dxa"/>
            <w:gridSpan w:val="5"/>
          </w:tcPr>
          <w:p w:rsidR="00AA44DD" w:rsidRDefault="00AA44DD" w:rsidP="00AA44DD">
            <w:pPr>
              <w:pStyle w:val="ConsPlusNormal"/>
              <w:jc w:val="center"/>
            </w:pPr>
            <w:r>
              <w:t>Фамилия, имя, отчество (при наличии)</w:t>
            </w:r>
          </w:p>
        </w:tc>
        <w:tc>
          <w:tcPr>
            <w:tcW w:w="3784" w:type="dxa"/>
            <w:gridSpan w:val="4"/>
          </w:tcPr>
          <w:p w:rsidR="00AA44DD" w:rsidRDefault="00AA44DD" w:rsidP="00AA44DD">
            <w:pPr>
              <w:pStyle w:val="ConsPlusNormal"/>
            </w:pPr>
          </w:p>
        </w:tc>
      </w:tr>
      <w:tr w:rsidR="00AA44DD">
        <w:tblPrEx>
          <w:tblBorders>
            <w:left w:val="single" w:sz="4" w:space="0" w:color="auto"/>
            <w:right w:val="single" w:sz="4" w:space="0" w:color="auto"/>
            <w:insideH w:val="single" w:sz="4" w:space="0" w:color="auto"/>
            <w:insideV w:val="single" w:sz="4" w:space="0" w:color="auto"/>
          </w:tblBorders>
        </w:tblPrEx>
        <w:tc>
          <w:tcPr>
            <w:tcW w:w="794" w:type="dxa"/>
          </w:tcPr>
          <w:p w:rsidR="00AA44DD" w:rsidRDefault="00AA44DD" w:rsidP="00AA44DD">
            <w:pPr>
              <w:pStyle w:val="ConsPlusNormal"/>
              <w:jc w:val="center"/>
            </w:pPr>
            <w:r>
              <w:t>1.1.2</w:t>
            </w:r>
          </w:p>
        </w:tc>
        <w:tc>
          <w:tcPr>
            <w:tcW w:w="4436" w:type="dxa"/>
            <w:gridSpan w:val="5"/>
          </w:tcPr>
          <w:p w:rsidR="00AA44DD" w:rsidRDefault="00AA44DD" w:rsidP="00AA44DD">
            <w:pPr>
              <w:pStyle w:val="ConsPlusNormal"/>
              <w:jc w:val="center"/>
            </w:pPr>
            <w:r>
              <w:t xml:space="preserve">Реквизиты документа, удостоверяющего личность (не указываются в </w:t>
            </w:r>
            <w:proofErr w:type="gramStart"/>
            <w:r>
              <w:t>случае</w:t>
            </w:r>
            <w:proofErr w:type="gramEnd"/>
            <w:r>
              <w:t>, если заявитель является индивидуальным предпринимателем)</w:t>
            </w:r>
          </w:p>
        </w:tc>
        <w:tc>
          <w:tcPr>
            <w:tcW w:w="3784" w:type="dxa"/>
            <w:gridSpan w:val="4"/>
          </w:tcPr>
          <w:p w:rsidR="00AA44DD" w:rsidRDefault="00AA44DD" w:rsidP="00AA44DD">
            <w:pPr>
              <w:pStyle w:val="ConsPlusNormal"/>
            </w:pPr>
          </w:p>
        </w:tc>
      </w:tr>
      <w:tr w:rsidR="00AA44DD">
        <w:tblPrEx>
          <w:tblBorders>
            <w:left w:val="single" w:sz="4" w:space="0" w:color="auto"/>
            <w:right w:val="single" w:sz="4" w:space="0" w:color="auto"/>
            <w:insideH w:val="single" w:sz="4" w:space="0" w:color="auto"/>
            <w:insideV w:val="single" w:sz="4" w:space="0" w:color="auto"/>
          </w:tblBorders>
        </w:tblPrEx>
        <w:tc>
          <w:tcPr>
            <w:tcW w:w="794" w:type="dxa"/>
          </w:tcPr>
          <w:p w:rsidR="00AA44DD" w:rsidRDefault="00AA44DD" w:rsidP="00AA44DD">
            <w:pPr>
              <w:pStyle w:val="ConsPlusNormal"/>
              <w:jc w:val="center"/>
            </w:pPr>
            <w:r>
              <w:t>1.1.3</w:t>
            </w:r>
          </w:p>
        </w:tc>
        <w:tc>
          <w:tcPr>
            <w:tcW w:w="4436" w:type="dxa"/>
            <w:gridSpan w:val="5"/>
          </w:tcPr>
          <w:p w:rsidR="00AA44DD" w:rsidRDefault="00AA44DD" w:rsidP="00AA44DD">
            <w:pPr>
              <w:pStyle w:val="ConsPlusNormal"/>
              <w:jc w:val="center"/>
            </w:pPr>
            <w:r>
              <w:t xml:space="preserve">Основной государственный регистрационный номер индивидуального предпринимателя (указывается в </w:t>
            </w:r>
            <w:proofErr w:type="gramStart"/>
            <w:r>
              <w:t>случае</w:t>
            </w:r>
            <w:proofErr w:type="gramEnd"/>
            <w:r>
              <w:t>, если заявитель является индивидуальным предпринимателем)</w:t>
            </w:r>
          </w:p>
        </w:tc>
        <w:tc>
          <w:tcPr>
            <w:tcW w:w="3784" w:type="dxa"/>
            <w:gridSpan w:val="4"/>
          </w:tcPr>
          <w:p w:rsidR="00AA44DD" w:rsidRDefault="00AA44DD" w:rsidP="00AA44DD">
            <w:pPr>
              <w:pStyle w:val="ConsPlusNormal"/>
            </w:pPr>
          </w:p>
        </w:tc>
      </w:tr>
      <w:tr w:rsidR="00AA44DD">
        <w:tblPrEx>
          <w:tblBorders>
            <w:left w:val="single" w:sz="4" w:space="0" w:color="auto"/>
            <w:right w:val="single" w:sz="4" w:space="0" w:color="auto"/>
            <w:insideH w:val="single" w:sz="4" w:space="0" w:color="auto"/>
            <w:insideV w:val="single" w:sz="4" w:space="0" w:color="auto"/>
          </w:tblBorders>
        </w:tblPrEx>
        <w:tc>
          <w:tcPr>
            <w:tcW w:w="794" w:type="dxa"/>
          </w:tcPr>
          <w:p w:rsidR="00AA44DD" w:rsidRDefault="00AA44DD" w:rsidP="00AA44DD">
            <w:pPr>
              <w:pStyle w:val="ConsPlusNormal"/>
              <w:jc w:val="center"/>
              <w:outlineLvl w:val="3"/>
            </w:pPr>
            <w:r>
              <w:lastRenderedPageBreak/>
              <w:t>1.2</w:t>
            </w:r>
          </w:p>
        </w:tc>
        <w:tc>
          <w:tcPr>
            <w:tcW w:w="8220" w:type="dxa"/>
            <w:gridSpan w:val="9"/>
          </w:tcPr>
          <w:p w:rsidR="00AA44DD" w:rsidRDefault="00AA44DD" w:rsidP="00AA44DD">
            <w:pPr>
              <w:pStyle w:val="ConsPlusNormal"/>
              <w:jc w:val="center"/>
            </w:pPr>
            <w:r>
              <w:t>Сведения о юридическом лице,</w:t>
            </w:r>
          </w:p>
          <w:p w:rsidR="00AA44DD" w:rsidRDefault="00AA44DD" w:rsidP="00AA44DD">
            <w:pPr>
              <w:pStyle w:val="ConsPlusNormal"/>
              <w:jc w:val="center"/>
            </w:pPr>
            <w:r>
              <w:t xml:space="preserve">в </w:t>
            </w:r>
            <w:proofErr w:type="gramStart"/>
            <w:r>
              <w:t>случае</w:t>
            </w:r>
            <w:proofErr w:type="gramEnd"/>
            <w:r>
              <w:t xml:space="preserve"> если заявителем является юридическое лицо</w:t>
            </w:r>
          </w:p>
        </w:tc>
      </w:tr>
      <w:tr w:rsidR="00AA44DD">
        <w:tblPrEx>
          <w:tblBorders>
            <w:left w:val="single" w:sz="4" w:space="0" w:color="auto"/>
            <w:right w:val="single" w:sz="4" w:space="0" w:color="auto"/>
            <w:insideH w:val="single" w:sz="4" w:space="0" w:color="auto"/>
            <w:insideV w:val="single" w:sz="4" w:space="0" w:color="auto"/>
          </w:tblBorders>
        </w:tblPrEx>
        <w:tc>
          <w:tcPr>
            <w:tcW w:w="794" w:type="dxa"/>
          </w:tcPr>
          <w:p w:rsidR="00AA44DD" w:rsidRDefault="00AA44DD" w:rsidP="00AA44DD">
            <w:pPr>
              <w:pStyle w:val="ConsPlusNormal"/>
              <w:jc w:val="center"/>
            </w:pPr>
            <w:r>
              <w:t>1.2.1</w:t>
            </w:r>
          </w:p>
        </w:tc>
        <w:tc>
          <w:tcPr>
            <w:tcW w:w="4436" w:type="dxa"/>
            <w:gridSpan w:val="5"/>
          </w:tcPr>
          <w:p w:rsidR="00AA44DD" w:rsidRDefault="00AA44DD" w:rsidP="00AA44DD">
            <w:pPr>
              <w:pStyle w:val="ConsPlusNormal"/>
              <w:jc w:val="center"/>
            </w:pPr>
            <w:r>
              <w:t>Полное наименование</w:t>
            </w:r>
          </w:p>
        </w:tc>
        <w:tc>
          <w:tcPr>
            <w:tcW w:w="3784" w:type="dxa"/>
            <w:gridSpan w:val="4"/>
          </w:tcPr>
          <w:p w:rsidR="00AA44DD" w:rsidRDefault="00AA44DD" w:rsidP="00AA44DD">
            <w:pPr>
              <w:pStyle w:val="ConsPlusNormal"/>
            </w:pPr>
          </w:p>
        </w:tc>
      </w:tr>
      <w:tr w:rsidR="00AA44DD">
        <w:tblPrEx>
          <w:tblBorders>
            <w:left w:val="single" w:sz="4" w:space="0" w:color="auto"/>
            <w:right w:val="single" w:sz="4" w:space="0" w:color="auto"/>
            <w:insideH w:val="single" w:sz="4" w:space="0" w:color="auto"/>
            <w:insideV w:val="single" w:sz="4" w:space="0" w:color="auto"/>
          </w:tblBorders>
        </w:tblPrEx>
        <w:tc>
          <w:tcPr>
            <w:tcW w:w="794" w:type="dxa"/>
          </w:tcPr>
          <w:p w:rsidR="00AA44DD" w:rsidRDefault="00AA44DD" w:rsidP="00AA44DD">
            <w:pPr>
              <w:pStyle w:val="ConsPlusNormal"/>
              <w:jc w:val="center"/>
            </w:pPr>
            <w:r>
              <w:t>1.2.2</w:t>
            </w:r>
          </w:p>
        </w:tc>
        <w:tc>
          <w:tcPr>
            <w:tcW w:w="4436" w:type="dxa"/>
            <w:gridSpan w:val="5"/>
          </w:tcPr>
          <w:p w:rsidR="00AA44DD" w:rsidRDefault="00AA44DD" w:rsidP="00AA44DD">
            <w:pPr>
              <w:pStyle w:val="ConsPlusNormal"/>
              <w:jc w:val="center"/>
            </w:pPr>
            <w:r>
              <w:t>Основной государственный регистрационный номер</w:t>
            </w:r>
          </w:p>
        </w:tc>
        <w:tc>
          <w:tcPr>
            <w:tcW w:w="3784" w:type="dxa"/>
            <w:gridSpan w:val="4"/>
          </w:tcPr>
          <w:p w:rsidR="00AA44DD" w:rsidRDefault="00AA44DD" w:rsidP="00AA44DD">
            <w:pPr>
              <w:pStyle w:val="ConsPlusNormal"/>
            </w:pPr>
          </w:p>
        </w:tc>
      </w:tr>
      <w:tr w:rsidR="00AA44DD">
        <w:tblPrEx>
          <w:tblBorders>
            <w:left w:val="single" w:sz="4" w:space="0" w:color="auto"/>
            <w:right w:val="single" w:sz="4" w:space="0" w:color="auto"/>
            <w:insideH w:val="single" w:sz="4" w:space="0" w:color="auto"/>
            <w:insideV w:val="single" w:sz="4" w:space="0" w:color="auto"/>
          </w:tblBorders>
        </w:tblPrEx>
        <w:tc>
          <w:tcPr>
            <w:tcW w:w="794" w:type="dxa"/>
          </w:tcPr>
          <w:p w:rsidR="00AA44DD" w:rsidRDefault="00AA44DD" w:rsidP="00AA44DD">
            <w:pPr>
              <w:pStyle w:val="ConsPlusNormal"/>
              <w:jc w:val="center"/>
            </w:pPr>
            <w:r>
              <w:t>1.2.3</w:t>
            </w:r>
          </w:p>
        </w:tc>
        <w:tc>
          <w:tcPr>
            <w:tcW w:w="4436" w:type="dxa"/>
            <w:gridSpan w:val="5"/>
          </w:tcPr>
          <w:p w:rsidR="00AA44DD" w:rsidRDefault="00AA44DD" w:rsidP="00AA44DD">
            <w:pPr>
              <w:pStyle w:val="ConsPlusNormal"/>
              <w:jc w:val="center"/>
            </w:pPr>
            <w:r>
              <w:t>Идентификационный номер налогоплательщика - юридического лица</w:t>
            </w:r>
          </w:p>
        </w:tc>
        <w:tc>
          <w:tcPr>
            <w:tcW w:w="3784" w:type="dxa"/>
            <w:gridSpan w:val="4"/>
          </w:tcPr>
          <w:p w:rsidR="00AA44DD" w:rsidRDefault="00AA44DD" w:rsidP="00AA44DD">
            <w:pPr>
              <w:pStyle w:val="ConsPlusNormal"/>
            </w:pPr>
          </w:p>
        </w:tc>
      </w:tr>
      <w:tr w:rsidR="00AA44DD">
        <w:tblPrEx>
          <w:tblBorders>
            <w:insideV w:val="single" w:sz="4" w:space="0" w:color="auto"/>
          </w:tblBorders>
        </w:tblPrEx>
        <w:tc>
          <w:tcPr>
            <w:tcW w:w="9014" w:type="dxa"/>
            <w:gridSpan w:val="10"/>
            <w:tcBorders>
              <w:left w:val="nil"/>
              <w:bottom w:val="nil"/>
              <w:right w:val="nil"/>
            </w:tcBorders>
          </w:tcPr>
          <w:p w:rsidR="00AA44DD" w:rsidRDefault="00AA44DD" w:rsidP="00AA44DD">
            <w:pPr>
              <w:pStyle w:val="ConsPlusNormal"/>
            </w:pPr>
          </w:p>
        </w:tc>
      </w:tr>
      <w:tr w:rsidR="00AA44DD">
        <w:tblPrEx>
          <w:tblBorders>
            <w:insideV w:val="single" w:sz="4" w:space="0" w:color="auto"/>
          </w:tblBorders>
        </w:tblPrEx>
        <w:tc>
          <w:tcPr>
            <w:tcW w:w="9014" w:type="dxa"/>
            <w:gridSpan w:val="10"/>
            <w:tcBorders>
              <w:top w:val="nil"/>
              <w:left w:val="nil"/>
              <w:right w:val="nil"/>
            </w:tcBorders>
          </w:tcPr>
          <w:p w:rsidR="00AA44DD" w:rsidRDefault="00AA44DD" w:rsidP="00AA44DD">
            <w:pPr>
              <w:pStyle w:val="ConsPlusNormal"/>
              <w:jc w:val="center"/>
              <w:outlineLvl w:val="2"/>
            </w:pPr>
            <w:r>
              <w:t>2. Сведения о земельном участке</w:t>
            </w:r>
          </w:p>
        </w:tc>
      </w:tr>
      <w:tr w:rsidR="00AA44DD">
        <w:tblPrEx>
          <w:tblBorders>
            <w:left w:val="single" w:sz="4" w:space="0" w:color="auto"/>
            <w:right w:val="single" w:sz="4" w:space="0" w:color="auto"/>
            <w:insideH w:val="single" w:sz="4" w:space="0" w:color="auto"/>
            <w:insideV w:val="single" w:sz="4" w:space="0" w:color="auto"/>
          </w:tblBorders>
        </w:tblPrEx>
        <w:tc>
          <w:tcPr>
            <w:tcW w:w="794" w:type="dxa"/>
          </w:tcPr>
          <w:p w:rsidR="00AA44DD" w:rsidRDefault="00AA44DD" w:rsidP="00AA44DD">
            <w:pPr>
              <w:pStyle w:val="ConsPlusNormal"/>
              <w:jc w:val="center"/>
            </w:pPr>
            <w:r>
              <w:t>2.1</w:t>
            </w:r>
          </w:p>
        </w:tc>
        <w:tc>
          <w:tcPr>
            <w:tcW w:w="4436" w:type="dxa"/>
            <w:gridSpan w:val="5"/>
          </w:tcPr>
          <w:p w:rsidR="00AA44DD" w:rsidRDefault="00AA44DD" w:rsidP="00AA44DD">
            <w:pPr>
              <w:pStyle w:val="ConsPlusNormal"/>
            </w:pPr>
            <w:r>
              <w:t>Кадастровый номер земельного участка</w:t>
            </w:r>
          </w:p>
        </w:tc>
        <w:tc>
          <w:tcPr>
            <w:tcW w:w="3784" w:type="dxa"/>
            <w:gridSpan w:val="4"/>
          </w:tcPr>
          <w:p w:rsidR="00AA44DD" w:rsidRDefault="00AA44DD" w:rsidP="00AA44DD">
            <w:pPr>
              <w:pStyle w:val="ConsPlusNormal"/>
            </w:pPr>
          </w:p>
        </w:tc>
      </w:tr>
      <w:tr w:rsidR="00AA44DD">
        <w:tblPrEx>
          <w:tblBorders>
            <w:left w:val="single" w:sz="4" w:space="0" w:color="auto"/>
            <w:right w:val="single" w:sz="4" w:space="0" w:color="auto"/>
            <w:insideH w:val="single" w:sz="4" w:space="0" w:color="auto"/>
            <w:insideV w:val="single" w:sz="4" w:space="0" w:color="auto"/>
          </w:tblBorders>
        </w:tblPrEx>
        <w:tc>
          <w:tcPr>
            <w:tcW w:w="794" w:type="dxa"/>
          </w:tcPr>
          <w:p w:rsidR="00AA44DD" w:rsidRDefault="00AA44DD" w:rsidP="00AA44DD">
            <w:pPr>
              <w:pStyle w:val="ConsPlusNormal"/>
              <w:jc w:val="center"/>
            </w:pPr>
            <w:r>
              <w:t>2.2</w:t>
            </w:r>
          </w:p>
        </w:tc>
        <w:tc>
          <w:tcPr>
            <w:tcW w:w="4436" w:type="dxa"/>
            <w:gridSpan w:val="5"/>
          </w:tcPr>
          <w:p w:rsidR="00AA44DD" w:rsidRDefault="00AA44DD" w:rsidP="00AA44DD">
            <w:pPr>
              <w:pStyle w:val="ConsPlusNormal"/>
            </w:pPr>
            <w:r>
              <w:t>Площадь земельного участка</w:t>
            </w:r>
          </w:p>
        </w:tc>
        <w:tc>
          <w:tcPr>
            <w:tcW w:w="3784" w:type="dxa"/>
            <w:gridSpan w:val="4"/>
          </w:tcPr>
          <w:p w:rsidR="00AA44DD" w:rsidRDefault="00AA44DD" w:rsidP="00AA44DD">
            <w:pPr>
              <w:pStyle w:val="ConsPlusNormal"/>
            </w:pPr>
          </w:p>
        </w:tc>
      </w:tr>
      <w:tr w:rsidR="00AA44DD">
        <w:tblPrEx>
          <w:tblBorders>
            <w:left w:val="single" w:sz="4" w:space="0" w:color="auto"/>
            <w:right w:val="single" w:sz="4" w:space="0" w:color="auto"/>
            <w:insideH w:val="single" w:sz="4" w:space="0" w:color="auto"/>
            <w:insideV w:val="single" w:sz="4" w:space="0" w:color="auto"/>
          </w:tblBorders>
        </w:tblPrEx>
        <w:tc>
          <w:tcPr>
            <w:tcW w:w="794" w:type="dxa"/>
          </w:tcPr>
          <w:p w:rsidR="00AA44DD" w:rsidRDefault="00AA44DD" w:rsidP="00AA44DD">
            <w:pPr>
              <w:pStyle w:val="ConsPlusNormal"/>
              <w:jc w:val="center"/>
            </w:pPr>
            <w:r>
              <w:t>2.3</w:t>
            </w:r>
          </w:p>
        </w:tc>
        <w:tc>
          <w:tcPr>
            <w:tcW w:w="4436" w:type="dxa"/>
            <w:gridSpan w:val="5"/>
          </w:tcPr>
          <w:p w:rsidR="00AA44DD" w:rsidRDefault="00AA44DD" w:rsidP="00AA44DD">
            <w:pPr>
              <w:pStyle w:val="ConsPlusNormal"/>
            </w:pPr>
            <w:r>
              <w:t>Адрес земельного участка</w:t>
            </w:r>
          </w:p>
        </w:tc>
        <w:tc>
          <w:tcPr>
            <w:tcW w:w="3784" w:type="dxa"/>
            <w:gridSpan w:val="4"/>
          </w:tcPr>
          <w:p w:rsidR="00AA44DD" w:rsidRDefault="00AA44DD" w:rsidP="00AA44DD">
            <w:pPr>
              <w:pStyle w:val="ConsPlusNormal"/>
            </w:pPr>
          </w:p>
        </w:tc>
      </w:tr>
      <w:tr w:rsidR="00AA44DD">
        <w:tblPrEx>
          <w:tblBorders>
            <w:left w:val="single" w:sz="4" w:space="0" w:color="auto"/>
            <w:right w:val="single" w:sz="4" w:space="0" w:color="auto"/>
            <w:insideH w:val="single" w:sz="4" w:space="0" w:color="auto"/>
            <w:insideV w:val="single" w:sz="4" w:space="0" w:color="auto"/>
          </w:tblBorders>
        </w:tblPrEx>
        <w:tc>
          <w:tcPr>
            <w:tcW w:w="794" w:type="dxa"/>
          </w:tcPr>
          <w:p w:rsidR="00AA44DD" w:rsidRDefault="00AA44DD" w:rsidP="00AA44DD">
            <w:pPr>
              <w:pStyle w:val="ConsPlusNormal"/>
              <w:jc w:val="center"/>
            </w:pPr>
            <w:r>
              <w:t>2.4</w:t>
            </w:r>
          </w:p>
        </w:tc>
        <w:tc>
          <w:tcPr>
            <w:tcW w:w="4436" w:type="dxa"/>
            <w:gridSpan w:val="5"/>
          </w:tcPr>
          <w:p w:rsidR="00AA44DD" w:rsidRDefault="00AA44DD" w:rsidP="00AA44DD">
            <w:pPr>
              <w:pStyle w:val="ConsPlusNormal"/>
            </w:pPr>
            <w:r>
              <w:t>Категория земель</w:t>
            </w:r>
          </w:p>
        </w:tc>
        <w:tc>
          <w:tcPr>
            <w:tcW w:w="3784" w:type="dxa"/>
            <w:gridSpan w:val="4"/>
          </w:tcPr>
          <w:p w:rsidR="00AA44DD" w:rsidRDefault="00AA44DD" w:rsidP="00AA44DD">
            <w:pPr>
              <w:pStyle w:val="ConsPlusNormal"/>
            </w:pPr>
          </w:p>
        </w:tc>
      </w:tr>
      <w:tr w:rsidR="00AA44DD">
        <w:tblPrEx>
          <w:tblBorders>
            <w:left w:val="single" w:sz="4" w:space="0" w:color="auto"/>
            <w:right w:val="single" w:sz="4" w:space="0" w:color="auto"/>
            <w:insideH w:val="single" w:sz="4" w:space="0" w:color="auto"/>
            <w:insideV w:val="single" w:sz="4" w:space="0" w:color="auto"/>
          </w:tblBorders>
        </w:tblPrEx>
        <w:tc>
          <w:tcPr>
            <w:tcW w:w="794" w:type="dxa"/>
          </w:tcPr>
          <w:p w:rsidR="00AA44DD" w:rsidRDefault="00AA44DD" w:rsidP="00AA44DD">
            <w:pPr>
              <w:pStyle w:val="ConsPlusNormal"/>
              <w:jc w:val="center"/>
            </w:pPr>
            <w:r>
              <w:t>2.5</w:t>
            </w:r>
          </w:p>
        </w:tc>
        <w:tc>
          <w:tcPr>
            <w:tcW w:w="4436" w:type="dxa"/>
            <w:gridSpan w:val="5"/>
          </w:tcPr>
          <w:p w:rsidR="00AA44DD" w:rsidRDefault="00AA44DD" w:rsidP="00AA44DD">
            <w:pPr>
              <w:pStyle w:val="ConsPlusNormal"/>
            </w:pPr>
            <w:r>
              <w:t>Вид разрешенного использования земельного участка</w:t>
            </w:r>
          </w:p>
        </w:tc>
        <w:tc>
          <w:tcPr>
            <w:tcW w:w="3784" w:type="dxa"/>
            <w:gridSpan w:val="4"/>
          </w:tcPr>
          <w:p w:rsidR="00AA44DD" w:rsidRDefault="00AA44DD" w:rsidP="00AA44DD">
            <w:pPr>
              <w:pStyle w:val="ConsPlusNormal"/>
            </w:pPr>
          </w:p>
        </w:tc>
      </w:tr>
      <w:tr w:rsidR="00AA44DD">
        <w:tblPrEx>
          <w:tblBorders>
            <w:left w:val="single" w:sz="4" w:space="0" w:color="auto"/>
            <w:right w:val="single" w:sz="4" w:space="0" w:color="auto"/>
            <w:insideH w:val="single" w:sz="4" w:space="0" w:color="auto"/>
            <w:insideV w:val="single" w:sz="4" w:space="0" w:color="auto"/>
          </w:tblBorders>
        </w:tblPrEx>
        <w:tc>
          <w:tcPr>
            <w:tcW w:w="794" w:type="dxa"/>
          </w:tcPr>
          <w:p w:rsidR="00AA44DD" w:rsidRDefault="00AA44DD" w:rsidP="00AA44DD">
            <w:pPr>
              <w:pStyle w:val="ConsPlusNormal"/>
              <w:jc w:val="center"/>
            </w:pPr>
            <w:r>
              <w:t>2.6</w:t>
            </w:r>
          </w:p>
        </w:tc>
        <w:tc>
          <w:tcPr>
            <w:tcW w:w="4436" w:type="dxa"/>
            <w:gridSpan w:val="5"/>
          </w:tcPr>
          <w:p w:rsidR="00AA44DD" w:rsidRDefault="00AA44DD" w:rsidP="00AA44DD">
            <w:pPr>
              <w:pStyle w:val="ConsPlusNormal"/>
            </w:pPr>
            <w:r>
              <w:t>Цель использования земельного участка</w:t>
            </w:r>
          </w:p>
        </w:tc>
        <w:tc>
          <w:tcPr>
            <w:tcW w:w="3784" w:type="dxa"/>
            <w:gridSpan w:val="4"/>
          </w:tcPr>
          <w:p w:rsidR="00AA44DD" w:rsidRDefault="00AA44DD" w:rsidP="00AA44DD">
            <w:pPr>
              <w:pStyle w:val="ConsPlusNormal"/>
            </w:pPr>
          </w:p>
        </w:tc>
      </w:tr>
      <w:tr w:rsidR="00AA44DD">
        <w:tblPrEx>
          <w:tblBorders>
            <w:insideH w:val="single" w:sz="4" w:space="0" w:color="auto"/>
            <w:insideV w:val="single" w:sz="4" w:space="0" w:color="auto"/>
          </w:tblBorders>
        </w:tblPrEx>
        <w:tc>
          <w:tcPr>
            <w:tcW w:w="9014" w:type="dxa"/>
            <w:gridSpan w:val="10"/>
            <w:tcBorders>
              <w:left w:val="nil"/>
              <w:right w:val="nil"/>
            </w:tcBorders>
          </w:tcPr>
          <w:p w:rsidR="00AA44DD" w:rsidRDefault="00AA44DD" w:rsidP="00AA44DD">
            <w:pPr>
              <w:pStyle w:val="ConsPlusNormal"/>
              <w:ind w:firstLine="283"/>
              <w:jc w:val="both"/>
            </w:pPr>
            <w:r>
              <w:t>Прошу провести аукцион</w:t>
            </w:r>
          </w:p>
        </w:tc>
      </w:tr>
      <w:tr w:rsidR="00AA44DD">
        <w:tblPrEx>
          <w:tblBorders>
            <w:left w:val="single" w:sz="4" w:space="0" w:color="auto"/>
            <w:right w:val="single" w:sz="4" w:space="0" w:color="auto"/>
            <w:insideH w:val="single" w:sz="4" w:space="0" w:color="auto"/>
            <w:insideV w:val="single" w:sz="4" w:space="0" w:color="auto"/>
          </w:tblBorders>
        </w:tblPrEx>
        <w:tc>
          <w:tcPr>
            <w:tcW w:w="7937" w:type="dxa"/>
            <w:gridSpan w:val="8"/>
          </w:tcPr>
          <w:p w:rsidR="00AA44DD" w:rsidRDefault="00AA44DD" w:rsidP="00AA44DD">
            <w:pPr>
              <w:pStyle w:val="ConsPlusNormal"/>
            </w:pPr>
            <w:r>
              <w:t>по продаже</w:t>
            </w:r>
          </w:p>
        </w:tc>
        <w:tc>
          <w:tcPr>
            <w:tcW w:w="1077" w:type="dxa"/>
            <w:gridSpan w:val="2"/>
          </w:tcPr>
          <w:p w:rsidR="00AA44DD" w:rsidRDefault="00AA44DD" w:rsidP="00AA44DD">
            <w:pPr>
              <w:pStyle w:val="ConsPlusNormal"/>
            </w:pPr>
          </w:p>
        </w:tc>
      </w:tr>
      <w:tr w:rsidR="00AA44DD">
        <w:tblPrEx>
          <w:tblBorders>
            <w:left w:val="single" w:sz="4" w:space="0" w:color="auto"/>
            <w:right w:val="single" w:sz="4" w:space="0" w:color="auto"/>
            <w:insideH w:val="single" w:sz="4" w:space="0" w:color="auto"/>
            <w:insideV w:val="single" w:sz="4" w:space="0" w:color="auto"/>
          </w:tblBorders>
        </w:tblPrEx>
        <w:tc>
          <w:tcPr>
            <w:tcW w:w="7937" w:type="dxa"/>
            <w:gridSpan w:val="8"/>
          </w:tcPr>
          <w:p w:rsidR="00AA44DD" w:rsidRDefault="00AA44DD" w:rsidP="00AA44DD">
            <w:pPr>
              <w:pStyle w:val="ConsPlusNormal"/>
            </w:pPr>
            <w:r>
              <w:t>на право заключения договора аренды</w:t>
            </w:r>
          </w:p>
        </w:tc>
        <w:tc>
          <w:tcPr>
            <w:tcW w:w="1077" w:type="dxa"/>
            <w:gridSpan w:val="2"/>
          </w:tcPr>
          <w:p w:rsidR="00AA44DD" w:rsidRDefault="00AA44DD" w:rsidP="00AA44DD">
            <w:pPr>
              <w:pStyle w:val="ConsPlusNormal"/>
            </w:pPr>
          </w:p>
        </w:tc>
      </w:tr>
      <w:tr w:rsidR="00AA44DD">
        <w:tblPrEx>
          <w:tblBorders>
            <w:insideV w:val="single" w:sz="4" w:space="0" w:color="auto"/>
          </w:tblBorders>
        </w:tblPrEx>
        <w:tc>
          <w:tcPr>
            <w:tcW w:w="9014" w:type="dxa"/>
            <w:gridSpan w:val="10"/>
            <w:tcBorders>
              <w:left w:val="nil"/>
              <w:bottom w:val="nil"/>
              <w:right w:val="nil"/>
            </w:tcBorders>
          </w:tcPr>
          <w:p w:rsidR="00AA44DD" w:rsidRDefault="00AA44DD" w:rsidP="00AA44DD">
            <w:pPr>
              <w:pStyle w:val="ConsPlusNormal"/>
              <w:jc w:val="center"/>
            </w:pPr>
            <w:r>
              <w:t>(отметить нужный вариант)</w:t>
            </w:r>
          </w:p>
        </w:tc>
      </w:tr>
      <w:tr w:rsidR="00AA44DD">
        <w:tblPrEx>
          <w:tblBorders>
            <w:insideV w:val="single" w:sz="4" w:space="0" w:color="auto"/>
          </w:tblBorders>
        </w:tblPrEx>
        <w:tc>
          <w:tcPr>
            <w:tcW w:w="9014" w:type="dxa"/>
            <w:gridSpan w:val="10"/>
            <w:tcBorders>
              <w:top w:val="nil"/>
              <w:left w:val="nil"/>
              <w:bottom w:val="nil"/>
              <w:right w:val="nil"/>
            </w:tcBorders>
          </w:tcPr>
          <w:p w:rsidR="00AA44DD" w:rsidRDefault="00AA44DD" w:rsidP="00AA44DD">
            <w:pPr>
              <w:pStyle w:val="ConsPlusNormal"/>
              <w:jc w:val="both"/>
            </w:pPr>
            <w:r>
              <w:t>земельного участка с указанными характеристиками, находящегося в муниципальной собственности.</w:t>
            </w:r>
          </w:p>
        </w:tc>
      </w:tr>
      <w:tr w:rsidR="00AA44DD">
        <w:tblPrEx>
          <w:tblBorders>
            <w:insideV w:val="single" w:sz="4" w:space="0" w:color="auto"/>
          </w:tblBorders>
        </w:tblPrEx>
        <w:tc>
          <w:tcPr>
            <w:tcW w:w="9014" w:type="dxa"/>
            <w:gridSpan w:val="10"/>
            <w:tcBorders>
              <w:top w:val="nil"/>
              <w:left w:val="nil"/>
              <w:bottom w:val="nil"/>
              <w:right w:val="nil"/>
            </w:tcBorders>
          </w:tcPr>
          <w:p w:rsidR="00AA44DD" w:rsidRDefault="00AA44DD" w:rsidP="00AA44DD">
            <w:pPr>
              <w:pStyle w:val="ConsPlusNormal"/>
              <w:ind w:firstLine="283"/>
              <w:jc w:val="both"/>
            </w:pPr>
            <w:r>
              <w:t>Приложение:</w:t>
            </w:r>
          </w:p>
        </w:tc>
      </w:tr>
      <w:tr w:rsidR="00AA44DD">
        <w:tblPrEx>
          <w:tblBorders>
            <w:insideV w:val="single" w:sz="4" w:space="0" w:color="auto"/>
          </w:tblBorders>
        </w:tblPrEx>
        <w:tc>
          <w:tcPr>
            <w:tcW w:w="9014" w:type="dxa"/>
            <w:gridSpan w:val="10"/>
            <w:tcBorders>
              <w:top w:val="nil"/>
              <w:left w:val="nil"/>
              <w:right w:val="nil"/>
            </w:tcBorders>
          </w:tcPr>
          <w:p w:rsidR="00AA44DD" w:rsidRDefault="00AA44DD" w:rsidP="00AA44DD">
            <w:pPr>
              <w:pStyle w:val="ConsPlusNormal"/>
            </w:pPr>
          </w:p>
        </w:tc>
      </w:tr>
      <w:tr w:rsidR="00AA44DD">
        <w:tblPrEx>
          <w:tblBorders>
            <w:insideH w:val="single" w:sz="4" w:space="0" w:color="auto"/>
          </w:tblBorders>
        </w:tblPrEx>
        <w:tc>
          <w:tcPr>
            <w:tcW w:w="6583" w:type="dxa"/>
            <w:gridSpan w:val="7"/>
            <w:tcBorders>
              <w:bottom w:val="nil"/>
            </w:tcBorders>
          </w:tcPr>
          <w:p w:rsidR="00AA44DD" w:rsidRDefault="00AA44DD" w:rsidP="00AA44DD">
            <w:pPr>
              <w:pStyle w:val="ConsPlusNormal"/>
              <w:ind w:firstLine="283"/>
              <w:jc w:val="both"/>
            </w:pPr>
            <w:r>
              <w:t>Номер телефона и адрес электронной почты для связи:</w:t>
            </w:r>
          </w:p>
        </w:tc>
        <w:tc>
          <w:tcPr>
            <w:tcW w:w="2431" w:type="dxa"/>
            <w:gridSpan w:val="3"/>
          </w:tcPr>
          <w:p w:rsidR="00AA44DD" w:rsidRDefault="00AA44DD" w:rsidP="00AA44DD">
            <w:pPr>
              <w:pStyle w:val="ConsPlusNormal"/>
            </w:pPr>
          </w:p>
        </w:tc>
      </w:tr>
      <w:tr w:rsidR="00AA44DD">
        <w:tblPrEx>
          <w:tblBorders>
            <w:insideV w:val="single" w:sz="4" w:space="0" w:color="auto"/>
          </w:tblBorders>
        </w:tblPrEx>
        <w:tc>
          <w:tcPr>
            <w:tcW w:w="9014" w:type="dxa"/>
            <w:gridSpan w:val="10"/>
            <w:tcBorders>
              <w:top w:val="nil"/>
              <w:left w:val="nil"/>
              <w:right w:val="nil"/>
            </w:tcBorders>
          </w:tcPr>
          <w:p w:rsidR="00AA44DD" w:rsidRDefault="00AA44DD" w:rsidP="00AA44DD">
            <w:pPr>
              <w:pStyle w:val="ConsPlusNormal"/>
            </w:pPr>
          </w:p>
        </w:tc>
      </w:tr>
      <w:tr w:rsidR="00AA44DD">
        <w:tblPrEx>
          <w:tblBorders>
            <w:insideH w:val="single" w:sz="4" w:space="0" w:color="auto"/>
            <w:insideV w:val="single" w:sz="4" w:space="0" w:color="auto"/>
          </w:tblBorders>
        </w:tblPrEx>
        <w:tc>
          <w:tcPr>
            <w:tcW w:w="9014" w:type="dxa"/>
            <w:gridSpan w:val="10"/>
            <w:tcBorders>
              <w:left w:val="nil"/>
              <w:right w:val="nil"/>
            </w:tcBorders>
          </w:tcPr>
          <w:p w:rsidR="00AA44DD" w:rsidRDefault="00AA44DD" w:rsidP="00AA44DD">
            <w:pPr>
              <w:pStyle w:val="ConsPlusNormal"/>
              <w:ind w:firstLine="283"/>
              <w:jc w:val="both"/>
            </w:pPr>
            <w:r>
              <w:lastRenderedPageBreak/>
              <w:t>Результат предоставления муниципальной услуги прошу (указывается один из перечисленных способов):</w:t>
            </w:r>
          </w:p>
        </w:tc>
      </w:tr>
      <w:tr w:rsidR="00AA44DD">
        <w:tblPrEx>
          <w:tblBorders>
            <w:left w:val="single" w:sz="4" w:space="0" w:color="auto"/>
            <w:right w:val="single" w:sz="4" w:space="0" w:color="auto"/>
            <w:insideH w:val="single" w:sz="4" w:space="0" w:color="auto"/>
            <w:insideV w:val="single" w:sz="4" w:space="0" w:color="auto"/>
          </w:tblBorders>
        </w:tblPrEx>
        <w:tc>
          <w:tcPr>
            <w:tcW w:w="8277" w:type="dxa"/>
            <w:gridSpan w:val="9"/>
          </w:tcPr>
          <w:p w:rsidR="00AA44DD" w:rsidRDefault="00AA44DD" w:rsidP="00AA44DD">
            <w:pPr>
              <w:pStyle w:val="ConsPlusNormal"/>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в информационной системе "Портал Воронежской области в сети Интернет"</w:t>
            </w:r>
          </w:p>
        </w:tc>
        <w:tc>
          <w:tcPr>
            <w:tcW w:w="737" w:type="dxa"/>
          </w:tcPr>
          <w:p w:rsidR="00AA44DD" w:rsidRDefault="00AA44DD" w:rsidP="00AA44DD">
            <w:pPr>
              <w:pStyle w:val="ConsPlusNormal"/>
            </w:pPr>
          </w:p>
        </w:tc>
      </w:tr>
      <w:tr w:rsidR="00AA44DD">
        <w:tblPrEx>
          <w:tblBorders>
            <w:left w:val="single" w:sz="4" w:space="0" w:color="auto"/>
            <w:right w:val="single" w:sz="4" w:space="0" w:color="auto"/>
            <w:insideH w:val="single" w:sz="4" w:space="0" w:color="auto"/>
            <w:insideV w:val="single" w:sz="4" w:space="0" w:color="auto"/>
          </w:tblBorders>
        </w:tblPrEx>
        <w:tc>
          <w:tcPr>
            <w:tcW w:w="8277" w:type="dxa"/>
            <w:gridSpan w:val="9"/>
          </w:tcPr>
          <w:p w:rsidR="00AA44DD" w:rsidRDefault="00AA44DD" w:rsidP="00AA44DD">
            <w:pPr>
              <w:pStyle w:val="ConsPlusNormal"/>
            </w:pPr>
            <w:r>
              <w:t>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 расположенный по адресу: __________________</w:t>
            </w:r>
          </w:p>
          <w:p w:rsidR="00AA44DD" w:rsidRDefault="00AA44DD" w:rsidP="00AA44DD">
            <w:pPr>
              <w:pStyle w:val="ConsPlusNormal"/>
            </w:pPr>
            <w:r>
              <w:t>___________________________________________________________________</w:t>
            </w:r>
          </w:p>
        </w:tc>
        <w:tc>
          <w:tcPr>
            <w:tcW w:w="737" w:type="dxa"/>
          </w:tcPr>
          <w:p w:rsidR="00AA44DD" w:rsidRDefault="00AA44DD" w:rsidP="00AA44DD">
            <w:pPr>
              <w:pStyle w:val="ConsPlusNormal"/>
            </w:pPr>
          </w:p>
        </w:tc>
      </w:tr>
      <w:tr w:rsidR="00AA44DD">
        <w:tblPrEx>
          <w:tblBorders>
            <w:left w:val="single" w:sz="4" w:space="0" w:color="auto"/>
            <w:right w:val="single" w:sz="4" w:space="0" w:color="auto"/>
            <w:insideH w:val="single" w:sz="4" w:space="0" w:color="auto"/>
            <w:insideV w:val="single" w:sz="4" w:space="0" w:color="auto"/>
          </w:tblBorders>
        </w:tblPrEx>
        <w:tc>
          <w:tcPr>
            <w:tcW w:w="8277" w:type="dxa"/>
            <w:gridSpan w:val="9"/>
          </w:tcPr>
          <w:p w:rsidR="00AA44DD" w:rsidRDefault="00AA44DD" w:rsidP="00AA44DD">
            <w:pPr>
              <w:pStyle w:val="ConsPlusNormal"/>
            </w:pPr>
            <w:r>
              <w:t>направить на бумажном носителе на почтовый адрес: ____________________</w:t>
            </w:r>
          </w:p>
          <w:p w:rsidR="00AA44DD" w:rsidRDefault="00AA44DD" w:rsidP="00AA44DD">
            <w:pPr>
              <w:pStyle w:val="ConsPlusNormal"/>
            </w:pPr>
            <w:r>
              <w:t>___________________________________________________________________</w:t>
            </w:r>
          </w:p>
        </w:tc>
        <w:tc>
          <w:tcPr>
            <w:tcW w:w="737" w:type="dxa"/>
          </w:tcPr>
          <w:p w:rsidR="00AA44DD" w:rsidRDefault="00AA44DD" w:rsidP="00AA44DD">
            <w:pPr>
              <w:pStyle w:val="ConsPlusNormal"/>
            </w:pPr>
          </w:p>
        </w:tc>
      </w:tr>
      <w:tr w:rsidR="00AA44DD">
        <w:tc>
          <w:tcPr>
            <w:tcW w:w="2614" w:type="dxa"/>
            <w:gridSpan w:val="2"/>
            <w:tcBorders>
              <w:bottom w:val="nil"/>
            </w:tcBorders>
          </w:tcPr>
          <w:p w:rsidR="00AA44DD" w:rsidRDefault="00AA44DD" w:rsidP="00AA44DD">
            <w:pPr>
              <w:pStyle w:val="ConsPlusNormal"/>
              <w:jc w:val="center"/>
            </w:pPr>
            <w:r>
              <w:t>____________________</w:t>
            </w:r>
          </w:p>
          <w:p w:rsidR="00AA44DD" w:rsidRDefault="00AA44DD" w:rsidP="00AA44DD">
            <w:pPr>
              <w:pStyle w:val="ConsPlusNormal"/>
              <w:jc w:val="center"/>
            </w:pPr>
            <w:r>
              <w:t>(подпись)</w:t>
            </w:r>
          </w:p>
        </w:tc>
        <w:tc>
          <w:tcPr>
            <w:tcW w:w="340" w:type="dxa"/>
            <w:tcBorders>
              <w:bottom w:val="nil"/>
            </w:tcBorders>
          </w:tcPr>
          <w:p w:rsidR="00AA44DD" w:rsidRDefault="00AA44DD" w:rsidP="00AA44DD">
            <w:pPr>
              <w:pStyle w:val="ConsPlusNormal"/>
            </w:pPr>
          </w:p>
        </w:tc>
        <w:tc>
          <w:tcPr>
            <w:tcW w:w="6060" w:type="dxa"/>
            <w:gridSpan w:val="7"/>
            <w:tcBorders>
              <w:bottom w:val="nil"/>
            </w:tcBorders>
          </w:tcPr>
          <w:p w:rsidR="00AA44DD" w:rsidRDefault="00AA44DD" w:rsidP="00AA44DD">
            <w:pPr>
              <w:pStyle w:val="ConsPlusNormal"/>
              <w:jc w:val="center"/>
            </w:pPr>
            <w:r>
              <w:t>_________________________________________________</w:t>
            </w:r>
          </w:p>
          <w:p w:rsidR="00AA44DD" w:rsidRDefault="00AA44DD" w:rsidP="00AA44DD">
            <w:pPr>
              <w:pStyle w:val="ConsPlusNormal"/>
              <w:jc w:val="center"/>
            </w:pPr>
            <w:r>
              <w:t>(фамилия, имя, отчество (при наличии))</w:t>
            </w:r>
          </w:p>
        </w:tc>
      </w:tr>
      <w:tr w:rsidR="00AA44DD">
        <w:tblPrEx>
          <w:tblBorders>
            <w:insideV w:val="single" w:sz="4" w:space="0" w:color="auto"/>
          </w:tblBorders>
        </w:tblPrEx>
        <w:tc>
          <w:tcPr>
            <w:tcW w:w="9014" w:type="dxa"/>
            <w:gridSpan w:val="10"/>
            <w:tcBorders>
              <w:top w:val="nil"/>
              <w:left w:val="nil"/>
              <w:bottom w:val="nil"/>
              <w:right w:val="nil"/>
            </w:tcBorders>
          </w:tcPr>
          <w:p w:rsidR="00AA44DD" w:rsidRDefault="00AA44DD" w:rsidP="00AA44DD">
            <w:pPr>
              <w:pStyle w:val="ConsPlusNormal"/>
              <w:ind w:firstLine="283"/>
              <w:jc w:val="both"/>
            </w:pPr>
            <w:r>
              <w:t xml:space="preserve">В соответствии с требованиями Федерального </w:t>
            </w:r>
            <w:hyperlink r:id="rId66">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w:t>
            </w:r>
          </w:p>
        </w:tc>
      </w:tr>
      <w:tr w:rsidR="00AA44DD">
        <w:tblPrEx>
          <w:tblBorders>
            <w:insideV w:val="single" w:sz="4" w:space="0" w:color="auto"/>
          </w:tblBorders>
        </w:tblPrEx>
        <w:tc>
          <w:tcPr>
            <w:tcW w:w="9014" w:type="dxa"/>
            <w:gridSpan w:val="10"/>
            <w:tcBorders>
              <w:top w:val="nil"/>
              <w:left w:val="nil"/>
              <w:bottom w:val="nil"/>
              <w:right w:val="nil"/>
            </w:tcBorders>
          </w:tcPr>
          <w:p w:rsidR="00AA44DD" w:rsidRDefault="00AA44DD" w:rsidP="00AA44DD">
            <w:pPr>
              <w:pStyle w:val="ConsPlusNormal"/>
              <w:ind w:firstLine="283"/>
              <w:jc w:val="both"/>
            </w:pPr>
            <w:r>
              <w:t>Настоящее согласие дано мною бессрочно.</w:t>
            </w:r>
          </w:p>
        </w:tc>
      </w:tr>
      <w:tr w:rsidR="00AA44DD">
        <w:tc>
          <w:tcPr>
            <w:tcW w:w="4252" w:type="dxa"/>
            <w:gridSpan w:val="4"/>
            <w:tcBorders>
              <w:top w:val="nil"/>
              <w:bottom w:val="nil"/>
            </w:tcBorders>
          </w:tcPr>
          <w:p w:rsidR="00AA44DD" w:rsidRDefault="00AA44DD" w:rsidP="00AA44DD">
            <w:pPr>
              <w:pStyle w:val="ConsPlusNormal"/>
              <w:jc w:val="right"/>
            </w:pPr>
            <w:r>
              <w:t>"___" __________________ 20___ г.</w:t>
            </w:r>
          </w:p>
        </w:tc>
        <w:tc>
          <w:tcPr>
            <w:tcW w:w="4762" w:type="dxa"/>
            <w:gridSpan w:val="6"/>
            <w:tcBorders>
              <w:top w:val="nil"/>
              <w:bottom w:val="nil"/>
            </w:tcBorders>
          </w:tcPr>
          <w:p w:rsidR="00AA44DD" w:rsidRDefault="00AA44DD" w:rsidP="00AA44DD">
            <w:pPr>
              <w:pStyle w:val="ConsPlusNormal"/>
              <w:jc w:val="center"/>
            </w:pPr>
            <w:r>
              <w:t>_________________________________</w:t>
            </w:r>
          </w:p>
          <w:p w:rsidR="00AA44DD" w:rsidRDefault="00AA44DD" w:rsidP="00AA44DD">
            <w:pPr>
              <w:pStyle w:val="ConsPlusNormal"/>
              <w:jc w:val="center"/>
            </w:pPr>
            <w:r>
              <w:t>(подпись)</w:t>
            </w:r>
          </w:p>
        </w:tc>
      </w:tr>
    </w:tbl>
    <w:p w:rsidR="00AA44DD" w:rsidRDefault="00AA44DD" w:rsidP="00AA44DD">
      <w:pPr>
        <w:pStyle w:val="ConsPlusNormal"/>
        <w:jc w:val="both"/>
      </w:pPr>
    </w:p>
    <w:p w:rsidR="00AA44DD" w:rsidRDefault="00AA44DD" w:rsidP="00AA44DD">
      <w:pPr>
        <w:pStyle w:val="ConsPlusNormal"/>
        <w:jc w:val="right"/>
      </w:pPr>
      <w:r>
        <w:t>Руководитель управления</w:t>
      </w:r>
    </w:p>
    <w:p w:rsidR="00AA44DD" w:rsidRDefault="00AA44DD" w:rsidP="00AA44DD">
      <w:pPr>
        <w:pStyle w:val="ConsPlusNormal"/>
        <w:jc w:val="right"/>
      </w:pPr>
      <w:r>
        <w:t>имущественных и земельных отношений</w:t>
      </w:r>
    </w:p>
    <w:p w:rsidR="00AA44DD" w:rsidRDefault="00AA44DD" w:rsidP="00AA44DD">
      <w:pPr>
        <w:pStyle w:val="ConsPlusNormal"/>
        <w:jc w:val="right"/>
      </w:pPr>
      <w:r>
        <w:t>К.Л.ГАЛОЯН</w:t>
      </w:r>
    </w:p>
    <w:p w:rsidR="00AA44DD" w:rsidRDefault="00AA44DD" w:rsidP="00AA44DD">
      <w:pPr>
        <w:pStyle w:val="ConsPlusNormal"/>
        <w:jc w:val="both"/>
      </w:pPr>
    </w:p>
    <w:p w:rsidR="00AA44DD" w:rsidRDefault="00AA44DD" w:rsidP="00AA44DD">
      <w:pPr>
        <w:pStyle w:val="ConsPlusNormal"/>
        <w:jc w:val="right"/>
        <w:outlineLvl w:val="1"/>
      </w:pPr>
      <w:r>
        <w:t>Приложение N 3</w:t>
      </w:r>
    </w:p>
    <w:p w:rsidR="00AA44DD" w:rsidRDefault="00AA44DD" w:rsidP="00AA44DD">
      <w:pPr>
        <w:pStyle w:val="ConsPlusNormal"/>
        <w:jc w:val="right"/>
      </w:pPr>
      <w:r>
        <w:t>к Административному регламенту</w:t>
      </w:r>
    </w:p>
    <w:p w:rsidR="00AA44DD" w:rsidRDefault="00AA44DD" w:rsidP="00AA44DD">
      <w:pPr>
        <w:pStyle w:val="ConsPlusNormal"/>
        <w:jc w:val="both"/>
      </w:pPr>
    </w:p>
    <w:p w:rsidR="00AA44DD" w:rsidRDefault="00AA44DD" w:rsidP="00AA44DD">
      <w:pPr>
        <w:pStyle w:val="ConsPlusNormal"/>
        <w:jc w:val="right"/>
      </w:pPr>
      <w:r>
        <w:t>Форма</w:t>
      </w:r>
    </w:p>
    <w:p w:rsidR="00AA44DD" w:rsidRDefault="00AA44DD" w:rsidP="00AA44DD">
      <w:pPr>
        <w:pStyle w:val="ConsPlusNormal"/>
        <w:jc w:val="both"/>
      </w:pPr>
    </w:p>
    <w:tbl>
      <w:tblPr>
        <w:tblW w:w="0" w:type="auto"/>
        <w:tblBorders>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329"/>
        <w:gridCol w:w="1661"/>
        <w:gridCol w:w="561"/>
        <w:gridCol w:w="1224"/>
        <w:gridCol w:w="990"/>
        <w:gridCol w:w="394"/>
        <w:gridCol w:w="997"/>
        <w:gridCol w:w="1440"/>
        <w:gridCol w:w="741"/>
      </w:tblGrid>
      <w:tr w:rsidR="00AA44DD">
        <w:tc>
          <w:tcPr>
            <w:tcW w:w="8961" w:type="dxa"/>
            <w:gridSpan w:val="10"/>
            <w:tcBorders>
              <w:top w:val="nil"/>
              <w:left w:val="nil"/>
              <w:bottom w:val="nil"/>
              <w:right w:val="nil"/>
            </w:tcBorders>
          </w:tcPr>
          <w:p w:rsidR="00AA44DD" w:rsidRDefault="00AA44DD" w:rsidP="00AA44DD">
            <w:pPr>
              <w:pStyle w:val="ConsPlusNormal"/>
              <w:jc w:val="center"/>
            </w:pPr>
            <w:bookmarkStart w:id="40" w:name="P704"/>
            <w:bookmarkEnd w:id="40"/>
            <w:r>
              <w:rPr>
                <w:b/>
              </w:rPr>
              <w:lastRenderedPageBreak/>
              <w:t>ЗАЯВЛЕНИЕ</w:t>
            </w:r>
          </w:p>
          <w:p w:rsidR="00AA44DD" w:rsidRDefault="00AA44DD" w:rsidP="00AA44DD">
            <w:pPr>
              <w:pStyle w:val="ConsPlusNormal"/>
              <w:jc w:val="center"/>
            </w:pPr>
            <w:r>
              <w:rPr>
                <w:b/>
              </w:rPr>
              <w:t>об исправлении допущенных опечаток и ошибок в постановлении</w:t>
            </w:r>
          </w:p>
          <w:p w:rsidR="00AA44DD" w:rsidRDefault="00AA44DD" w:rsidP="00AA44DD">
            <w:pPr>
              <w:pStyle w:val="ConsPlusNormal"/>
              <w:jc w:val="center"/>
            </w:pPr>
            <w:r>
              <w:rPr>
                <w:b/>
              </w:rPr>
              <w:t>администрации городского округа город Воронеж</w:t>
            </w:r>
          </w:p>
          <w:p w:rsidR="00AA44DD" w:rsidRDefault="00AA44DD" w:rsidP="00AA44DD">
            <w:pPr>
              <w:pStyle w:val="ConsPlusNormal"/>
              <w:jc w:val="center"/>
            </w:pPr>
            <w:r>
              <w:rPr>
                <w:b/>
              </w:rPr>
              <w:t>о проведении/отказе в проведен</w:t>
            </w:r>
            <w:proofErr w:type="gramStart"/>
            <w:r>
              <w:rPr>
                <w:b/>
              </w:rPr>
              <w:t>ии ау</w:t>
            </w:r>
            <w:proofErr w:type="gramEnd"/>
            <w:r>
              <w:rPr>
                <w:b/>
              </w:rPr>
              <w:t>кциона по продаже</w:t>
            </w:r>
          </w:p>
          <w:p w:rsidR="00AA44DD" w:rsidRDefault="00AA44DD" w:rsidP="00AA44DD">
            <w:pPr>
              <w:pStyle w:val="ConsPlusNormal"/>
              <w:jc w:val="center"/>
            </w:pPr>
            <w:r>
              <w:rPr>
                <w:b/>
              </w:rPr>
              <w:t>земельного участка, находящегося в муниципальной</w:t>
            </w:r>
          </w:p>
          <w:p w:rsidR="00AA44DD" w:rsidRDefault="00AA44DD" w:rsidP="00AA44DD">
            <w:pPr>
              <w:pStyle w:val="ConsPlusNormal"/>
              <w:jc w:val="center"/>
            </w:pPr>
            <w:r>
              <w:rPr>
                <w:b/>
              </w:rPr>
              <w:t>собственности, или аукциона на право заключения договора</w:t>
            </w:r>
          </w:p>
          <w:p w:rsidR="00AA44DD" w:rsidRDefault="00AA44DD" w:rsidP="00AA44DD">
            <w:pPr>
              <w:pStyle w:val="ConsPlusNormal"/>
              <w:jc w:val="center"/>
            </w:pPr>
            <w:r>
              <w:rPr>
                <w:b/>
              </w:rPr>
              <w:t>аренды земельного участка, находящегося в муниципальной</w:t>
            </w:r>
          </w:p>
          <w:p w:rsidR="00AA44DD" w:rsidRDefault="00AA44DD" w:rsidP="00AA44DD">
            <w:pPr>
              <w:pStyle w:val="ConsPlusNormal"/>
              <w:jc w:val="center"/>
            </w:pPr>
            <w:r>
              <w:rPr>
                <w:b/>
              </w:rPr>
              <w:t>собственности</w:t>
            </w:r>
          </w:p>
        </w:tc>
      </w:tr>
      <w:tr w:rsidR="00AA44DD">
        <w:tblPrEx>
          <w:tblBorders>
            <w:insideV w:val="nil"/>
          </w:tblBorders>
        </w:tblPrEx>
        <w:tc>
          <w:tcPr>
            <w:tcW w:w="953" w:type="dxa"/>
            <w:gridSpan w:val="2"/>
            <w:tcBorders>
              <w:top w:val="nil"/>
              <w:bottom w:val="nil"/>
            </w:tcBorders>
          </w:tcPr>
          <w:p w:rsidR="00AA44DD" w:rsidRDefault="00AA44DD" w:rsidP="00AA44DD">
            <w:pPr>
              <w:pStyle w:val="ConsPlusNormal"/>
            </w:pPr>
          </w:p>
        </w:tc>
        <w:tc>
          <w:tcPr>
            <w:tcW w:w="8008" w:type="dxa"/>
            <w:gridSpan w:val="8"/>
            <w:tcBorders>
              <w:top w:val="nil"/>
              <w:bottom w:val="nil"/>
            </w:tcBorders>
          </w:tcPr>
          <w:p w:rsidR="00AA44DD" w:rsidRDefault="00AA44DD" w:rsidP="00AA44DD">
            <w:pPr>
              <w:pStyle w:val="ConsPlusNormal"/>
              <w:jc w:val="right"/>
            </w:pPr>
            <w:r>
              <w:t>"___" __________________ 20___ г.</w:t>
            </w:r>
          </w:p>
        </w:tc>
      </w:tr>
      <w:tr w:rsidR="00AA44DD">
        <w:tc>
          <w:tcPr>
            <w:tcW w:w="8961" w:type="dxa"/>
            <w:gridSpan w:val="10"/>
            <w:tcBorders>
              <w:top w:val="nil"/>
              <w:left w:val="nil"/>
              <w:right w:val="nil"/>
            </w:tcBorders>
          </w:tcPr>
          <w:p w:rsidR="00AA44DD" w:rsidRDefault="00AA44DD" w:rsidP="00AA44DD">
            <w:pPr>
              <w:pStyle w:val="ConsPlusNormal"/>
            </w:pPr>
          </w:p>
        </w:tc>
      </w:tr>
      <w:tr w:rsidR="00AA44DD">
        <w:tblPrEx>
          <w:tblBorders>
            <w:insideH w:val="single" w:sz="4" w:space="0" w:color="auto"/>
          </w:tblBorders>
        </w:tblPrEx>
        <w:tc>
          <w:tcPr>
            <w:tcW w:w="8961" w:type="dxa"/>
            <w:gridSpan w:val="10"/>
            <w:tcBorders>
              <w:left w:val="nil"/>
              <w:right w:val="nil"/>
            </w:tcBorders>
          </w:tcPr>
          <w:p w:rsidR="00AA44DD" w:rsidRDefault="00AA44DD" w:rsidP="00AA44DD">
            <w:pPr>
              <w:pStyle w:val="ConsPlusNormal"/>
            </w:pPr>
          </w:p>
        </w:tc>
      </w:tr>
      <w:tr w:rsidR="00AA44DD">
        <w:tc>
          <w:tcPr>
            <w:tcW w:w="8961" w:type="dxa"/>
            <w:gridSpan w:val="10"/>
            <w:tcBorders>
              <w:left w:val="nil"/>
              <w:bottom w:val="nil"/>
              <w:right w:val="nil"/>
            </w:tcBorders>
          </w:tcPr>
          <w:p w:rsidR="00AA44DD" w:rsidRDefault="00AA44DD" w:rsidP="00AA44DD">
            <w:pPr>
              <w:pStyle w:val="ConsPlusNormal"/>
              <w:jc w:val="center"/>
            </w:pPr>
            <w:proofErr w:type="gramStart"/>
            <w:r>
              <w:t>(наименование структурного подразделения администрации</w:t>
            </w:r>
            <w:proofErr w:type="gramEnd"/>
          </w:p>
          <w:p w:rsidR="00AA44DD" w:rsidRDefault="00AA44DD" w:rsidP="00AA44DD">
            <w:pPr>
              <w:pStyle w:val="ConsPlusNormal"/>
              <w:jc w:val="center"/>
            </w:pPr>
            <w:r>
              <w:t>городского округа город Воронеж, обеспечивающего организацию</w:t>
            </w:r>
          </w:p>
          <w:p w:rsidR="00AA44DD" w:rsidRDefault="00AA44DD" w:rsidP="00AA44DD">
            <w:pPr>
              <w:pStyle w:val="ConsPlusNormal"/>
              <w:jc w:val="center"/>
            </w:pPr>
            <w:r>
              <w:t>предоставления муниципальной услуги)</w:t>
            </w:r>
          </w:p>
        </w:tc>
      </w:tr>
      <w:tr w:rsidR="00AA44DD">
        <w:tc>
          <w:tcPr>
            <w:tcW w:w="8961" w:type="dxa"/>
            <w:gridSpan w:val="10"/>
            <w:tcBorders>
              <w:top w:val="nil"/>
              <w:left w:val="nil"/>
              <w:right w:val="nil"/>
            </w:tcBorders>
          </w:tcPr>
          <w:p w:rsidR="00AA44DD" w:rsidRDefault="00AA44DD" w:rsidP="00AA44DD">
            <w:pPr>
              <w:pStyle w:val="ConsPlusNormal"/>
              <w:jc w:val="center"/>
              <w:outlineLvl w:val="2"/>
            </w:pPr>
            <w:r>
              <w:t>1. Сведения о заявителе</w:t>
            </w:r>
          </w:p>
        </w:tc>
      </w:tr>
      <w:tr w:rsidR="00AA44DD">
        <w:tblPrEx>
          <w:tblBorders>
            <w:left w:val="single" w:sz="4" w:space="0" w:color="auto"/>
            <w:right w:val="single" w:sz="4" w:space="0" w:color="auto"/>
            <w:insideH w:val="single" w:sz="4" w:space="0" w:color="auto"/>
          </w:tblBorders>
        </w:tblPrEx>
        <w:tc>
          <w:tcPr>
            <w:tcW w:w="953" w:type="dxa"/>
            <w:gridSpan w:val="2"/>
          </w:tcPr>
          <w:p w:rsidR="00AA44DD" w:rsidRDefault="00AA44DD" w:rsidP="00AA44DD">
            <w:pPr>
              <w:pStyle w:val="ConsPlusNormal"/>
              <w:jc w:val="center"/>
              <w:outlineLvl w:val="3"/>
            </w:pPr>
            <w:r>
              <w:t>1.1</w:t>
            </w:r>
          </w:p>
        </w:tc>
        <w:tc>
          <w:tcPr>
            <w:tcW w:w="8008" w:type="dxa"/>
            <w:gridSpan w:val="8"/>
          </w:tcPr>
          <w:p w:rsidR="00AA44DD" w:rsidRDefault="00AA44DD" w:rsidP="00AA44DD">
            <w:pPr>
              <w:pStyle w:val="ConsPlusNormal"/>
              <w:jc w:val="center"/>
            </w:pPr>
            <w:r>
              <w:t>Сведения о физическом лице,</w:t>
            </w:r>
          </w:p>
          <w:p w:rsidR="00AA44DD" w:rsidRDefault="00AA44DD" w:rsidP="00AA44DD">
            <w:pPr>
              <w:pStyle w:val="ConsPlusNormal"/>
              <w:jc w:val="center"/>
            </w:pPr>
            <w:r>
              <w:t xml:space="preserve">в </w:t>
            </w:r>
            <w:proofErr w:type="gramStart"/>
            <w:r>
              <w:t>случае</w:t>
            </w:r>
            <w:proofErr w:type="gramEnd"/>
            <w:r>
              <w:t xml:space="preserve"> если заявителем является физическое лицо</w:t>
            </w:r>
          </w:p>
        </w:tc>
      </w:tr>
      <w:tr w:rsidR="00AA44DD">
        <w:tblPrEx>
          <w:tblBorders>
            <w:left w:val="single" w:sz="4" w:space="0" w:color="auto"/>
            <w:right w:val="single" w:sz="4" w:space="0" w:color="auto"/>
            <w:insideH w:val="single" w:sz="4" w:space="0" w:color="auto"/>
          </w:tblBorders>
        </w:tblPrEx>
        <w:tc>
          <w:tcPr>
            <w:tcW w:w="953" w:type="dxa"/>
            <w:gridSpan w:val="2"/>
          </w:tcPr>
          <w:p w:rsidR="00AA44DD" w:rsidRDefault="00AA44DD" w:rsidP="00AA44DD">
            <w:pPr>
              <w:pStyle w:val="ConsPlusNormal"/>
              <w:jc w:val="center"/>
            </w:pPr>
            <w:r>
              <w:t>1.1.1</w:t>
            </w:r>
          </w:p>
        </w:tc>
        <w:tc>
          <w:tcPr>
            <w:tcW w:w="4436" w:type="dxa"/>
            <w:gridSpan w:val="4"/>
          </w:tcPr>
          <w:p w:rsidR="00AA44DD" w:rsidRDefault="00AA44DD" w:rsidP="00AA44DD">
            <w:pPr>
              <w:pStyle w:val="ConsPlusNormal"/>
              <w:jc w:val="center"/>
            </w:pPr>
            <w:r>
              <w:t>Фамилия, имя, отчество (при наличии)</w:t>
            </w:r>
          </w:p>
        </w:tc>
        <w:tc>
          <w:tcPr>
            <w:tcW w:w="3572" w:type="dxa"/>
            <w:gridSpan w:val="4"/>
          </w:tcPr>
          <w:p w:rsidR="00AA44DD" w:rsidRDefault="00AA44DD" w:rsidP="00AA44DD">
            <w:pPr>
              <w:pStyle w:val="ConsPlusNormal"/>
            </w:pPr>
          </w:p>
        </w:tc>
      </w:tr>
      <w:tr w:rsidR="00AA44DD">
        <w:tblPrEx>
          <w:tblBorders>
            <w:left w:val="single" w:sz="4" w:space="0" w:color="auto"/>
            <w:right w:val="single" w:sz="4" w:space="0" w:color="auto"/>
            <w:insideH w:val="single" w:sz="4" w:space="0" w:color="auto"/>
          </w:tblBorders>
        </w:tblPrEx>
        <w:tc>
          <w:tcPr>
            <w:tcW w:w="953" w:type="dxa"/>
            <w:gridSpan w:val="2"/>
          </w:tcPr>
          <w:p w:rsidR="00AA44DD" w:rsidRDefault="00AA44DD" w:rsidP="00AA44DD">
            <w:pPr>
              <w:pStyle w:val="ConsPlusNormal"/>
              <w:jc w:val="center"/>
            </w:pPr>
            <w:r>
              <w:t>1.1.2</w:t>
            </w:r>
          </w:p>
        </w:tc>
        <w:tc>
          <w:tcPr>
            <w:tcW w:w="4436" w:type="dxa"/>
            <w:gridSpan w:val="4"/>
          </w:tcPr>
          <w:p w:rsidR="00AA44DD" w:rsidRDefault="00AA44DD" w:rsidP="00AA44DD">
            <w:pPr>
              <w:pStyle w:val="ConsPlusNormal"/>
              <w:jc w:val="center"/>
            </w:pPr>
            <w:r>
              <w:t xml:space="preserve">Реквизиты документа, удостоверяющего личность (не указываются в </w:t>
            </w:r>
            <w:proofErr w:type="gramStart"/>
            <w:r>
              <w:t>случае</w:t>
            </w:r>
            <w:proofErr w:type="gramEnd"/>
            <w:r>
              <w:t>, если заявитель является индивидуальным предпринимателем)</w:t>
            </w:r>
          </w:p>
        </w:tc>
        <w:tc>
          <w:tcPr>
            <w:tcW w:w="3572" w:type="dxa"/>
            <w:gridSpan w:val="4"/>
          </w:tcPr>
          <w:p w:rsidR="00AA44DD" w:rsidRDefault="00AA44DD" w:rsidP="00AA44DD">
            <w:pPr>
              <w:pStyle w:val="ConsPlusNormal"/>
            </w:pPr>
          </w:p>
        </w:tc>
      </w:tr>
      <w:tr w:rsidR="00AA44DD">
        <w:tblPrEx>
          <w:tblBorders>
            <w:left w:val="single" w:sz="4" w:space="0" w:color="auto"/>
            <w:right w:val="single" w:sz="4" w:space="0" w:color="auto"/>
            <w:insideH w:val="single" w:sz="4" w:space="0" w:color="auto"/>
          </w:tblBorders>
        </w:tblPrEx>
        <w:tc>
          <w:tcPr>
            <w:tcW w:w="953" w:type="dxa"/>
            <w:gridSpan w:val="2"/>
          </w:tcPr>
          <w:p w:rsidR="00AA44DD" w:rsidRDefault="00AA44DD" w:rsidP="00AA44DD">
            <w:pPr>
              <w:pStyle w:val="ConsPlusNormal"/>
              <w:jc w:val="center"/>
            </w:pPr>
            <w:r>
              <w:t>1.1.3</w:t>
            </w:r>
          </w:p>
        </w:tc>
        <w:tc>
          <w:tcPr>
            <w:tcW w:w="4436" w:type="dxa"/>
            <w:gridSpan w:val="4"/>
          </w:tcPr>
          <w:p w:rsidR="00AA44DD" w:rsidRDefault="00AA44DD" w:rsidP="00AA44DD">
            <w:pPr>
              <w:pStyle w:val="ConsPlusNormal"/>
              <w:jc w:val="center"/>
            </w:pPr>
            <w:r>
              <w:t xml:space="preserve">Основной государственный регистрационный номер индивидуального предпринимателя (указывается в </w:t>
            </w:r>
            <w:proofErr w:type="gramStart"/>
            <w:r>
              <w:t>случае</w:t>
            </w:r>
            <w:proofErr w:type="gramEnd"/>
            <w:r>
              <w:t>, если заявитель является индивидуальным предпринимателем)</w:t>
            </w:r>
          </w:p>
        </w:tc>
        <w:tc>
          <w:tcPr>
            <w:tcW w:w="3572" w:type="dxa"/>
            <w:gridSpan w:val="4"/>
          </w:tcPr>
          <w:p w:rsidR="00AA44DD" w:rsidRDefault="00AA44DD" w:rsidP="00AA44DD">
            <w:pPr>
              <w:pStyle w:val="ConsPlusNormal"/>
            </w:pPr>
          </w:p>
        </w:tc>
      </w:tr>
      <w:tr w:rsidR="00AA44DD">
        <w:tblPrEx>
          <w:tblBorders>
            <w:left w:val="single" w:sz="4" w:space="0" w:color="auto"/>
            <w:right w:val="single" w:sz="4" w:space="0" w:color="auto"/>
            <w:insideH w:val="single" w:sz="4" w:space="0" w:color="auto"/>
          </w:tblBorders>
        </w:tblPrEx>
        <w:tc>
          <w:tcPr>
            <w:tcW w:w="953" w:type="dxa"/>
            <w:gridSpan w:val="2"/>
          </w:tcPr>
          <w:p w:rsidR="00AA44DD" w:rsidRDefault="00AA44DD" w:rsidP="00AA44DD">
            <w:pPr>
              <w:pStyle w:val="ConsPlusNormal"/>
              <w:jc w:val="center"/>
              <w:outlineLvl w:val="3"/>
            </w:pPr>
            <w:r>
              <w:t>1.2</w:t>
            </w:r>
          </w:p>
        </w:tc>
        <w:tc>
          <w:tcPr>
            <w:tcW w:w="8008" w:type="dxa"/>
            <w:gridSpan w:val="8"/>
          </w:tcPr>
          <w:p w:rsidR="00AA44DD" w:rsidRDefault="00AA44DD" w:rsidP="00AA44DD">
            <w:pPr>
              <w:pStyle w:val="ConsPlusNormal"/>
              <w:jc w:val="center"/>
            </w:pPr>
            <w:r>
              <w:t>Сведения о юридическом лице,</w:t>
            </w:r>
          </w:p>
          <w:p w:rsidR="00AA44DD" w:rsidRDefault="00AA44DD" w:rsidP="00AA44DD">
            <w:pPr>
              <w:pStyle w:val="ConsPlusNormal"/>
              <w:jc w:val="center"/>
            </w:pPr>
            <w:r>
              <w:t xml:space="preserve">в </w:t>
            </w:r>
            <w:proofErr w:type="gramStart"/>
            <w:r>
              <w:t>случае</w:t>
            </w:r>
            <w:proofErr w:type="gramEnd"/>
            <w:r>
              <w:t xml:space="preserve"> если заявителем является юридическое лицо</w:t>
            </w:r>
          </w:p>
        </w:tc>
      </w:tr>
      <w:tr w:rsidR="00AA44DD">
        <w:tblPrEx>
          <w:tblBorders>
            <w:left w:val="single" w:sz="4" w:space="0" w:color="auto"/>
            <w:right w:val="single" w:sz="4" w:space="0" w:color="auto"/>
            <w:insideH w:val="single" w:sz="4" w:space="0" w:color="auto"/>
          </w:tblBorders>
        </w:tblPrEx>
        <w:tc>
          <w:tcPr>
            <w:tcW w:w="953" w:type="dxa"/>
            <w:gridSpan w:val="2"/>
          </w:tcPr>
          <w:p w:rsidR="00AA44DD" w:rsidRDefault="00AA44DD" w:rsidP="00AA44DD">
            <w:pPr>
              <w:pStyle w:val="ConsPlusNormal"/>
              <w:jc w:val="center"/>
            </w:pPr>
            <w:r>
              <w:t>1.2.1</w:t>
            </w:r>
          </w:p>
        </w:tc>
        <w:tc>
          <w:tcPr>
            <w:tcW w:w="4436" w:type="dxa"/>
            <w:gridSpan w:val="4"/>
          </w:tcPr>
          <w:p w:rsidR="00AA44DD" w:rsidRDefault="00AA44DD" w:rsidP="00AA44DD">
            <w:pPr>
              <w:pStyle w:val="ConsPlusNormal"/>
              <w:jc w:val="center"/>
            </w:pPr>
            <w:r>
              <w:t>Полное наименование</w:t>
            </w:r>
          </w:p>
        </w:tc>
        <w:tc>
          <w:tcPr>
            <w:tcW w:w="3572" w:type="dxa"/>
            <w:gridSpan w:val="4"/>
          </w:tcPr>
          <w:p w:rsidR="00AA44DD" w:rsidRDefault="00AA44DD" w:rsidP="00AA44DD">
            <w:pPr>
              <w:pStyle w:val="ConsPlusNormal"/>
            </w:pPr>
          </w:p>
        </w:tc>
      </w:tr>
      <w:tr w:rsidR="00AA44DD">
        <w:tblPrEx>
          <w:tblBorders>
            <w:left w:val="single" w:sz="4" w:space="0" w:color="auto"/>
            <w:right w:val="single" w:sz="4" w:space="0" w:color="auto"/>
            <w:insideH w:val="single" w:sz="4" w:space="0" w:color="auto"/>
          </w:tblBorders>
        </w:tblPrEx>
        <w:tc>
          <w:tcPr>
            <w:tcW w:w="953" w:type="dxa"/>
            <w:gridSpan w:val="2"/>
          </w:tcPr>
          <w:p w:rsidR="00AA44DD" w:rsidRDefault="00AA44DD" w:rsidP="00AA44DD">
            <w:pPr>
              <w:pStyle w:val="ConsPlusNormal"/>
              <w:jc w:val="center"/>
            </w:pPr>
            <w:r>
              <w:t>1.2.2</w:t>
            </w:r>
          </w:p>
        </w:tc>
        <w:tc>
          <w:tcPr>
            <w:tcW w:w="4436" w:type="dxa"/>
            <w:gridSpan w:val="4"/>
          </w:tcPr>
          <w:p w:rsidR="00AA44DD" w:rsidRDefault="00AA44DD" w:rsidP="00AA44DD">
            <w:pPr>
              <w:pStyle w:val="ConsPlusNormal"/>
              <w:jc w:val="center"/>
            </w:pPr>
            <w:r>
              <w:t xml:space="preserve">Основной государственный </w:t>
            </w:r>
            <w:r>
              <w:lastRenderedPageBreak/>
              <w:t>регистрационный номер</w:t>
            </w:r>
          </w:p>
        </w:tc>
        <w:tc>
          <w:tcPr>
            <w:tcW w:w="3572" w:type="dxa"/>
            <w:gridSpan w:val="4"/>
          </w:tcPr>
          <w:p w:rsidR="00AA44DD" w:rsidRDefault="00AA44DD" w:rsidP="00AA44DD">
            <w:pPr>
              <w:pStyle w:val="ConsPlusNormal"/>
            </w:pPr>
          </w:p>
        </w:tc>
      </w:tr>
      <w:tr w:rsidR="00AA44DD">
        <w:tblPrEx>
          <w:tblBorders>
            <w:left w:val="single" w:sz="4" w:space="0" w:color="auto"/>
            <w:right w:val="single" w:sz="4" w:space="0" w:color="auto"/>
            <w:insideH w:val="single" w:sz="4" w:space="0" w:color="auto"/>
          </w:tblBorders>
        </w:tblPrEx>
        <w:tc>
          <w:tcPr>
            <w:tcW w:w="953" w:type="dxa"/>
            <w:gridSpan w:val="2"/>
          </w:tcPr>
          <w:p w:rsidR="00AA44DD" w:rsidRDefault="00AA44DD" w:rsidP="00AA44DD">
            <w:pPr>
              <w:pStyle w:val="ConsPlusNormal"/>
              <w:jc w:val="center"/>
            </w:pPr>
            <w:r>
              <w:lastRenderedPageBreak/>
              <w:t>1.2.3</w:t>
            </w:r>
          </w:p>
        </w:tc>
        <w:tc>
          <w:tcPr>
            <w:tcW w:w="4436" w:type="dxa"/>
            <w:gridSpan w:val="4"/>
          </w:tcPr>
          <w:p w:rsidR="00AA44DD" w:rsidRDefault="00AA44DD" w:rsidP="00AA44DD">
            <w:pPr>
              <w:pStyle w:val="ConsPlusNormal"/>
              <w:jc w:val="center"/>
            </w:pPr>
            <w:r>
              <w:t>Идентификационный номер налогоплательщика - юридического лица</w:t>
            </w:r>
          </w:p>
        </w:tc>
        <w:tc>
          <w:tcPr>
            <w:tcW w:w="3572" w:type="dxa"/>
            <w:gridSpan w:val="4"/>
          </w:tcPr>
          <w:p w:rsidR="00AA44DD" w:rsidRDefault="00AA44DD" w:rsidP="00AA44DD">
            <w:pPr>
              <w:pStyle w:val="ConsPlusNormal"/>
            </w:pPr>
          </w:p>
        </w:tc>
      </w:tr>
      <w:tr w:rsidR="00AA44DD">
        <w:tblPrEx>
          <w:tblBorders>
            <w:insideH w:val="single" w:sz="4" w:space="0" w:color="auto"/>
          </w:tblBorders>
        </w:tblPrEx>
        <w:tc>
          <w:tcPr>
            <w:tcW w:w="8961" w:type="dxa"/>
            <w:gridSpan w:val="10"/>
            <w:tcBorders>
              <w:left w:val="nil"/>
              <w:right w:val="nil"/>
            </w:tcBorders>
          </w:tcPr>
          <w:p w:rsidR="00AA44DD" w:rsidRDefault="00AA44DD" w:rsidP="00AA44DD">
            <w:pPr>
              <w:pStyle w:val="ConsPlusNormal"/>
              <w:jc w:val="center"/>
              <w:outlineLvl w:val="2"/>
            </w:pPr>
            <w:r>
              <w:t>2. Сведения о выданном постановлении администрации</w:t>
            </w:r>
          </w:p>
          <w:p w:rsidR="00AA44DD" w:rsidRDefault="00AA44DD" w:rsidP="00AA44DD">
            <w:pPr>
              <w:pStyle w:val="ConsPlusNormal"/>
              <w:jc w:val="center"/>
            </w:pPr>
            <w:r>
              <w:t xml:space="preserve">городского округа город Воронеж, </w:t>
            </w:r>
            <w:proofErr w:type="gramStart"/>
            <w:r>
              <w:t>содержащем</w:t>
            </w:r>
            <w:proofErr w:type="gramEnd"/>
            <w:r>
              <w:t xml:space="preserve"> опечатку</w:t>
            </w:r>
          </w:p>
          <w:p w:rsidR="00AA44DD" w:rsidRDefault="00AA44DD" w:rsidP="00AA44DD">
            <w:pPr>
              <w:pStyle w:val="ConsPlusNormal"/>
              <w:jc w:val="center"/>
            </w:pPr>
            <w:r>
              <w:t>(ошибку)</w:t>
            </w:r>
          </w:p>
        </w:tc>
      </w:tr>
      <w:tr w:rsidR="00AA44DD">
        <w:tblPrEx>
          <w:tblBorders>
            <w:left w:val="single" w:sz="4" w:space="0" w:color="auto"/>
            <w:right w:val="single" w:sz="4" w:space="0" w:color="auto"/>
            <w:insideH w:val="single" w:sz="4" w:space="0" w:color="auto"/>
          </w:tblBorders>
        </w:tblPrEx>
        <w:tc>
          <w:tcPr>
            <w:tcW w:w="953" w:type="dxa"/>
            <w:gridSpan w:val="2"/>
          </w:tcPr>
          <w:p w:rsidR="00AA44DD" w:rsidRDefault="00AA44DD" w:rsidP="00AA44DD">
            <w:pPr>
              <w:pStyle w:val="ConsPlusNormal"/>
              <w:jc w:val="center"/>
            </w:pPr>
            <w:r>
              <w:t xml:space="preserve">N </w:t>
            </w:r>
            <w:proofErr w:type="gramStart"/>
            <w:r>
              <w:t>п</w:t>
            </w:r>
            <w:proofErr w:type="gramEnd"/>
            <w:r>
              <w:t>/п</w:t>
            </w:r>
          </w:p>
        </w:tc>
        <w:tc>
          <w:tcPr>
            <w:tcW w:w="3446" w:type="dxa"/>
            <w:gridSpan w:val="3"/>
          </w:tcPr>
          <w:p w:rsidR="00AA44DD" w:rsidRDefault="00AA44DD" w:rsidP="00AA44DD">
            <w:pPr>
              <w:pStyle w:val="ConsPlusNormal"/>
              <w:jc w:val="center"/>
            </w:pPr>
            <w:r>
              <w:t>Наименование документа</w:t>
            </w:r>
          </w:p>
        </w:tc>
        <w:tc>
          <w:tcPr>
            <w:tcW w:w="2381" w:type="dxa"/>
            <w:gridSpan w:val="3"/>
          </w:tcPr>
          <w:p w:rsidR="00AA44DD" w:rsidRDefault="00AA44DD" w:rsidP="00AA44DD">
            <w:pPr>
              <w:pStyle w:val="ConsPlusNormal"/>
              <w:jc w:val="center"/>
            </w:pPr>
            <w:r>
              <w:t>Номер документа</w:t>
            </w:r>
          </w:p>
        </w:tc>
        <w:tc>
          <w:tcPr>
            <w:tcW w:w="2181" w:type="dxa"/>
            <w:gridSpan w:val="2"/>
          </w:tcPr>
          <w:p w:rsidR="00AA44DD" w:rsidRDefault="00AA44DD" w:rsidP="00AA44DD">
            <w:pPr>
              <w:pStyle w:val="ConsPlusNormal"/>
              <w:jc w:val="center"/>
            </w:pPr>
            <w:r>
              <w:t>Дата документа</w:t>
            </w:r>
          </w:p>
        </w:tc>
      </w:tr>
      <w:tr w:rsidR="00AA44DD">
        <w:tblPrEx>
          <w:tblBorders>
            <w:left w:val="single" w:sz="4" w:space="0" w:color="auto"/>
            <w:right w:val="single" w:sz="4" w:space="0" w:color="auto"/>
            <w:insideH w:val="single" w:sz="4" w:space="0" w:color="auto"/>
          </w:tblBorders>
        </w:tblPrEx>
        <w:tc>
          <w:tcPr>
            <w:tcW w:w="953" w:type="dxa"/>
            <w:gridSpan w:val="2"/>
          </w:tcPr>
          <w:p w:rsidR="00AA44DD" w:rsidRDefault="00AA44DD" w:rsidP="00AA44DD">
            <w:pPr>
              <w:pStyle w:val="ConsPlusNormal"/>
            </w:pPr>
          </w:p>
        </w:tc>
        <w:tc>
          <w:tcPr>
            <w:tcW w:w="3446" w:type="dxa"/>
            <w:gridSpan w:val="3"/>
          </w:tcPr>
          <w:p w:rsidR="00AA44DD" w:rsidRDefault="00AA44DD" w:rsidP="00AA44DD">
            <w:pPr>
              <w:pStyle w:val="ConsPlusNormal"/>
            </w:pPr>
          </w:p>
        </w:tc>
        <w:tc>
          <w:tcPr>
            <w:tcW w:w="2381" w:type="dxa"/>
            <w:gridSpan w:val="3"/>
          </w:tcPr>
          <w:p w:rsidR="00AA44DD" w:rsidRDefault="00AA44DD" w:rsidP="00AA44DD">
            <w:pPr>
              <w:pStyle w:val="ConsPlusNormal"/>
            </w:pPr>
          </w:p>
        </w:tc>
        <w:tc>
          <w:tcPr>
            <w:tcW w:w="2181" w:type="dxa"/>
            <w:gridSpan w:val="2"/>
          </w:tcPr>
          <w:p w:rsidR="00AA44DD" w:rsidRDefault="00AA44DD" w:rsidP="00AA44DD">
            <w:pPr>
              <w:pStyle w:val="ConsPlusNormal"/>
            </w:pPr>
          </w:p>
        </w:tc>
      </w:tr>
      <w:tr w:rsidR="00AA44DD">
        <w:tblPrEx>
          <w:tblBorders>
            <w:insideH w:val="single" w:sz="4" w:space="0" w:color="auto"/>
          </w:tblBorders>
        </w:tblPrEx>
        <w:tc>
          <w:tcPr>
            <w:tcW w:w="8961" w:type="dxa"/>
            <w:gridSpan w:val="10"/>
            <w:tcBorders>
              <w:left w:val="nil"/>
              <w:right w:val="nil"/>
            </w:tcBorders>
          </w:tcPr>
          <w:p w:rsidR="00AA44DD" w:rsidRDefault="00AA44DD" w:rsidP="00AA44DD">
            <w:pPr>
              <w:pStyle w:val="ConsPlusNormal"/>
              <w:jc w:val="center"/>
              <w:outlineLvl w:val="2"/>
            </w:pPr>
            <w:r>
              <w:t>3. Обоснование для внесения изменений в постановление</w:t>
            </w:r>
          </w:p>
          <w:p w:rsidR="00AA44DD" w:rsidRDefault="00AA44DD" w:rsidP="00AA44DD">
            <w:pPr>
              <w:pStyle w:val="ConsPlusNormal"/>
              <w:jc w:val="center"/>
            </w:pPr>
            <w:r>
              <w:t>администрации городского округа город Воронеж</w:t>
            </w:r>
          </w:p>
        </w:tc>
      </w:tr>
      <w:tr w:rsidR="00AA44DD">
        <w:tblPrEx>
          <w:tblBorders>
            <w:left w:val="single" w:sz="4" w:space="0" w:color="auto"/>
            <w:right w:val="single" w:sz="4" w:space="0" w:color="auto"/>
            <w:insideH w:val="single" w:sz="4" w:space="0" w:color="auto"/>
          </w:tblBorders>
        </w:tblPrEx>
        <w:tc>
          <w:tcPr>
            <w:tcW w:w="624" w:type="dxa"/>
          </w:tcPr>
          <w:p w:rsidR="00AA44DD" w:rsidRDefault="00AA44DD" w:rsidP="00AA44DD">
            <w:pPr>
              <w:pStyle w:val="ConsPlusNormal"/>
              <w:jc w:val="center"/>
            </w:pPr>
            <w:r>
              <w:t xml:space="preserve">N </w:t>
            </w:r>
            <w:proofErr w:type="gramStart"/>
            <w:r>
              <w:t>п</w:t>
            </w:r>
            <w:proofErr w:type="gramEnd"/>
            <w:r>
              <w:t>/п</w:t>
            </w:r>
          </w:p>
        </w:tc>
        <w:tc>
          <w:tcPr>
            <w:tcW w:w="2551" w:type="dxa"/>
            <w:gridSpan w:val="3"/>
          </w:tcPr>
          <w:p w:rsidR="00AA44DD" w:rsidRDefault="00AA44DD" w:rsidP="00AA44DD">
            <w:pPr>
              <w:pStyle w:val="ConsPlusNormal"/>
              <w:jc w:val="center"/>
            </w:pPr>
            <w:r>
              <w:t xml:space="preserve">Данные (сведения), указанные в </w:t>
            </w:r>
            <w:proofErr w:type="gramStart"/>
            <w:r>
              <w:t>постановлении</w:t>
            </w:r>
            <w:proofErr w:type="gramEnd"/>
          </w:p>
        </w:tc>
        <w:tc>
          <w:tcPr>
            <w:tcW w:w="2608" w:type="dxa"/>
            <w:gridSpan w:val="3"/>
          </w:tcPr>
          <w:p w:rsidR="00AA44DD" w:rsidRDefault="00AA44DD" w:rsidP="00AA44DD">
            <w:pPr>
              <w:pStyle w:val="ConsPlusNormal"/>
              <w:jc w:val="center"/>
            </w:pPr>
            <w:r>
              <w:t xml:space="preserve">Данные (сведения), которые необходимо указать в </w:t>
            </w:r>
            <w:proofErr w:type="gramStart"/>
            <w:r>
              <w:t>постановлении</w:t>
            </w:r>
            <w:proofErr w:type="gramEnd"/>
          </w:p>
        </w:tc>
        <w:tc>
          <w:tcPr>
            <w:tcW w:w="3178" w:type="dxa"/>
            <w:gridSpan w:val="3"/>
          </w:tcPr>
          <w:p w:rsidR="00AA44DD" w:rsidRDefault="00AA44DD" w:rsidP="00AA44DD">
            <w:pPr>
              <w:pStyle w:val="ConsPlusNormal"/>
              <w:jc w:val="center"/>
            </w:pPr>
            <w:r>
              <w:t>Обоснование с указанием реквизит</w:t>
            </w:r>
            <w:proofErr w:type="gramStart"/>
            <w:r>
              <w:t>а(</w:t>
            </w:r>
            <w:proofErr w:type="spellStart"/>
            <w:proofErr w:type="gramEnd"/>
            <w:r>
              <w:t>ов</w:t>
            </w:r>
            <w:proofErr w:type="spellEnd"/>
            <w:r>
              <w:t>) документа(</w:t>
            </w:r>
            <w:proofErr w:type="spellStart"/>
            <w:r>
              <w:t>ов</w:t>
            </w:r>
            <w:proofErr w:type="spellEnd"/>
            <w:r>
              <w:t>), документации, на основании которых принималось решение о выдаче постановления</w:t>
            </w:r>
          </w:p>
        </w:tc>
      </w:tr>
      <w:tr w:rsidR="00AA44DD">
        <w:tblPrEx>
          <w:tblBorders>
            <w:left w:val="single" w:sz="4" w:space="0" w:color="auto"/>
            <w:right w:val="single" w:sz="4" w:space="0" w:color="auto"/>
            <w:insideH w:val="single" w:sz="4" w:space="0" w:color="auto"/>
          </w:tblBorders>
        </w:tblPrEx>
        <w:tc>
          <w:tcPr>
            <w:tcW w:w="624" w:type="dxa"/>
          </w:tcPr>
          <w:p w:rsidR="00AA44DD" w:rsidRDefault="00AA44DD" w:rsidP="00AA44DD">
            <w:pPr>
              <w:pStyle w:val="ConsPlusNormal"/>
            </w:pPr>
          </w:p>
        </w:tc>
        <w:tc>
          <w:tcPr>
            <w:tcW w:w="2551" w:type="dxa"/>
            <w:gridSpan w:val="3"/>
          </w:tcPr>
          <w:p w:rsidR="00AA44DD" w:rsidRDefault="00AA44DD" w:rsidP="00AA44DD">
            <w:pPr>
              <w:pStyle w:val="ConsPlusNormal"/>
            </w:pPr>
          </w:p>
        </w:tc>
        <w:tc>
          <w:tcPr>
            <w:tcW w:w="2608" w:type="dxa"/>
            <w:gridSpan w:val="3"/>
          </w:tcPr>
          <w:p w:rsidR="00AA44DD" w:rsidRDefault="00AA44DD" w:rsidP="00AA44DD">
            <w:pPr>
              <w:pStyle w:val="ConsPlusNormal"/>
            </w:pPr>
          </w:p>
        </w:tc>
        <w:tc>
          <w:tcPr>
            <w:tcW w:w="3178" w:type="dxa"/>
            <w:gridSpan w:val="3"/>
          </w:tcPr>
          <w:p w:rsidR="00AA44DD" w:rsidRDefault="00AA44DD" w:rsidP="00AA44DD">
            <w:pPr>
              <w:pStyle w:val="ConsPlusNormal"/>
            </w:pPr>
          </w:p>
        </w:tc>
      </w:tr>
      <w:tr w:rsidR="00AA44DD">
        <w:tc>
          <w:tcPr>
            <w:tcW w:w="8961" w:type="dxa"/>
            <w:gridSpan w:val="10"/>
            <w:tcBorders>
              <w:left w:val="nil"/>
              <w:bottom w:val="nil"/>
              <w:right w:val="nil"/>
            </w:tcBorders>
          </w:tcPr>
          <w:p w:rsidR="00AA44DD" w:rsidRDefault="00AA44DD" w:rsidP="00AA44DD">
            <w:pPr>
              <w:pStyle w:val="ConsPlusNormal"/>
              <w:ind w:firstLine="283"/>
              <w:jc w:val="both"/>
            </w:pPr>
            <w:r>
              <w:t>Прошу внести изменения в постановление администрации городского округа город Воронеж, содержащее опечатку (ошибку).</w:t>
            </w:r>
          </w:p>
        </w:tc>
      </w:tr>
      <w:tr w:rsidR="00AA44DD">
        <w:tc>
          <w:tcPr>
            <w:tcW w:w="8961" w:type="dxa"/>
            <w:gridSpan w:val="10"/>
            <w:tcBorders>
              <w:top w:val="nil"/>
              <w:left w:val="nil"/>
              <w:bottom w:val="nil"/>
              <w:right w:val="nil"/>
            </w:tcBorders>
          </w:tcPr>
          <w:p w:rsidR="00AA44DD" w:rsidRDefault="00AA44DD" w:rsidP="00AA44DD">
            <w:pPr>
              <w:pStyle w:val="ConsPlusNormal"/>
              <w:ind w:firstLine="283"/>
              <w:jc w:val="both"/>
            </w:pPr>
            <w:r>
              <w:t>Приложение:</w:t>
            </w:r>
          </w:p>
        </w:tc>
      </w:tr>
      <w:tr w:rsidR="00AA44DD">
        <w:tc>
          <w:tcPr>
            <w:tcW w:w="8961" w:type="dxa"/>
            <w:gridSpan w:val="10"/>
            <w:tcBorders>
              <w:top w:val="nil"/>
              <w:left w:val="nil"/>
              <w:right w:val="nil"/>
            </w:tcBorders>
          </w:tcPr>
          <w:p w:rsidR="00AA44DD" w:rsidRDefault="00AA44DD" w:rsidP="00AA44DD">
            <w:pPr>
              <w:pStyle w:val="ConsPlusNormal"/>
            </w:pPr>
          </w:p>
        </w:tc>
      </w:tr>
      <w:tr w:rsidR="00AA44DD">
        <w:tblPrEx>
          <w:tblBorders>
            <w:insideH w:val="single" w:sz="4" w:space="0" w:color="auto"/>
            <w:insideV w:val="nil"/>
          </w:tblBorders>
        </w:tblPrEx>
        <w:tc>
          <w:tcPr>
            <w:tcW w:w="6780" w:type="dxa"/>
            <w:gridSpan w:val="8"/>
            <w:tcBorders>
              <w:bottom w:val="nil"/>
            </w:tcBorders>
          </w:tcPr>
          <w:p w:rsidR="00AA44DD" w:rsidRDefault="00AA44DD" w:rsidP="00AA44DD">
            <w:pPr>
              <w:pStyle w:val="ConsPlusNormal"/>
              <w:ind w:firstLine="283"/>
              <w:jc w:val="both"/>
            </w:pPr>
            <w:r>
              <w:t>Номер телефона и адрес электронной почты для связи:</w:t>
            </w:r>
          </w:p>
        </w:tc>
        <w:tc>
          <w:tcPr>
            <w:tcW w:w="2181" w:type="dxa"/>
            <w:gridSpan w:val="2"/>
          </w:tcPr>
          <w:p w:rsidR="00AA44DD" w:rsidRDefault="00AA44DD" w:rsidP="00AA44DD">
            <w:pPr>
              <w:pStyle w:val="ConsPlusNormal"/>
            </w:pPr>
          </w:p>
        </w:tc>
      </w:tr>
      <w:tr w:rsidR="00AA44DD">
        <w:tc>
          <w:tcPr>
            <w:tcW w:w="8961" w:type="dxa"/>
            <w:gridSpan w:val="10"/>
            <w:tcBorders>
              <w:top w:val="nil"/>
              <w:left w:val="nil"/>
              <w:right w:val="nil"/>
            </w:tcBorders>
          </w:tcPr>
          <w:p w:rsidR="00AA44DD" w:rsidRDefault="00AA44DD" w:rsidP="00AA44DD">
            <w:pPr>
              <w:pStyle w:val="ConsPlusNormal"/>
            </w:pPr>
          </w:p>
        </w:tc>
      </w:tr>
      <w:tr w:rsidR="00AA44DD">
        <w:tblPrEx>
          <w:tblBorders>
            <w:insideH w:val="single" w:sz="4" w:space="0" w:color="auto"/>
          </w:tblBorders>
        </w:tblPrEx>
        <w:tc>
          <w:tcPr>
            <w:tcW w:w="8961" w:type="dxa"/>
            <w:gridSpan w:val="10"/>
            <w:tcBorders>
              <w:left w:val="nil"/>
              <w:right w:val="nil"/>
            </w:tcBorders>
          </w:tcPr>
          <w:p w:rsidR="00AA44DD" w:rsidRDefault="00AA44DD" w:rsidP="00AA44DD">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AA44DD">
        <w:tblPrEx>
          <w:tblBorders>
            <w:left w:val="single" w:sz="4" w:space="0" w:color="auto"/>
            <w:right w:val="single" w:sz="4" w:space="0" w:color="auto"/>
            <w:insideH w:val="single" w:sz="4" w:space="0" w:color="auto"/>
          </w:tblBorders>
        </w:tblPrEx>
        <w:tc>
          <w:tcPr>
            <w:tcW w:w="8220" w:type="dxa"/>
            <w:gridSpan w:val="9"/>
          </w:tcPr>
          <w:p w:rsidR="00AA44DD" w:rsidRDefault="00AA44DD" w:rsidP="00AA44DD">
            <w:pPr>
              <w:pStyle w:val="ConsPlusNormal"/>
            </w:pPr>
            <w:r>
              <w:t>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 расположенный по адресу: _________________</w:t>
            </w:r>
          </w:p>
          <w:p w:rsidR="00AA44DD" w:rsidRDefault="00AA44DD" w:rsidP="00AA44DD">
            <w:pPr>
              <w:pStyle w:val="ConsPlusNormal"/>
            </w:pPr>
            <w:r>
              <w:t>__________________________________________________________________</w:t>
            </w:r>
          </w:p>
        </w:tc>
        <w:tc>
          <w:tcPr>
            <w:tcW w:w="741" w:type="dxa"/>
          </w:tcPr>
          <w:p w:rsidR="00AA44DD" w:rsidRDefault="00AA44DD" w:rsidP="00AA44DD">
            <w:pPr>
              <w:pStyle w:val="ConsPlusNormal"/>
            </w:pPr>
          </w:p>
        </w:tc>
      </w:tr>
      <w:tr w:rsidR="00AA44DD">
        <w:tblPrEx>
          <w:tblBorders>
            <w:left w:val="single" w:sz="4" w:space="0" w:color="auto"/>
            <w:right w:val="single" w:sz="4" w:space="0" w:color="auto"/>
            <w:insideH w:val="single" w:sz="4" w:space="0" w:color="auto"/>
          </w:tblBorders>
        </w:tblPrEx>
        <w:tc>
          <w:tcPr>
            <w:tcW w:w="8220" w:type="dxa"/>
            <w:gridSpan w:val="9"/>
          </w:tcPr>
          <w:p w:rsidR="00AA44DD" w:rsidRDefault="00AA44DD" w:rsidP="00AA44DD">
            <w:pPr>
              <w:pStyle w:val="ConsPlusNormal"/>
            </w:pPr>
            <w:r>
              <w:lastRenderedPageBreak/>
              <w:t>направить на бумажном носителе на почтовый адрес: ____________________</w:t>
            </w:r>
          </w:p>
          <w:p w:rsidR="00AA44DD" w:rsidRDefault="00AA44DD" w:rsidP="00AA44DD">
            <w:pPr>
              <w:pStyle w:val="ConsPlusNormal"/>
            </w:pPr>
            <w:r>
              <w:t>__________________________________________________________________</w:t>
            </w:r>
          </w:p>
        </w:tc>
        <w:tc>
          <w:tcPr>
            <w:tcW w:w="741" w:type="dxa"/>
          </w:tcPr>
          <w:p w:rsidR="00AA44DD" w:rsidRDefault="00AA44DD" w:rsidP="00AA44DD">
            <w:pPr>
              <w:pStyle w:val="ConsPlusNormal"/>
            </w:pPr>
          </w:p>
        </w:tc>
      </w:tr>
      <w:tr w:rsidR="00AA44DD">
        <w:tblPrEx>
          <w:tblBorders>
            <w:insideH w:val="single" w:sz="4" w:space="0" w:color="auto"/>
            <w:insideV w:val="nil"/>
          </w:tblBorders>
        </w:tblPrEx>
        <w:tc>
          <w:tcPr>
            <w:tcW w:w="2614" w:type="dxa"/>
            <w:gridSpan w:val="3"/>
          </w:tcPr>
          <w:p w:rsidR="00AA44DD" w:rsidRDefault="00AA44DD" w:rsidP="00AA44DD">
            <w:pPr>
              <w:pStyle w:val="ConsPlusNormal"/>
            </w:pPr>
          </w:p>
        </w:tc>
        <w:tc>
          <w:tcPr>
            <w:tcW w:w="561" w:type="dxa"/>
            <w:tcBorders>
              <w:bottom w:val="nil"/>
            </w:tcBorders>
          </w:tcPr>
          <w:p w:rsidR="00AA44DD" w:rsidRDefault="00AA44DD" w:rsidP="00AA44DD">
            <w:pPr>
              <w:pStyle w:val="ConsPlusNormal"/>
            </w:pPr>
          </w:p>
        </w:tc>
        <w:tc>
          <w:tcPr>
            <w:tcW w:w="5786" w:type="dxa"/>
            <w:gridSpan w:val="6"/>
          </w:tcPr>
          <w:p w:rsidR="00AA44DD" w:rsidRDefault="00AA44DD" w:rsidP="00AA44DD">
            <w:pPr>
              <w:pStyle w:val="ConsPlusNormal"/>
            </w:pPr>
          </w:p>
        </w:tc>
      </w:tr>
      <w:tr w:rsidR="00AA44DD">
        <w:tblPrEx>
          <w:tblBorders>
            <w:insideH w:val="single" w:sz="4" w:space="0" w:color="auto"/>
            <w:insideV w:val="nil"/>
          </w:tblBorders>
        </w:tblPrEx>
        <w:tc>
          <w:tcPr>
            <w:tcW w:w="2614" w:type="dxa"/>
            <w:gridSpan w:val="3"/>
            <w:tcBorders>
              <w:bottom w:val="nil"/>
            </w:tcBorders>
          </w:tcPr>
          <w:p w:rsidR="00AA44DD" w:rsidRDefault="00AA44DD" w:rsidP="00AA44DD">
            <w:pPr>
              <w:pStyle w:val="ConsPlusNormal"/>
              <w:jc w:val="center"/>
            </w:pPr>
            <w:r>
              <w:t>(подпись)</w:t>
            </w:r>
          </w:p>
        </w:tc>
        <w:tc>
          <w:tcPr>
            <w:tcW w:w="561" w:type="dxa"/>
            <w:tcBorders>
              <w:top w:val="nil"/>
              <w:bottom w:val="nil"/>
            </w:tcBorders>
          </w:tcPr>
          <w:p w:rsidR="00AA44DD" w:rsidRDefault="00AA44DD" w:rsidP="00AA44DD">
            <w:pPr>
              <w:pStyle w:val="ConsPlusNormal"/>
            </w:pPr>
          </w:p>
        </w:tc>
        <w:tc>
          <w:tcPr>
            <w:tcW w:w="5786" w:type="dxa"/>
            <w:gridSpan w:val="6"/>
            <w:tcBorders>
              <w:bottom w:val="nil"/>
            </w:tcBorders>
          </w:tcPr>
          <w:p w:rsidR="00AA44DD" w:rsidRDefault="00AA44DD" w:rsidP="00AA44DD">
            <w:pPr>
              <w:pStyle w:val="ConsPlusNormal"/>
              <w:jc w:val="center"/>
            </w:pPr>
            <w:r>
              <w:t>(фамилия, имя, отчество (при наличии))</w:t>
            </w:r>
          </w:p>
        </w:tc>
      </w:tr>
    </w:tbl>
    <w:p w:rsidR="00AA44DD" w:rsidRDefault="00AA44DD" w:rsidP="00AA44DD">
      <w:pPr>
        <w:pStyle w:val="ConsPlusNormal"/>
        <w:jc w:val="both"/>
      </w:pPr>
    </w:p>
    <w:p w:rsidR="00AA44DD" w:rsidRDefault="00AA44DD" w:rsidP="00AA44DD">
      <w:pPr>
        <w:pStyle w:val="ConsPlusNormal"/>
        <w:jc w:val="right"/>
      </w:pPr>
      <w:r>
        <w:t>Руководитель управления</w:t>
      </w:r>
    </w:p>
    <w:p w:rsidR="00AA44DD" w:rsidRDefault="00AA44DD" w:rsidP="00AA44DD">
      <w:pPr>
        <w:pStyle w:val="ConsPlusNormal"/>
        <w:jc w:val="right"/>
      </w:pPr>
      <w:r>
        <w:t>имущественных и земельных отношений</w:t>
      </w:r>
    </w:p>
    <w:p w:rsidR="00AA44DD" w:rsidRDefault="00AA44DD" w:rsidP="00AA44DD">
      <w:pPr>
        <w:pStyle w:val="ConsPlusNormal"/>
        <w:jc w:val="right"/>
      </w:pPr>
      <w:r>
        <w:t>К.Л.ГАЛОЯН</w:t>
      </w:r>
    </w:p>
    <w:p w:rsidR="00AA44DD" w:rsidRDefault="00AA44DD" w:rsidP="00AA44DD">
      <w:pPr>
        <w:pStyle w:val="ConsPlusNormal"/>
        <w:jc w:val="both"/>
      </w:pPr>
    </w:p>
    <w:p w:rsidR="00AA44DD" w:rsidRDefault="00AA44DD" w:rsidP="00AA44DD">
      <w:pPr>
        <w:pStyle w:val="ConsPlusNormal"/>
        <w:jc w:val="right"/>
        <w:outlineLvl w:val="1"/>
      </w:pPr>
      <w:r>
        <w:t>Приложение N 4</w:t>
      </w:r>
    </w:p>
    <w:p w:rsidR="00AA44DD" w:rsidRDefault="00AA44DD" w:rsidP="00AA44DD">
      <w:pPr>
        <w:pStyle w:val="ConsPlusNormal"/>
        <w:jc w:val="right"/>
      </w:pPr>
      <w:r>
        <w:t>к Административному регламенту</w:t>
      </w:r>
    </w:p>
    <w:p w:rsidR="00AA44DD" w:rsidRDefault="00AA44DD" w:rsidP="00AA44DD">
      <w:pPr>
        <w:pStyle w:val="ConsPlusNormal"/>
        <w:jc w:val="both"/>
      </w:pPr>
    </w:p>
    <w:p w:rsidR="00AA44DD" w:rsidRDefault="00AA44DD" w:rsidP="00AA44DD">
      <w:pPr>
        <w:pStyle w:val="ConsPlusNormal"/>
        <w:jc w:val="right"/>
      </w:pPr>
      <w:r>
        <w:t>Форма</w:t>
      </w:r>
    </w:p>
    <w:p w:rsidR="00AA44DD" w:rsidRDefault="00AA44DD" w:rsidP="00AA44DD">
      <w:pPr>
        <w:pStyle w:val="ConsPlusNormal"/>
        <w:jc w:val="both"/>
      </w:pPr>
    </w:p>
    <w:tbl>
      <w:tblPr>
        <w:tblW w:w="0" w:type="auto"/>
        <w:tblBorders>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2678"/>
        <w:gridCol w:w="340"/>
        <w:gridCol w:w="2027"/>
        <w:gridCol w:w="340"/>
        <w:gridCol w:w="463"/>
        <w:gridCol w:w="968"/>
        <w:gridCol w:w="2324"/>
      </w:tblGrid>
      <w:tr w:rsidR="00AA44DD">
        <w:tc>
          <w:tcPr>
            <w:tcW w:w="3018" w:type="dxa"/>
            <w:gridSpan w:val="2"/>
            <w:tcBorders>
              <w:top w:val="nil"/>
              <w:bottom w:val="nil"/>
            </w:tcBorders>
          </w:tcPr>
          <w:p w:rsidR="00AA44DD" w:rsidRDefault="00AA44DD" w:rsidP="00AA44DD">
            <w:pPr>
              <w:pStyle w:val="ConsPlusNormal"/>
            </w:pPr>
          </w:p>
        </w:tc>
        <w:tc>
          <w:tcPr>
            <w:tcW w:w="6122" w:type="dxa"/>
            <w:gridSpan w:val="5"/>
            <w:tcBorders>
              <w:top w:val="nil"/>
              <w:bottom w:val="nil"/>
            </w:tcBorders>
          </w:tcPr>
          <w:p w:rsidR="00AA44DD" w:rsidRDefault="00AA44DD" w:rsidP="00AA44DD">
            <w:pPr>
              <w:pStyle w:val="ConsPlusNormal"/>
              <w:jc w:val="right"/>
            </w:pPr>
            <w:r>
              <w:t>Кому _______________________________________</w:t>
            </w:r>
          </w:p>
          <w:p w:rsidR="00AA44DD" w:rsidRDefault="00AA44DD" w:rsidP="00AA44DD">
            <w:pPr>
              <w:pStyle w:val="ConsPlusNormal"/>
              <w:jc w:val="right"/>
            </w:pPr>
            <w:r>
              <w:t>_______________________________________</w:t>
            </w:r>
          </w:p>
          <w:p w:rsidR="00AA44DD" w:rsidRDefault="00AA44DD" w:rsidP="00AA44DD">
            <w:pPr>
              <w:pStyle w:val="ConsPlusNormal"/>
              <w:jc w:val="right"/>
            </w:pPr>
            <w:r>
              <w:t>_______________________________________</w:t>
            </w:r>
          </w:p>
          <w:p w:rsidR="00AA44DD" w:rsidRDefault="00AA44DD" w:rsidP="00AA44DD">
            <w:pPr>
              <w:pStyle w:val="ConsPlusNormal"/>
              <w:jc w:val="center"/>
            </w:pPr>
            <w:proofErr w:type="gramStart"/>
            <w:r>
              <w:t>(фамилия, имя, отчество (при наличии) заявителя,</w:t>
            </w:r>
            <w:proofErr w:type="gramEnd"/>
          </w:p>
          <w:p w:rsidR="00AA44DD" w:rsidRDefault="00AA44DD" w:rsidP="00AA44DD">
            <w:pPr>
              <w:pStyle w:val="ConsPlusNormal"/>
              <w:jc w:val="center"/>
            </w:pPr>
            <w:proofErr w:type="gramStart"/>
            <w:r>
              <w:t>ОГРНИП (для физического лица - индивидуального</w:t>
            </w:r>
            <w:proofErr w:type="gramEnd"/>
          </w:p>
          <w:p w:rsidR="00AA44DD" w:rsidRDefault="00AA44DD" w:rsidP="00AA44DD">
            <w:pPr>
              <w:pStyle w:val="ConsPlusNormal"/>
              <w:jc w:val="center"/>
            </w:pPr>
            <w:r>
              <w:t>предпринимателя) - для физического лица,</w:t>
            </w:r>
          </w:p>
          <w:p w:rsidR="00AA44DD" w:rsidRDefault="00AA44DD" w:rsidP="00AA44DD">
            <w:pPr>
              <w:pStyle w:val="ConsPlusNormal"/>
              <w:jc w:val="center"/>
            </w:pPr>
            <w:r>
              <w:t>полное наименование заявителя, ИНН,</w:t>
            </w:r>
          </w:p>
          <w:p w:rsidR="00AA44DD" w:rsidRDefault="00AA44DD" w:rsidP="00AA44DD">
            <w:pPr>
              <w:pStyle w:val="ConsPlusNormal"/>
              <w:jc w:val="center"/>
            </w:pPr>
            <w:proofErr w:type="gramStart"/>
            <w:r>
              <w:t>ОГРН - для юридического лица)</w:t>
            </w:r>
            <w:proofErr w:type="gramEnd"/>
          </w:p>
        </w:tc>
      </w:tr>
      <w:tr w:rsidR="00AA44DD">
        <w:tc>
          <w:tcPr>
            <w:tcW w:w="3018" w:type="dxa"/>
            <w:gridSpan w:val="2"/>
            <w:tcBorders>
              <w:top w:val="nil"/>
              <w:bottom w:val="nil"/>
            </w:tcBorders>
          </w:tcPr>
          <w:p w:rsidR="00AA44DD" w:rsidRDefault="00AA44DD" w:rsidP="00AA44DD">
            <w:pPr>
              <w:pStyle w:val="ConsPlusNormal"/>
            </w:pPr>
          </w:p>
        </w:tc>
        <w:tc>
          <w:tcPr>
            <w:tcW w:w="6122" w:type="dxa"/>
            <w:gridSpan w:val="5"/>
            <w:tcBorders>
              <w:top w:val="nil"/>
              <w:bottom w:val="nil"/>
            </w:tcBorders>
          </w:tcPr>
          <w:p w:rsidR="00AA44DD" w:rsidRDefault="00AA44DD" w:rsidP="00AA44DD">
            <w:pPr>
              <w:pStyle w:val="ConsPlusNormal"/>
              <w:jc w:val="right"/>
            </w:pPr>
            <w:r>
              <w:t>________________________________________</w:t>
            </w:r>
          </w:p>
          <w:p w:rsidR="00AA44DD" w:rsidRDefault="00AA44DD" w:rsidP="00AA44DD">
            <w:pPr>
              <w:pStyle w:val="ConsPlusNormal"/>
              <w:jc w:val="right"/>
            </w:pPr>
            <w:r>
              <w:t>________________________________________</w:t>
            </w:r>
          </w:p>
          <w:p w:rsidR="00AA44DD" w:rsidRDefault="00AA44DD" w:rsidP="00AA44DD">
            <w:pPr>
              <w:pStyle w:val="ConsPlusNormal"/>
              <w:jc w:val="center"/>
            </w:pPr>
            <w:r>
              <w:t>(адрес электронной почты)</w:t>
            </w:r>
          </w:p>
        </w:tc>
      </w:tr>
      <w:tr w:rsidR="00AA44DD">
        <w:tblPrEx>
          <w:tblBorders>
            <w:insideV w:val="single" w:sz="4" w:space="0" w:color="auto"/>
          </w:tblBorders>
        </w:tblPrEx>
        <w:tc>
          <w:tcPr>
            <w:tcW w:w="9140" w:type="dxa"/>
            <w:gridSpan w:val="7"/>
            <w:tcBorders>
              <w:top w:val="nil"/>
              <w:left w:val="nil"/>
              <w:bottom w:val="nil"/>
              <w:right w:val="nil"/>
            </w:tcBorders>
          </w:tcPr>
          <w:p w:rsidR="00AA44DD" w:rsidRDefault="00AA44DD" w:rsidP="00AA44DD">
            <w:pPr>
              <w:pStyle w:val="ConsPlusNormal"/>
              <w:jc w:val="center"/>
            </w:pPr>
            <w:bookmarkStart w:id="41" w:name="P811"/>
            <w:bookmarkEnd w:id="41"/>
            <w:r>
              <w:rPr>
                <w:b/>
              </w:rPr>
              <w:t>РЕШЕНИЕ</w:t>
            </w:r>
          </w:p>
          <w:p w:rsidR="00AA44DD" w:rsidRDefault="00AA44DD" w:rsidP="00AA44DD">
            <w:pPr>
              <w:pStyle w:val="ConsPlusNormal"/>
              <w:jc w:val="center"/>
            </w:pPr>
            <w:r>
              <w:rPr>
                <w:b/>
              </w:rPr>
              <w:t>об отказе в приеме документов</w:t>
            </w:r>
          </w:p>
        </w:tc>
      </w:tr>
      <w:tr w:rsidR="00AA44DD">
        <w:tblPrEx>
          <w:tblBorders>
            <w:insideV w:val="single" w:sz="4" w:space="0" w:color="auto"/>
          </w:tblBorders>
        </w:tblPrEx>
        <w:tc>
          <w:tcPr>
            <w:tcW w:w="9140" w:type="dxa"/>
            <w:gridSpan w:val="7"/>
            <w:tcBorders>
              <w:top w:val="nil"/>
              <w:left w:val="nil"/>
              <w:right w:val="nil"/>
            </w:tcBorders>
          </w:tcPr>
          <w:p w:rsidR="00AA44DD" w:rsidRDefault="00AA44DD" w:rsidP="00AA44DD">
            <w:pPr>
              <w:pStyle w:val="ConsPlusNormal"/>
            </w:pPr>
          </w:p>
        </w:tc>
      </w:tr>
      <w:tr w:rsidR="00AA44DD">
        <w:tblPrEx>
          <w:tblBorders>
            <w:insideH w:val="single" w:sz="4" w:space="0" w:color="auto"/>
            <w:insideV w:val="single" w:sz="4" w:space="0" w:color="auto"/>
          </w:tblBorders>
        </w:tblPrEx>
        <w:tc>
          <w:tcPr>
            <w:tcW w:w="9140" w:type="dxa"/>
            <w:gridSpan w:val="7"/>
            <w:tcBorders>
              <w:left w:val="nil"/>
              <w:right w:val="nil"/>
            </w:tcBorders>
          </w:tcPr>
          <w:p w:rsidR="00AA44DD" w:rsidRDefault="00AA44DD" w:rsidP="00AA44DD">
            <w:pPr>
              <w:pStyle w:val="ConsPlusNormal"/>
            </w:pPr>
          </w:p>
        </w:tc>
      </w:tr>
      <w:tr w:rsidR="00AA44DD">
        <w:tblPrEx>
          <w:tblBorders>
            <w:insideV w:val="single" w:sz="4" w:space="0" w:color="auto"/>
          </w:tblBorders>
        </w:tblPrEx>
        <w:tc>
          <w:tcPr>
            <w:tcW w:w="9140" w:type="dxa"/>
            <w:gridSpan w:val="7"/>
            <w:tcBorders>
              <w:left w:val="nil"/>
              <w:bottom w:val="nil"/>
              <w:right w:val="nil"/>
            </w:tcBorders>
          </w:tcPr>
          <w:p w:rsidR="00AA44DD" w:rsidRDefault="00AA44DD" w:rsidP="00AA44DD">
            <w:pPr>
              <w:pStyle w:val="ConsPlusNormal"/>
              <w:jc w:val="center"/>
            </w:pPr>
            <w:proofErr w:type="gramStart"/>
            <w:r>
              <w:t>(наименование структурного подразделения администрации</w:t>
            </w:r>
            <w:proofErr w:type="gramEnd"/>
          </w:p>
          <w:p w:rsidR="00AA44DD" w:rsidRDefault="00AA44DD" w:rsidP="00AA44DD">
            <w:pPr>
              <w:pStyle w:val="ConsPlusNormal"/>
              <w:jc w:val="center"/>
            </w:pPr>
            <w:r>
              <w:t>городского округа город Воронеж, обеспечивающего организацию</w:t>
            </w:r>
          </w:p>
          <w:p w:rsidR="00AA44DD" w:rsidRDefault="00AA44DD" w:rsidP="00AA44DD">
            <w:pPr>
              <w:pStyle w:val="ConsPlusNormal"/>
              <w:jc w:val="center"/>
            </w:pPr>
            <w:r>
              <w:t>предоставления муниципальной услуги)</w:t>
            </w:r>
          </w:p>
        </w:tc>
      </w:tr>
      <w:tr w:rsidR="00AA44DD">
        <w:tblPrEx>
          <w:tblBorders>
            <w:insideV w:val="single" w:sz="4" w:space="0" w:color="auto"/>
          </w:tblBorders>
        </w:tblPrEx>
        <w:tc>
          <w:tcPr>
            <w:tcW w:w="9140" w:type="dxa"/>
            <w:gridSpan w:val="7"/>
            <w:tcBorders>
              <w:top w:val="nil"/>
              <w:left w:val="nil"/>
              <w:right w:val="nil"/>
            </w:tcBorders>
          </w:tcPr>
          <w:p w:rsidR="00AA44DD" w:rsidRDefault="00AA44DD" w:rsidP="00AA44DD">
            <w:pPr>
              <w:pStyle w:val="ConsPlusNormal"/>
              <w:ind w:firstLine="283"/>
              <w:jc w:val="both"/>
            </w:pPr>
            <w:r>
              <w:t xml:space="preserve">В приеме документов для предоставления муниципальной услуги "Предоставление земельного участка, находящегося в муниципальной </w:t>
            </w:r>
            <w:r>
              <w:lastRenderedPageBreak/>
              <w:t>собственности, на торгах" Вам отказано по следующим основаниям:</w:t>
            </w:r>
          </w:p>
        </w:tc>
      </w:tr>
      <w:tr w:rsidR="00AA44DD">
        <w:tblPrEx>
          <w:tblBorders>
            <w:left w:val="single" w:sz="4" w:space="0" w:color="auto"/>
            <w:right w:val="single" w:sz="4" w:space="0" w:color="auto"/>
            <w:insideH w:val="single" w:sz="4" w:space="0" w:color="auto"/>
            <w:insideV w:val="single" w:sz="4" w:space="0" w:color="auto"/>
          </w:tblBorders>
        </w:tblPrEx>
        <w:tc>
          <w:tcPr>
            <w:tcW w:w="3018" w:type="dxa"/>
            <w:gridSpan w:val="2"/>
          </w:tcPr>
          <w:p w:rsidR="00AA44DD" w:rsidRDefault="00AA44DD" w:rsidP="00AA44DD">
            <w:pPr>
              <w:pStyle w:val="ConsPlusNormal"/>
              <w:jc w:val="center"/>
            </w:pPr>
            <w:r>
              <w:lastRenderedPageBreak/>
              <w:t>N пункта Административного регламента</w:t>
            </w:r>
          </w:p>
        </w:tc>
        <w:tc>
          <w:tcPr>
            <w:tcW w:w="3798" w:type="dxa"/>
            <w:gridSpan w:val="4"/>
          </w:tcPr>
          <w:p w:rsidR="00AA44DD" w:rsidRDefault="00AA44DD" w:rsidP="00AA44DD">
            <w:pPr>
              <w:pStyle w:val="ConsPlusNormal"/>
              <w:jc w:val="center"/>
            </w:pPr>
            <w:r>
              <w:t xml:space="preserve">Основание для отказа в </w:t>
            </w:r>
            <w:proofErr w:type="gramStart"/>
            <w:r>
              <w:t>приеме</w:t>
            </w:r>
            <w:proofErr w:type="gramEnd"/>
            <w:r>
              <w:t xml:space="preserve"> документов в соответствии с Административным регламентом</w:t>
            </w:r>
          </w:p>
        </w:tc>
        <w:tc>
          <w:tcPr>
            <w:tcW w:w="2324" w:type="dxa"/>
          </w:tcPr>
          <w:p w:rsidR="00AA44DD" w:rsidRDefault="00AA44DD" w:rsidP="00AA44DD">
            <w:pPr>
              <w:pStyle w:val="ConsPlusNormal"/>
              <w:jc w:val="center"/>
            </w:pPr>
            <w:r>
              <w:t xml:space="preserve">Разъяснение причин отказа в </w:t>
            </w:r>
            <w:proofErr w:type="gramStart"/>
            <w:r>
              <w:t>приеме</w:t>
            </w:r>
            <w:proofErr w:type="gramEnd"/>
            <w:r>
              <w:t xml:space="preserve"> документов</w:t>
            </w:r>
          </w:p>
        </w:tc>
      </w:tr>
      <w:tr w:rsidR="00AA44DD">
        <w:tblPrEx>
          <w:tblBorders>
            <w:left w:val="single" w:sz="4" w:space="0" w:color="auto"/>
            <w:right w:val="single" w:sz="4" w:space="0" w:color="auto"/>
            <w:insideH w:val="single" w:sz="4" w:space="0" w:color="auto"/>
            <w:insideV w:val="single" w:sz="4" w:space="0" w:color="auto"/>
          </w:tblBorders>
        </w:tblPrEx>
        <w:tc>
          <w:tcPr>
            <w:tcW w:w="3018" w:type="dxa"/>
            <w:gridSpan w:val="2"/>
          </w:tcPr>
          <w:p w:rsidR="00AA44DD" w:rsidRDefault="00AA44DD" w:rsidP="00AA44DD">
            <w:pPr>
              <w:pStyle w:val="ConsPlusNormal"/>
              <w:jc w:val="center"/>
            </w:pPr>
            <w:hyperlink w:anchor="P154">
              <w:r>
                <w:rPr>
                  <w:color w:val="0000FF"/>
                </w:rPr>
                <w:t>Подпункт "а" пункта 2.7.1</w:t>
              </w:r>
            </w:hyperlink>
          </w:p>
        </w:tc>
        <w:tc>
          <w:tcPr>
            <w:tcW w:w="3798" w:type="dxa"/>
            <w:gridSpan w:val="4"/>
          </w:tcPr>
          <w:p w:rsidR="00AA44DD" w:rsidRDefault="00AA44DD" w:rsidP="00AA44DD">
            <w:pPr>
              <w:pStyle w:val="ConsPlusNormal"/>
              <w:jc w:val="center"/>
            </w:pPr>
            <w:r>
              <w:t>Заявление о проведен</w:t>
            </w:r>
            <w:proofErr w:type="gramStart"/>
            <w:r>
              <w:t>ии ау</w:t>
            </w:r>
            <w:proofErr w:type="gramEnd"/>
            <w:r>
              <w:t>кциона представлено в орган государственной власти, орган местного самоуправления, в полномочия которых не входит предоставление муниципальной услуги</w:t>
            </w:r>
          </w:p>
        </w:tc>
        <w:tc>
          <w:tcPr>
            <w:tcW w:w="2324" w:type="dxa"/>
          </w:tcPr>
          <w:p w:rsidR="00AA44DD" w:rsidRDefault="00AA44DD" w:rsidP="00AA44DD">
            <w:pPr>
              <w:pStyle w:val="ConsPlusNormal"/>
              <w:jc w:val="center"/>
            </w:pPr>
            <w:r>
              <w:t>Указывается, какое ведомство предоставляет услугу, информация о его местонахождении</w:t>
            </w:r>
          </w:p>
        </w:tc>
      </w:tr>
      <w:tr w:rsidR="00AA44DD">
        <w:tblPrEx>
          <w:tblBorders>
            <w:left w:val="single" w:sz="4" w:space="0" w:color="auto"/>
            <w:right w:val="single" w:sz="4" w:space="0" w:color="auto"/>
            <w:insideH w:val="single" w:sz="4" w:space="0" w:color="auto"/>
            <w:insideV w:val="single" w:sz="4" w:space="0" w:color="auto"/>
          </w:tblBorders>
        </w:tblPrEx>
        <w:tc>
          <w:tcPr>
            <w:tcW w:w="3018" w:type="dxa"/>
            <w:gridSpan w:val="2"/>
          </w:tcPr>
          <w:p w:rsidR="00AA44DD" w:rsidRDefault="00AA44DD" w:rsidP="00AA44DD">
            <w:pPr>
              <w:pStyle w:val="ConsPlusNormal"/>
              <w:jc w:val="center"/>
            </w:pPr>
            <w:hyperlink w:anchor="P155">
              <w:r>
                <w:rPr>
                  <w:color w:val="0000FF"/>
                </w:rPr>
                <w:t>Подпункт "б" пункта 2.7.1</w:t>
              </w:r>
            </w:hyperlink>
          </w:p>
        </w:tc>
        <w:tc>
          <w:tcPr>
            <w:tcW w:w="3798" w:type="dxa"/>
            <w:gridSpan w:val="4"/>
          </w:tcPr>
          <w:p w:rsidR="00AA44DD" w:rsidRDefault="00AA44DD" w:rsidP="00AA44DD">
            <w:pPr>
              <w:pStyle w:val="ConsPlusNormal"/>
              <w:jc w:val="center"/>
            </w:pPr>
            <w:r>
              <w:t>Неполное заполнение полей в форме заявления о проведен</w:t>
            </w:r>
            <w:proofErr w:type="gramStart"/>
            <w:r>
              <w:t>ии ау</w:t>
            </w:r>
            <w:proofErr w:type="gramEnd"/>
            <w:r>
              <w:t>кциона, в том числе в интерактивной форме заявления на Едином портале государственных и муниципальных услуг (функций) и (или) Портале Воронежской области в сети Интернет</w:t>
            </w:r>
          </w:p>
        </w:tc>
        <w:tc>
          <w:tcPr>
            <w:tcW w:w="2324" w:type="dxa"/>
          </w:tcPr>
          <w:p w:rsidR="00AA44DD" w:rsidRDefault="00AA44DD" w:rsidP="00AA44DD">
            <w:pPr>
              <w:pStyle w:val="ConsPlusNormal"/>
              <w:jc w:val="center"/>
            </w:pPr>
            <w:r>
              <w:t>Указываются основания такого вывода</w:t>
            </w:r>
          </w:p>
        </w:tc>
      </w:tr>
      <w:tr w:rsidR="00AA44DD">
        <w:tblPrEx>
          <w:tblBorders>
            <w:left w:val="single" w:sz="4" w:space="0" w:color="auto"/>
            <w:right w:val="single" w:sz="4" w:space="0" w:color="auto"/>
            <w:insideH w:val="single" w:sz="4" w:space="0" w:color="auto"/>
            <w:insideV w:val="single" w:sz="4" w:space="0" w:color="auto"/>
          </w:tblBorders>
        </w:tblPrEx>
        <w:tc>
          <w:tcPr>
            <w:tcW w:w="3018" w:type="dxa"/>
            <w:gridSpan w:val="2"/>
          </w:tcPr>
          <w:p w:rsidR="00AA44DD" w:rsidRDefault="00AA44DD" w:rsidP="00AA44DD">
            <w:pPr>
              <w:pStyle w:val="ConsPlusNormal"/>
              <w:jc w:val="center"/>
            </w:pPr>
            <w:hyperlink w:anchor="P156">
              <w:r>
                <w:rPr>
                  <w:color w:val="0000FF"/>
                </w:rPr>
                <w:t>Подпункт "в" пункта 2.7.1</w:t>
              </w:r>
            </w:hyperlink>
          </w:p>
        </w:tc>
        <w:tc>
          <w:tcPr>
            <w:tcW w:w="3798" w:type="dxa"/>
            <w:gridSpan w:val="4"/>
          </w:tcPr>
          <w:p w:rsidR="00AA44DD" w:rsidRDefault="00AA44DD" w:rsidP="00AA44DD">
            <w:pPr>
              <w:pStyle w:val="ConsPlusNormal"/>
              <w:jc w:val="center"/>
            </w:pPr>
            <w:r>
              <w:t xml:space="preserve">Непредставление документов, предусмотренных </w:t>
            </w:r>
            <w:hyperlink w:anchor="P123">
              <w:r>
                <w:rPr>
                  <w:color w:val="0000FF"/>
                </w:rPr>
                <w:t>пунктом 2.6.1</w:t>
              </w:r>
            </w:hyperlink>
            <w:r>
              <w:t xml:space="preserve"> Административного регламента</w:t>
            </w:r>
          </w:p>
        </w:tc>
        <w:tc>
          <w:tcPr>
            <w:tcW w:w="2324" w:type="dxa"/>
          </w:tcPr>
          <w:p w:rsidR="00AA44DD" w:rsidRDefault="00AA44DD" w:rsidP="00AA44DD">
            <w:pPr>
              <w:pStyle w:val="ConsPlusNormal"/>
              <w:jc w:val="center"/>
            </w:pPr>
            <w:r>
              <w:t>Указывается исчерпывающий перечень документов, не представленных заявителем</w:t>
            </w:r>
          </w:p>
        </w:tc>
      </w:tr>
      <w:tr w:rsidR="00AA44DD">
        <w:tblPrEx>
          <w:tblBorders>
            <w:left w:val="single" w:sz="4" w:space="0" w:color="auto"/>
            <w:right w:val="single" w:sz="4" w:space="0" w:color="auto"/>
            <w:insideH w:val="single" w:sz="4" w:space="0" w:color="auto"/>
            <w:insideV w:val="single" w:sz="4" w:space="0" w:color="auto"/>
          </w:tblBorders>
        </w:tblPrEx>
        <w:tc>
          <w:tcPr>
            <w:tcW w:w="3018" w:type="dxa"/>
            <w:gridSpan w:val="2"/>
          </w:tcPr>
          <w:p w:rsidR="00AA44DD" w:rsidRDefault="00AA44DD" w:rsidP="00AA44DD">
            <w:pPr>
              <w:pStyle w:val="ConsPlusNormal"/>
              <w:jc w:val="center"/>
            </w:pPr>
            <w:hyperlink w:anchor="P157">
              <w:r>
                <w:rPr>
                  <w:color w:val="0000FF"/>
                </w:rPr>
                <w:t>Подпункт "г" пункта 2.7.1</w:t>
              </w:r>
            </w:hyperlink>
          </w:p>
        </w:tc>
        <w:tc>
          <w:tcPr>
            <w:tcW w:w="3798" w:type="dxa"/>
            <w:gridSpan w:val="4"/>
          </w:tcPr>
          <w:p w:rsidR="00AA44DD" w:rsidRDefault="00AA44DD" w:rsidP="00AA44DD">
            <w:pPr>
              <w:pStyle w:val="ConsPlusNormal"/>
              <w:jc w:val="center"/>
            </w:pPr>
            <w:r>
              <w:t xml:space="preserve">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заявителя, в </w:t>
            </w:r>
            <w:proofErr w:type="gramStart"/>
            <w:r>
              <w:t>случае</w:t>
            </w:r>
            <w:proofErr w:type="gramEnd"/>
            <w:r>
              <w:t xml:space="preserve"> обращения за получением муниципальной услуги указанного лица)</w:t>
            </w:r>
          </w:p>
        </w:tc>
        <w:tc>
          <w:tcPr>
            <w:tcW w:w="2324" w:type="dxa"/>
          </w:tcPr>
          <w:p w:rsidR="00AA44DD" w:rsidRDefault="00AA44DD" w:rsidP="00AA44DD">
            <w:pPr>
              <w:pStyle w:val="ConsPlusNormal"/>
              <w:jc w:val="center"/>
            </w:pPr>
            <w:r>
              <w:t>Указывается исчерпывающий перечень документов, утративших силу</w:t>
            </w:r>
          </w:p>
        </w:tc>
      </w:tr>
      <w:tr w:rsidR="00AA44DD">
        <w:tblPrEx>
          <w:tblBorders>
            <w:left w:val="single" w:sz="4" w:space="0" w:color="auto"/>
            <w:right w:val="single" w:sz="4" w:space="0" w:color="auto"/>
            <w:insideH w:val="single" w:sz="4" w:space="0" w:color="auto"/>
            <w:insideV w:val="single" w:sz="4" w:space="0" w:color="auto"/>
          </w:tblBorders>
        </w:tblPrEx>
        <w:tc>
          <w:tcPr>
            <w:tcW w:w="3018" w:type="dxa"/>
            <w:gridSpan w:val="2"/>
          </w:tcPr>
          <w:p w:rsidR="00AA44DD" w:rsidRDefault="00AA44DD" w:rsidP="00AA44DD">
            <w:pPr>
              <w:pStyle w:val="ConsPlusNormal"/>
              <w:jc w:val="center"/>
            </w:pPr>
            <w:hyperlink w:anchor="P158">
              <w:r>
                <w:rPr>
                  <w:color w:val="0000FF"/>
                </w:rPr>
                <w:t>Подпункт "д" пункта 2.7.1</w:t>
              </w:r>
            </w:hyperlink>
          </w:p>
        </w:tc>
        <w:tc>
          <w:tcPr>
            <w:tcW w:w="3798" w:type="dxa"/>
            <w:gridSpan w:val="4"/>
          </w:tcPr>
          <w:p w:rsidR="00AA44DD" w:rsidRDefault="00AA44DD" w:rsidP="00AA44DD">
            <w:pPr>
              <w:pStyle w:val="ConsPlusNormal"/>
              <w:jc w:val="center"/>
            </w:pPr>
            <w:r>
              <w:t>Представленные документы содержат подчистки и исправления текста</w:t>
            </w:r>
          </w:p>
        </w:tc>
        <w:tc>
          <w:tcPr>
            <w:tcW w:w="2324" w:type="dxa"/>
          </w:tcPr>
          <w:p w:rsidR="00AA44DD" w:rsidRDefault="00AA44DD" w:rsidP="00AA44DD">
            <w:pPr>
              <w:pStyle w:val="ConsPlusNormal"/>
              <w:jc w:val="center"/>
            </w:pPr>
            <w:r>
              <w:t>Указывается исчерпывающий перечень документов, содержащих подчистки и исправления текста</w:t>
            </w:r>
          </w:p>
        </w:tc>
      </w:tr>
      <w:tr w:rsidR="00AA44DD">
        <w:tblPrEx>
          <w:tblBorders>
            <w:left w:val="single" w:sz="4" w:space="0" w:color="auto"/>
            <w:right w:val="single" w:sz="4" w:space="0" w:color="auto"/>
            <w:insideH w:val="single" w:sz="4" w:space="0" w:color="auto"/>
            <w:insideV w:val="single" w:sz="4" w:space="0" w:color="auto"/>
          </w:tblBorders>
        </w:tblPrEx>
        <w:tc>
          <w:tcPr>
            <w:tcW w:w="3018" w:type="dxa"/>
            <w:gridSpan w:val="2"/>
          </w:tcPr>
          <w:p w:rsidR="00AA44DD" w:rsidRDefault="00AA44DD" w:rsidP="00AA44DD">
            <w:pPr>
              <w:pStyle w:val="ConsPlusNormal"/>
              <w:jc w:val="center"/>
            </w:pPr>
            <w:hyperlink w:anchor="P159">
              <w:r>
                <w:rPr>
                  <w:color w:val="0000FF"/>
                </w:rPr>
                <w:t>Подпункт "е" пункта 2.7.1</w:t>
              </w:r>
            </w:hyperlink>
          </w:p>
        </w:tc>
        <w:tc>
          <w:tcPr>
            <w:tcW w:w="3798" w:type="dxa"/>
            <w:gridSpan w:val="4"/>
          </w:tcPr>
          <w:p w:rsidR="00AA44DD" w:rsidRDefault="00AA44DD" w:rsidP="00AA44DD">
            <w:pPr>
              <w:pStyle w:val="ConsPlusNormal"/>
              <w:jc w:val="center"/>
            </w:pPr>
            <w: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2324" w:type="dxa"/>
          </w:tcPr>
          <w:p w:rsidR="00AA44DD" w:rsidRDefault="00AA44DD" w:rsidP="00AA44DD">
            <w:pPr>
              <w:pStyle w:val="ConsPlusNormal"/>
              <w:jc w:val="center"/>
            </w:pPr>
            <w:r>
              <w:t>Указывается исчерпывающий перечень документов, содержащих повреждения</w:t>
            </w:r>
          </w:p>
        </w:tc>
      </w:tr>
      <w:tr w:rsidR="00AA44DD">
        <w:tblPrEx>
          <w:tblBorders>
            <w:left w:val="single" w:sz="4" w:space="0" w:color="auto"/>
            <w:right w:val="single" w:sz="4" w:space="0" w:color="auto"/>
            <w:insideH w:val="single" w:sz="4" w:space="0" w:color="auto"/>
            <w:insideV w:val="single" w:sz="4" w:space="0" w:color="auto"/>
          </w:tblBorders>
        </w:tblPrEx>
        <w:tc>
          <w:tcPr>
            <w:tcW w:w="3018" w:type="dxa"/>
            <w:gridSpan w:val="2"/>
          </w:tcPr>
          <w:p w:rsidR="00AA44DD" w:rsidRDefault="00AA44DD" w:rsidP="00AA44DD">
            <w:pPr>
              <w:pStyle w:val="ConsPlusNormal"/>
              <w:jc w:val="center"/>
            </w:pPr>
            <w:hyperlink w:anchor="P160">
              <w:r>
                <w:rPr>
                  <w:color w:val="0000FF"/>
                </w:rPr>
                <w:t>Подпункт "ж" пункта 2.7.1</w:t>
              </w:r>
            </w:hyperlink>
          </w:p>
        </w:tc>
        <w:tc>
          <w:tcPr>
            <w:tcW w:w="3798" w:type="dxa"/>
            <w:gridSpan w:val="4"/>
          </w:tcPr>
          <w:p w:rsidR="00AA44DD" w:rsidRDefault="00AA44DD" w:rsidP="00AA44DD">
            <w:pPr>
              <w:pStyle w:val="ConsPlusNormal"/>
              <w:jc w:val="center"/>
            </w:pPr>
            <w:r>
              <w:t xml:space="preserve">Выявлено несоблюдение установленных </w:t>
            </w:r>
            <w:hyperlink r:id="rId67">
              <w:r>
                <w:rPr>
                  <w:color w:val="0000FF"/>
                </w:rPr>
                <w:t>статьей 11</w:t>
              </w:r>
            </w:hyperlink>
            <w:r>
              <w:t xml:space="preserve"> Федерального закона от 06.04.2011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2324" w:type="dxa"/>
          </w:tcPr>
          <w:p w:rsidR="00AA44DD" w:rsidRDefault="00AA44DD" w:rsidP="00AA44DD">
            <w:pPr>
              <w:pStyle w:val="ConsPlusNormal"/>
              <w:jc w:val="center"/>
            </w:pPr>
            <w:r>
              <w:t>Указываются основания такого вывода</w:t>
            </w:r>
          </w:p>
        </w:tc>
      </w:tr>
      <w:tr w:rsidR="00AA44DD">
        <w:tblPrEx>
          <w:tblBorders>
            <w:insideV w:val="single" w:sz="4" w:space="0" w:color="auto"/>
          </w:tblBorders>
        </w:tblPrEx>
        <w:tc>
          <w:tcPr>
            <w:tcW w:w="9140" w:type="dxa"/>
            <w:gridSpan w:val="7"/>
            <w:tcBorders>
              <w:left w:val="nil"/>
              <w:bottom w:val="nil"/>
              <w:right w:val="nil"/>
            </w:tcBorders>
          </w:tcPr>
          <w:p w:rsidR="00AA44DD" w:rsidRDefault="00AA44DD" w:rsidP="00AA44DD">
            <w:pPr>
              <w:pStyle w:val="ConsPlusNormal"/>
              <w:ind w:firstLine="283"/>
              <w:jc w:val="both"/>
            </w:pPr>
            <w:r>
              <w:t>Дополнительно информируем:</w:t>
            </w:r>
          </w:p>
        </w:tc>
      </w:tr>
      <w:tr w:rsidR="00AA44DD">
        <w:tblPrEx>
          <w:tblBorders>
            <w:insideV w:val="single" w:sz="4" w:space="0" w:color="auto"/>
          </w:tblBorders>
        </w:tblPrEx>
        <w:tc>
          <w:tcPr>
            <w:tcW w:w="9140" w:type="dxa"/>
            <w:gridSpan w:val="7"/>
            <w:tcBorders>
              <w:top w:val="nil"/>
              <w:left w:val="nil"/>
              <w:right w:val="nil"/>
            </w:tcBorders>
          </w:tcPr>
          <w:p w:rsidR="00AA44DD" w:rsidRDefault="00AA44DD" w:rsidP="00AA44DD">
            <w:pPr>
              <w:pStyle w:val="ConsPlusNormal"/>
            </w:pPr>
          </w:p>
        </w:tc>
      </w:tr>
      <w:tr w:rsidR="00AA44DD">
        <w:tblPrEx>
          <w:tblBorders>
            <w:insideH w:val="single" w:sz="4" w:space="0" w:color="auto"/>
            <w:insideV w:val="single" w:sz="4" w:space="0" w:color="auto"/>
          </w:tblBorders>
        </w:tblPrEx>
        <w:tc>
          <w:tcPr>
            <w:tcW w:w="9140" w:type="dxa"/>
            <w:gridSpan w:val="7"/>
            <w:tcBorders>
              <w:left w:val="nil"/>
              <w:right w:val="nil"/>
            </w:tcBorders>
          </w:tcPr>
          <w:p w:rsidR="00AA44DD" w:rsidRDefault="00AA44DD" w:rsidP="00AA44DD">
            <w:pPr>
              <w:pStyle w:val="ConsPlusNormal"/>
            </w:pPr>
          </w:p>
        </w:tc>
      </w:tr>
      <w:tr w:rsidR="00AA44DD">
        <w:tblPrEx>
          <w:tblBorders>
            <w:insideV w:val="single" w:sz="4" w:space="0" w:color="auto"/>
          </w:tblBorders>
        </w:tblPrEx>
        <w:tc>
          <w:tcPr>
            <w:tcW w:w="9140" w:type="dxa"/>
            <w:gridSpan w:val="7"/>
            <w:tcBorders>
              <w:left w:val="nil"/>
              <w:bottom w:val="nil"/>
              <w:right w:val="nil"/>
            </w:tcBorders>
          </w:tcPr>
          <w:p w:rsidR="00AA44DD" w:rsidRDefault="00AA44DD" w:rsidP="00AA44DD">
            <w:pPr>
              <w:pStyle w:val="ConsPlusNormal"/>
              <w:jc w:val="center"/>
            </w:pPr>
            <w:proofErr w:type="gramStart"/>
            <w:r>
              <w:t>(информация, необходимая для устранения причин отказа в приеме документов,</w:t>
            </w:r>
            <w:proofErr w:type="gramEnd"/>
          </w:p>
          <w:p w:rsidR="00AA44DD" w:rsidRDefault="00AA44DD" w:rsidP="00AA44DD">
            <w:pPr>
              <w:pStyle w:val="ConsPlusNormal"/>
              <w:jc w:val="center"/>
            </w:pPr>
            <w:r>
              <w:t>а также иная дополнительная информация при наличии)</w:t>
            </w:r>
          </w:p>
        </w:tc>
      </w:tr>
      <w:tr w:rsidR="00AA44DD">
        <w:tblPrEx>
          <w:tblBorders>
            <w:insideV w:val="single" w:sz="4" w:space="0" w:color="auto"/>
          </w:tblBorders>
        </w:tblPrEx>
        <w:tc>
          <w:tcPr>
            <w:tcW w:w="9140" w:type="dxa"/>
            <w:gridSpan w:val="7"/>
            <w:tcBorders>
              <w:top w:val="nil"/>
              <w:left w:val="nil"/>
              <w:bottom w:val="nil"/>
              <w:right w:val="nil"/>
            </w:tcBorders>
          </w:tcPr>
          <w:p w:rsidR="00AA44DD" w:rsidRDefault="00AA44DD" w:rsidP="00AA44DD">
            <w:pPr>
              <w:pStyle w:val="ConsPlusNormal"/>
            </w:pPr>
          </w:p>
        </w:tc>
      </w:tr>
      <w:tr w:rsidR="00AA44DD">
        <w:tc>
          <w:tcPr>
            <w:tcW w:w="2678" w:type="dxa"/>
            <w:tcBorders>
              <w:top w:val="nil"/>
            </w:tcBorders>
          </w:tcPr>
          <w:p w:rsidR="00AA44DD" w:rsidRDefault="00AA44DD" w:rsidP="00AA44DD">
            <w:pPr>
              <w:pStyle w:val="ConsPlusNormal"/>
            </w:pPr>
          </w:p>
        </w:tc>
        <w:tc>
          <w:tcPr>
            <w:tcW w:w="340" w:type="dxa"/>
            <w:tcBorders>
              <w:top w:val="nil"/>
              <w:bottom w:val="nil"/>
            </w:tcBorders>
          </w:tcPr>
          <w:p w:rsidR="00AA44DD" w:rsidRDefault="00AA44DD" w:rsidP="00AA44DD">
            <w:pPr>
              <w:pStyle w:val="ConsPlusNormal"/>
            </w:pPr>
          </w:p>
        </w:tc>
        <w:tc>
          <w:tcPr>
            <w:tcW w:w="2027" w:type="dxa"/>
            <w:tcBorders>
              <w:top w:val="nil"/>
            </w:tcBorders>
          </w:tcPr>
          <w:p w:rsidR="00AA44DD" w:rsidRDefault="00AA44DD" w:rsidP="00AA44DD">
            <w:pPr>
              <w:pStyle w:val="ConsPlusNormal"/>
            </w:pPr>
          </w:p>
        </w:tc>
        <w:tc>
          <w:tcPr>
            <w:tcW w:w="340" w:type="dxa"/>
            <w:tcBorders>
              <w:top w:val="nil"/>
              <w:bottom w:val="nil"/>
            </w:tcBorders>
          </w:tcPr>
          <w:p w:rsidR="00AA44DD" w:rsidRDefault="00AA44DD" w:rsidP="00AA44DD">
            <w:pPr>
              <w:pStyle w:val="ConsPlusNormal"/>
            </w:pPr>
          </w:p>
        </w:tc>
        <w:tc>
          <w:tcPr>
            <w:tcW w:w="3755" w:type="dxa"/>
            <w:gridSpan w:val="3"/>
            <w:tcBorders>
              <w:top w:val="nil"/>
            </w:tcBorders>
          </w:tcPr>
          <w:p w:rsidR="00AA44DD" w:rsidRDefault="00AA44DD" w:rsidP="00AA44DD">
            <w:pPr>
              <w:pStyle w:val="ConsPlusNormal"/>
            </w:pPr>
          </w:p>
        </w:tc>
      </w:tr>
      <w:tr w:rsidR="00AA44DD">
        <w:tc>
          <w:tcPr>
            <w:tcW w:w="2678" w:type="dxa"/>
            <w:tcBorders>
              <w:bottom w:val="nil"/>
            </w:tcBorders>
          </w:tcPr>
          <w:p w:rsidR="00AA44DD" w:rsidRDefault="00AA44DD" w:rsidP="00AA44DD">
            <w:pPr>
              <w:pStyle w:val="ConsPlusNormal"/>
              <w:jc w:val="center"/>
            </w:pPr>
            <w:r>
              <w:t>(должность)</w:t>
            </w:r>
          </w:p>
        </w:tc>
        <w:tc>
          <w:tcPr>
            <w:tcW w:w="340" w:type="dxa"/>
            <w:tcBorders>
              <w:top w:val="nil"/>
              <w:bottom w:val="nil"/>
            </w:tcBorders>
          </w:tcPr>
          <w:p w:rsidR="00AA44DD" w:rsidRDefault="00AA44DD" w:rsidP="00AA44DD">
            <w:pPr>
              <w:pStyle w:val="ConsPlusNormal"/>
            </w:pPr>
          </w:p>
        </w:tc>
        <w:tc>
          <w:tcPr>
            <w:tcW w:w="2027" w:type="dxa"/>
            <w:tcBorders>
              <w:bottom w:val="nil"/>
            </w:tcBorders>
          </w:tcPr>
          <w:p w:rsidR="00AA44DD" w:rsidRDefault="00AA44DD" w:rsidP="00AA44DD">
            <w:pPr>
              <w:pStyle w:val="ConsPlusNormal"/>
              <w:jc w:val="center"/>
            </w:pPr>
            <w:r>
              <w:t>(подпись)</w:t>
            </w:r>
          </w:p>
        </w:tc>
        <w:tc>
          <w:tcPr>
            <w:tcW w:w="340" w:type="dxa"/>
            <w:tcBorders>
              <w:top w:val="nil"/>
              <w:bottom w:val="nil"/>
            </w:tcBorders>
          </w:tcPr>
          <w:p w:rsidR="00AA44DD" w:rsidRDefault="00AA44DD" w:rsidP="00AA44DD">
            <w:pPr>
              <w:pStyle w:val="ConsPlusNormal"/>
            </w:pPr>
          </w:p>
        </w:tc>
        <w:tc>
          <w:tcPr>
            <w:tcW w:w="3755" w:type="dxa"/>
            <w:gridSpan w:val="3"/>
            <w:tcBorders>
              <w:bottom w:val="nil"/>
            </w:tcBorders>
          </w:tcPr>
          <w:p w:rsidR="00AA44DD" w:rsidRDefault="00AA44DD" w:rsidP="00AA44DD">
            <w:pPr>
              <w:pStyle w:val="ConsPlusNormal"/>
              <w:jc w:val="center"/>
            </w:pPr>
            <w:proofErr w:type="gramStart"/>
            <w:r>
              <w:t>(фамилия, имя, отчество</w:t>
            </w:r>
            <w:proofErr w:type="gramEnd"/>
          </w:p>
          <w:p w:rsidR="00AA44DD" w:rsidRDefault="00AA44DD" w:rsidP="00AA44DD">
            <w:pPr>
              <w:pStyle w:val="ConsPlusNormal"/>
              <w:jc w:val="center"/>
            </w:pPr>
            <w:r>
              <w:t>(при наличии))</w:t>
            </w:r>
          </w:p>
        </w:tc>
      </w:tr>
      <w:tr w:rsidR="00AA44DD">
        <w:tc>
          <w:tcPr>
            <w:tcW w:w="5848" w:type="dxa"/>
            <w:gridSpan w:val="5"/>
            <w:tcBorders>
              <w:top w:val="nil"/>
              <w:bottom w:val="nil"/>
            </w:tcBorders>
          </w:tcPr>
          <w:p w:rsidR="00AA44DD" w:rsidRDefault="00AA44DD" w:rsidP="00AA44DD">
            <w:pPr>
              <w:pStyle w:val="ConsPlusNormal"/>
              <w:jc w:val="both"/>
            </w:pPr>
            <w:r>
              <w:t>"___" __________________ 20___ г.</w:t>
            </w:r>
          </w:p>
        </w:tc>
        <w:tc>
          <w:tcPr>
            <w:tcW w:w="3292" w:type="dxa"/>
            <w:gridSpan w:val="2"/>
            <w:tcBorders>
              <w:top w:val="nil"/>
              <w:bottom w:val="nil"/>
            </w:tcBorders>
          </w:tcPr>
          <w:p w:rsidR="00AA44DD" w:rsidRDefault="00AA44DD" w:rsidP="00AA44DD">
            <w:pPr>
              <w:pStyle w:val="ConsPlusNormal"/>
            </w:pPr>
          </w:p>
        </w:tc>
      </w:tr>
    </w:tbl>
    <w:p w:rsidR="00AA44DD" w:rsidRDefault="00AA44DD" w:rsidP="00AA44DD">
      <w:pPr>
        <w:pStyle w:val="ConsPlusNormal"/>
        <w:jc w:val="both"/>
      </w:pPr>
    </w:p>
    <w:p w:rsidR="00AA44DD" w:rsidRDefault="00AA44DD" w:rsidP="00AA44DD">
      <w:pPr>
        <w:pStyle w:val="ConsPlusNormal"/>
        <w:jc w:val="right"/>
      </w:pPr>
      <w:r>
        <w:t>Руководитель управления</w:t>
      </w:r>
    </w:p>
    <w:p w:rsidR="00AA44DD" w:rsidRDefault="00AA44DD" w:rsidP="00AA44DD">
      <w:pPr>
        <w:pStyle w:val="ConsPlusNormal"/>
        <w:jc w:val="right"/>
      </w:pPr>
      <w:r>
        <w:t>имущественных и земельных отношений</w:t>
      </w:r>
    </w:p>
    <w:p w:rsidR="00AA44DD" w:rsidRDefault="00AA44DD" w:rsidP="00AA44DD">
      <w:pPr>
        <w:pStyle w:val="ConsPlusNormal"/>
        <w:jc w:val="right"/>
      </w:pPr>
      <w:r>
        <w:t>К.Л.ГАЛОЯН</w:t>
      </w:r>
    </w:p>
    <w:p w:rsidR="00AA44DD" w:rsidRDefault="00AA44DD" w:rsidP="00AA44DD">
      <w:pPr>
        <w:pStyle w:val="ConsPlusNormal"/>
        <w:jc w:val="both"/>
      </w:pPr>
      <w:bookmarkStart w:id="42" w:name="_GoBack"/>
      <w:bookmarkEnd w:id="42"/>
    </w:p>
    <w:p w:rsidR="00AA44DD" w:rsidRDefault="00AA44DD" w:rsidP="00AA44DD">
      <w:pPr>
        <w:pStyle w:val="ConsPlusNormal"/>
        <w:jc w:val="right"/>
        <w:outlineLvl w:val="1"/>
      </w:pPr>
      <w:r>
        <w:t>Приложение N 5</w:t>
      </w:r>
    </w:p>
    <w:p w:rsidR="00AA44DD" w:rsidRDefault="00AA44DD" w:rsidP="00AA44DD">
      <w:pPr>
        <w:pStyle w:val="ConsPlusNormal"/>
        <w:jc w:val="right"/>
      </w:pPr>
      <w:r>
        <w:t>к Административному регламенту</w:t>
      </w:r>
    </w:p>
    <w:p w:rsidR="00AA44DD" w:rsidRDefault="00AA44DD" w:rsidP="00AA44DD">
      <w:pPr>
        <w:pStyle w:val="ConsPlusNormal"/>
        <w:jc w:val="both"/>
      </w:pPr>
    </w:p>
    <w:p w:rsidR="00AA44DD" w:rsidRDefault="00AA44DD" w:rsidP="00AA44DD">
      <w:pPr>
        <w:pStyle w:val="ConsPlusNormal"/>
        <w:jc w:val="right"/>
      </w:pPr>
      <w:r>
        <w:t>Форма</w:t>
      </w:r>
    </w:p>
    <w:p w:rsidR="00AA44DD" w:rsidRDefault="00AA44DD" w:rsidP="00AA44DD">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324"/>
        <w:gridCol w:w="624"/>
        <w:gridCol w:w="567"/>
        <w:gridCol w:w="1914"/>
        <w:gridCol w:w="340"/>
        <w:gridCol w:w="580"/>
        <w:gridCol w:w="2721"/>
      </w:tblGrid>
      <w:tr w:rsidR="00AA44DD">
        <w:tc>
          <w:tcPr>
            <w:tcW w:w="2948" w:type="dxa"/>
            <w:gridSpan w:val="2"/>
            <w:tcBorders>
              <w:top w:val="nil"/>
              <w:left w:val="nil"/>
              <w:bottom w:val="nil"/>
              <w:right w:val="nil"/>
            </w:tcBorders>
          </w:tcPr>
          <w:p w:rsidR="00AA44DD" w:rsidRDefault="00AA44DD" w:rsidP="00AA44DD">
            <w:pPr>
              <w:pStyle w:val="ConsPlusNormal"/>
            </w:pPr>
          </w:p>
        </w:tc>
        <w:tc>
          <w:tcPr>
            <w:tcW w:w="6122" w:type="dxa"/>
            <w:gridSpan w:val="5"/>
            <w:tcBorders>
              <w:top w:val="nil"/>
              <w:left w:val="nil"/>
              <w:bottom w:val="nil"/>
              <w:right w:val="nil"/>
            </w:tcBorders>
          </w:tcPr>
          <w:p w:rsidR="00AA44DD" w:rsidRDefault="00AA44DD" w:rsidP="00AA44DD">
            <w:pPr>
              <w:pStyle w:val="ConsPlusNormal"/>
              <w:jc w:val="right"/>
            </w:pPr>
            <w:r>
              <w:t>Кому _______________________________________</w:t>
            </w:r>
          </w:p>
          <w:p w:rsidR="00AA44DD" w:rsidRDefault="00AA44DD" w:rsidP="00AA44DD">
            <w:pPr>
              <w:pStyle w:val="ConsPlusNormal"/>
              <w:jc w:val="right"/>
            </w:pPr>
            <w:r>
              <w:t>_______________________________________</w:t>
            </w:r>
          </w:p>
          <w:p w:rsidR="00AA44DD" w:rsidRDefault="00AA44DD" w:rsidP="00AA44DD">
            <w:pPr>
              <w:pStyle w:val="ConsPlusNormal"/>
              <w:jc w:val="right"/>
            </w:pPr>
            <w:r>
              <w:t>_______________________________________</w:t>
            </w:r>
          </w:p>
          <w:p w:rsidR="00AA44DD" w:rsidRDefault="00AA44DD" w:rsidP="00AA44DD">
            <w:pPr>
              <w:pStyle w:val="ConsPlusNormal"/>
              <w:jc w:val="center"/>
            </w:pPr>
            <w:proofErr w:type="gramStart"/>
            <w:r>
              <w:t>(фамилия, имя, отчество (при наличии) заявителя,</w:t>
            </w:r>
            <w:proofErr w:type="gramEnd"/>
          </w:p>
          <w:p w:rsidR="00AA44DD" w:rsidRDefault="00AA44DD" w:rsidP="00AA44DD">
            <w:pPr>
              <w:pStyle w:val="ConsPlusNormal"/>
              <w:jc w:val="center"/>
            </w:pPr>
            <w:proofErr w:type="gramStart"/>
            <w:r>
              <w:t>ОГРНИП (для физического лица - индивидуального</w:t>
            </w:r>
            <w:proofErr w:type="gramEnd"/>
          </w:p>
          <w:p w:rsidR="00AA44DD" w:rsidRDefault="00AA44DD" w:rsidP="00AA44DD">
            <w:pPr>
              <w:pStyle w:val="ConsPlusNormal"/>
              <w:jc w:val="center"/>
            </w:pPr>
            <w:r>
              <w:t>предпринимателя) - для физического лица,</w:t>
            </w:r>
          </w:p>
          <w:p w:rsidR="00AA44DD" w:rsidRDefault="00AA44DD" w:rsidP="00AA44DD">
            <w:pPr>
              <w:pStyle w:val="ConsPlusNormal"/>
              <w:jc w:val="center"/>
            </w:pPr>
            <w:r>
              <w:t>полное наименование заявителя, ИНН, ОГРН -</w:t>
            </w:r>
          </w:p>
          <w:p w:rsidR="00AA44DD" w:rsidRDefault="00AA44DD" w:rsidP="00AA44DD">
            <w:pPr>
              <w:pStyle w:val="ConsPlusNormal"/>
              <w:jc w:val="center"/>
            </w:pPr>
            <w:r>
              <w:t>для юридического лица)</w:t>
            </w:r>
          </w:p>
        </w:tc>
      </w:tr>
      <w:tr w:rsidR="00AA44DD">
        <w:tc>
          <w:tcPr>
            <w:tcW w:w="2948" w:type="dxa"/>
            <w:gridSpan w:val="2"/>
            <w:tcBorders>
              <w:top w:val="nil"/>
              <w:left w:val="nil"/>
              <w:bottom w:val="nil"/>
              <w:right w:val="nil"/>
            </w:tcBorders>
          </w:tcPr>
          <w:p w:rsidR="00AA44DD" w:rsidRDefault="00AA44DD" w:rsidP="00AA44DD">
            <w:pPr>
              <w:pStyle w:val="ConsPlusNormal"/>
            </w:pPr>
          </w:p>
        </w:tc>
        <w:tc>
          <w:tcPr>
            <w:tcW w:w="6122" w:type="dxa"/>
            <w:gridSpan w:val="5"/>
            <w:tcBorders>
              <w:top w:val="nil"/>
              <w:left w:val="nil"/>
              <w:bottom w:val="nil"/>
              <w:right w:val="nil"/>
            </w:tcBorders>
          </w:tcPr>
          <w:p w:rsidR="00AA44DD" w:rsidRDefault="00AA44DD" w:rsidP="00AA44DD">
            <w:pPr>
              <w:pStyle w:val="ConsPlusNormal"/>
              <w:jc w:val="right"/>
            </w:pPr>
            <w:r>
              <w:t>________________________________________</w:t>
            </w:r>
          </w:p>
          <w:p w:rsidR="00AA44DD" w:rsidRDefault="00AA44DD" w:rsidP="00AA44DD">
            <w:pPr>
              <w:pStyle w:val="ConsPlusNormal"/>
              <w:jc w:val="right"/>
            </w:pPr>
            <w:r>
              <w:t>________________________________________</w:t>
            </w:r>
          </w:p>
          <w:p w:rsidR="00AA44DD" w:rsidRDefault="00AA44DD" w:rsidP="00AA44DD">
            <w:pPr>
              <w:pStyle w:val="ConsPlusNormal"/>
              <w:jc w:val="center"/>
            </w:pPr>
            <w:r>
              <w:t>(адрес электронной почты)</w:t>
            </w:r>
          </w:p>
        </w:tc>
      </w:tr>
      <w:tr w:rsidR="00AA44DD">
        <w:tc>
          <w:tcPr>
            <w:tcW w:w="9070" w:type="dxa"/>
            <w:gridSpan w:val="7"/>
            <w:tcBorders>
              <w:top w:val="nil"/>
              <w:left w:val="nil"/>
              <w:bottom w:val="nil"/>
              <w:right w:val="nil"/>
            </w:tcBorders>
          </w:tcPr>
          <w:p w:rsidR="00AA44DD" w:rsidRDefault="00AA44DD" w:rsidP="00AA44DD">
            <w:pPr>
              <w:pStyle w:val="ConsPlusNormal"/>
              <w:jc w:val="center"/>
            </w:pPr>
            <w:bookmarkStart w:id="43" w:name="P889"/>
            <w:bookmarkEnd w:id="43"/>
            <w:r>
              <w:rPr>
                <w:b/>
              </w:rPr>
              <w:t>РЕШЕНИЕ</w:t>
            </w:r>
          </w:p>
          <w:p w:rsidR="00AA44DD" w:rsidRDefault="00AA44DD" w:rsidP="00AA44DD">
            <w:pPr>
              <w:pStyle w:val="ConsPlusNormal"/>
              <w:jc w:val="center"/>
            </w:pPr>
            <w:r>
              <w:rPr>
                <w:b/>
              </w:rPr>
              <w:t>об отказе во внесении изменений в постановление</w:t>
            </w:r>
          </w:p>
          <w:p w:rsidR="00AA44DD" w:rsidRDefault="00AA44DD" w:rsidP="00AA44DD">
            <w:pPr>
              <w:pStyle w:val="ConsPlusNormal"/>
              <w:jc w:val="center"/>
            </w:pPr>
            <w:r>
              <w:rPr>
                <w:b/>
              </w:rPr>
              <w:t>администрации городского округа город Воронеж</w:t>
            </w:r>
          </w:p>
          <w:p w:rsidR="00AA44DD" w:rsidRDefault="00AA44DD" w:rsidP="00AA44DD">
            <w:pPr>
              <w:pStyle w:val="ConsPlusNormal"/>
              <w:jc w:val="center"/>
            </w:pPr>
            <w:r>
              <w:rPr>
                <w:b/>
              </w:rPr>
              <w:t>о проведении/отказе в проведен</w:t>
            </w:r>
            <w:proofErr w:type="gramStart"/>
            <w:r>
              <w:rPr>
                <w:b/>
              </w:rPr>
              <w:t>ии ау</w:t>
            </w:r>
            <w:proofErr w:type="gramEnd"/>
            <w:r>
              <w:rPr>
                <w:b/>
              </w:rPr>
              <w:t>кциона по продаже</w:t>
            </w:r>
          </w:p>
          <w:p w:rsidR="00AA44DD" w:rsidRDefault="00AA44DD" w:rsidP="00AA44DD">
            <w:pPr>
              <w:pStyle w:val="ConsPlusNormal"/>
              <w:jc w:val="center"/>
            </w:pPr>
            <w:r>
              <w:rPr>
                <w:b/>
              </w:rPr>
              <w:t>земельного участка, находящегося в муниципальной</w:t>
            </w:r>
          </w:p>
          <w:p w:rsidR="00AA44DD" w:rsidRDefault="00AA44DD" w:rsidP="00AA44DD">
            <w:pPr>
              <w:pStyle w:val="ConsPlusNormal"/>
              <w:jc w:val="center"/>
            </w:pPr>
            <w:r>
              <w:rPr>
                <w:b/>
              </w:rPr>
              <w:t>собственности, или аукциона на право заключения договора</w:t>
            </w:r>
          </w:p>
          <w:p w:rsidR="00AA44DD" w:rsidRDefault="00AA44DD" w:rsidP="00AA44DD">
            <w:pPr>
              <w:pStyle w:val="ConsPlusNormal"/>
              <w:jc w:val="center"/>
            </w:pPr>
            <w:r>
              <w:rPr>
                <w:b/>
              </w:rPr>
              <w:t>аренды земельного участка, находящегося в муниципальной</w:t>
            </w:r>
          </w:p>
          <w:p w:rsidR="00AA44DD" w:rsidRDefault="00AA44DD" w:rsidP="00AA44DD">
            <w:pPr>
              <w:pStyle w:val="ConsPlusNormal"/>
              <w:jc w:val="center"/>
            </w:pPr>
            <w:r>
              <w:rPr>
                <w:b/>
              </w:rPr>
              <w:t>собственности</w:t>
            </w:r>
          </w:p>
        </w:tc>
      </w:tr>
      <w:tr w:rsidR="00AA44DD">
        <w:tc>
          <w:tcPr>
            <w:tcW w:w="9070" w:type="dxa"/>
            <w:gridSpan w:val="7"/>
            <w:tcBorders>
              <w:top w:val="nil"/>
              <w:left w:val="nil"/>
              <w:bottom w:val="single" w:sz="4" w:space="0" w:color="auto"/>
              <w:right w:val="nil"/>
            </w:tcBorders>
          </w:tcPr>
          <w:p w:rsidR="00AA44DD" w:rsidRDefault="00AA44DD" w:rsidP="00AA44DD">
            <w:pPr>
              <w:pStyle w:val="ConsPlusNormal"/>
            </w:pPr>
          </w:p>
        </w:tc>
      </w:tr>
      <w:tr w:rsidR="00AA44DD">
        <w:tblPrEx>
          <w:tblBorders>
            <w:insideH w:val="single" w:sz="4" w:space="0" w:color="auto"/>
          </w:tblBorders>
        </w:tblPrEx>
        <w:tc>
          <w:tcPr>
            <w:tcW w:w="9070" w:type="dxa"/>
            <w:gridSpan w:val="7"/>
            <w:tcBorders>
              <w:top w:val="single" w:sz="4" w:space="0" w:color="auto"/>
              <w:left w:val="nil"/>
              <w:bottom w:val="single" w:sz="4" w:space="0" w:color="auto"/>
              <w:right w:val="nil"/>
            </w:tcBorders>
          </w:tcPr>
          <w:p w:rsidR="00AA44DD" w:rsidRDefault="00AA44DD" w:rsidP="00AA44DD">
            <w:pPr>
              <w:pStyle w:val="ConsPlusNormal"/>
            </w:pPr>
          </w:p>
        </w:tc>
      </w:tr>
      <w:tr w:rsidR="00AA44DD">
        <w:tc>
          <w:tcPr>
            <w:tcW w:w="9070" w:type="dxa"/>
            <w:gridSpan w:val="7"/>
            <w:tcBorders>
              <w:top w:val="single" w:sz="4" w:space="0" w:color="auto"/>
              <w:left w:val="nil"/>
              <w:bottom w:val="nil"/>
              <w:right w:val="nil"/>
            </w:tcBorders>
          </w:tcPr>
          <w:p w:rsidR="00AA44DD" w:rsidRDefault="00AA44DD" w:rsidP="00AA44DD">
            <w:pPr>
              <w:pStyle w:val="ConsPlusNormal"/>
              <w:jc w:val="center"/>
            </w:pPr>
            <w:proofErr w:type="gramStart"/>
            <w:r>
              <w:t>(наименование структурного подразделения администрации</w:t>
            </w:r>
            <w:proofErr w:type="gramEnd"/>
          </w:p>
          <w:p w:rsidR="00AA44DD" w:rsidRDefault="00AA44DD" w:rsidP="00AA44DD">
            <w:pPr>
              <w:pStyle w:val="ConsPlusNormal"/>
              <w:jc w:val="center"/>
            </w:pPr>
            <w:r>
              <w:t>городского округа город Воронеж, обеспечивающего организацию</w:t>
            </w:r>
          </w:p>
          <w:p w:rsidR="00AA44DD" w:rsidRDefault="00AA44DD" w:rsidP="00AA44DD">
            <w:pPr>
              <w:pStyle w:val="ConsPlusNormal"/>
              <w:jc w:val="center"/>
            </w:pPr>
            <w:r>
              <w:t>предоставления муниципальной услуги)</w:t>
            </w:r>
          </w:p>
        </w:tc>
      </w:tr>
      <w:tr w:rsidR="00AA44DD">
        <w:tc>
          <w:tcPr>
            <w:tcW w:w="9070" w:type="dxa"/>
            <w:gridSpan w:val="7"/>
            <w:tcBorders>
              <w:top w:val="nil"/>
              <w:left w:val="nil"/>
              <w:bottom w:val="nil"/>
              <w:right w:val="nil"/>
            </w:tcBorders>
          </w:tcPr>
          <w:p w:rsidR="00AA44DD" w:rsidRDefault="00AA44DD" w:rsidP="00AA44DD">
            <w:pPr>
              <w:pStyle w:val="ConsPlusNormal"/>
              <w:jc w:val="both"/>
            </w:pPr>
            <w:r>
              <w:t>по результатам рассмотрения заявления об исправлении допущенных опечаток и ошибок в постановлении администрации городского округа город Воронеж от ____.____.20____ N ________ (дата и номер регистрации) "________________</w:t>
            </w:r>
          </w:p>
        </w:tc>
      </w:tr>
      <w:tr w:rsidR="00AA44DD">
        <w:tc>
          <w:tcPr>
            <w:tcW w:w="9070" w:type="dxa"/>
            <w:gridSpan w:val="7"/>
            <w:tcBorders>
              <w:top w:val="nil"/>
              <w:left w:val="nil"/>
              <w:bottom w:val="nil"/>
              <w:right w:val="nil"/>
            </w:tcBorders>
          </w:tcPr>
          <w:p w:rsidR="00AA44DD" w:rsidRDefault="00AA44DD" w:rsidP="00AA44DD">
            <w:pPr>
              <w:pStyle w:val="ConsPlusNormal"/>
              <w:jc w:val="both"/>
            </w:pPr>
            <w:r>
              <w:lastRenderedPageBreak/>
              <w:t>________________________________________________________________________</w:t>
            </w:r>
          </w:p>
          <w:p w:rsidR="00AA44DD" w:rsidRDefault="00AA44DD" w:rsidP="00AA44DD">
            <w:pPr>
              <w:pStyle w:val="ConsPlusNormal"/>
              <w:jc w:val="both"/>
            </w:pPr>
            <w:r>
              <w:t>_______________________________________________________________________" *</w:t>
            </w:r>
          </w:p>
        </w:tc>
      </w:tr>
      <w:tr w:rsidR="00AA44DD">
        <w:tc>
          <w:tcPr>
            <w:tcW w:w="9070" w:type="dxa"/>
            <w:gridSpan w:val="7"/>
            <w:tcBorders>
              <w:top w:val="nil"/>
              <w:left w:val="nil"/>
              <w:bottom w:val="single" w:sz="4" w:space="0" w:color="auto"/>
              <w:right w:val="nil"/>
            </w:tcBorders>
          </w:tcPr>
          <w:p w:rsidR="00AA44DD" w:rsidRDefault="00AA44DD" w:rsidP="00AA44DD">
            <w:pPr>
              <w:pStyle w:val="ConsPlusNormal"/>
              <w:jc w:val="both"/>
            </w:pPr>
            <w:r>
              <w:t>(далее - постановление) принято решение об отказе во внесении изменений в постановление по следующим основаниям:</w:t>
            </w:r>
          </w:p>
        </w:tc>
      </w:tr>
      <w:tr w:rsidR="00AA44DD">
        <w:tblPrEx>
          <w:tblBorders>
            <w:left w:val="single" w:sz="4" w:space="0" w:color="auto"/>
            <w:right w:val="single" w:sz="4" w:space="0" w:color="auto"/>
            <w:insideH w:val="single" w:sz="4" w:space="0" w:color="auto"/>
            <w:insideV w:val="single" w:sz="4" w:space="0" w:color="auto"/>
          </w:tblBorders>
        </w:tblPrEx>
        <w:tc>
          <w:tcPr>
            <w:tcW w:w="2324" w:type="dxa"/>
            <w:tcBorders>
              <w:top w:val="single" w:sz="4" w:space="0" w:color="auto"/>
              <w:bottom w:val="single" w:sz="4" w:space="0" w:color="auto"/>
            </w:tcBorders>
          </w:tcPr>
          <w:p w:rsidR="00AA44DD" w:rsidRDefault="00AA44DD" w:rsidP="00AA44DD">
            <w:pPr>
              <w:pStyle w:val="ConsPlusNormal"/>
              <w:jc w:val="center"/>
            </w:pPr>
            <w:r>
              <w:t>N пункта Административного регламента</w:t>
            </w:r>
          </w:p>
        </w:tc>
        <w:tc>
          <w:tcPr>
            <w:tcW w:w="4025" w:type="dxa"/>
            <w:gridSpan w:val="5"/>
            <w:tcBorders>
              <w:top w:val="single" w:sz="4" w:space="0" w:color="auto"/>
              <w:bottom w:val="single" w:sz="4" w:space="0" w:color="auto"/>
            </w:tcBorders>
          </w:tcPr>
          <w:p w:rsidR="00AA44DD" w:rsidRDefault="00AA44DD" w:rsidP="00AA44DD">
            <w:pPr>
              <w:pStyle w:val="ConsPlusNormal"/>
              <w:jc w:val="center"/>
            </w:pPr>
            <w:r>
              <w:t>Основание для отказа во внесении изменений в постановление в соответствии с Административным регламентом</w:t>
            </w:r>
          </w:p>
        </w:tc>
        <w:tc>
          <w:tcPr>
            <w:tcW w:w="2721" w:type="dxa"/>
            <w:tcBorders>
              <w:top w:val="single" w:sz="4" w:space="0" w:color="auto"/>
              <w:bottom w:val="single" w:sz="4" w:space="0" w:color="auto"/>
            </w:tcBorders>
          </w:tcPr>
          <w:p w:rsidR="00AA44DD" w:rsidRDefault="00AA44DD" w:rsidP="00AA44DD">
            <w:pPr>
              <w:pStyle w:val="ConsPlusNormal"/>
              <w:jc w:val="center"/>
            </w:pPr>
            <w:r>
              <w:t>Разъяснение причин отказа во внесении изменений в постановление</w:t>
            </w:r>
          </w:p>
        </w:tc>
      </w:tr>
      <w:tr w:rsidR="00AA44DD">
        <w:tblPrEx>
          <w:tblBorders>
            <w:left w:val="single" w:sz="4" w:space="0" w:color="auto"/>
            <w:right w:val="single" w:sz="4" w:space="0" w:color="auto"/>
            <w:insideH w:val="single" w:sz="4" w:space="0" w:color="auto"/>
            <w:insideV w:val="single" w:sz="4" w:space="0" w:color="auto"/>
          </w:tblBorders>
        </w:tblPrEx>
        <w:tc>
          <w:tcPr>
            <w:tcW w:w="2324" w:type="dxa"/>
            <w:tcBorders>
              <w:top w:val="single" w:sz="4" w:space="0" w:color="auto"/>
              <w:bottom w:val="single" w:sz="4" w:space="0" w:color="auto"/>
            </w:tcBorders>
          </w:tcPr>
          <w:p w:rsidR="00AA44DD" w:rsidRDefault="00AA44DD" w:rsidP="00AA44DD">
            <w:pPr>
              <w:pStyle w:val="ConsPlusNormal"/>
              <w:jc w:val="center"/>
            </w:pPr>
            <w:hyperlink w:anchor="P87">
              <w:r>
                <w:rPr>
                  <w:color w:val="0000FF"/>
                </w:rPr>
                <w:t>Подпункт "а"</w:t>
              </w:r>
            </w:hyperlink>
          </w:p>
          <w:p w:rsidR="00AA44DD" w:rsidRDefault="00AA44DD" w:rsidP="00AA44DD">
            <w:pPr>
              <w:pStyle w:val="ConsPlusNormal"/>
              <w:jc w:val="center"/>
            </w:pPr>
            <w:hyperlink w:anchor="P193">
              <w:r>
                <w:rPr>
                  <w:color w:val="0000FF"/>
                </w:rPr>
                <w:t>пункта 2.8.3</w:t>
              </w:r>
            </w:hyperlink>
          </w:p>
        </w:tc>
        <w:tc>
          <w:tcPr>
            <w:tcW w:w="4025" w:type="dxa"/>
            <w:gridSpan w:val="5"/>
            <w:tcBorders>
              <w:top w:val="single" w:sz="4" w:space="0" w:color="auto"/>
              <w:bottom w:val="single" w:sz="4" w:space="0" w:color="auto"/>
            </w:tcBorders>
          </w:tcPr>
          <w:p w:rsidR="00AA44DD" w:rsidRDefault="00AA44DD" w:rsidP="00AA44DD">
            <w:pPr>
              <w:pStyle w:val="ConsPlusNormal"/>
              <w:jc w:val="center"/>
            </w:pPr>
            <w:r>
              <w:t xml:space="preserve">Несоответствие заявителя кругу лиц, указанных в </w:t>
            </w:r>
            <w:hyperlink w:anchor="P53">
              <w:r>
                <w:rPr>
                  <w:color w:val="0000FF"/>
                </w:rPr>
                <w:t>подразделе 1.2</w:t>
              </w:r>
            </w:hyperlink>
            <w:r>
              <w:t xml:space="preserve"> Административного регламента</w:t>
            </w:r>
          </w:p>
        </w:tc>
        <w:tc>
          <w:tcPr>
            <w:tcW w:w="2721" w:type="dxa"/>
            <w:tcBorders>
              <w:top w:val="single" w:sz="4" w:space="0" w:color="auto"/>
              <w:bottom w:val="single" w:sz="4" w:space="0" w:color="auto"/>
            </w:tcBorders>
          </w:tcPr>
          <w:p w:rsidR="00AA44DD" w:rsidRDefault="00AA44DD" w:rsidP="00AA44DD">
            <w:pPr>
              <w:pStyle w:val="ConsPlusNormal"/>
              <w:jc w:val="center"/>
            </w:pPr>
            <w:r>
              <w:t>Указываются основания такого вывода</w:t>
            </w:r>
          </w:p>
        </w:tc>
      </w:tr>
      <w:tr w:rsidR="00AA44DD">
        <w:tblPrEx>
          <w:tblBorders>
            <w:left w:val="single" w:sz="4" w:space="0" w:color="auto"/>
            <w:right w:val="single" w:sz="4" w:space="0" w:color="auto"/>
            <w:insideH w:val="single" w:sz="4" w:space="0" w:color="auto"/>
            <w:insideV w:val="single" w:sz="4" w:space="0" w:color="auto"/>
          </w:tblBorders>
        </w:tblPrEx>
        <w:tc>
          <w:tcPr>
            <w:tcW w:w="2324" w:type="dxa"/>
            <w:tcBorders>
              <w:top w:val="single" w:sz="4" w:space="0" w:color="auto"/>
              <w:bottom w:val="single" w:sz="4" w:space="0" w:color="auto"/>
            </w:tcBorders>
          </w:tcPr>
          <w:p w:rsidR="00AA44DD" w:rsidRDefault="00AA44DD" w:rsidP="00AA44DD">
            <w:pPr>
              <w:pStyle w:val="ConsPlusNormal"/>
              <w:jc w:val="center"/>
            </w:pPr>
            <w:hyperlink w:anchor="P88">
              <w:r>
                <w:rPr>
                  <w:color w:val="0000FF"/>
                </w:rPr>
                <w:t>Подпункт "б"</w:t>
              </w:r>
            </w:hyperlink>
          </w:p>
          <w:p w:rsidR="00AA44DD" w:rsidRDefault="00AA44DD" w:rsidP="00AA44DD">
            <w:pPr>
              <w:pStyle w:val="ConsPlusNormal"/>
              <w:jc w:val="center"/>
            </w:pPr>
            <w:hyperlink w:anchor="P193">
              <w:r>
                <w:rPr>
                  <w:color w:val="0000FF"/>
                </w:rPr>
                <w:t>пункта 2.8.3</w:t>
              </w:r>
            </w:hyperlink>
          </w:p>
        </w:tc>
        <w:tc>
          <w:tcPr>
            <w:tcW w:w="4025" w:type="dxa"/>
            <w:gridSpan w:val="5"/>
            <w:tcBorders>
              <w:top w:val="single" w:sz="4" w:space="0" w:color="auto"/>
              <w:bottom w:val="single" w:sz="4" w:space="0" w:color="auto"/>
            </w:tcBorders>
          </w:tcPr>
          <w:p w:rsidR="00AA44DD" w:rsidRDefault="00AA44DD" w:rsidP="00AA44DD">
            <w:pPr>
              <w:pStyle w:val="ConsPlusNormal"/>
              <w:jc w:val="center"/>
            </w:pPr>
            <w:r>
              <w:t xml:space="preserve">Отсутствие опечаток и ошибок в </w:t>
            </w:r>
            <w:proofErr w:type="gramStart"/>
            <w:r>
              <w:t>постановлении</w:t>
            </w:r>
            <w:proofErr w:type="gramEnd"/>
          </w:p>
        </w:tc>
        <w:tc>
          <w:tcPr>
            <w:tcW w:w="2721" w:type="dxa"/>
            <w:tcBorders>
              <w:top w:val="single" w:sz="4" w:space="0" w:color="auto"/>
              <w:bottom w:val="single" w:sz="4" w:space="0" w:color="auto"/>
            </w:tcBorders>
          </w:tcPr>
          <w:p w:rsidR="00AA44DD" w:rsidRDefault="00AA44DD" w:rsidP="00AA44DD">
            <w:pPr>
              <w:pStyle w:val="ConsPlusNormal"/>
              <w:jc w:val="center"/>
            </w:pPr>
            <w:r>
              <w:t>Указываются основания такого вывода</w:t>
            </w:r>
          </w:p>
        </w:tc>
      </w:tr>
      <w:tr w:rsidR="00AA44DD">
        <w:tc>
          <w:tcPr>
            <w:tcW w:w="2324" w:type="dxa"/>
            <w:tcBorders>
              <w:top w:val="single" w:sz="4" w:space="0" w:color="auto"/>
              <w:left w:val="nil"/>
              <w:bottom w:val="nil"/>
              <w:right w:val="nil"/>
            </w:tcBorders>
          </w:tcPr>
          <w:p w:rsidR="00AA44DD" w:rsidRDefault="00AA44DD" w:rsidP="00AA44DD">
            <w:pPr>
              <w:pStyle w:val="ConsPlusNormal"/>
            </w:pPr>
          </w:p>
        </w:tc>
        <w:tc>
          <w:tcPr>
            <w:tcW w:w="4025" w:type="dxa"/>
            <w:gridSpan w:val="5"/>
            <w:tcBorders>
              <w:top w:val="single" w:sz="4" w:space="0" w:color="auto"/>
              <w:left w:val="nil"/>
              <w:bottom w:val="nil"/>
              <w:right w:val="nil"/>
            </w:tcBorders>
          </w:tcPr>
          <w:p w:rsidR="00AA44DD" w:rsidRDefault="00AA44DD" w:rsidP="00AA44DD">
            <w:pPr>
              <w:pStyle w:val="ConsPlusNormal"/>
            </w:pPr>
          </w:p>
        </w:tc>
        <w:tc>
          <w:tcPr>
            <w:tcW w:w="2721" w:type="dxa"/>
            <w:tcBorders>
              <w:top w:val="single" w:sz="4" w:space="0" w:color="auto"/>
              <w:left w:val="nil"/>
              <w:bottom w:val="nil"/>
              <w:right w:val="nil"/>
            </w:tcBorders>
          </w:tcPr>
          <w:p w:rsidR="00AA44DD" w:rsidRDefault="00AA44DD" w:rsidP="00AA44DD">
            <w:pPr>
              <w:pStyle w:val="ConsPlusNormal"/>
            </w:pPr>
          </w:p>
        </w:tc>
      </w:tr>
      <w:tr w:rsidR="00AA44DD">
        <w:tc>
          <w:tcPr>
            <w:tcW w:w="9070" w:type="dxa"/>
            <w:gridSpan w:val="7"/>
            <w:tcBorders>
              <w:top w:val="nil"/>
              <w:left w:val="nil"/>
              <w:bottom w:val="nil"/>
              <w:right w:val="nil"/>
            </w:tcBorders>
          </w:tcPr>
          <w:p w:rsidR="00AA44DD" w:rsidRDefault="00AA44DD" w:rsidP="00AA44DD">
            <w:pPr>
              <w:pStyle w:val="ConsPlusNormal"/>
              <w:ind w:firstLine="540"/>
              <w:jc w:val="both"/>
            </w:pPr>
            <w:r>
              <w:t>Вы вправе повторно обратиться с заявлением об исправлении допущенных опечаток и ошибок в постановлении после устранения указанных нарушений.</w:t>
            </w:r>
          </w:p>
          <w:p w:rsidR="00AA44DD" w:rsidRDefault="00AA44DD" w:rsidP="00AA44DD">
            <w:pPr>
              <w:pStyle w:val="ConsPlusNormal"/>
              <w:ind w:firstLine="540"/>
              <w:jc w:val="both"/>
            </w:pPr>
            <w:r>
              <w:t xml:space="preserve">Данный отказ может быть обжалован в досудебном </w:t>
            </w:r>
            <w:proofErr w:type="gramStart"/>
            <w:r>
              <w:t>порядке</w:t>
            </w:r>
            <w:proofErr w:type="gramEnd"/>
            <w:r>
              <w:t xml:space="preserve"> путем направления жалобы, а также в судебном порядке.</w:t>
            </w:r>
          </w:p>
        </w:tc>
      </w:tr>
      <w:tr w:rsidR="00AA44DD">
        <w:tc>
          <w:tcPr>
            <w:tcW w:w="6349" w:type="dxa"/>
            <w:gridSpan w:val="6"/>
            <w:tcBorders>
              <w:top w:val="nil"/>
              <w:left w:val="nil"/>
              <w:bottom w:val="nil"/>
              <w:right w:val="nil"/>
            </w:tcBorders>
          </w:tcPr>
          <w:p w:rsidR="00AA44DD" w:rsidRDefault="00AA44DD" w:rsidP="00AA44DD">
            <w:pPr>
              <w:pStyle w:val="ConsPlusNormal"/>
              <w:ind w:firstLine="283"/>
              <w:jc w:val="both"/>
            </w:pPr>
            <w:r>
              <w:t>Дополнительно информируем:</w:t>
            </w:r>
          </w:p>
        </w:tc>
        <w:tc>
          <w:tcPr>
            <w:tcW w:w="2721" w:type="dxa"/>
            <w:tcBorders>
              <w:top w:val="nil"/>
              <w:left w:val="nil"/>
              <w:bottom w:val="nil"/>
              <w:right w:val="nil"/>
            </w:tcBorders>
          </w:tcPr>
          <w:p w:rsidR="00AA44DD" w:rsidRDefault="00AA44DD" w:rsidP="00AA44DD">
            <w:pPr>
              <w:pStyle w:val="ConsPlusNormal"/>
            </w:pPr>
          </w:p>
        </w:tc>
      </w:tr>
      <w:tr w:rsidR="00AA44DD">
        <w:tc>
          <w:tcPr>
            <w:tcW w:w="9070" w:type="dxa"/>
            <w:gridSpan w:val="7"/>
            <w:tcBorders>
              <w:top w:val="nil"/>
              <w:left w:val="nil"/>
              <w:bottom w:val="single" w:sz="4" w:space="0" w:color="auto"/>
              <w:right w:val="nil"/>
            </w:tcBorders>
          </w:tcPr>
          <w:p w:rsidR="00AA44DD" w:rsidRDefault="00AA44DD" w:rsidP="00AA44DD">
            <w:pPr>
              <w:pStyle w:val="ConsPlusNormal"/>
            </w:pPr>
          </w:p>
        </w:tc>
      </w:tr>
      <w:tr w:rsidR="00AA44DD">
        <w:tblPrEx>
          <w:tblBorders>
            <w:insideH w:val="single" w:sz="4" w:space="0" w:color="auto"/>
          </w:tblBorders>
        </w:tblPrEx>
        <w:tc>
          <w:tcPr>
            <w:tcW w:w="9070" w:type="dxa"/>
            <w:gridSpan w:val="7"/>
            <w:tcBorders>
              <w:top w:val="single" w:sz="4" w:space="0" w:color="auto"/>
              <w:left w:val="nil"/>
              <w:bottom w:val="single" w:sz="4" w:space="0" w:color="auto"/>
              <w:right w:val="nil"/>
            </w:tcBorders>
          </w:tcPr>
          <w:p w:rsidR="00AA44DD" w:rsidRDefault="00AA44DD" w:rsidP="00AA44DD">
            <w:pPr>
              <w:pStyle w:val="ConsPlusNormal"/>
            </w:pPr>
          </w:p>
        </w:tc>
      </w:tr>
      <w:tr w:rsidR="00AA44DD">
        <w:tc>
          <w:tcPr>
            <w:tcW w:w="9070" w:type="dxa"/>
            <w:gridSpan w:val="7"/>
            <w:tcBorders>
              <w:top w:val="single" w:sz="4" w:space="0" w:color="auto"/>
              <w:left w:val="nil"/>
              <w:bottom w:val="nil"/>
              <w:right w:val="nil"/>
            </w:tcBorders>
          </w:tcPr>
          <w:p w:rsidR="00AA44DD" w:rsidRDefault="00AA44DD" w:rsidP="00AA44DD">
            <w:pPr>
              <w:pStyle w:val="ConsPlusNormal"/>
              <w:jc w:val="center"/>
            </w:pPr>
            <w:r>
              <w:t>(информация, необходимая для устранения причин отказа во внесении изменений в постановление, а также иная дополнительная информация при наличии)</w:t>
            </w:r>
          </w:p>
        </w:tc>
      </w:tr>
      <w:tr w:rsidR="00AA44DD">
        <w:tc>
          <w:tcPr>
            <w:tcW w:w="2324" w:type="dxa"/>
            <w:tcBorders>
              <w:top w:val="nil"/>
              <w:left w:val="nil"/>
              <w:bottom w:val="nil"/>
              <w:right w:val="nil"/>
            </w:tcBorders>
          </w:tcPr>
          <w:p w:rsidR="00AA44DD" w:rsidRDefault="00AA44DD" w:rsidP="00AA44DD">
            <w:pPr>
              <w:pStyle w:val="ConsPlusNormal"/>
            </w:pPr>
          </w:p>
        </w:tc>
        <w:tc>
          <w:tcPr>
            <w:tcW w:w="4025" w:type="dxa"/>
            <w:gridSpan w:val="5"/>
            <w:tcBorders>
              <w:top w:val="nil"/>
              <w:left w:val="nil"/>
              <w:bottom w:val="nil"/>
              <w:right w:val="nil"/>
            </w:tcBorders>
          </w:tcPr>
          <w:p w:rsidR="00AA44DD" w:rsidRDefault="00AA44DD" w:rsidP="00AA44DD">
            <w:pPr>
              <w:pStyle w:val="ConsPlusNormal"/>
            </w:pPr>
          </w:p>
        </w:tc>
        <w:tc>
          <w:tcPr>
            <w:tcW w:w="2721" w:type="dxa"/>
            <w:tcBorders>
              <w:top w:val="nil"/>
              <w:left w:val="nil"/>
              <w:bottom w:val="nil"/>
              <w:right w:val="nil"/>
            </w:tcBorders>
          </w:tcPr>
          <w:p w:rsidR="00AA44DD" w:rsidRDefault="00AA44DD" w:rsidP="00AA44DD">
            <w:pPr>
              <w:pStyle w:val="ConsPlusNormal"/>
            </w:pPr>
          </w:p>
        </w:tc>
      </w:tr>
      <w:tr w:rsidR="00AA44DD">
        <w:tc>
          <w:tcPr>
            <w:tcW w:w="2948" w:type="dxa"/>
            <w:gridSpan w:val="2"/>
            <w:tcBorders>
              <w:top w:val="nil"/>
              <w:left w:val="nil"/>
              <w:bottom w:val="single" w:sz="4" w:space="0" w:color="auto"/>
              <w:right w:val="nil"/>
            </w:tcBorders>
          </w:tcPr>
          <w:p w:rsidR="00AA44DD" w:rsidRDefault="00AA44DD" w:rsidP="00AA44DD">
            <w:pPr>
              <w:pStyle w:val="ConsPlusNormal"/>
            </w:pPr>
          </w:p>
        </w:tc>
        <w:tc>
          <w:tcPr>
            <w:tcW w:w="567" w:type="dxa"/>
            <w:tcBorders>
              <w:top w:val="nil"/>
              <w:left w:val="nil"/>
              <w:bottom w:val="nil"/>
              <w:right w:val="nil"/>
            </w:tcBorders>
          </w:tcPr>
          <w:p w:rsidR="00AA44DD" w:rsidRDefault="00AA44DD" w:rsidP="00AA44DD">
            <w:pPr>
              <w:pStyle w:val="ConsPlusNormal"/>
            </w:pPr>
          </w:p>
        </w:tc>
        <w:tc>
          <w:tcPr>
            <w:tcW w:w="1914" w:type="dxa"/>
            <w:tcBorders>
              <w:top w:val="nil"/>
              <w:left w:val="nil"/>
              <w:bottom w:val="single" w:sz="4" w:space="0" w:color="auto"/>
              <w:right w:val="nil"/>
            </w:tcBorders>
          </w:tcPr>
          <w:p w:rsidR="00AA44DD" w:rsidRDefault="00AA44DD" w:rsidP="00AA44DD">
            <w:pPr>
              <w:pStyle w:val="ConsPlusNormal"/>
            </w:pPr>
          </w:p>
        </w:tc>
        <w:tc>
          <w:tcPr>
            <w:tcW w:w="340" w:type="dxa"/>
            <w:tcBorders>
              <w:top w:val="nil"/>
              <w:left w:val="nil"/>
              <w:bottom w:val="nil"/>
              <w:right w:val="nil"/>
            </w:tcBorders>
          </w:tcPr>
          <w:p w:rsidR="00AA44DD" w:rsidRDefault="00AA44DD" w:rsidP="00AA44DD">
            <w:pPr>
              <w:pStyle w:val="ConsPlusNormal"/>
            </w:pPr>
          </w:p>
        </w:tc>
        <w:tc>
          <w:tcPr>
            <w:tcW w:w="3301" w:type="dxa"/>
            <w:gridSpan w:val="2"/>
            <w:tcBorders>
              <w:top w:val="nil"/>
              <w:left w:val="nil"/>
              <w:bottom w:val="single" w:sz="4" w:space="0" w:color="auto"/>
              <w:right w:val="nil"/>
            </w:tcBorders>
          </w:tcPr>
          <w:p w:rsidR="00AA44DD" w:rsidRDefault="00AA44DD" w:rsidP="00AA44DD">
            <w:pPr>
              <w:pStyle w:val="ConsPlusNormal"/>
            </w:pPr>
          </w:p>
        </w:tc>
      </w:tr>
      <w:tr w:rsidR="00AA44DD">
        <w:tc>
          <w:tcPr>
            <w:tcW w:w="2948" w:type="dxa"/>
            <w:gridSpan w:val="2"/>
            <w:tcBorders>
              <w:top w:val="single" w:sz="4" w:space="0" w:color="auto"/>
              <w:left w:val="nil"/>
              <w:bottom w:val="nil"/>
              <w:right w:val="nil"/>
            </w:tcBorders>
          </w:tcPr>
          <w:p w:rsidR="00AA44DD" w:rsidRDefault="00AA44DD" w:rsidP="00AA44DD">
            <w:pPr>
              <w:pStyle w:val="ConsPlusNormal"/>
              <w:jc w:val="center"/>
            </w:pPr>
            <w:r>
              <w:t>(должность)</w:t>
            </w:r>
          </w:p>
        </w:tc>
        <w:tc>
          <w:tcPr>
            <w:tcW w:w="567" w:type="dxa"/>
            <w:tcBorders>
              <w:top w:val="nil"/>
              <w:left w:val="nil"/>
              <w:bottom w:val="nil"/>
              <w:right w:val="nil"/>
            </w:tcBorders>
          </w:tcPr>
          <w:p w:rsidR="00AA44DD" w:rsidRDefault="00AA44DD" w:rsidP="00AA44DD">
            <w:pPr>
              <w:pStyle w:val="ConsPlusNormal"/>
            </w:pPr>
          </w:p>
        </w:tc>
        <w:tc>
          <w:tcPr>
            <w:tcW w:w="1914" w:type="dxa"/>
            <w:tcBorders>
              <w:top w:val="single" w:sz="4" w:space="0" w:color="auto"/>
              <w:left w:val="nil"/>
              <w:bottom w:val="nil"/>
              <w:right w:val="nil"/>
            </w:tcBorders>
          </w:tcPr>
          <w:p w:rsidR="00AA44DD" w:rsidRDefault="00AA44DD" w:rsidP="00AA44DD">
            <w:pPr>
              <w:pStyle w:val="ConsPlusNormal"/>
              <w:jc w:val="center"/>
            </w:pPr>
            <w:r>
              <w:t>(подпись)</w:t>
            </w:r>
          </w:p>
        </w:tc>
        <w:tc>
          <w:tcPr>
            <w:tcW w:w="340" w:type="dxa"/>
            <w:tcBorders>
              <w:top w:val="nil"/>
              <w:left w:val="nil"/>
              <w:bottom w:val="nil"/>
              <w:right w:val="nil"/>
            </w:tcBorders>
          </w:tcPr>
          <w:p w:rsidR="00AA44DD" w:rsidRDefault="00AA44DD" w:rsidP="00AA44DD">
            <w:pPr>
              <w:pStyle w:val="ConsPlusNormal"/>
            </w:pPr>
          </w:p>
        </w:tc>
        <w:tc>
          <w:tcPr>
            <w:tcW w:w="3301" w:type="dxa"/>
            <w:gridSpan w:val="2"/>
            <w:tcBorders>
              <w:top w:val="single" w:sz="4" w:space="0" w:color="auto"/>
              <w:left w:val="nil"/>
              <w:bottom w:val="nil"/>
              <w:right w:val="nil"/>
            </w:tcBorders>
          </w:tcPr>
          <w:p w:rsidR="00AA44DD" w:rsidRDefault="00AA44DD" w:rsidP="00AA44DD">
            <w:pPr>
              <w:pStyle w:val="ConsPlusNormal"/>
              <w:jc w:val="center"/>
            </w:pPr>
            <w:proofErr w:type="gramStart"/>
            <w:r>
              <w:t>(фамилия, имя, отчество</w:t>
            </w:r>
            <w:proofErr w:type="gramEnd"/>
          </w:p>
          <w:p w:rsidR="00AA44DD" w:rsidRDefault="00AA44DD" w:rsidP="00AA44DD">
            <w:pPr>
              <w:pStyle w:val="ConsPlusNormal"/>
              <w:jc w:val="center"/>
            </w:pPr>
            <w:r>
              <w:t>(при наличии))</w:t>
            </w:r>
          </w:p>
        </w:tc>
      </w:tr>
      <w:tr w:rsidR="00AA44DD">
        <w:tc>
          <w:tcPr>
            <w:tcW w:w="6349" w:type="dxa"/>
            <w:gridSpan w:val="6"/>
            <w:tcBorders>
              <w:top w:val="nil"/>
              <w:left w:val="nil"/>
              <w:bottom w:val="nil"/>
              <w:right w:val="nil"/>
            </w:tcBorders>
          </w:tcPr>
          <w:p w:rsidR="00AA44DD" w:rsidRDefault="00AA44DD" w:rsidP="00AA44DD">
            <w:pPr>
              <w:pStyle w:val="ConsPlusNormal"/>
            </w:pPr>
            <w:r>
              <w:t>"___" __________________ 20___ г.</w:t>
            </w:r>
          </w:p>
        </w:tc>
        <w:tc>
          <w:tcPr>
            <w:tcW w:w="2721" w:type="dxa"/>
            <w:tcBorders>
              <w:top w:val="nil"/>
              <w:left w:val="nil"/>
              <w:bottom w:val="nil"/>
              <w:right w:val="nil"/>
            </w:tcBorders>
          </w:tcPr>
          <w:p w:rsidR="00AA44DD" w:rsidRDefault="00AA44DD" w:rsidP="00AA44DD">
            <w:pPr>
              <w:pStyle w:val="ConsPlusNormal"/>
            </w:pPr>
          </w:p>
        </w:tc>
      </w:tr>
      <w:tr w:rsidR="00AA44DD">
        <w:tc>
          <w:tcPr>
            <w:tcW w:w="9070" w:type="dxa"/>
            <w:gridSpan w:val="7"/>
            <w:tcBorders>
              <w:top w:val="nil"/>
              <w:left w:val="nil"/>
              <w:bottom w:val="nil"/>
              <w:right w:val="nil"/>
            </w:tcBorders>
          </w:tcPr>
          <w:p w:rsidR="00AA44DD" w:rsidRDefault="00AA44DD" w:rsidP="00AA44DD">
            <w:pPr>
              <w:pStyle w:val="ConsPlusNormal"/>
              <w:ind w:firstLine="283"/>
              <w:jc w:val="both"/>
            </w:pPr>
            <w:r>
              <w:lastRenderedPageBreak/>
              <w:t>--------------------------------</w:t>
            </w:r>
          </w:p>
          <w:p w:rsidR="00AA44DD" w:rsidRDefault="00AA44DD" w:rsidP="00AA44DD">
            <w:pPr>
              <w:pStyle w:val="ConsPlusNormal"/>
              <w:ind w:firstLine="283"/>
              <w:jc w:val="both"/>
            </w:pPr>
            <w:r>
              <w:t xml:space="preserve">* Один из вариантов названия: </w:t>
            </w:r>
            <w:proofErr w:type="gramStart"/>
            <w:r>
              <w:t>"О проведении аукциона по продаже земельного участка, находящегося в муниципальной собственности", или "О проведении аукциона на право заключения договора аренды земельного участка, находящегося в муниципальной собственности", или "Об отказе в проведении аукциона по продаже земельного участка, находящегося в муниципальной собственности", или "Об отказе в проведении аукциона на право заключения договора аренды земельного участка, находящегося в муниципальной собственности".</w:t>
            </w:r>
            <w:proofErr w:type="gramEnd"/>
          </w:p>
        </w:tc>
      </w:tr>
    </w:tbl>
    <w:p w:rsidR="00AA44DD" w:rsidRDefault="00AA44DD" w:rsidP="00AA44DD">
      <w:pPr>
        <w:pStyle w:val="ConsPlusNormal"/>
        <w:jc w:val="both"/>
      </w:pPr>
    </w:p>
    <w:p w:rsidR="00AA44DD" w:rsidRDefault="00AA44DD" w:rsidP="00AA44DD">
      <w:pPr>
        <w:pStyle w:val="ConsPlusNormal"/>
        <w:jc w:val="right"/>
      </w:pPr>
      <w:r>
        <w:t>Руководитель управления</w:t>
      </w:r>
    </w:p>
    <w:p w:rsidR="00AA44DD" w:rsidRDefault="00AA44DD" w:rsidP="00AA44DD">
      <w:pPr>
        <w:pStyle w:val="ConsPlusNormal"/>
        <w:jc w:val="right"/>
      </w:pPr>
      <w:r>
        <w:t>имущественных и земельных отношений</w:t>
      </w:r>
    </w:p>
    <w:p w:rsidR="00AA44DD" w:rsidRDefault="00AA44DD" w:rsidP="00AA44DD">
      <w:pPr>
        <w:pStyle w:val="ConsPlusNormal"/>
        <w:jc w:val="right"/>
      </w:pPr>
      <w:r>
        <w:t>К.Л.ГАЛОЯН</w:t>
      </w:r>
    </w:p>
    <w:p w:rsidR="00AA44DD" w:rsidRDefault="00AA44DD">
      <w:pPr>
        <w:pStyle w:val="ConsPlusNormal"/>
        <w:jc w:val="both"/>
      </w:pPr>
    </w:p>
    <w:p w:rsidR="00AA44DD" w:rsidRDefault="00AA44DD">
      <w:pPr>
        <w:pStyle w:val="ConsPlusNormal"/>
        <w:jc w:val="both"/>
      </w:pPr>
    </w:p>
    <w:p w:rsidR="00AA44DD" w:rsidRDefault="00AA44DD">
      <w:pPr>
        <w:pStyle w:val="ConsPlusNormal"/>
        <w:pBdr>
          <w:bottom w:val="single" w:sz="6" w:space="0" w:color="auto"/>
        </w:pBdr>
        <w:spacing w:before="100" w:after="100"/>
        <w:jc w:val="both"/>
        <w:rPr>
          <w:sz w:val="2"/>
          <w:szCs w:val="2"/>
        </w:rPr>
      </w:pPr>
    </w:p>
    <w:p w:rsidR="00996386" w:rsidRDefault="00996386"/>
    <w:sectPr w:rsidR="00996386" w:rsidSect="00FE74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4DD"/>
    <w:rsid w:val="00996386"/>
    <w:rsid w:val="00AA44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A44DD"/>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AA44D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AA44DD"/>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AA44D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AA44DD"/>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AA44DD"/>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AA44DD"/>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AA44DD"/>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A44DD"/>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AA44D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AA44DD"/>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AA44D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AA44DD"/>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AA44DD"/>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AA44DD"/>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AA44DD"/>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181&amp;n=125508&amp;dst=100005" TargetMode="External"/><Relationship Id="rId18" Type="http://schemas.openxmlformats.org/officeDocument/2006/relationships/hyperlink" Target="https://login.consultant.ru/link/?req=doc&amp;base=RLAW181&amp;n=88485&amp;dst=100006" TargetMode="External"/><Relationship Id="rId26" Type="http://schemas.openxmlformats.org/officeDocument/2006/relationships/hyperlink" Target="https://login.consultant.ru/link/?req=doc&amp;base=RLAW181&amp;n=128302&amp;dst=100016" TargetMode="External"/><Relationship Id="rId39" Type="http://schemas.openxmlformats.org/officeDocument/2006/relationships/hyperlink" Target="https://login.consultant.ru/link/?req=doc&amp;base=LAW&amp;n=494926&amp;dst=2798" TargetMode="External"/><Relationship Id="rId21" Type="http://schemas.openxmlformats.org/officeDocument/2006/relationships/hyperlink" Target="https://login.consultant.ru/link/?req=doc&amp;base=RLAW181&amp;n=124301&amp;dst=100006" TargetMode="External"/><Relationship Id="rId34" Type="http://schemas.openxmlformats.org/officeDocument/2006/relationships/hyperlink" Target="https://login.consultant.ru/link/?req=doc&amp;base=LAW&amp;n=442096&amp;dst=100010" TargetMode="External"/><Relationship Id="rId42" Type="http://schemas.openxmlformats.org/officeDocument/2006/relationships/hyperlink" Target="https://login.consultant.ru/link/?req=doc&amp;base=RLAW181&amp;n=124301&amp;dst=100006" TargetMode="External"/><Relationship Id="rId47" Type="http://schemas.openxmlformats.org/officeDocument/2006/relationships/hyperlink" Target="https://login.consultant.ru/link/?req=doc&amp;base=RLAW181&amp;n=128302&amp;dst=100025" TargetMode="External"/><Relationship Id="rId50" Type="http://schemas.openxmlformats.org/officeDocument/2006/relationships/hyperlink" Target="https://login.consultant.ru/link/?req=doc&amp;base=RLAW181&amp;n=128302&amp;dst=100027" TargetMode="External"/><Relationship Id="rId55" Type="http://schemas.openxmlformats.org/officeDocument/2006/relationships/hyperlink" Target="https://login.consultant.ru/link/?req=doc&amp;base=RLAW181&amp;n=128302&amp;dst=100030" TargetMode="External"/><Relationship Id="rId63" Type="http://schemas.openxmlformats.org/officeDocument/2006/relationships/hyperlink" Target="https://login.consultant.ru/link/?req=doc&amp;base=LAW&amp;n=494996&amp;dst=290" TargetMode="External"/><Relationship Id="rId68" Type="http://schemas.openxmlformats.org/officeDocument/2006/relationships/fontTable" Target="fontTable.xml"/><Relationship Id="rId7" Type="http://schemas.openxmlformats.org/officeDocument/2006/relationships/hyperlink" Target="https://login.consultant.ru/link/?req=doc&amp;base=RLAW181&amp;n=88485&amp;dst=100005" TargetMode="External"/><Relationship Id="rId2" Type="http://schemas.microsoft.com/office/2007/relationships/stylesWithEffects" Target="stylesWithEffects.xml"/><Relationship Id="rId16" Type="http://schemas.openxmlformats.org/officeDocument/2006/relationships/hyperlink" Target="https://login.consultant.ru/link/?req=doc&amp;base=RLAW181&amp;n=116802&amp;dst=100055" TargetMode="External"/><Relationship Id="rId29" Type="http://schemas.openxmlformats.org/officeDocument/2006/relationships/hyperlink" Target="https://login.consultant.ru/link/?req=doc&amp;base=RLAW181&amp;n=128302&amp;dst=100017" TargetMode="External"/><Relationship Id="rId1" Type="http://schemas.openxmlformats.org/officeDocument/2006/relationships/styles" Target="styles.xml"/><Relationship Id="rId6" Type="http://schemas.openxmlformats.org/officeDocument/2006/relationships/hyperlink" Target="https://login.consultant.ru/link/?req=doc&amp;base=RLAW181&amp;n=75354&amp;dst=100005" TargetMode="External"/><Relationship Id="rId11" Type="http://schemas.openxmlformats.org/officeDocument/2006/relationships/hyperlink" Target="https://login.consultant.ru/link/?req=doc&amp;base=RLAW181&amp;n=120973&amp;dst=100005" TargetMode="External"/><Relationship Id="rId24" Type="http://schemas.openxmlformats.org/officeDocument/2006/relationships/hyperlink" Target="https://login.consultant.ru/link/?req=doc&amp;base=RLAW181&amp;n=128302&amp;dst=100013" TargetMode="External"/><Relationship Id="rId32" Type="http://schemas.openxmlformats.org/officeDocument/2006/relationships/hyperlink" Target="https://login.consultant.ru/link/?req=doc&amp;base=LAW&amp;n=494998&amp;dst=100069" TargetMode="External"/><Relationship Id="rId37" Type="http://schemas.openxmlformats.org/officeDocument/2006/relationships/hyperlink" Target="https://login.consultant.ru/link/?req=doc&amp;base=LAW&amp;n=481305" TargetMode="External"/><Relationship Id="rId40" Type="http://schemas.openxmlformats.org/officeDocument/2006/relationships/hyperlink" Target="https://login.consultant.ru/link/?req=doc&amp;base=LAW&amp;n=481376&amp;dst=1095" TargetMode="External"/><Relationship Id="rId45" Type="http://schemas.openxmlformats.org/officeDocument/2006/relationships/hyperlink" Target="https://login.consultant.ru/link/?req=doc&amp;base=RLAW181&amp;n=128302&amp;dst=100021" TargetMode="External"/><Relationship Id="rId53" Type="http://schemas.openxmlformats.org/officeDocument/2006/relationships/hyperlink" Target="https://login.consultant.ru/link/?req=doc&amp;base=LAW&amp;n=481376&amp;dst=639" TargetMode="External"/><Relationship Id="rId58" Type="http://schemas.openxmlformats.org/officeDocument/2006/relationships/hyperlink" Target="https://login.consultant.ru/link/?req=doc&amp;base=LAW&amp;n=494996&amp;dst=244" TargetMode="External"/><Relationship Id="rId66" Type="http://schemas.openxmlformats.org/officeDocument/2006/relationships/hyperlink" Target="https://login.consultant.ru/link/?req=doc&amp;base=LAW&amp;n=482686" TargetMode="External"/><Relationship Id="rId5" Type="http://schemas.openxmlformats.org/officeDocument/2006/relationships/hyperlink" Target="https://login.consultant.ru/link/?req=doc&amp;base=RLAW181&amp;n=71485&amp;dst=100005" TargetMode="External"/><Relationship Id="rId15" Type="http://schemas.openxmlformats.org/officeDocument/2006/relationships/hyperlink" Target="https://login.consultant.ru/link/?req=doc&amp;base=LAW&amp;n=494996&amp;dst=100094" TargetMode="External"/><Relationship Id="rId23" Type="http://schemas.openxmlformats.org/officeDocument/2006/relationships/hyperlink" Target="https://login.consultant.ru/link/?req=doc&amp;base=RLAW181&amp;n=128302&amp;dst=100007" TargetMode="External"/><Relationship Id="rId28" Type="http://schemas.openxmlformats.org/officeDocument/2006/relationships/hyperlink" Target="https://login.consultant.ru/link/?req=doc&amp;base=RLAW181&amp;n=125508&amp;dst=100006" TargetMode="External"/><Relationship Id="rId36" Type="http://schemas.openxmlformats.org/officeDocument/2006/relationships/hyperlink" Target="https://login.consultant.ru/link/?req=doc&amp;base=LAW&amp;n=494998&amp;dst=100088" TargetMode="External"/><Relationship Id="rId49" Type="http://schemas.openxmlformats.org/officeDocument/2006/relationships/hyperlink" Target="https://login.consultant.ru/link/?req=doc&amp;base=LAW&amp;n=494965&amp;dst=100147" TargetMode="External"/><Relationship Id="rId57" Type="http://schemas.openxmlformats.org/officeDocument/2006/relationships/hyperlink" Target="https://login.consultant.ru/link/?req=doc&amp;base=LAW&amp;n=494996&amp;dst=100352" TargetMode="External"/><Relationship Id="rId61" Type="http://schemas.openxmlformats.org/officeDocument/2006/relationships/hyperlink" Target="https://login.consultant.ru/link/?req=doc&amp;base=LAW&amp;n=494996&amp;dst=100354" TargetMode="External"/><Relationship Id="rId10" Type="http://schemas.openxmlformats.org/officeDocument/2006/relationships/hyperlink" Target="https://login.consultant.ru/link/?req=doc&amp;base=RLAW181&amp;n=102315&amp;dst=100005" TargetMode="External"/><Relationship Id="rId19" Type="http://schemas.openxmlformats.org/officeDocument/2006/relationships/hyperlink" Target="https://login.consultant.ru/link/?req=doc&amp;base=RLAW181&amp;n=128302&amp;dst=100006" TargetMode="External"/><Relationship Id="rId31" Type="http://schemas.openxmlformats.org/officeDocument/2006/relationships/hyperlink" Target="https://login.consultant.ru/link/?req=doc&amp;base=RLAW181&amp;n=128302&amp;dst=100019" TargetMode="External"/><Relationship Id="rId44" Type="http://schemas.openxmlformats.org/officeDocument/2006/relationships/hyperlink" Target="https://login.consultant.ru/link/?req=doc&amp;base=LAW&amp;n=489344" TargetMode="External"/><Relationship Id="rId52" Type="http://schemas.openxmlformats.org/officeDocument/2006/relationships/hyperlink" Target="https://login.consultant.ru/link/?req=doc&amp;base=LAW&amp;n=481376&amp;dst=625" TargetMode="External"/><Relationship Id="rId60" Type="http://schemas.openxmlformats.org/officeDocument/2006/relationships/hyperlink" Target="https://login.consultant.ru/link/?req=doc&amp;base=LAW&amp;n=494996&amp;dst=100354" TargetMode="External"/><Relationship Id="rId65" Type="http://schemas.openxmlformats.org/officeDocument/2006/relationships/hyperlink" Target="https://login.consultant.ru/link/?req=doc&amp;base=RLAW181&amp;n=90067" TargetMode="External"/><Relationship Id="rId4" Type="http://schemas.openxmlformats.org/officeDocument/2006/relationships/webSettings" Target="webSettings.xml"/><Relationship Id="rId9" Type="http://schemas.openxmlformats.org/officeDocument/2006/relationships/hyperlink" Target="https://login.consultant.ru/link/?req=doc&amp;base=RLAW181&amp;n=92419&amp;dst=100005" TargetMode="External"/><Relationship Id="rId14" Type="http://schemas.openxmlformats.org/officeDocument/2006/relationships/hyperlink" Target="https://login.consultant.ru/link/?req=doc&amp;base=RLAW181&amp;n=128302&amp;dst=100005" TargetMode="External"/><Relationship Id="rId22" Type="http://schemas.openxmlformats.org/officeDocument/2006/relationships/hyperlink" Target="https://login.consultant.ru/link/?req=doc&amp;base=RLAW181&amp;n=125508&amp;dst=100006" TargetMode="External"/><Relationship Id="rId27" Type="http://schemas.openxmlformats.org/officeDocument/2006/relationships/hyperlink" Target="https://login.consultant.ru/link/?req=doc&amp;base=RLAW181&amp;n=125961" TargetMode="External"/><Relationship Id="rId30" Type="http://schemas.openxmlformats.org/officeDocument/2006/relationships/hyperlink" Target="https://login.consultant.ru/link/?req=doc&amp;base=RLAW181&amp;n=125508&amp;dst=100008" TargetMode="External"/><Relationship Id="rId35" Type="http://schemas.openxmlformats.org/officeDocument/2006/relationships/hyperlink" Target="https://login.consultant.ru/link/?req=doc&amp;base=LAW&amp;n=487790" TargetMode="External"/><Relationship Id="rId43" Type="http://schemas.openxmlformats.org/officeDocument/2006/relationships/hyperlink" Target="https://login.consultant.ru/link/?req=doc&amp;base=RLAW181&amp;n=124301&amp;dst=100008" TargetMode="External"/><Relationship Id="rId48" Type="http://schemas.openxmlformats.org/officeDocument/2006/relationships/hyperlink" Target="https://login.consultant.ru/link/?req=doc&amp;base=LAW&amp;n=494965&amp;dst=100037" TargetMode="External"/><Relationship Id="rId56" Type="http://schemas.openxmlformats.org/officeDocument/2006/relationships/hyperlink" Target="https://login.consultant.ru/link/?req=doc&amp;base=RLAW181&amp;n=128302&amp;dst=100032" TargetMode="External"/><Relationship Id="rId64" Type="http://schemas.openxmlformats.org/officeDocument/2006/relationships/hyperlink" Target="https://login.consultant.ru/link/?req=doc&amp;base=LAW&amp;n=494996&amp;dst=100354" TargetMode="External"/><Relationship Id="rId69" Type="http://schemas.openxmlformats.org/officeDocument/2006/relationships/theme" Target="theme/theme1.xml"/><Relationship Id="rId8" Type="http://schemas.openxmlformats.org/officeDocument/2006/relationships/hyperlink" Target="https://login.consultant.ru/link/?req=doc&amp;base=RLAW181&amp;n=89875&amp;dst=100005" TargetMode="External"/><Relationship Id="rId51" Type="http://schemas.openxmlformats.org/officeDocument/2006/relationships/hyperlink" Target="https://login.consultant.ru/link/?req=doc&amp;base=LAW&amp;n=481376&amp;dst=1601" TargetMode="External"/><Relationship Id="rId3" Type="http://schemas.openxmlformats.org/officeDocument/2006/relationships/settings" Target="settings.xml"/><Relationship Id="rId12" Type="http://schemas.openxmlformats.org/officeDocument/2006/relationships/hyperlink" Target="https://login.consultant.ru/link/?req=doc&amp;base=RLAW181&amp;n=124301&amp;dst=100005" TargetMode="External"/><Relationship Id="rId17" Type="http://schemas.openxmlformats.org/officeDocument/2006/relationships/hyperlink" Target="https://login.consultant.ru/link/?req=doc&amp;base=RLAW181&amp;n=120973&amp;dst=100007" TargetMode="External"/><Relationship Id="rId25" Type="http://schemas.openxmlformats.org/officeDocument/2006/relationships/hyperlink" Target="https://login.consultant.ru/link/?req=doc&amp;base=RLAW181&amp;n=128302&amp;dst=100015" TargetMode="External"/><Relationship Id="rId33" Type="http://schemas.openxmlformats.org/officeDocument/2006/relationships/hyperlink" Target="https://login.consultant.ru/link/?req=doc&amp;base=LAW&amp;n=473074&amp;dst=100013" TargetMode="External"/><Relationship Id="rId38" Type="http://schemas.openxmlformats.org/officeDocument/2006/relationships/hyperlink" Target="https://login.consultant.ru/link/?req=doc&amp;base=LAW&amp;n=481376&amp;dst=1095" TargetMode="External"/><Relationship Id="rId46" Type="http://schemas.openxmlformats.org/officeDocument/2006/relationships/hyperlink" Target="https://login.consultant.ru/link/?req=doc&amp;base=RLAW181&amp;n=128302&amp;dst=100023" TargetMode="External"/><Relationship Id="rId59" Type="http://schemas.openxmlformats.org/officeDocument/2006/relationships/hyperlink" Target="https://login.consultant.ru/link/?req=doc&amp;base=LAW&amp;n=494996&amp;dst=100354" TargetMode="External"/><Relationship Id="rId67" Type="http://schemas.openxmlformats.org/officeDocument/2006/relationships/hyperlink" Target="https://login.consultant.ru/link/?req=doc&amp;base=LAW&amp;n=494998&amp;dst=100088" TargetMode="External"/><Relationship Id="rId20" Type="http://schemas.openxmlformats.org/officeDocument/2006/relationships/hyperlink" Target="https://login.consultant.ru/link/?req=doc&amp;base=RLAW181&amp;n=120973&amp;dst=100009" TargetMode="External"/><Relationship Id="rId41" Type="http://schemas.openxmlformats.org/officeDocument/2006/relationships/hyperlink" Target="https://login.consultant.ru/link/?req=doc&amp;base=LAW&amp;n=494926" TargetMode="External"/><Relationship Id="rId54" Type="http://schemas.openxmlformats.org/officeDocument/2006/relationships/hyperlink" Target="https://login.consultant.ru/link/?req=doc&amp;base=RLAW181&amp;n=128302&amp;dst=100028" TargetMode="External"/><Relationship Id="rId62" Type="http://schemas.openxmlformats.org/officeDocument/2006/relationships/hyperlink" Target="https://login.consultant.ru/link/?req=doc&amp;base=LAW&amp;n=494996&amp;dst=10035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46</Pages>
  <Words>15602</Words>
  <Characters>88933</Characters>
  <Application>Microsoft Office Word</Application>
  <DocSecurity>0</DocSecurity>
  <Lines>741</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2025-01-30T12:47:00Z</dcterms:created>
  <dcterms:modified xsi:type="dcterms:W3CDTF">2025-01-30T12:50:00Z</dcterms:modified>
</cp:coreProperties>
</file>