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A8A" w:rsidRDefault="00957A8A" w:rsidP="00957A8A">
      <w:pPr>
        <w:pStyle w:val="ConsPlusTitle"/>
        <w:jc w:val="center"/>
        <w:outlineLvl w:val="0"/>
      </w:pPr>
      <w:r>
        <w:t>АДМИНИСТРАЦИЯ ГОРОДСКОГО ОКРУГА ГОРОД ВОРОНЕЖ</w:t>
      </w:r>
    </w:p>
    <w:p w:rsidR="00957A8A" w:rsidRDefault="00957A8A" w:rsidP="00957A8A">
      <w:pPr>
        <w:pStyle w:val="ConsPlusTitle"/>
        <w:jc w:val="center"/>
      </w:pPr>
    </w:p>
    <w:p w:rsidR="00957A8A" w:rsidRDefault="00957A8A" w:rsidP="00957A8A">
      <w:pPr>
        <w:pStyle w:val="ConsPlusTitle"/>
        <w:jc w:val="center"/>
      </w:pPr>
      <w:r>
        <w:t>ПОСТАНОВЛЕНИЕ</w:t>
      </w:r>
    </w:p>
    <w:p w:rsidR="00957A8A" w:rsidRDefault="00957A8A" w:rsidP="00957A8A">
      <w:pPr>
        <w:pStyle w:val="ConsPlusTitle"/>
        <w:jc w:val="center"/>
      </w:pPr>
      <w:r>
        <w:t>от 16 января 2018 г. N 7</w:t>
      </w:r>
    </w:p>
    <w:p w:rsidR="00957A8A" w:rsidRDefault="00957A8A" w:rsidP="00957A8A">
      <w:pPr>
        <w:pStyle w:val="ConsPlusTitle"/>
        <w:jc w:val="center"/>
      </w:pPr>
    </w:p>
    <w:p w:rsidR="00957A8A" w:rsidRDefault="00957A8A" w:rsidP="00957A8A">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"ВЫДАЧА СОГЛАСИЯ НА ОБМЕН ЖИЛЫМИ ПОМЕЩЕНИЯМИ, ПРЕДОСТАВЛЕННЫМИ ПО ДОГОВОРАМ СОЦИАЛЬНОГО</w:t>
      </w:r>
    </w:p>
    <w:p w:rsidR="00957A8A" w:rsidRDefault="00957A8A" w:rsidP="00957A8A">
      <w:pPr>
        <w:pStyle w:val="ConsPlusTitle"/>
        <w:jc w:val="center"/>
      </w:pPr>
      <w:r>
        <w:t>НАЙМА"</w:t>
      </w:r>
    </w:p>
    <w:p w:rsidR="00957A8A" w:rsidRDefault="00957A8A" w:rsidP="00957A8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7A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57A8A" w:rsidRDefault="00957A8A" w:rsidP="00957A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57A8A" w:rsidRDefault="00957A8A" w:rsidP="00957A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57A8A" w:rsidRDefault="00957A8A" w:rsidP="00957A8A">
            <w:pPr>
              <w:pStyle w:val="ConsPlusNormal"/>
              <w:jc w:val="center"/>
            </w:pPr>
            <w:r>
              <w:rPr>
                <w:color w:val="392C69"/>
              </w:rPr>
              <w:t>Список изменяющих документов</w:t>
            </w:r>
          </w:p>
          <w:p w:rsidR="00957A8A" w:rsidRDefault="00957A8A" w:rsidP="00957A8A">
            <w:pPr>
              <w:pStyle w:val="ConsPlusNormal"/>
              <w:jc w:val="center"/>
            </w:pPr>
            <w:proofErr w:type="gramStart"/>
            <w:r>
              <w:rPr>
                <w:color w:val="392C69"/>
              </w:rPr>
              <w:t>(в ред. постановлений администрации городского округа город Воронеж</w:t>
            </w:r>
            <w:proofErr w:type="gramEnd"/>
          </w:p>
          <w:p w:rsidR="00957A8A" w:rsidRDefault="00957A8A" w:rsidP="00957A8A">
            <w:pPr>
              <w:pStyle w:val="ConsPlusNormal"/>
              <w:jc w:val="center"/>
            </w:pPr>
            <w:r>
              <w:rPr>
                <w:color w:val="392C69"/>
              </w:rPr>
              <w:t xml:space="preserve">от 21.01.2019 </w:t>
            </w:r>
            <w:hyperlink r:id="rId5">
              <w:r>
                <w:rPr>
                  <w:color w:val="0000FF"/>
                </w:rPr>
                <w:t>N 56</w:t>
              </w:r>
            </w:hyperlink>
            <w:r>
              <w:rPr>
                <w:color w:val="392C69"/>
              </w:rPr>
              <w:t xml:space="preserve">, от 05.08.2019 </w:t>
            </w:r>
            <w:hyperlink r:id="rId6">
              <w:r>
                <w:rPr>
                  <w:color w:val="0000FF"/>
                </w:rPr>
                <w:t>N 682</w:t>
              </w:r>
            </w:hyperlink>
            <w:r>
              <w:rPr>
                <w:color w:val="392C69"/>
              </w:rPr>
              <w:t xml:space="preserve">, от 20.01.2021 </w:t>
            </w:r>
            <w:hyperlink r:id="rId7">
              <w:r>
                <w:rPr>
                  <w:color w:val="0000FF"/>
                </w:rPr>
                <w:t>N 27</w:t>
              </w:r>
            </w:hyperlink>
            <w:r>
              <w:rPr>
                <w:color w:val="392C69"/>
              </w:rPr>
              <w:t>,</w:t>
            </w:r>
          </w:p>
          <w:p w:rsidR="00957A8A" w:rsidRDefault="00957A8A" w:rsidP="00957A8A">
            <w:pPr>
              <w:pStyle w:val="ConsPlusNormal"/>
              <w:jc w:val="center"/>
            </w:pPr>
            <w:r>
              <w:rPr>
                <w:color w:val="392C69"/>
              </w:rPr>
              <w:t xml:space="preserve">от 03.02.2025 </w:t>
            </w:r>
            <w:hyperlink r:id="rId8">
              <w:r>
                <w:rPr>
                  <w:color w:val="0000FF"/>
                </w:rPr>
                <w:t>N 118</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957A8A" w:rsidRDefault="00957A8A" w:rsidP="00957A8A">
            <w:pPr>
              <w:pStyle w:val="ConsPlusNormal"/>
            </w:pPr>
          </w:p>
        </w:tc>
      </w:tr>
    </w:tbl>
    <w:p w:rsidR="00957A8A" w:rsidRDefault="00957A8A" w:rsidP="00957A8A">
      <w:pPr>
        <w:pStyle w:val="ConsPlusNormal"/>
        <w:jc w:val="both"/>
      </w:pPr>
    </w:p>
    <w:p w:rsidR="00957A8A" w:rsidRDefault="00957A8A" w:rsidP="00957A8A">
      <w:pPr>
        <w:pStyle w:val="ConsPlusNormal"/>
        <w:ind w:firstLine="540"/>
        <w:jc w:val="both"/>
      </w:pPr>
      <w:r>
        <w:t xml:space="preserve">В соответствии с Федеральным </w:t>
      </w:r>
      <w:hyperlink r:id="rId9">
        <w:r>
          <w:rPr>
            <w:color w:val="0000FF"/>
          </w:rPr>
          <w:t>законом</w:t>
        </w:r>
      </w:hyperlink>
      <w:r>
        <w:t xml:space="preserve"> от 27.07.2010 N 210-ФЗ "Об организации предоставления государственных и муниципальных услуг", </w:t>
      </w:r>
      <w:hyperlink r:id="rId10">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957A8A" w:rsidRDefault="00957A8A" w:rsidP="00957A8A">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"Выдача согласия на обмен жилыми помещениями, предоставленными по договорам социального найма".</w:t>
      </w:r>
    </w:p>
    <w:p w:rsidR="00957A8A" w:rsidRDefault="00957A8A" w:rsidP="00957A8A">
      <w:pPr>
        <w:pStyle w:val="ConsPlusNormal"/>
        <w:jc w:val="both"/>
      </w:pPr>
      <w:r>
        <w:t xml:space="preserve">(в ред. </w:t>
      </w:r>
      <w:hyperlink r:id="rId11">
        <w:r>
          <w:rPr>
            <w:color w:val="0000FF"/>
          </w:rPr>
          <w:t>постановления</w:t>
        </w:r>
      </w:hyperlink>
      <w:r>
        <w:t xml:space="preserve"> администрации городского округа город Воронеж от 03.02.2025 N 118)</w:t>
      </w:r>
    </w:p>
    <w:p w:rsidR="00957A8A" w:rsidRDefault="00957A8A" w:rsidP="00957A8A">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городскому хозяйству.</w:t>
      </w:r>
    </w:p>
    <w:p w:rsidR="00957A8A" w:rsidRDefault="00957A8A" w:rsidP="00957A8A">
      <w:pPr>
        <w:pStyle w:val="ConsPlusNormal"/>
        <w:jc w:val="both"/>
      </w:pPr>
      <w:r>
        <w:t>(</w:t>
      </w:r>
      <w:proofErr w:type="gramStart"/>
      <w:r>
        <w:t>п</w:t>
      </w:r>
      <w:proofErr w:type="gramEnd"/>
      <w:r>
        <w:t xml:space="preserve">. 2 в ред. </w:t>
      </w:r>
      <w:hyperlink r:id="rId12">
        <w:r>
          <w:rPr>
            <w:color w:val="0000FF"/>
          </w:rPr>
          <w:t>постановления</w:t>
        </w:r>
      </w:hyperlink>
      <w:r>
        <w:t xml:space="preserve"> администрации городского округа город Воронеж от 03.02.2025 N 118)</w:t>
      </w:r>
    </w:p>
    <w:p w:rsidR="00957A8A" w:rsidRDefault="00957A8A" w:rsidP="00957A8A">
      <w:pPr>
        <w:pStyle w:val="ConsPlusNormal"/>
        <w:jc w:val="both"/>
      </w:pPr>
    </w:p>
    <w:p w:rsidR="00957A8A" w:rsidRDefault="00957A8A" w:rsidP="00957A8A">
      <w:pPr>
        <w:pStyle w:val="ConsPlusNormal"/>
        <w:jc w:val="right"/>
      </w:pPr>
      <w:r>
        <w:t xml:space="preserve">Временно </w:t>
      </w:r>
      <w:proofErr w:type="gramStart"/>
      <w:r>
        <w:t>исполняющий</w:t>
      </w:r>
      <w:proofErr w:type="gramEnd"/>
      <w:r>
        <w:t xml:space="preserve"> обязанности</w:t>
      </w:r>
    </w:p>
    <w:p w:rsidR="00957A8A" w:rsidRDefault="00957A8A" w:rsidP="00957A8A">
      <w:pPr>
        <w:pStyle w:val="ConsPlusNormal"/>
        <w:jc w:val="right"/>
      </w:pPr>
      <w:r>
        <w:t xml:space="preserve">главы </w:t>
      </w:r>
      <w:proofErr w:type="gramStart"/>
      <w:r>
        <w:t>городского</w:t>
      </w:r>
      <w:proofErr w:type="gramEnd"/>
    </w:p>
    <w:p w:rsidR="00957A8A" w:rsidRDefault="00957A8A" w:rsidP="00957A8A">
      <w:pPr>
        <w:pStyle w:val="ConsPlusNormal"/>
        <w:jc w:val="right"/>
      </w:pPr>
      <w:r>
        <w:t>округа город Воронеж</w:t>
      </w:r>
    </w:p>
    <w:p w:rsidR="00957A8A" w:rsidRDefault="00957A8A" w:rsidP="00957A8A">
      <w:pPr>
        <w:pStyle w:val="ConsPlusNormal"/>
        <w:jc w:val="right"/>
      </w:pPr>
      <w:r>
        <w:t>В.Ю.КСТЕНИН</w:t>
      </w:r>
    </w:p>
    <w:p w:rsidR="00957A8A" w:rsidRDefault="00957A8A" w:rsidP="00957A8A">
      <w:pPr>
        <w:pStyle w:val="ConsPlusNormal"/>
        <w:jc w:val="both"/>
      </w:pPr>
    </w:p>
    <w:p w:rsidR="00957A8A" w:rsidRDefault="00957A8A" w:rsidP="00957A8A">
      <w:pPr>
        <w:pStyle w:val="ConsPlusNormal"/>
        <w:jc w:val="right"/>
        <w:outlineLvl w:val="0"/>
      </w:pPr>
      <w:r>
        <w:t>Утвержден</w:t>
      </w:r>
    </w:p>
    <w:p w:rsidR="00957A8A" w:rsidRDefault="00957A8A" w:rsidP="00957A8A">
      <w:pPr>
        <w:pStyle w:val="ConsPlusNormal"/>
        <w:jc w:val="right"/>
      </w:pPr>
      <w:r>
        <w:t>постановлением</w:t>
      </w:r>
    </w:p>
    <w:p w:rsidR="00957A8A" w:rsidRDefault="00957A8A" w:rsidP="00957A8A">
      <w:pPr>
        <w:pStyle w:val="ConsPlusNormal"/>
        <w:jc w:val="right"/>
      </w:pPr>
      <w:r>
        <w:t xml:space="preserve">администрации </w:t>
      </w:r>
      <w:proofErr w:type="gramStart"/>
      <w:r>
        <w:t>городского</w:t>
      </w:r>
      <w:proofErr w:type="gramEnd"/>
    </w:p>
    <w:p w:rsidR="00957A8A" w:rsidRDefault="00957A8A" w:rsidP="00957A8A">
      <w:pPr>
        <w:pStyle w:val="ConsPlusNormal"/>
        <w:jc w:val="right"/>
      </w:pPr>
      <w:r>
        <w:t>округа город Воронеж</w:t>
      </w:r>
    </w:p>
    <w:p w:rsidR="00957A8A" w:rsidRDefault="00957A8A" w:rsidP="00957A8A">
      <w:pPr>
        <w:pStyle w:val="ConsPlusNormal"/>
        <w:jc w:val="right"/>
      </w:pPr>
      <w:r>
        <w:t>от 16.01.2018 N 7</w:t>
      </w:r>
    </w:p>
    <w:p w:rsidR="00957A8A" w:rsidRDefault="00957A8A" w:rsidP="00957A8A">
      <w:pPr>
        <w:pStyle w:val="ConsPlusTitle"/>
        <w:jc w:val="center"/>
      </w:pPr>
      <w:bookmarkStart w:id="0" w:name="P37"/>
      <w:bookmarkEnd w:id="0"/>
      <w:r>
        <w:lastRenderedPageBreak/>
        <w:t>АДМИНИСТРАТИВНЫЙ РЕГЛАМЕНТ</w:t>
      </w:r>
    </w:p>
    <w:p w:rsidR="00957A8A" w:rsidRDefault="00957A8A" w:rsidP="00957A8A">
      <w:pPr>
        <w:pStyle w:val="ConsPlusTitle"/>
        <w:jc w:val="center"/>
      </w:pPr>
      <w:r>
        <w:t>АДМИНИСТРАЦИИ ГОРОДСКОГО ОКРУГА ГОРОД ВОРОНЕЖ</w:t>
      </w:r>
    </w:p>
    <w:p w:rsidR="00957A8A" w:rsidRDefault="00957A8A" w:rsidP="00957A8A">
      <w:pPr>
        <w:pStyle w:val="ConsPlusTitle"/>
        <w:jc w:val="center"/>
      </w:pPr>
      <w:r>
        <w:t>ПО ПРЕДОСТАВЛЕНИЮ МУНИЦИПАЛЬНОЙ УСЛУГИ "ВЫДАЧА СОГЛАСИЯ НА ОБМЕН ЖИЛЫМИ ПОМЕЩЕНИЯМИ, ПРЕДОСТАВЛЕННЫМИ ПО ДОГОВОРАМ</w:t>
      </w:r>
    </w:p>
    <w:p w:rsidR="00957A8A" w:rsidRDefault="00957A8A" w:rsidP="00957A8A">
      <w:pPr>
        <w:pStyle w:val="ConsPlusTitle"/>
        <w:jc w:val="center"/>
      </w:pPr>
      <w:r>
        <w:t>СОЦИАЛЬНОГО НАЙМА"</w:t>
      </w:r>
    </w:p>
    <w:p w:rsidR="00957A8A" w:rsidRDefault="00957A8A" w:rsidP="00957A8A">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57A8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57A8A" w:rsidRDefault="00957A8A" w:rsidP="00957A8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57A8A" w:rsidRDefault="00957A8A" w:rsidP="00957A8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57A8A" w:rsidRDefault="00957A8A" w:rsidP="00957A8A">
            <w:pPr>
              <w:pStyle w:val="ConsPlusNormal"/>
              <w:jc w:val="center"/>
            </w:pPr>
            <w:r>
              <w:rPr>
                <w:color w:val="392C69"/>
              </w:rPr>
              <w:t>Список изменяющих документов</w:t>
            </w:r>
          </w:p>
          <w:p w:rsidR="00957A8A" w:rsidRDefault="00957A8A" w:rsidP="00957A8A">
            <w:pPr>
              <w:pStyle w:val="ConsPlusNormal"/>
              <w:jc w:val="center"/>
            </w:pPr>
            <w:proofErr w:type="gramStart"/>
            <w:r>
              <w:rPr>
                <w:color w:val="392C69"/>
              </w:rPr>
              <w:t xml:space="preserve">(в ред. </w:t>
            </w:r>
            <w:hyperlink r:id="rId13">
              <w:r>
                <w:rPr>
                  <w:color w:val="0000FF"/>
                </w:rPr>
                <w:t>постановления</w:t>
              </w:r>
            </w:hyperlink>
            <w:r>
              <w:rPr>
                <w:color w:val="392C69"/>
              </w:rPr>
              <w:t xml:space="preserve"> администрации городского округа город Воронеж</w:t>
            </w:r>
            <w:proofErr w:type="gramEnd"/>
          </w:p>
          <w:p w:rsidR="00957A8A" w:rsidRDefault="00957A8A" w:rsidP="00957A8A">
            <w:pPr>
              <w:pStyle w:val="ConsPlusNormal"/>
              <w:jc w:val="center"/>
            </w:pPr>
            <w:r>
              <w:rPr>
                <w:color w:val="392C69"/>
              </w:rPr>
              <w:t>от 03.02.2025 N 118)</w:t>
            </w:r>
          </w:p>
        </w:tc>
        <w:tc>
          <w:tcPr>
            <w:tcW w:w="113" w:type="dxa"/>
            <w:tcBorders>
              <w:top w:val="nil"/>
              <w:left w:val="nil"/>
              <w:bottom w:val="nil"/>
              <w:right w:val="nil"/>
            </w:tcBorders>
            <w:shd w:val="clear" w:color="auto" w:fill="F4F3F8"/>
            <w:tcMar>
              <w:top w:w="0" w:type="dxa"/>
              <w:left w:w="0" w:type="dxa"/>
              <w:bottom w:w="0" w:type="dxa"/>
              <w:right w:w="0" w:type="dxa"/>
            </w:tcMar>
          </w:tcPr>
          <w:p w:rsidR="00957A8A" w:rsidRDefault="00957A8A" w:rsidP="00957A8A">
            <w:pPr>
              <w:pStyle w:val="ConsPlusNormal"/>
            </w:pPr>
          </w:p>
        </w:tc>
      </w:tr>
    </w:tbl>
    <w:p w:rsidR="00957A8A" w:rsidRDefault="00957A8A" w:rsidP="00957A8A">
      <w:pPr>
        <w:pStyle w:val="ConsPlusNormal"/>
        <w:jc w:val="both"/>
      </w:pPr>
    </w:p>
    <w:p w:rsidR="00957A8A" w:rsidRDefault="00957A8A" w:rsidP="00957A8A">
      <w:pPr>
        <w:pStyle w:val="ConsPlusTitle"/>
        <w:jc w:val="center"/>
        <w:outlineLvl w:val="1"/>
      </w:pPr>
      <w:r>
        <w:t>I. ОБЩИЕ ПОЛОЖЕНИЯ</w:t>
      </w:r>
    </w:p>
    <w:p w:rsidR="00957A8A" w:rsidRDefault="00957A8A" w:rsidP="00957A8A">
      <w:pPr>
        <w:pStyle w:val="ConsPlusNormal"/>
        <w:jc w:val="both"/>
      </w:pPr>
    </w:p>
    <w:p w:rsidR="00957A8A" w:rsidRDefault="00957A8A" w:rsidP="00957A8A">
      <w:pPr>
        <w:pStyle w:val="ConsPlusTitle"/>
        <w:jc w:val="center"/>
        <w:outlineLvl w:val="2"/>
      </w:pPr>
      <w:r>
        <w:t>1.1. Предмет регулирования Административного регламента</w:t>
      </w:r>
    </w:p>
    <w:p w:rsidR="00957A8A" w:rsidRDefault="00957A8A" w:rsidP="00957A8A">
      <w:pPr>
        <w:pStyle w:val="ConsPlusNormal"/>
        <w:jc w:val="both"/>
      </w:pPr>
    </w:p>
    <w:p w:rsidR="00957A8A" w:rsidRDefault="00957A8A" w:rsidP="00957A8A">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"Выдача согласия на обмен жилыми помещениями, предоставленными по договорам социального найма"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реализации указанной муниципальной услуги в городском округе город Воронеж.</w:t>
      </w:r>
      <w:proofErr w:type="gramEnd"/>
    </w:p>
    <w:p w:rsidR="00957A8A" w:rsidRDefault="00957A8A" w:rsidP="00957A8A">
      <w:pPr>
        <w:pStyle w:val="ConsPlusNormal"/>
        <w:jc w:val="both"/>
      </w:pPr>
    </w:p>
    <w:p w:rsidR="00957A8A" w:rsidRDefault="00957A8A" w:rsidP="00957A8A">
      <w:pPr>
        <w:pStyle w:val="ConsPlusTitle"/>
        <w:jc w:val="center"/>
        <w:outlineLvl w:val="2"/>
      </w:pPr>
      <w:bookmarkStart w:id="1" w:name="P52"/>
      <w:bookmarkEnd w:id="1"/>
      <w:r>
        <w:t>1.2. Круг заявителей</w:t>
      </w:r>
    </w:p>
    <w:p w:rsidR="00957A8A" w:rsidRDefault="00957A8A" w:rsidP="00957A8A">
      <w:pPr>
        <w:pStyle w:val="ConsPlusNormal"/>
        <w:jc w:val="both"/>
      </w:pPr>
    </w:p>
    <w:p w:rsidR="00957A8A" w:rsidRDefault="00957A8A" w:rsidP="00957A8A">
      <w:pPr>
        <w:pStyle w:val="ConsPlusNormal"/>
        <w:ind w:firstLine="540"/>
        <w:jc w:val="both"/>
      </w:pPr>
      <w:bookmarkStart w:id="2" w:name="P54"/>
      <w:bookmarkEnd w:id="2"/>
      <w:r>
        <w:t>1.2.1. Заявителями на получение муниципальной услуги являются граждане Российской Федерации, являющиеся нанимателями жилых помещений муниципального жилищного фонда городского округа город Воронеж по договорам социального найма, и проживающие совместно с ними члены семьи, в том числе временно отсутствующие (далее - заявитель, заявители).</w:t>
      </w:r>
    </w:p>
    <w:p w:rsidR="00957A8A" w:rsidRDefault="00957A8A" w:rsidP="00957A8A">
      <w:pPr>
        <w:pStyle w:val="ConsPlusNormal"/>
        <w:ind w:firstLine="540"/>
        <w:jc w:val="both"/>
      </w:pPr>
      <w:r>
        <w:t xml:space="preserve">1.2.2. Интересы заявителей, указанных в </w:t>
      </w:r>
      <w:hyperlink w:anchor="P54">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957A8A" w:rsidRDefault="00957A8A" w:rsidP="00957A8A">
      <w:pPr>
        <w:pStyle w:val="ConsPlusNormal"/>
        <w:jc w:val="both"/>
      </w:pPr>
    </w:p>
    <w:p w:rsidR="00957A8A" w:rsidRDefault="00957A8A" w:rsidP="00957A8A">
      <w:pPr>
        <w:pStyle w:val="ConsPlusTitle"/>
        <w:jc w:val="center"/>
        <w:outlineLvl w:val="2"/>
      </w:pPr>
      <w:r>
        <w:t xml:space="preserve">1.3. Требование предоставления заявителю </w:t>
      </w:r>
      <w:proofErr w:type="gramStart"/>
      <w:r>
        <w:t>муниципальной</w:t>
      </w:r>
      <w:proofErr w:type="gramEnd"/>
    </w:p>
    <w:p w:rsidR="00957A8A" w:rsidRDefault="00957A8A" w:rsidP="00957A8A">
      <w:pPr>
        <w:pStyle w:val="ConsPlusTitle"/>
        <w:jc w:val="center"/>
      </w:pPr>
      <w:r>
        <w:t xml:space="preserve">услуги в </w:t>
      </w:r>
      <w:proofErr w:type="gramStart"/>
      <w:r>
        <w:t>соответствии</w:t>
      </w:r>
      <w:proofErr w:type="gramEnd"/>
      <w:r>
        <w:t xml:space="preserve"> с вариантом предоставления</w:t>
      </w:r>
    </w:p>
    <w:p w:rsidR="00957A8A" w:rsidRDefault="00957A8A" w:rsidP="00957A8A">
      <w:pPr>
        <w:pStyle w:val="ConsPlusTitle"/>
        <w:jc w:val="center"/>
      </w:pPr>
      <w:r>
        <w:t>муниципальной услуги, соответствующим признакам заявителя,</w:t>
      </w:r>
    </w:p>
    <w:p w:rsidR="00957A8A" w:rsidRDefault="00957A8A" w:rsidP="00957A8A">
      <w:pPr>
        <w:pStyle w:val="ConsPlusTitle"/>
        <w:jc w:val="center"/>
      </w:pPr>
      <w:proofErr w:type="gramStart"/>
      <w:r>
        <w:t>определенным</w:t>
      </w:r>
      <w:proofErr w:type="gramEnd"/>
      <w:r>
        <w:t xml:space="preserve"> в результате анкетирования, проводимого</w:t>
      </w:r>
    </w:p>
    <w:p w:rsidR="00957A8A" w:rsidRDefault="00957A8A" w:rsidP="00957A8A">
      <w:pPr>
        <w:pStyle w:val="ConsPlusTitle"/>
        <w:jc w:val="center"/>
      </w:pPr>
      <w:r>
        <w:t>органом, предоставляющим муниципальную услугу, а также</w:t>
      </w:r>
    </w:p>
    <w:p w:rsidR="00957A8A" w:rsidRDefault="00957A8A" w:rsidP="00957A8A">
      <w:pPr>
        <w:pStyle w:val="ConsPlusTitle"/>
        <w:jc w:val="center"/>
      </w:pPr>
      <w:r>
        <w:t>результата, за предоставлением которого обратился заявитель</w:t>
      </w:r>
    </w:p>
    <w:p w:rsidR="00957A8A" w:rsidRDefault="00957A8A" w:rsidP="00957A8A">
      <w:pPr>
        <w:pStyle w:val="ConsPlusNormal"/>
        <w:jc w:val="both"/>
      </w:pPr>
    </w:p>
    <w:p w:rsidR="00957A8A" w:rsidRDefault="00957A8A" w:rsidP="00957A8A">
      <w:pPr>
        <w:pStyle w:val="ConsPlusNormal"/>
        <w:ind w:firstLine="540"/>
        <w:jc w:val="both"/>
      </w:pPr>
      <w:r>
        <w:lastRenderedPageBreak/>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957A8A" w:rsidRDefault="00957A8A" w:rsidP="00957A8A">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3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957A8A" w:rsidRDefault="00957A8A" w:rsidP="00957A8A">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957A8A" w:rsidRDefault="00957A8A" w:rsidP="00957A8A">
      <w:pPr>
        <w:pStyle w:val="ConsPlusNormal"/>
        <w:jc w:val="both"/>
      </w:pPr>
    </w:p>
    <w:p w:rsidR="00957A8A" w:rsidRDefault="00957A8A" w:rsidP="00957A8A">
      <w:pPr>
        <w:pStyle w:val="ConsPlusTitle"/>
        <w:jc w:val="center"/>
        <w:outlineLvl w:val="1"/>
      </w:pPr>
      <w:r>
        <w:t>II. СТАНДАРТ ПРЕДОСТАВЛЕНИЯ МУНИЦИПАЛЬНОЙ УСЛУГИ</w:t>
      </w:r>
    </w:p>
    <w:p w:rsidR="00957A8A" w:rsidRDefault="00957A8A" w:rsidP="00957A8A">
      <w:pPr>
        <w:pStyle w:val="ConsPlusNormal"/>
        <w:jc w:val="both"/>
      </w:pPr>
    </w:p>
    <w:p w:rsidR="00957A8A" w:rsidRDefault="00957A8A" w:rsidP="00957A8A">
      <w:pPr>
        <w:pStyle w:val="ConsPlusTitle"/>
        <w:jc w:val="center"/>
        <w:outlineLvl w:val="2"/>
      </w:pPr>
      <w:r>
        <w:t>2.1. Наименование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Наименование муниципальной услуги - "Выдача согласия на обмен жилыми помещениями, предоставленными по договорам социального найма".</w:t>
      </w:r>
    </w:p>
    <w:p w:rsidR="00957A8A" w:rsidRDefault="00957A8A" w:rsidP="00957A8A">
      <w:pPr>
        <w:pStyle w:val="ConsPlusNormal"/>
        <w:jc w:val="both"/>
      </w:pPr>
    </w:p>
    <w:p w:rsidR="00957A8A" w:rsidRDefault="00957A8A" w:rsidP="00957A8A">
      <w:pPr>
        <w:pStyle w:val="ConsPlusTitle"/>
        <w:jc w:val="center"/>
        <w:outlineLvl w:val="2"/>
      </w:pPr>
      <w:r>
        <w:t>2.2. Наименование органа, предоставляющего</w:t>
      </w:r>
    </w:p>
    <w:p w:rsidR="00957A8A" w:rsidRDefault="00957A8A" w:rsidP="00957A8A">
      <w:pPr>
        <w:pStyle w:val="ConsPlusTitle"/>
        <w:jc w:val="center"/>
      </w:pPr>
      <w:r>
        <w:t>муниципальную услугу</w:t>
      </w:r>
    </w:p>
    <w:p w:rsidR="00957A8A" w:rsidRDefault="00957A8A" w:rsidP="00957A8A">
      <w:pPr>
        <w:pStyle w:val="ConsPlusNormal"/>
        <w:jc w:val="both"/>
      </w:pPr>
    </w:p>
    <w:p w:rsidR="00957A8A" w:rsidRDefault="00957A8A" w:rsidP="00957A8A">
      <w:pPr>
        <w:pStyle w:val="ConsPlusNormal"/>
        <w:ind w:firstLine="540"/>
        <w:jc w:val="both"/>
      </w:pPr>
      <w:r>
        <w:t>Орган, предоставляющий муниципальную услугу, - администрация городского округа город Воронеж (далее - администрация).</w:t>
      </w:r>
    </w:p>
    <w:p w:rsidR="00957A8A" w:rsidRDefault="00957A8A" w:rsidP="00957A8A">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957A8A" w:rsidRDefault="00957A8A" w:rsidP="00957A8A">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957A8A" w:rsidRDefault="00957A8A" w:rsidP="00957A8A">
      <w:pPr>
        <w:pStyle w:val="ConsPlusNormal"/>
        <w:ind w:firstLine="540"/>
        <w:jc w:val="both"/>
      </w:pPr>
      <w:r>
        <w:t>МФЦ не вправе принимать решение об отказе в приеме заявления о выдаче (направлении) согласия на обмен жилыми помещениями, предоставленными по договорам социального найма, в случае если указанное заявление подано в МФЦ.</w:t>
      </w:r>
    </w:p>
    <w:p w:rsidR="00957A8A" w:rsidRDefault="00957A8A" w:rsidP="00957A8A">
      <w:pPr>
        <w:pStyle w:val="ConsPlusNormal"/>
        <w:jc w:val="both"/>
      </w:pPr>
    </w:p>
    <w:p w:rsidR="00957A8A" w:rsidRDefault="00957A8A" w:rsidP="00957A8A">
      <w:pPr>
        <w:pStyle w:val="ConsPlusTitle"/>
        <w:jc w:val="center"/>
        <w:outlineLvl w:val="2"/>
      </w:pPr>
      <w:r>
        <w:t>2.3. Результат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bookmarkStart w:id="3" w:name="P84"/>
      <w:bookmarkEnd w:id="3"/>
      <w:r>
        <w:t>2.3.1. Результатом предоставления муниципальной услуги является:</w:t>
      </w:r>
    </w:p>
    <w:p w:rsidR="00957A8A" w:rsidRDefault="00957A8A" w:rsidP="00957A8A">
      <w:pPr>
        <w:pStyle w:val="ConsPlusNormal"/>
        <w:ind w:firstLine="540"/>
        <w:jc w:val="both"/>
      </w:pPr>
      <w:bookmarkStart w:id="4" w:name="P85"/>
      <w:bookmarkEnd w:id="4"/>
      <w:r>
        <w:t>а) выдача (направление)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приказ управления о выдаче согласия на обмен жилыми помещениями, предоставленными по договорам социального </w:t>
      </w:r>
      <w:r>
        <w:lastRenderedPageBreak/>
        <w:t>найма, имеющий дату, регистрационный номер, подпись уполномоченного должностного лица управления;</w:t>
      </w:r>
    </w:p>
    <w:p w:rsidR="00957A8A" w:rsidRDefault="00957A8A" w:rsidP="00957A8A">
      <w:pPr>
        <w:pStyle w:val="ConsPlusNormal"/>
        <w:ind w:firstLine="540"/>
        <w:jc w:val="both"/>
      </w:pPr>
      <w:bookmarkStart w:id="5" w:name="P87"/>
      <w:bookmarkEnd w:id="5"/>
      <w:r>
        <w:t>б) выдача (направление) дубликата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приказа управления о выдаче согласия на обмен жилыми помещениями, предоставленными по договорам социального найма, имеющий дату, регистрационный номер, подпись уполномоченного должностного лица управления;</w:t>
      </w:r>
    </w:p>
    <w:p w:rsidR="00957A8A" w:rsidRDefault="00957A8A" w:rsidP="00957A8A">
      <w:pPr>
        <w:pStyle w:val="ConsPlusNormal"/>
        <w:ind w:firstLine="540"/>
        <w:jc w:val="both"/>
      </w:pPr>
      <w:bookmarkStart w:id="6" w:name="P89"/>
      <w:bookmarkEnd w:id="6"/>
      <w:r>
        <w:t xml:space="preserve">в) исправление допущенных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приказ управления о выдаче согласия на обмен жилыми помещениями, предоставленными по договорам социального найма, с исправленными опечатками и ошибками, имеющий дату, регистрационный номер, подпись уполномоченного должностного лица управления;</w:t>
      </w:r>
    </w:p>
    <w:p w:rsidR="00957A8A" w:rsidRDefault="00957A8A" w:rsidP="00957A8A">
      <w:pPr>
        <w:pStyle w:val="ConsPlusNormal"/>
        <w:ind w:firstLine="540"/>
        <w:jc w:val="both"/>
      </w:pPr>
      <w:bookmarkStart w:id="7" w:name="P91"/>
      <w:bookmarkEnd w:id="7"/>
      <w:r>
        <w:t>г) решение об отказе в выдаче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выдаче согласия на обмен жилыми помещениями, предоставленными по договорам социального найма, в котором указываются основания для отказа в соответствии с </w:t>
      </w:r>
      <w:hyperlink w:anchor="P176">
        <w:r>
          <w:rPr>
            <w:color w:val="0000FF"/>
          </w:rPr>
          <w:t>пунктом 2.8.2</w:t>
        </w:r>
      </w:hyperlink>
      <w:r>
        <w:t xml:space="preserve"> настоящего Административного регламента;</w:t>
      </w:r>
    </w:p>
    <w:p w:rsidR="00957A8A" w:rsidRDefault="00957A8A" w:rsidP="00957A8A">
      <w:pPr>
        <w:pStyle w:val="ConsPlusNormal"/>
        <w:ind w:firstLine="540"/>
        <w:jc w:val="both"/>
      </w:pPr>
      <w:bookmarkStart w:id="8" w:name="P93"/>
      <w:bookmarkEnd w:id="8"/>
      <w:r>
        <w:t>д) решение об отказе в выдаче дубликата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 выдаче дубликата согласия на обмен жилыми помещениями, предоставленными по договорам социального найма, в котором указываются основания для отказа в соответствии с </w:t>
      </w:r>
      <w:hyperlink w:anchor="P188">
        <w:r>
          <w:rPr>
            <w:color w:val="0000FF"/>
          </w:rPr>
          <w:t>пунктом 2.8.4</w:t>
        </w:r>
      </w:hyperlink>
      <w:r>
        <w:t xml:space="preserve"> настоящего Административного регламента;</w:t>
      </w:r>
    </w:p>
    <w:p w:rsidR="00957A8A" w:rsidRDefault="00957A8A" w:rsidP="00957A8A">
      <w:pPr>
        <w:pStyle w:val="ConsPlusNormal"/>
        <w:ind w:firstLine="540"/>
        <w:jc w:val="both"/>
      </w:pPr>
      <w:bookmarkStart w:id="9" w:name="P95"/>
      <w:bookmarkEnd w:id="9"/>
      <w:r>
        <w:t>е) решение об отказе в исправлении допущенных опечаток и ошибок в согласии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Документом, содержащим решение об отказе в предоставлении муниципальной услуги, на основании которого заявителю предоставляется результат муниципальной услуги, является решение об отказе во внесении исправлений в согласие на обмен жилыми помещениями, предоставленными по договорам социального найма, в котором указываются основания для отказа в соответствии с </w:t>
      </w:r>
      <w:hyperlink w:anchor="P185">
        <w:r>
          <w:rPr>
            <w:color w:val="0000FF"/>
          </w:rPr>
          <w:t>пунктом 2.8.3</w:t>
        </w:r>
      </w:hyperlink>
      <w:r>
        <w:t xml:space="preserve"> настоящего Административного регламента.</w:t>
      </w:r>
    </w:p>
    <w:p w:rsidR="00957A8A" w:rsidRDefault="00957A8A" w:rsidP="00957A8A">
      <w:pPr>
        <w:pStyle w:val="ConsPlusNormal"/>
        <w:ind w:firstLine="540"/>
        <w:jc w:val="both"/>
      </w:pPr>
      <w:r>
        <w:lastRenderedPageBreak/>
        <w:t xml:space="preserve">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957A8A" w:rsidRDefault="00957A8A" w:rsidP="00957A8A">
      <w:pPr>
        <w:pStyle w:val="ConsPlusNormal"/>
        <w:ind w:firstLine="540"/>
        <w:jc w:val="both"/>
      </w:pPr>
      <w:r>
        <w:t xml:space="preserve">2.3.2. Результат предоставления муниципальной услуги, указанный в </w:t>
      </w:r>
      <w:hyperlink w:anchor="P84">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957A8A" w:rsidRDefault="00957A8A" w:rsidP="00957A8A">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такой способ указан в заявлении о выдаче (направлении) согласия на обмен жилыми помещениями, предоставленными по договорам социального найма, заявлении об исправлении допущенных опечаток</w:t>
      </w:r>
      <w:proofErr w:type="gramEnd"/>
      <w:r>
        <w:t xml:space="preserve"> и ошибок, </w:t>
      </w:r>
      <w:proofErr w:type="gramStart"/>
      <w:r>
        <w:t>заявлении</w:t>
      </w:r>
      <w:proofErr w:type="gramEnd"/>
      <w:r>
        <w:t xml:space="preserve"> о выдаче дубликата;</w:t>
      </w:r>
    </w:p>
    <w:p w:rsidR="00957A8A" w:rsidRDefault="00957A8A" w:rsidP="00957A8A">
      <w:pPr>
        <w:pStyle w:val="ConsPlusNormal"/>
        <w:ind w:firstLine="540"/>
        <w:jc w:val="both"/>
      </w:pPr>
      <w:r>
        <w:t>б) выдается заявителю на бумажном носителе при личном обращении в управление, в том числе через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rsidR="00957A8A" w:rsidRDefault="00957A8A" w:rsidP="00957A8A">
      <w:pPr>
        <w:pStyle w:val="ConsPlusNormal"/>
        <w:ind w:firstLine="540"/>
        <w:jc w:val="both"/>
      </w:pPr>
      <w:r>
        <w:t xml:space="preserve">2.3.3. </w:t>
      </w:r>
      <w:proofErr w:type="gramStart"/>
      <w:r>
        <w:t>При получении результата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результата предоставления муниципальной услуги в отношении несовершеннолетнего, оформленного в виде документа на бумажном носителе, может осуществляться законным представителем несовершеннолетнего, не являющимся заявителем.</w:t>
      </w:r>
      <w:proofErr w:type="gramEnd"/>
      <w:r>
        <w:t xml:space="preserve">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результата предоставления соответствующей услуги в отношении несовершеннолетнего.</w:t>
      </w:r>
    </w:p>
    <w:p w:rsidR="00957A8A" w:rsidRDefault="00957A8A" w:rsidP="00957A8A">
      <w:pPr>
        <w:pStyle w:val="ConsPlusNormal"/>
        <w:ind w:firstLine="540"/>
        <w:jc w:val="both"/>
      </w:pPr>
      <w:proofErr w:type="gramStart"/>
      <w:r>
        <w:t>Результат предоставления муниципальной услуги в отношении несовершеннолетнего, оформленный в виде документа на бумажном носителе, не может быть предоставлен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w:t>
      </w:r>
      <w:proofErr w:type="gramEnd"/>
    </w:p>
    <w:p w:rsidR="00957A8A" w:rsidRDefault="00957A8A" w:rsidP="00957A8A">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377">
        <w:r>
          <w:rPr>
            <w:color w:val="0000FF"/>
          </w:rPr>
          <w:t>подпунктом 3.3.2.31 пункта 3.3.2</w:t>
        </w:r>
      </w:hyperlink>
      <w:r>
        <w:t xml:space="preserve">, </w:t>
      </w:r>
      <w:hyperlink w:anchor="P440">
        <w:r>
          <w:rPr>
            <w:color w:val="0000FF"/>
          </w:rPr>
          <w:t>подпунктом 3.4.2.26 пункта 3.4.2</w:t>
        </w:r>
      </w:hyperlink>
      <w:r>
        <w:t xml:space="preserve">, </w:t>
      </w:r>
      <w:hyperlink w:anchor="P505">
        <w:r>
          <w:rPr>
            <w:color w:val="0000FF"/>
          </w:rPr>
          <w:t>подпунктом 3.5.2.27 пункта 3.5.2</w:t>
        </w:r>
      </w:hyperlink>
      <w:r>
        <w:t xml:space="preserve"> настоящего Административного регламента.</w:t>
      </w:r>
    </w:p>
    <w:p w:rsidR="00957A8A" w:rsidRDefault="00957A8A" w:rsidP="00957A8A">
      <w:pPr>
        <w:pStyle w:val="ConsPlusNormal"/>
        <w:ind w:firstLine="540"/>
        <w:jc w:val="both"/>
      </w:pPr>
      <w:r>
        <w:lastRenderedPageBreak/>
        <w:t>2.3.4. Формирование реестровой записи в качестве результата предоставления муниципальной услуги не предусмотрено.</w:t>
      </w:r>
    </w:p>
    <w:p w:rsidR="00957A8A" w:rsidRDefault="00957A8A" w:rsidP="00957A8A">
      <w:pPr>
        <w:pStyle w:val="ConsPlusNormal"/>
        <w:jc w:val="both"/>
      </w:pPr>
    </w:p>
    <w:p w:rsidR="00957A8A" w:rsidRDefault="00957A8A" w:rsidP="00957A8A">
      <w:pPr>
        <w:pStyle w:val="ConsPlusTitle"/>
        <w:jc w:val="center"/>
        <w:outlineLvl w:val="2"/>
      </w:pPr>
      <w:bookmarkStart w:id="10" w:name="P106"/>
      <w:bookmarkEnd w:id="10"/>
      <w:r>
        <w:t>2.4. Срок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bookmarkStart w:id="11" w:name="P108"/>
      <w:bookmarkEnd w:id="11"/>
      <w:r>
        <w:t>2.4.1. Срок предоставления муниципальной услуги составляет:</w:t>
      </w:r>
    </w:p>
    <w:p w:rsidR="00957A8A" w:rsidRDefault="00957A8A" w:rsidP="00957A8A">
      <w:pPr>
        <w:pStyle w:val="ConsPlusNormal"/>
        <w:ind w:firstLine="540"/>
        <w:jc w:val="both"/>
      </w:pPr>
      <w:r>
        <w:t xml:space="preserve">- не более 10 рабочих дней со дня получения управлением заявления о выдаче (направлении) согласия на обмен жилыми помещениями, предоставленными по договорам социального найма, представленного одним из способов, указанных в </w:t>
      </w:r>
      <w:hyperlink w:anchor="P147">
        <w:r>
          <w:rPr>
            <w:color w:val="0000FF"/>
          </w:rPr>
          <w:t>пункте 2.6.4</w:t>
        </w:r>
      </w:hyperlink>
      <w:r>
        <w:t xml:space="preserve"> настоящего Административного регламента;</w:t>
      </w:r>
    </w:p>
    <w:p w:rsidR="00957A8A" w:rsidRDefault="00957A8A" w:rsidP="00957A8A">
      <w:pPr>
        <w:pStyle w:val="ConsPlusNormal"/>
        <w:ind w:firstLine="540"/>
        <w:jc w:val="both"/>
      </w:pPr>
      <w:proofErr w:type="gramStart"/>
      <w:r>
        <w:t xml:space="preserve">- не более 5 рабочих дней со дня получения управлением заявления об исправлении допущенных опечаток и ошибок в согласии на обмен жилыми помещениями, предоставленными по договорам социального найма, или заявления о выдаче дубликата согласия на обмен жилыми помещениями, предоставленными по договорам социального найма, представленного одним из способов, указанных в </w:t>
      </w:r>
      <w:hyperlink w:anchor="P147">
        <w:r>
          <w:rPr>
            <w:color w:val="0000FF"/>
          </w:rPr>
          <w:t>пункте 2.6.4</w:t>
        </w:r>
      </w:hyperlink>
      <w:r>
        <w:t xml:space="preserve"> настоящего Административного регламента.</w:t>
      </w:r>
      <w:proofErr w:type="gramEnd"/>
    </w:p>
    <w:p w:rsidR="00957A8A" w:rsidRDefault="00957A8A" w:rsidP="00957A8A">
      <w:pPr>
        <w:pStyle w:val="ConsPlusNormal"/>
        <w:ind w:firstLine="540"/>
        <w:jc w:val="both"/>
      </w:pPr>
      <w:r>
        <w:t>2.4.2. Заявление о предоставлении муниципальной услуги считается полученным управлением со дня его регистрации.</w:t>
      </w:r>
    </w:p>
    <w:p w:rsidR="00957A8A" w:rsidRDefault="00957A8A" w:rsidP="00957A8A">
      <w:pPr>
        <w:pStyle w:val="ConsPlusNormal"/>
        <w:jc w:val="both"/>
      </w:pPr>
    </w:p>
    <w:p w:rsidR="00957A8A" w:rsidRDefault="00957A8A" w:rsidP="00957A8A">
      <w:pPr>
        <w:pStyle w:val="ConsPlusTitle"/>
        <w:jc w:val="center"/>
        <w:outlineLvl w:val="2"/>
      </w:pPr>
      <w:r>
        <w:t>2.5. Правовые основания для предоставления</w:t>
      </w:r>
    </w:p>
    <w:p w:rsidR="00957A8A" w:rsidRDefault="00957A8A" w:rsidP="00957A8A">
      <w:pPr>
        <w:pStyle w:val="ConsPlusTitle"/>
        <w:jc w:val="center"/>
      </w:pPr>
      <w:r>
        <w:t>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Едином портале государственных и муниципальных услуг (функций) (</w:t>
      </w:r>
      <w:hyperlink r:id="rId14">
        <w:r>
          <w:rPr>
            <w:color w:val="0000FF"/>
          </w:rPr>
          <w:t>gosuslugi.ru</w:t>
        </w:r>
      </w:hyperlink>
      <w:r>
        <w:t>) и (или) Портале Воронежской области в сети Интернет (</w:t>
      </w:r>
      <w:hyperlink r:id="rId15">
        <w:r>
          <w:rPr>
            <w:color w:val="0000FF"/>
          </w:rPr>
          <w:t>govvrn.ru</w:t>
        </w:r>
      </w:hyperlink>
      <w:r>
        <w:t>), на официальном сайте администрации городского округа город Воронеж (</w:t>
      </w:r>
      <w:hyperlink r:id="rId16">
        <w:r>
          <w:rPr>
            <w:color w:val="0000FF"/>
          </w:rPr>
          <w:t>voronezh-city.gosuslugi.ru</w:t>
        </w:r>
      </w:hyperlink>
      <w:r>
        <w:t>).</w:t>
      </w:r>
    </w:p>
    <w:p w:rsidR="00957A8A" w:rsidRDefault="00957A8A" w:rsidP="00957A8A">
      <w:pPr>
        <w:pStyle w:val="ConsPlusNormal"/>
        <w:jc w:val="both"/>
      </w:pPr>
    </w:p>
    <w:p w:rsidR="00957A8A" w:rsidRDefault="00957A8A" w:rsidP="00957A8A">
      <w:pPr>
        <w:pStyle w:val="ConsPlusTitle"/>
        <w:jc w:val="center"/>
        <w:outlineLvl w:val="2"/>
      </w:pPr>
      <w:r>
        <w:t>2.6. Исчерпывающий перечень документов,</w:t>
      </w:r>
    </w:p>
    <w:p w:rsidR="00957A8A" w:rsidRDefault="00957A8A" w:rsidP="00957A8A">
      <w:pPr>
        <w:pStyle w:val="ConsPlusTitle"/>
        <w:jc w:val="center"/>
      </w:pPr>
      <w:proofErr w:type="gramStart"/>
      <w:r>
        <w:t>необходимых</w:t>
      </w:r>
      <w:proofErr w:type="gramEnd"/>
      <w:r>
        <w:t xml:space="preserve"> для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bookmarkStart w:id="12" w:name="P121"/>
      <w:bookmarkEnd w:id="12"/>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957A8A" w:rsidRDefault="00957A8A" w:rsidP="00957A8A">
      <w:pPr>
        <w:pStyle w:val="ConsPlusNormal"/>
        <w:ind w:firstLine="540"/>
        <w:jc w:val="both"/>
      </w:pPr>
      <w:r>
        <w:t>2.6.1.1. В случае подачи заявления о выдаче (направлении)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bookmarkStart w:id="13" w:name="P123"/>
      <w:bookmarkEnd w:id="13"/>
      <w:r>
        <w:t xml:space="preserve">а) заявление о выдаче (направлении) согласия на обмен жилыми помещениями, предоставленными по договорам социального найма. </w:t>
      </w:r>
      <w:proofErr w:type="gramStart"/>
      <w:r>
        <w:t xml:space="preserve">В случае его представления в электронной форме посредством Единого портала государственных и муниципальных услуг (функций) и (или) Портала </w:t>
      </w:r>
      <w:r>
        <w:lastRenderedPageBreak/>
        <w:t xml:space="preserve">Воронежской области в сети Интернет, в соответствии с </w:t>
      </w:r>
      <w:hyperlink w:anchor="P148">
        <w:r>
          <w:rPr>
            <w:color w:val="0000FF"/>
          </w:rPr>
          <w:t>подпунктом "а" пункта 2.6.4</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957A8A" w:rsidRDefault="00957A8A" w:rsidP="00957A8A">
      <w:pPr>
        <w:pStyle w:val="ConsPlusNormal"/>
        <w:ind w:firstLine="540"/>
        <w:jc w:val="both"/>
      </w:pPr>
      <w:bookmarkStart w:id="14" w:name="P124"/>
      <w:bookmarkEnd w:id="14"/>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(направлении) согласия на обмен жилыми помещениями, предоставленными по договорам социального найма, и прилагаемых к нему документов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957A8A" w:rsidRDefault="00957A8A" w:rsidP="00957A8A">
      <w:pPr>
        <w:pStyle w:val="ConsPlusNormal"/>
        <w:ind w:firstLine="540"/>
        <w:jc w:val="both"/>
      </w:pPr>
      <w:bookmarkStart w:id="15" w:name="P125"/>
      <w:bookmarkEnd w:id="15"/>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2.6.4</w:t>
        </w:r>
      </w:hyperlink>
      <w:r>
        <w:t xml:space="preserve"> настоящего Административного регламента, указанный документ, выданный заявителем - физическим лицом, удостоверяется усиленной квалифицированной электронной подписью нотариуса;</w:t>
      </w:r>
    </w:p>
    <w:p w:rsidR="00957A8A" w:rsidRDefault="00957A8A" w:rsidP="00957A8A">
      <w:pPr>
        <w:pStyle w:val="ConsPlusNormal"/>
        <w:ind w:firstLine="540"/>
        <w:jc w:val="both"/>
      </w:pPr>
      <w:r>
        <w:t>г) договор об обмене жилыми помещениями, занимаемыми на условиях социального найма (оригинал);</w:t>
      </w:r>
    </w:p>
    <w:p w:rsidR="00957A8A" w:rsidRDefault="00957A8A" w:rsidP="00957A8A">
      <w:pPr>
        <w:pStyle w:val="ConsPlusNormal"/>
        <w:ind w:firstLine="540"/>
        <w:jc w:val="both"/>
      </w:pPr>
      <w:r>
        <w:t xml:space="preserve">д) документы, подтверждающие основания возникновения прав на жилые помещения (ордер либо копия ордера, заверенная в установленном </w:t>
      </w:r>
      <w:proofErr w:type="gramStart"/>
      <w:r>
        <w:t>порядке</w:t>
      </w:r>
      <w:proofErr w:type="gramEnd"/>
      <w:r>
        <w:t>);</w:t>
      </w:r>
    </w:p>
    <w:p w:rsidR="00957A8A" w:rsidRDefault="00957A8A" w:rsidP="00957A8A">
      <w:pPr>
        <w:pStyle w:val="ConsPlusNormal"/>
        <w:ind w:firstLine="540"/>
        <w:jc w:val="both"/>
      </w:pPr>
      <w:proofErr w:type="gramStart"/>
      <w:r>
        <w:t>е) согласие органов опеки и попечительства (если в жилом помещении, подлежащем обмену, проживают несовершеннолетние, недееспособные или ограниченно дееспособные граждане, являющиеся членами семьи нанимателя данного жилого помещения);</w:t>
      </w:r>
      <w:proofErr w:type="gramEnd"/>
    </w:p>
    <w:p w:rsidR="00957A8A" w:rsidRDefault="00957A8A" w:rsidP="00957A8A">
      <w:pPr>
        <w:pStyle w:val="ConsPlusNormal"/>
        <w:ind w:firstLine="540"/>
        <w:jc w:val="both"/>
      </w:pPr>
      <w:bookmarkStart w:id="16" w:name="P129"/>
      <w:bookmarkEnd w:id="16"/>
      <w:proofErr w:type="gramStart"/>
      <w:r>
        <w:t xml:space="preserve">ж) медицинская справка об отсутствии тяжелых форм хронических заболеваний, при которых совместное проживание с гражданином в одном помещении невозможно, </w:t>
      </w:r>
      <w:hyperlink r:id="rId17">
        <w:r>
          <w:rPr>
            <w:color w:val="0000FF"/>
          </w:rPr>
          <w:t>перечень</w:t>
        </w:r>
      </w:hyperlink>
      <w:r>
        <w:t xml:space="preserve"> которых установлен Приказом Министерства здравоохранения Российской Федерации от 29.11.2012 N 987н "Об утверждении перечня тяжелых форм хронических заболеваний, при которых невозможно совместное проживание граждан в одной квартире", в случае вселения в коммунальную квартиру.</w:t>
      </w:r>
      <w:proofErr w:type="gramEnd"/>
    </w:p>
    <w:p w:rsidR="00957A8A" w:rsidRDefault="00957A8A" w:rsidP="00957A8A">
      <w:pPr>
        <w:pStyle w:val="ConsPlusNormal"/>
        <w:ind w:firstLine="540"/>
        <w:jc w:val="both"/>
      </w:pPr>
      <w:bookmarkStart w:id="17" w:name="P130"/>
      <w:bookmarkEnd w:id="17"/>
      <w:r>
        <w:t>2.6.1.2. В случае подачи заявления об исправлении допущенных опечаток и ошибок или заявления о выдаче дубликата:</w:t>
      </w:r>
    </w:p>
    <w:p w:rsidR="00957A8A" w:rsidRDefault="00957A8A" w:rsidP="00957A8A">
      <w:pPr>
        <w:pStyle w:val="ConsPlusNormal"/>
        <w:ind w:firstLine="540"/>
        <w:jc w:val="both"/>
      </w:pPr>
      <w:r>
        <w:t xml:space="preserve">а) заявление об исправлении допущенных опечаток и ошибок или заявление о выдаче дубликата. </w:t>
      </w:r>
      <w:proofErr w:type="gramStart"/>
      <w:r>
        <w:t xml:space="preserve">В случае их представления в электронной </w:t>
      </w:r>
      <w:r>
        <w:lastRenderedPageBreak/>
        <w:t xml:space="preserve">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2.6.4</w:t>
        </w:r>
      </w:hyperlink>
      <w:r>
        <w:t xml:space="preserve"> настоящего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957A8A" w:rsidRDefault="00957A8A" w:rsidP="00957A8A">
      <w:pPr>
        <w:pStyle w:val="ConsPlusNormal"/>
        <w:ind w:firstLine="540"/>
        <w:jc w:val="both"/>
      </w:pPr>
      <w:bookmarkStart w:id="18" w:name="P132"/>
      <w:bookmarkEnd w:id="18"/>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допущенных опечаток и ошибок или заявления о выдаче дубликата и прилагаемых документов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2.6.4</w:t>
        </w:r>
      </w:hyperlink>
      <w:r>
        <w:t xml:space="preserve"> настоящего Административного регламента, представление указанного документа не требуется;</w:t>
      </w:r>
    </w:p>
    <w:p w:rsidR="00957A8A" w:rsidRDefault="00957A8A" w:rsidP="00957A8A">
      <w:pPr>
        <w:pStyle w:val="ConsPlusNormal"/>
        <w:ind w:firstLine="540"/>
        <w:jc w:val="both"/>
      </w:pPr>
      <w:bookmarkStart w:id="19" w:name="P133"/>
      <w:bookmarkEnd w:id="19"/>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8">
        <w:r>
          <w:rPr>
            <w:color w:val="0000FF"/>
          </w:rPr>
          <w:t>подпунктом "а" пункта 2.6.4</w:t>
        </w:r>
      </w:hyperlink>
      <w:r>
        <w:t xml:space="preserve"> настоящего Административного регламента, указанный документ, выданный заявителем - физическим лицом, удостоверяется усиленной квалифицированной электронной подписью нотариуса.</w:t>
      </w:r>
    </w:p>
    <w:p w:rsidR="00957A8A" w:rsidRDefault="00957A8A" w:rsidP="00957A8A">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4">
        <w:r>
          <w:rPr>
            <w:color w:val="0000FF"/>
          </w:rPr>
          <w:t>подпунктом "б" пункта 2.6.1.1</w:t>
        </w:r>
      </w:hyperlink>
      <w:r>
        <w:t xml:space="preserve"> и </w:t>
      </w:r>
      <w:hyperlink w:anchor="P132">
        <w:r>
          <w:rPr>
            <w:color w:val="0000FF"/>
          </w:rPr>
          <w:t>подпунктом "б" пункта 2.6.1.2</w:t>
        </w:r>
      </w:hyperlink>
      <w:r>
        <w:t xml:space="preserve"> настоящего Административного регламента.</w:t>
      </w:r>
    </w:p>
    <w:p w:rsidR="00957A8A" w:rsidRDefault="00957A8A" w:rsidP="00957A8A">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24">
        <w:r>
          <w:rPr>
            <w:color w:val="0000FF"/>
          </w:rPr>
          <w:t>подпунктами "б"</w:t>
        </w:r>
      </w:hyperlink>
      <w:r>
        <w:t xml:space="preserve">, </w:t>
      </w:r>
      <w:hyperlink w:anchor="P125">
        <w:r>
          <w:rPr>
            <w:color w:val="0000FF"/>
          </w:rPr>
          <w:t>"в" пункта 2.6.1.1</w:t>
        </w:r>
      </w:hyperlink>
      <w:r>
        <w:t xml:space="preserve"> и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w:t>
      </w:r>
    </w:p>
    <w:p w:rsidR="00957A8A" w:rsidRDefault="00957A8A" w:rsidP="00957A8A">
      <w:pPr>
        <w:pStyle w:val="ConsPlusNormal"/>
        <w:ind w:firstLine="540"/>
        <w:jc w:val="both"/>
      </w:pPr>
      <w:bookmarkStart w:id="20" w:name="P136"/>
      <w:bookmarkEnd w:id="20"/>
      <w:r>
        <w:t xml:space="preserve">2.6.3.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 в </w:t>
      </w:r>
      <w:proofErr w:type="gramStart"/>
      <w:r>
        <w:t>соответствии</w:t>
      </w:r>
      <w:proofErr w:type="gramEnd"/>
      <w:r>
        <w:t xml:space="preserve"> с требованиями Федерального </w:t>
      </w:r>
      <w:hyperlink r:id="rId18">
        <w:r>
          <w:rPr>
            <w:color w:val="0000FF"/>
          </w:rPr>
          <w:t>закона</w:t>
        </w:r>
      </w:hyperlink>
      <w:r>
        <w:t xml:space="preserve"> от 27.07.2010 N 210-ФЗ "Об организации предоставления государственных и муниципальных услуг":</w:t>
      </w:r>
    </w:p>
    <w:p w:rsidR="00957A8A" w:rsidRDefault="00957A8A" w:rsidP="00957A8A">
      <w:pPr>
        <w:pStyle w:val="ConsPlusNormal"/>
        <w:ind w:firstLine="540"/>
        <w:jc w:val="both"/>
      </w:pPr>
      <w:r>
        <w:t xml:space="preserve">2.6.3.1. В случае подачи заявления о выдаче (направлении) согласия на обмен жилыми помещениями, предоставленными по договорам социального </w:t>
      </w:r>
      <w:r>
        <w:lastRenderedPageBreak/>
        <w:t>найма:</w:t>
      </w:r>
    </w:p>
    <w:p w:rsidR="00957A8A" w:rsidRDefault="00957A8A" w:rsidP="00957A8A">
      <w:pPr>
        <w:pStyle w:val="ConsPlusNormal"/>
        <w:ind w:firstLine="540"/>
        <w:jc w:val="both"/>
      </w:pPr>
      <w:bookmarkStart w:id="21" w:name="P138"/>
      <w:bookmarkEnd w:id="21"/>
      <w:r>
        <w:t xml:space="preserve">а) информация о наличии (отсутствии) принятого решения о капитальном ремонте соответствующего дома с переустройством и (или) перепланировкой жилых помещений в этом доме. </w:t>
      </w:r>
      <w:proofErr w:type="gramStart"/>
      <w:r>
        <w:t>Указанный документ находится в распоряжении управления жилищно-коммунального хозяйства администрации городского округа город Воронеж;</w:t>
      </w:r>
      <w:proofErr w:type="gramEnd"/>
    </w:p>
    <w:p w:rsidR="00957A8A" w:rsidRDefault="00957A8A" w:rsidP="00957A8A">
      <w:pPr>
        <w:pStyle w:val="ConsPlusNormal"/>
        <w:ind w:firstLine="540"/>
        <w:jc w:val="both"/>
      </w:pPr>
      <w:bookmarkStart w:id="22" w:name="P139"/>
      <w:bookmarkEnd w:id="22"/>
      <w:r>
        <w:t>б) документы, подтверждающие основания возникновения прав на жилые помещения (договор социального найма муниципального жилищного фонда, заключенный с заявителем и членами его семьи после 2006 года, выписка из решения органа местного самоуправления о предоставлении жилого помещения либо копия выписки из решения, заверенная в установленном порядке);</w:t>
      </w:r>
    </w:p>
    <w:p w:rsidR="00957A8A" w:rsidRDefault="00957A8A" w:rsidP="00957A8A">
      <w:pPr>
        <w:pStyle w:val="ConsPlusNormal"/>
        <w:ind w:firstLine="540"/>
        <w:jc w:val="both"/>
      </w:pPr>
      <w:r>
        <w:t>в) информация о наличии (отсутствии) иска о расторжении или об изменении договора социального найма жилого помещения к нанимателю обмениваемого жилого помещения;</w:t>
      </w:r>
    </w:p>
    <w:p w:rsidR="00957A8A" w:rsidRDefault="00957A8A" w:rsidP="00957A8A">
      <w:pPr>
        <w:pStyle w:val="ConsPlusNormal"/>
        <w:ind w:firstLine="540"/>
        <w:jc w:val="both"/>
      </w:pPr>
      <w:r>
        <w:t>г) информация о наличии (отсутствии) оспаривания в судебном порядке права пользования обмениваемым жилым помещением;</w:t>
      </w:r>
    </w:p>
    <w:p w:rsidR="00957A8A" w:rsidRDefault="00957A8A" w:rsidP="00957A8A">
      <w:pPr>
        <w:pStyle w:val="ConsPlusNormal"/>
        <w:ind w:firstLine="540"/>
        <w:jc w:val="both"/>
      </w:pPr>
      <w:r>
        <w:t xml:space="preserve">д) информация о наличии (отсутствии) постановления о признании обмениваемого помещения </w:t>
      </w:r>
      <w:proofErr w:type="gramStart"/>
      <w:r>
        <w:t>непригодным</w:t>
      </w:r>
      <w:proofErr w:type="gramEnd"/>
      <w:r>
        <w:t xml:space="preserve"> для проживания;</w:t>
      </w:r>
    </w:p>
    <w:p w:rsidR="00957A8A" w:rsidRDefault="00957A8A" w:rsidP="00957A8A">
      <w:pPr>
        <w:pStyle w:val="ConsPlusNormal"/>
        <w:ind w:firstLine="540"/>
        <w:jc w:val="both"/>
      </w:pPr>
      <w:bookmarkStart w:id="23" w:name="P143"/>
      <w:bookmarkEnd w:id="23"/>
      <w:r>
        <w:t>е) информация о наличии (отсутствии) постановления о признании дома, в котором находится обмениваемое помещение, аварийным и подлежащим сносу.</w:t>
      </w:r>
    </w:p>
    <w:p w:rsidR="00957A8A" w:rsidRDefault="00957A8A" w:rsidP="00957A8A">
      <w:pPr>
        <w:pStyle w:val="ConsPlusNormal"/>
        <w:ind w:firstLine="540"/>
        <w:jc w:val="both"/>
      </w:pPr>
      <w:r>
        <w:t xml:space="preserve">Документы, предусмотренные </w:t>
      </w:r>
      <w:hyperlink w:anchor="P139">
        <w:r>
          <w:rPr>
            <w:color w:val="0000FF"/>
          </w:rPr>
          <w:t>подпунктами "б"</w:t>
        </w:r>
      </w:hyperlink>
      <w:r>
        <w:t xml:space="preserve"> - </w:t>
      </w:r>
      <w:hyperlink w:anchor="P143">
        <w:r>
          <w:rPr>
            <w:color w:val="0000FF"/>
          </w:rPr>
          <w:t>"е"</w:t>
        </w:r>
      </w:hyperlink>
      <w:r>
        <w:t xml:space="preserve"> настоящего пункта Административного регламента, находятся в распоряжении управления или запрашиваются в том случае, если обмениваемые помещения находятся в разных населенных пунктах на территории Российской Федерации.</w:t>
      </w:r>
    </w:p>
    <w:p w:rsidR="00957A8A" w:rsidRDefault="00957A8A" w:rsidP="00957A8A">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услуги.</w:t>
      </w:r>
    </w:p>
    <w:p w:rsidR="00957A8A" w:rsidRDefault="00957A8A" w:rsidP="00957A8A">
      <w:pPr>
        <w:pStyle w:val="ConsPlusNormal"/>
        <w:ind w:firstLine="540"/>
        <w:jc w:val="both"/>
      </w:pPr>
      <w:r>
        <w:t>2.6.3.2. В случае подачи заявления об исправлении допущенных опечаток и ошибок или заявления о выдаче дубликата межведомственное взаимодействие не предусмотрено.</w:t>
      </w:r>
    </w:p>
    <w:p w:rsidR="00957A8A" w:rsidRDefault="00957A8A" w:rsidP="00957A8A">
      <w:pPr>
        <w:pStyle w:val="ConsPlusNormal"/>
        <w:ind w:firstLine="540"/>
        <w:jc w:val="both"/>
      </w:pPr>
      <w:bookmarkStart w:id="24" w:name="P147"/>
      <w:bookmarkEnd w:id="24"/>
      <w:r>
        <w:t xml:space="preserve">2.6.4. </w:t>
      </w:r>
      <w:proofErr w:type="gramStart"/>
      <w:r>
        <w:t xml:space="preserve">Заявитель или его представитель представляет в управление </w:t>
      </w:r>
      <w:hyperlink w:anchor="P670">
        <w:r>
          <w:rPr>
            <w:color w:val="0000FF"/>
          </w:rPr>
          <w:t>заявление</w:t>
        </w:r>
      </w:hyperlink>
      <w:r>
        <w:t xml:space="preserve"> о выдаче (направлении) согласия на обмен жилыми помещениями, предоставленными по договорам социального найма, по форме, приведенной в приложении N 2 к настоящему Административному регламенту, </w:t>
      </w:r>
      <w:hyperlink w:anchor="P746">
        <w:r>
          <w:rPr>
            <w:color w:val="0000FF"/>
          </w:rPr>
          <w:t>заявление</w:t>
        </w:r>
      </w:hyperlink>
      <w:r>
        <w:t xml:space="preserve"> о выдаче дубликата по форме, приведенной в приложении N 3 к настоящему Административному регламенту, </w:t>
      </w:r>
      <w:hyperlink w:anchor="P803">
        <w:r>
          <w:rPr>
            <w:color w:val="0000FF"/>
          </w:rPr>
          <w:t>заявление</w:t>
        </w:r>
      </w:hyperlink>
      <w:r>
        <w:t xml:space="preserve"> об исправлении допущенных опечаток и ошибок по форме, приведенной в приложении N</w:t>
      </w:r>
      <w:proofErr w:type="gramEnd"/>
      <w:r>
        <w:t xml:space="preserve"> 4 к настоящему Административному регламенту, а также прилагаемые к ним документы, указанные в </w:t>
      </w:r>
      <w:proofErr w:type="gramStart"/>
      <w:r>
        <w:t>настоящем</w:t>
      </w:r>
      <w:proofErr w:type="gramEnd"/>
      <w:r>
        <w:t xml:space="preserve"> Административном регламенте, одним из следующих способов по выбору заявителя:</w:t>
      </w:r>
    </w:p>
    <w:p w:rsidR="00957A8A" w:rsidRDefault="00957A8A" w:rsidP="00957A8A">
      <w:pPr>
        <w:pStyle w:val="ConsPlusNormal"/>
        <w:ind w:firstLine="540"/>
        <w:jc w:val="both"/>
      </w:pPr>
      <w:bookmarkStart w:id="25" w:name="P148"/>
      <w:bookmarkEnd w:id="25"/>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957A8A" w:rsidRDefault="00957A8A" w:rsidP="00957A8A">
      <w:pPr>
        <w:pStyle w:val="ConsPlusNormal"/>
        <w:ind w:firstLine="540"/>
        <w:jc w:val="both"/>
      </w:pPr>
      <w:proofErr w:type="gramStart"/>
      <w:r>
        <w:lastRenderedPageBreak/>
        <w:t>В случае представления заявления о выдаче (направлении) согласия на обмен жилыми помещениями, предоставленными по договорам социального найма,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w:t>
      </w:r>
      <w:proofErr w:type="gramEnd"/>
      <w:r>
        <w:t xml:space="preserve">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заявлений с использованием интерактивной формы в электронном виде.</w:t>
      </w:r>
    </w:p>
    <w:p w:rsidR="00957A8A" w:rsidRDefault="00957A8A" w:rsidP="00957A8A">
      <w:pPr>
        <w:pStyle w:val="ConsPlusNormal"/>
        <w:ind w:firstLine="540"/>
        <w:jc w:val="both"/>
      </w:pPr>
      <w:r>
        <w:t xml:space="preserve">Заявление о выдаче (направлении) согласия на обмен жилыми помещениями, предоставленными по договорам социального найма, направляется заявителем или его представителем вместе с прикрепленными электронными документами, указанными в </w:t>
      </w:r>
      <w:hyperlink w:anchor="P124">
        <w:r>
          <w:rPr>
            <w:color w:val="0000FF"/>
          </w:rPr>
          <w:t>подпунктах "б"</w:t>
        </w:r>
      </w:hyperlink>
      <w:r>
        <w:t xml:space="preserve"> - </w:t>
      </w:r>
      <w:hyperlink w:anchor="P129">
        <w:r>
          <w:rPr>
            <w:color w:val="0000FF"/>
          </w:rPr>
          <w:t>"ж" пункта 2.6.1.1</w:t>
        </w:r>
      </w:hyperlink>
      <w:r>
        <w:t xml:space="preserve"> настоящего Административного регламента. </w:t>
      </w:r>
      <w:proofErr w:type="gramStart"/>
      <w:r>
        <w:t>Заявление о выдаче (направлении) согласия на обмен жилыми помещениями, предоставленными по договорам социального найма, заявление об исправлении допущенных опечаток и ошибок или заявление о выдаче дубликата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w:t>
      </w:r>
      <w:proofErr w:type="gramEnd"/>
      <w:r>
        <w:t xml:space="preserve"> </w:t>
      </w:r>
      <w:proofErr w:type="gramStart"/>
      <w:r>
        <w:t xml:space="preserve">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9">
        <w:r>
          <w:rPr>
            <w:color w:val="0000FF"/>
          </w:rPr>
          <w:t>частью 5 статьи 8</w:t>
        </w:r>
      </w:hyperlink>
      <w:r>
        <w:t xml:space="preserve"> Федерального закона от 06.04.2011 N 63-ФЗ "Об электронной подписи" (далее - Федеральный закон N 63-ФЗ</w:t>
      </w:r>
      <w:proofErr w:type="gramEnd"/>
      <w:r>
        <w:t xml:space="preserve">), </w:t>
      </w:r>
      <w:proofErr w:type="gramStart"/>
      <w:r>
        <w:t xml:space="preserve">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0">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1">
        <w:r>
          <w:rPr>
            <w:color w:val="0000FF"/>
          </w:rPr>
          <w:t>Правилами</w:t>
        </w:r>
      </w:hyperlink>
      <w:r>
        <w:t xml:space="preserve"> определения видов электронной подписи</w:t>
      </w:r>
      <w:proofErr w:type="gramEnd"/>
      <w:r>
        <w:t xml:space="preserve">, </w:t>
      </w:r>
      <w:proofErr w:type="gramStart"/>
      <w:r>
        <w:t>использование</w:t>
      </w:r>
      <w:proofErr w:type="gramEnd"/>
      <w:r>
        <w:t xml:space="preserve"> которых допускается при обращении за получением государственных и муниципальных услуг, утвержденными </w:t>
      </w:r>
      <w:r>
        <w:lastRenderedPageBreak/>
        <w:t>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957A8A" w:rsidRDefault="00957A8A" w:rsidP="00957A8A">
      <w:pPr>
        <w:pStyle w:val="ConsPlusNormal"/>
        <w:ind w:firstLine="540"/>
        <w:jc w:val="both"/>
      </w:pPr>
      <w:proofErr w:type="gramStart"/>
      <w:r>
        <w:t xml:space="preserve">В целях предоставления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2">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957A8A" w:rsidRDefault="00957A8A" w:rsidP="00957A8A">
      <w:pPr>
        <w:pStyle w:val="ConsPlusNormal"/>
        <w:ind w:firstLine="540"/>
        <w:jc w:val="both"/>
      </w:pPr>
      <w:bookmarkStart w:id="26" w:name="P152"/>
      <w:bookmarkEnd w:id="26"/>
      <w:proofErr w:type="gramStart"/>
      <w:r>
        <w:t>б) 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roofErr w:type="gramEnd"/>
    </w:p>
    <w:p w:rsidR="00957A8A" w:rsidRDefault="00957A8A" w:rsidP="00957A8A">
      <w:pPr>
        <w:pStyle w:val="ConsPlusNormal"/>
        <w:ind w:firstLine="540"/>
        <w:jc w:val="both"/>
      </w:pPr>
      <w:r>
        <w:t xml:space="preserve">2.6.5. </w:t>
      </w:r>
      <w:proofErr w:type="gramStart"/>
      <w:r>
        <w:t xml:space="preserve">Заявитель или его представитель представляет в управление заявление о выдаче дубликата или заявление об исправлении допущенных опечаток и ошибок по формам, приведенным в </w:t>
      </w:r>
      <w:hyperlink w:anchor="P746">
        <w:r>
          <w:rPr>
            <w:color w:val="0000FF"/>
          </w:rPr>
          <w:t>приложениях N 3</w:t>
        </w:r>
      </w:hyperlink>
      <w:r>
        <w:t xml:space="preserve">, </w:t>
      </w:r>
      <w:hyperlink w:anchor="P803">
        <w:r>
          <w:rPr>
            <w:color w:val="0000FF"/>
          </w:rPr>
          <w:t>4</w:t>
        </w:r>
      </w:hyperlink>
      <w:r>
        <w:t xml:space="preserve"> к настоящему Административному регламенту, а также прилагаемые к ним документы, указанные в настоящем Административном регламенте, на бумажном носителе посредством личного обращения в управление, в том числе через МФЦ в соответствии с соглашением о</w:t>
      </w:r>
      <w:proofErr w:type="gramEnd"/>
      <w:r>
        <w:t xml:space="preserve"> </w:t>
      </w:r>
      <w:proofErr w:type="gramStart"/>
      <w:r>
        <w:t>взаимодействии</w:t>
      </w:r>
      <w:proofErr w:type="gramEnd"/>
      <w:r>
        <w:t xml:space="preserve"> между АУ "МФЦ" и администрацией, либо посредством почтового отправления с уведомлением о вручении.</w:t>
      </w:r>
    </w:p>
    <w:p w:rsidR="00957A8A" w:rsidRDefault="00957A8A" w:rsidP="00957A8A">
      <w:pPr>
        <w:pStyle w:val="ConsPlusNormal"/>
        <w:jc w:val="both"/>
      </w:pPr>
    </w:p>
    <w:p w:rsidR="00957A8A" w:rsidRDefault="00957A8A" w:rsidP="00957A8A">
      <w:pPr>
        <w:pStyle w:val="ConsPlusTitle"/>
        <w:jc w:val="center"/>
        <w:outlineLvl w:val="2"/>
      </w:pPr>
      <w:bookmarkStart w:id="27" w:name="P155"/>
      <w:bookmarkEnd w:id="27"/>
      <w:r>
        <w:t>2.7. Исчерпывающий перечень оснований</w:t>
      </w:r>
    </w:p>
    <w:p w:rsidR="00957A8A" w:rsidRDefault="00957A8A" w:rsidP="00957A8A">
      <w:pPr>
        <w:pStyle w:val="ConsPlusTitle"/>
        <w:jc w:val="center"/>
      </w:pPr>
      <w:r>
        <w:t xml:space="preserve">для отказа в </w:t>
      </w:r>
      <w:proofErr w:type="gramStart"/>
      <w:r>
        <w:t>приеме</w:t>
      </w:r>
      <w:proofErr w:type="gramEnd"/>
      <w:r>
        <w:t xml:space="preserve"> документов, необходимых</w:t>
      </w:r>
    </w:p>
    <w:p w:rsidR="00957A8A" w:rsidRDefault="00957A8A" w:rsidP="00957A8A">
      <w:pPr>
        <w:pStyle w:val="ConsPlusTitle"/>
        <w:jc w:val="center"/>
      </w:pPr>
      <w:r>
        <w:t>для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bookmarkStart w:id="28" w:name="P159"/>
      <w:bookmarkEnd w:id="28"/>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21">
        <w:r>
          <w:rPr>
            <w:color w:val="0000FF"/>
          </w:rPr>
          <w:t>пункте 2.6.1</w:t>
        </w:r>
      </w:hyperlink>
      <w:r>
        <w:t xml:space="preserve"> настоящего Административного регламента, в том числе представленных в электронной форме:</w:t>
      </w:r>
    </w:p>
    <w:p w:rsidR="00957A8A" w:rsidRDefault="00957A8A" w:rsidP="00957A8A">
      <w:pPr>
        <w:pStyle w:val="ConsPlusNormal"/>
        <w:ind w:firstLine="540"/>
        <w:jc w:val="both"/>
      </w:pPr>
      <w:bookmarkStart w:id="29" w:name="P160"/>
      <w:bookmarkEnd w:id="29"/>
      <w:r>
        <w:t>а) заявление о выдаче (направлении) согласия на обмен жилыми помещениями, предоставленными по договорам социального найма, заявление о выдаче дубликата или заявление об исправлении допущенных опечаток и ошибок представлено в орган местного самоуправления, в полномочия которого не входит предоставление муниципальной услуги;</w:t>
      </w:r>
    </w:p>
    <w:p w:rsidR="00957A8A" w:rsidRDefault="00957A8A" w:rsidP="00957A8A">
      <w:pPr>
        <w:pStyle w:val="ConsPlusNormal"/>
        <w:ind w:firstLine="540"/>
        <w:jc w:val="both"/>
      </w:pPr>
      <w:bookmarkStart w:id="30" w:name="P161"/>
      <w:bookmarkEnd w:id="30"/>
      <w:r>
        <w:t>б) поля в форме заявления, в том числе в интерактивной форме заявления на Едином портале государственных и муниципальных услуг (функций) и (или) Портале Воронежской области в сети Интернет, заполнены не полностью;</w:t>
      </w:r>
    </w:p>
    <w:p w:rsidR="00957A8A" w:rsidRDefault="00957A8A" w:rsidP="00957A8A">
      <w:pPr>
        <w:pStyle w:val="ConsPlusNormal"/>
        <w:ind w:firstLine="540"/>
        <w:jc w:val="both"/>
      </w:pPr>
      <w:bookmarkStart w:id="31" w:name="P162"/>
      <w:bookmarkEnd w:id="31"/>
      <w:r>
        <w:t xml:space="preserve">в) документы, предусмотренные </w:t>
      </w:r>
      <w:hyperlink w:anchor="P124">
        <w:r>
          <w:rPr>
            <w:color w:val="0000FF"/>
          </w:rPr>
          <w:t>подпунктами "б"</w:t>
        </w:r>
      </w:hyperlink>
      <w:r>
        <w:t xml:space="preserve"> - </w:t>
      </w:r>
      <w:hyperlink w:anchor="P129">
        <w:r>
          <w:rPr>
            <w:color w:val="0000FF"/>
          </w:rPr>
          <w:t>"ж" пункта 2.6.1.1</w:t>
        </w:r>
      </w:hyperlink>
      <w:r>
        <w:t xml:space="preserve"> и </w:t>
      </w:r>
      <w:hyperlink w:anchor="P132">
        <w:r>
          <w:rPr>
            <w:color w:val="0000FF"/>
          </w:rPr>
          <w:t>подпунктами "б"</w:t>
        </w:r>
      </w:hyperlink>
      <w:r>
        <w:t xml:space="preserve"> - </w:t>
      </w:r>
      <w:hyperlink w:anchor="P133">
        <w:r>
          <w:rPr>
            <w:color w:val="0000FF"/>
          </w:rPr>
          <w:t>"в" пункта 2.6.1.2</w:t>
        </w:r>
      </w:hyperlink>
      <w:r>
        <w:t xml:space="preserve"> настоящего Административного регламента, не представлены;</w:t>
      </w:r>
    </w:p>
    <w:p w:rsidR="00957A8A" w:rsidRDefault="00957A8A" w:rsidP="00957A8A">
      <w:pPr>
        <w:pStyle w:val="ConsPlusNormal"/>
        <w:ind w:firstLine="540"/>
        <w:jc w:val="both"/>
      </w:pPr>
      <w:bookmarkStart w:id="32" w:name="P163"/>
      <w:bookmarkEnd w:id="32"/>
      <w:r>
        <w:lastRenderedPageBreak/>
        <w:t xml:space="preserve">г)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муниципальной услуги указанного лица);</w:t>
      </w:r>
    </w:p>
    <w:p w:rsidR="00957A8A" w:rsidRDefault="00957A8A" w:rsidP="00957A8A">
      <w:pPr>
        <w:pStyle w:val="ConsPlusNormal"/>
        <w:ind w:firstLine="540"/>
        <w:jc w:val="both"/>
      </w:pPr>
      <w:bookmarkStart w:id="33" w:name="P164"/>
      <w:bookmarkEnd w:id="33"/>
      <w:r>
        <w:t>д) представленные документы содержат подчистки и исправления текста;</w:t>
      </w:r>
    </w:p>
    <w:p w:rsidR="00957A8A" w:rsidRDefault="00957A8A" w:rsidP="00957A8A">
      <w:pPr>
        <w:pStyle w:val="ConsPlusNormal"/>
        <w:ind w:firstLine="540"/>
        <w:jc w:val="both"/>
      </w:pPr>
      <w:bookmarkStart w:id="34" w:name="P165"/>
      <w:bookmarkEnd w:id="34"/>
      <w:r>
        <w:t>е)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57A8A" w:rsidRDefault="00957A8A" w:rsidP="00957A8A">
      <w:pPr>
        <w:pStyle w:val="ConsPlusNormal"/>
        <w:ind w:firstLine="540"/>
        <w:jc w:val="both"/>
      </w:pPr>
      <w:bookmarkStart w:id="35" w:name="P166"/>
      <w:bookmarkEnd w:id="35"/>
      <w:r>
        <w:t xml:space="preserve">ж) выявлено несоблюдение установленных </w:t>
      </w:r>
      <w:hyperlink r:id="rId2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957A8A" w:rsidRDefault="00957A8A" w:rsidP="00957A8A">
      <w:pPr>
        <w:pStyle w:val="ConsPlusNormal"/>
        <w:ind w:firstLine="540"/>
        <w:jc w:val="both"/>
      </w:pPr>
      <w:r>
        <w:t xml:space="preserve">2.7.2. </w:t>
      </w:r>
      <w:hyperlink w:anchor="P881">
        <w:r>
          <w:rPr>
            <w:color w:val="0000FF"/>
          </w:rPr>
          <w:t>Решение</w:t>
        </w:r>
      </w:hyperlink>
      <w:r>
        <w:t xml:space="preserve"> об отказе в приеме документов, указанных в </w:t>
      </w:r>
      <w:hyperlink w:anchor="P121">
        <w:r>
          <w:rPr>
            <w:color w:val="0000FF"/>
          </w:rPr>
          <w:t>пункте 2.6.1</w:t>
        </w:r>
      </w:hyperlink>
      <w:r>
        <w:t xml:space="preserve"> настоящего Административного регламента, оформляется согласно приложению N 5 к настоящему Административному регламенту.</w:t>
      </w:r>
    </w:p>
    <w:p w:rsidR="00957A8A" w:rsidRDefault="00957A8A" w:rsidP="00957A8A">
      <w:pPr>
        <w:pStyle w:val="ConsPlusNormal"/>
        <w:ind w:firstLine="540"/>
        <w:jc w:val="both"/>
      </w:pPr>
      <w:r>
        <w:t xml:space="preserve">2.7.3. Решение об отказе в приеме документов, указанных в </w:t>
      </w:r>
      <w:hyperlink w:anchor="P121">
        <w:r>
          <w:rPr>
            <w:color w:val="0000FF"/>
          </w:rPr>
          <w:t>пункте 2.6.1</w:t>
        </w:r>
      </w:hyperlink>
      <w:r>
        <w:t xml:space="preserve"> настоящего Административного регламента, направляется заявителю способом, определенным заявителем в заявлении о выдаче (направлении) согласия на обмен жилыми помещениями, предоставленными по договорам социального найма, не позднее 5 рабочих дней, следующих за днем получения такого заявления.</w:t>
      </w:r>
    </w:p>
    <w:p w:rsidR="00957A8A" w:rsidRDefault="00957A8A" w:rsidP="00957A8A">
      <w:pPr>
        <w:pStyle w:val="ConsPlusNormal"/>
        <w:ind w:firstLine="540"/>
        <w:jc w:val="both"/>
      </w:pPr>
      <w:r>
        <w:t xml:space="preserve">2.7.4. Отказ в </w:t>
      </w:r>
      <w:proofErr w:type="gramStart"/>
      <w:r>
        <w:t>приеме</w:t>
      </w:r>
      <w:proofErr w:type="gramEnd"/>
      <w:r>
        <w:t xml:space="preserve"> документов, указанных в </w:t>
      </w:r>
      <w:hyperlink w:anchor="P121">
        <w:r>
          <w:rPr>
            <w:color w:val="0000FF"/>
          </w:rPr>
          <w:t>пункте 2.6.1</w:t>
        </w:r>
      </w:hyperlink>
      <w:r>
        <w:t xml:space="preserve"> настоящего Административного регламента, не препятствует повторному обращению заявителя в управление.</w:t>
      </w:r>
    </w:p>
    <w:p w:rsidR="00957A8A" w:rsidRDefault="00957A8A" w:rsidP="00957A8A">
      <w:pPr>
        <w:pStyle w:val="ConsPlusNormal"/>
        <w:jc w:val="both"/>
      </w:pPr>
    </w:p>
    <w:p w:rsidR="00957A8A" w:rsidRDefault="00957A8A" w:rsidP="00957A8A">
      <w:pPr>
        <w:pStyle w:val="ConsPlusTitle"/>
        <w:jc w:val="center"/>
        <w:outlineLvl w:val="2"/>
      </w:pPr>
      <w:r>
        <w:t>2.8. Исчерпывающий перечень оснований</w:t>
      </w:r>
    </w:p>
    <w:p w:rsidR="00957A8A" w:rsidRDefault="00957A8A" w:rsidP="00957A8A">
      <w:pPr>
        <w:pStyle w:val="ConsPlusTitle"/>
        <w:jc w:val="center"/>
      </w:pPr>
      <w:r>
        <w:t>для приостановления предоставления муниципальной услуги</w:t>
      </w:r>
    </w:p>
    <w:p w:rsidR="00957A8A" w:rsidRDefault="00957A8A" w:rsidP="00957A8A">
      <w:pPr>
        <w:pStyle w:val="ConsPlusTitle"/>
        <w:jc w:val="center"/>
      </w:pPr>
      <w:r>
        <w:t xml:space="preserve">или отказа в </w:t>
      </w:r>
      <w:proofErr w:type="gramStart"/>
      <w:r>
        <w:t>предоставлении</w:t>
      </w:r>
      <w:proofErr w:type="gramEnd"/>
      <w:r>
        <w:t xml:space="preserve">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2.8.1. Основания для приостановления предоставления муниципальной услуги отсутствуют.</w:t>
      </w:r>
    </w:p>
    <w:p w:rsidR="00957A8A" w:rsidRDefault="00957A8A" w:rsidP="00957A8A">
      <w:pPr>
        <w:pStyle w:val="ConsPlusNormal"/>
        <w:ind w:firstLine="540"/>
        <w:jc w:val="both"/>
      </w:pPr>
      <w:bookmarkStart w:id="36" w:name="P176"/>
      <w:bookmarkEnd w:id="36"/>
      <w:r>
        <w:t>2.8.2. Исчерпывающий перечень оснований для отказа в выдаче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а) заявитель не соответствует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r>
        <w:t xml:space="preserve">б) заявителем не представлены документы, указанные в </w:t>
      </w:r>
      <w:hyperlink w:anchor="P121">
        <w:proofErr w:type="gramStart"/>
        <w:r>
          <w:rPr>
            <w:color w:val="0000FF"/>
          </w:rPr>
          <w:t>пункте</w:t>
        </w:r>
        <w:proofErr w:type="gramEnd"/>
        <w:r>
          <w:rPr>
            <w:color w:val="0000FF"/>
          </w:rPr>
          <w:t xml:space="preserve"> 2.6.1</w:t>
        </w:r>
      </w:hyperlink>
      <w:r>
        <w:t xml:space="preserve"> настоящего Административного регламента;</w:t>
      </w:r>
    </w:p>
    <w:p w:rsidR="00957A8A" w:rsidRDefault="00957A8A" w:rsidP="00957A8A">
      <w:pPr>
        <w:pStyle w:val="ConsPlusNormal"/>
        <w:ind w:firstLine="540"/>
        <w:jc w:val="both"/>
      </w:pPr>
      <w:bookmarkStart w:id="37" w:name="P179"/>
      <w:bookmarkEnd w:id="37"/>
      <w:r>
        <w:t>в) к нанимателю обмениваемого жилого помещения предъявлен иск о расторжении или об изменении договора социального найма жилого помещения;</w:t>
      </w:r>
    </w:p>
    <w:p w:rsidR="00957A8A" w:rsidRDefault="00957A8A" w:rsidP="00957A8A">
      <w:pPr>
        <w:pStyle w:val="ConsPlusNormal"/>
        <w:ind w:firstLine="540"/>
        <w:jc w:val="both"/>
      </w:pPr>
      <w:bookmarkStart w:id="38" w:name="P180"/>
      <w:bookmarkEnd w:id="38"/>
      <w:r>
        <w:t xml:space="preserve">г) право пользования обмениваемым жилым помещением оспаривается в судебном </w:t>
      </w:r>
      <w:proofErr w:type="gramStart"/>
      <w:r>
        <w:t>порядке</w:t>
      </w:r>
      <w:proofErr w:type="gramEnd"/>
      <w:r>
        <w:t>;</w:t>
      </w:r>
    </w:p>
    <w:p w:rsidR="00957A8A" w:rsidRDefault="00957A8A" w:rsidP="00957A8A">
      <w:pPr>
        <w:pStyle w:val="ConsPlusNormal"/>
        <w:ind w:firstLine="540"/>
        <w:jc w:val="both"/>
      </w:pPr>
      <w:bookmarkStart w:id="39" w:name="P181"/>
      <w:bookmarkEnd w:id="39"/>
      <w:r>
        <w:t xml:space="preserve">д) обмениваемое жилое помещение признано в установленном </w:t>
      </w:r>
      <w:proofErr w:type="gramStart"/>
      <w:r>
        <w:t>порядке</w:t>
      </w:r>
      <w:proofErr w:type="gramEnd"/>
      <w:r>
        <w:t xml:space="preserve"> </w:t>
      </w:r>
      <w:r>
        <w:lastRenderedPageBreak/>
        <w:t>непригодным для постоянного проживания;</w:t>
      </w:r>
    </w:p>
    <w:p w:rsidR="00957A8A" w:rsidRDefault="00957A8A" w:rsidP="00957A8A">
      <w:pPr>
        <w:pStyle w:val="ConsPlusNormal"/>
        <w:ind w:firstLine="540"/>
        <w:jc w:val="both"/>
      </w:pPr>
      <w:bookmarkStart w:id="40" w:name="P182"/>
      <w:bookmarkEnd w:id="40"/>
      <w:r>
        <w:t xml:space="preserve">е) жилой дом, в </w:t>
      </w:r>
      <w:proofErr w:type="gramStart"/>
      <w:r>
        <w:t>котором</w:t>
      </w:r>
      <w:proofErr w:type="gramEnd"/>
      <w:r>
        <w:t xml:space="preserve"> находится обмениваемое жилое помещение, признан аварийным и подлежащим сносу;</w:t>
      </w:r>
    </w:p>
    <w:p w:rsidR="00957A8A" w:rsidRDefault="00957A8A" w:rsidP="00957A8A">
      <w:pPr>
        <w:pStyle w:val="ConsPlusNormal"/>
        <w:ind w:firstLine="540"/>
        <w:jc w:val="both"/>
      </w:pPr>
      <w:bookmarkStart w:id="41" w:name="P183"/>
      <w:bookmarkEnd w:id="41"/>
      <w:r>
        <w:t>ж) принято решение о капитальном ремонте соответствующего дома с переустройством и (или) перепланировкой жилых помещений в этом доме;</w:t>
      </w:r>
    </w:p>
    <w:p w:rsidR="00957A8A" w:rsidRDefault="00957A8A" w:rsidP="00957A8A">
      <w:pPr>
        <w:pStyle w:val="ConsPlusNormal"/>
        <w:ind w:firstLine="540"/>
        <w:jc w:val="both"/>
      </w:pPr>
      <w:bookmarkStart w:id="42" w:name="P184"/>
      <w:bookmarkEnd w:id="42"/>
      <w:r>
        <w:t xml:space="preserve">з) в </w:t>
      </w:r>
      <w:proofErr w:type="gramStart"/>
      <w:r>
        <w:t>результате</w:t>
      </w:r>
      <w:proofErr w:type="gramEnd"/>
      <w:r>
        <w:t xml:space="preserve">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24">
        <w:r>
          <w:rPr>
            <w:color w:val="0000FF"/>
          </w:rPr>
          <w:t>пунктом 4 части 1 статьи 51</w:t>
        </w:r>
      </w:hyperlink>
      <w:r>
        <w:t xml:space="preserve"> Жилищного кодекса Российской Федерации перечне.</w:t>
      </w:r>
    </w:p>
    <w:p w:rsidR="00957A8A" w:rsidRDefault="00957A8A" w:rsidP="00957A8A">
      <w:pPr>
        <w:pStyle w:val="ConsPlusNormal"/>
        <w:ind w:firstLine="540"/>
        <w:jc w:val="both"/>
      </w:pPr>
      <w:bookmarkStart w:id="43" w:name="P185"/>
      <w:bookmarkEnd w:id="43"/>
      <w:r>
        <w:t xml:space="preserve">2.8.3. Исчерпывающий перечень оснований для отказа в </w:t>
      </w:r>
      <w:proofErr w:type="gramStart"/>
      <w:r>
        <w:t>исправлении</w:t>
      </w:r>
      <w:proofErr w:type="gramEnd"/>
      <w:r>
        <w:t xml:space="preserve"> допущенных опечаток и ошибок:</w:t>
      </w:r>
    </w:p>
    <w:p w:rsidR="00957A8A" w:rsidRDefault="00957A8A" w:rsidP="00957A8A">
      <w:pPr>
        <w:pStyle w:val="ConsPlusNormal"/>
        <w:ind w:firstLine="540"/>
        <w:jc w:val="both"/>
      </w:pPr>
      <w:bookmarkStart w:id="44" w:name="P186"/>
      <w:bookmarkEnd w:id="44"/>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bookmarkStart w:id="45" w:name="P187"/>
      <w:bookmarkEnd w:id="45"/>
      <w:r>
        <w:t xml:space="preserve">б) отсутствие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p w:rsidR="00957A8A" w:rsidRDefault="00957A8A" w:rsidP="00957A8A">
      <w:pPr>
        <w:pStyle w:val="ConsPlusNormal"/>
        <w:ind w:firstLine="540"/>
        <w:jc w:val="both"/>
      </w:pPr>
      <w:bookmarkStart w:id="46" w:name="P188"/>
      <w:bookmarkEnd w:id="46"/>
      <w:r>
        <w:t>2.8.4. Исчерпывающий перечень оснований для отказа в выдаче дубликата:</w:t>
      </w:r>
    </w:p>
    <w:p w:rsidR="00957A8A" w:rsidRDefault="00957A8A" w:rsidP="00957A8A">
      <w:pPr>
        <w:pStyle w:val="ConsPlusNormal"/>
        <w:ind w:firstLine="540"/>
        <w:jc w:val="both"/>
      </w:pPr>
      <w:bookmarkStart w:id="47" w:name="P189"/>
      <w:bookmarkEnd w:id="47"/>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bookmarkStart w:id="48" w:name="P190"/>
      <w:bookmarkEnd w:id="48"/>
      <w:r>
        <w:t xml:space="preserve">б) отсутствие запрашиваемого согласия на обмен жилыми помещениями, предоставленными по договорам социального найма, в </w:t>
      </w:r>
      <w:proofErr w:type="gramStart"/>
      <w:r>
        <w:t>управлении</w:t>
      </w:r>
      <w:proofErr w:type="gramEnd"/>
      <w:r>
        <w:t>.</w:t>
      </w:r>
    </w:p>
    <w:p w:rsidR="00957A8A" w:rsidRDefault="00957A8A" w:rsidP="00957A8A">
      <w:pPr>
        <w:pStyle w:val="ConsPlusNormal"/>
        <w:jc w:val="both"/>
      </w:pPr>
    </w:p>
    <w:p w:rsidR="00957A8A" w:rsidRDefault="00957A8A" w:rsidP="00957A8A">
      <w:pPr>
        <w:pStyle w:val="ConsPlusTitle"/>
        <w:jc w:val="center"/>
        <w:outlineLvl w:val="2"/>
      </w:pPr>
      <w:r>
        <w:t>2.9. Размер платы, взимаемой с заявителя при предоставлении</w:t>
      </w:r>
    </w:p>
    <w:p w:rsidR="00957A8A" w:rsidRDefault="00957A8A" w:rsidP="00957A8A">
      <w:pPr>
        <w:pStyle w:val="ConsPlusTitle"/>
        <w:jc w:val="center"/>
      </w:pPr>
      <w:r>
        <w:t>муниципальной услуги, и способы ее взимания</w:t>
      </w:r>
    </w:p>
    <w:p w:rsidR="00957A8A" w:rsidRDefault="00957A8A" w:rsidP="00957A8A">
      <w:pPr>
        <w:pStyle w:val="ConsPlusNormal"/>
        <w:jc w:val="both"/>
      </w:pPr>
    </w:p>
    <w:p w:rsidR="00957A8A" w:rsidRDefault="00957A8A" w:rsidP="00957A8A">
      <w:pPr>
        <w:pStyle w:val="ConsPlusNormal"/>
        <w:ind w:firstLine="540"/>
        <w:jc w:val="both"/>
      </w:pPr>
      <w:r>
        <w:t>Предоставление муниципальной услуги осуществляется без взимания платы.</w:t>
      </w:r>
    </w:p>
    <w:p w:rsidR="00957A8A" w:rsidRDefault="00957A8A" w:rsidP="00957A8A">
      <w:pPr>
        <w:pStyle w:val="ConsPlusNormal"/>
        <w:jc w:val="both"/>
      </w:pPr>
    </w:p>
    <w:p w:rsidR="00957A8A" w:rsidRDefault="00957A8A" w:rsidP="00957A8A">
      <w:pPr>
        <w:pStyle w:val="ConsPlusTitle"/>
        <w:jc w:val="center"/>
        <w:outlineLvl w:val="2"/>
      </w:pPr>
      <w:r>
        <w:t>2.10. Максимальный срок ожидания в очереди</w:t>
      </w:r>
    </w:p>
    <w:p w:rsidR="00957A8A" w:rsidRDefault="00957A8A" w:rsidP="00957A8A">
      <w:pPr>
        <w:pStyle w:val="ConsPlusTitle"/>
        <w:jc w:val="center"/>
      </w:pPr>
      <w:r>
        <w:t>при подаче заявителем заявления о предоставлении</w:t>
      </w:r>
    </w:p>
    <w:p w:rsidR="00957A8A" w:rsidRDefault="00957A8A" w:rsidP="00957A8A">
      <w:pPr>
        <w:pStyle w:val="ConsPlusTitle"/>
        <w:jc w:val="center"/>
      </w:pPr>
      <w:r>
        <w:t>муниципальной услуги и при получении результата</w:t>
      </w:r>
    </w:p>
    <w:p w:rsidR="00957A8A" w:rsidRDefault="00957A8A" w:rsidP="00957A8A">
      <w:pPr>
        <w:pStyle w:val="ConsPlusTitle"/>
        <w:jc w:val="center"/>
      </w:pPr>
      <w:r>
        <w:t>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957A8A" w:rsidRDefault="00957A8A" w:rsidP="00957A8A">
      <w:pPr>
        <w:pStyle w:val="ConsPlusNormal"/>
        <w:jc w:val="both"/>
      </w:pPr>
    </w:p>
    <w:p w:rsidR="00957A8A" w:rsidRDefault="00957A8A" w:rsidP="00957A8A">
      <w:pPr>
        <w:pStyle w:val="ConsPlusTitle"/>
        <w:jc w:val="center"/>
        <w:outlineLvl w:val="2"/>
      </w:pPr>
      <w:bookmarkStart w:id="49" w:name="P204"/>
      <w:bookmarkEnd w:id="49"/>
      <w:r>
        <w:t>2.11. Срок регистрации запроса заявителя</w:t>
      </w:r>
    </w:p>
    <w:p w:rsidR="00957A8A" w:rsidRDefault="00957A8A" w:rsidP="00957A8A">
      <w:pPr>
        <w:pStyle w:val="ConsPlusTitle"/>
        <w:jc w:val="center"/>
      </w:pPr>
      <w:r>
        <w:t>о предоставлении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Регистрация заявления о выдаче (направлении) согласия на обмен жилыми помещениями, предоставленными по договорам социального найма, заявления об исправлении допущенных опечаток и ошибок или заявления о выдаче дубликата, представленного заявителем указанными в </w:t>
      </w:r>
      <w:hyperlink w:anchor="P147">
        <w:r>
          <w:rPr>
            <w:color w:val="0000FF"/>
          </w:rPr>
          <w:t>пункте 2.6.4</w:t>
        </w:r>
      </w:hyperlink>
      <w:r>
        <w:t xml:space="preserve"> </w:t>
      </w:r>
      <w:r>
        <w:lastRenderedPageBreak/>
        <w:t>настоящего Административного регламента способами в управление, осуществляется не позднее 1 рабочего дня, следующего за днем его поступления.</w:t>
      </w:r>
    </w:p>
    <w:p w:rsidR="00957A8A" w:rsidRDefault="00957A8A" w:rsidP="00957A8A">
      <w:pPr>
        <w:pStyle w:val="ConsPlusNormal"/>
        <w:ind w:firstLine="540"/>
        <w:jc w:val="both"/>
      </w:pPr>
      <w:proofErr w:type="gramStart"/>
      <w:r>
        <w:t>В случае представления заявления о выдаче (направлении) согласия на обмен жилыми помещениями, предоставленными по договорам социального найма, заявления об исправлении допущенных опечаток и ошибок или заявления о выдаче дубликата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w:t>
      </w:r>
      <w:proofErr w:type="gramEnd"/>
      <w:r>
        <w:t xml:space="preserve"> заявления о выдаче (направлении) согласия на обмен жилыми помещениями, предоставленными по договорам социального найма, заявления об исправлении допущенных опечаток и ошибок или заявления о выдаче дубликата считается первый рабочий день, следующий за днем представления заявителем указанного заявления.</w:t>
      </w:r>
    </w:p>
    <w:p w:rsidR="00957A8A" w:rsidRDefault="00957A8A" w:rsidP="00957A8A">
      <w:pPr>
        <w:pStyle w:val="ConsPlusNormal"/>
        <w:ind w:firstLine="540"/>
        <w:jc w:val="both"/>
      </w:pPr>
      <w:r>
        <w:t>Заявление о выдаче (направлении) согласия на обмен жилыми помещениями, предоставленными по договорам социального найма, заявление об исправлении допущенных опечаток и ошибок или заявление о выдаче дубликата считается полученным управлением со дня его регистрации.</w:t>
      </w:r>
    </w:p>
    <w:p w:rsidR="00957A8A" w:rsidRDefault="00957A8A" w:rsidP="00957A8A">
      <w:pPr>
        <w:pStyle w:val="ConsPlusNormal"/>
        <w:jc w:val="both"/>
      </w:pPr>
    </w:p>
    <w:p w:rsidR="00957A8A" w:rsidRDefault="00957A8A" w:rsidP="00957A8A">
      <w:pPr>
        <w:pStyle w:val="ConsPlusTitle"/>
        <w:jc w:val="center"/>
        <w:outlineLvl w:val="2"/>
      </w:pPr>
      <w:r>
        <w:t>2.12. Требования к помещениям,</w:t>
      </w:r>
    </w:p>
    <w:p w:rsidR="00957A8A" w:rsidRDefault="00957A8A" w:rsidP="00957A8A">
      <w:pPr>
        <w:pStyle w:val="ConsPlusTitle"/>
        <w:jc w:val="center"/>
      </w:pPr>
      <w:r>
        <w:t xml:space="preserve">в </w:t>
      </w:r>
      <w:proofErr w:type="gramStart"/>
      <w:r>
        <w:t>которых</w:t>
      </w:r>
      <w:proofErr w:type="gramEnd"/>
      <w:r>
        <w:t xml:space="preserve"> предоставляется муниципальная услуга</w:t>
      </w:r>
    </w:p>
    <w:p w:rsidR="00957A8A" w:rsidRDefault="00957A8A" w:rsidP="00957A8A">
      <w:pPr>
        <w:pStyle w:val="ConsPlusNormal"/>
        <w:jc w:val="both"/>
      </w:pPr>
    </w:p>
    <w:p w:rsidR="00957A8A" w:rsidRDefault="00957A8A" w:rsidP="00957A8A">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957A8A" w:rsidRDefault="00957A8A" w:rsidP="00957A8A">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57A8A" w:rsidRDefault="00957A8A" w:rsidP="00957A8A">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957A8A" w:rsidRDefault="00957A8A" w:rsidP="00957A8A">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957A8A" w:rsidRDefault="00957A8A" w:rsidP="00957A8A">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57A8A" w:rsidRDefault="00957A8A" w:rsidP="00957A8A">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957A8A" w:rsidRDefault="00957A8A" w:rsidP="00957A8A">
      <w:pPr>
        <w:pStyle w:val="ConsPlusNormal"/>
        <w:ind w:firstLine="540"/>
        <w:jc w:val="both"/>
      </w:pPr>
      <w:r>
        <w:t>- информационными стендами, на которых размещается визуальная и текстовая информация;</w:t>
      </w:r>
    </w:p>
    <w:p w:rsidR="00957A8A" w:rsidRDefault="00957A8A" w:rsidP="00957A8A">
      <w:pPr>
        <w:pStyle w:val="ConsPlusNormal"/>
        <w:ind w:firstLine="540"/>
        <w:jc w:val="both"/>
      </w:pPr>
      <w:r>
        <w:t>- стульями и столами для оформления документов.</w:t>
      </w:r>
    </w:p>
    <w:p w:rsidR="00957A8A" w:rsidRDefault="00957A8A" w:rsidP="00957A8A">
      <w:pPr>
        <w:pStyle w:val="ConsPlusNormal"/>
        <w:ind w:firstLine="540"/>
        <w:jc w:val="both"/>
      </w:pPr>
      <w:r>
        <w:t xml:space="preserve">К информационным стендам должна быть обеспечена возможность </w:t>
      </w:r>
      <w:r>
        <w:lastRenderedPageBreak/>
        <w:t>свободного доступа граждан.</w:t>
      </w:r>
    </w:p>
    <w:p w:rsidR="00957A8A" w:rsidRDefault="00957A8A" w:rsidP="00957A8A">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957A8A" w:rsidRDefault="00957A8A" w:rsidP="00957A8A">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957A8A" w:rsidRDefault="00957A8A" w:rsidP="00957A8A">
      <w:pPr>
        <w:pStyle w:val="ConsPlusNormal"/>
        <w:ind w:firstLine="540"/>
        <w:jc w:val="both"/>
      </w:pPr>
      <w:r>
        <w:t>- режим работы органов, предоставляющих муниципальную услугу;</w:t>
      </w:r>
    </w:p>
    <w:p w:rsidR="00957A8A" w:rsidRDefault="00957A8A" w:rsidP="00957A8A">
      <w:pPr>
        <w:pStyle w:val="ConsPlusNormal"/>
        <w:ind w:firstLine="540"/>
        <w:jc w:val="both"/>
      </w:pPr>
      <w:r>
        <w:t>- графики личного приема граждан уполномоченными должностными лицами;</w:t>
      </w:r>
    </w:p>
    <w:p w:rsidR="00957A8A" w:rsidRDefault="00957A8A" w:rsidP="00957A8A">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57A8A" w:rsidRDefault="00957A8A" w:rsidP="00957A8A">
      <w:pPr>
        <w:pStyle w:val="ConsPlusNormal"/>
        <w:ind w:firstLine="540"/>
        <w:jc w:val="both"/>
      </w:pPr>
      <w:r>
        <w:t>- текст настоящего Административного регламента (полная версия - на официальном сайте администрации, извлечения - на информационных стендах);</w:t>
      </w:r>
    </w:p>
    <w:p w:rsidR="00957A8A" w:rsidRDefault="00957A8A" w:rsidP="00957A8A">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957A8A" w:rsidRDefault="00957A8A" w:rsidP="00957A8A">
      <w:pPr>
        <w:pStyle w:val="ConsPlusNormal"/>
        <w:ind w:firstLine="540"/>
        <w:jc w:val="both"/>
      </w:pPr>
      <w:r>
        <w:t>- образцы оформления документов.</w:t>
      </w:r>
    </w:p>
    <w:p w:rsidR="00957A8A" w:rsidRDefault="00957A8A" w:rsidP="00957A8A">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57A8A" w:rsidRDefault="00957A8A" w:rsidP="00957A8A">
      <w:pPr>
        <w:pStyle w:val="ConsPlusNormal"/>
        <w:ind w:firstLine="540"/>
        <w:jc w:val="both"/>
      </w:pPr>
      <w:r>
        <w:t>2.12.6. Требования к обеспечению условий доступности муниципальной услуги для инвалидов:</w:t>
      </w:r>
    </w:p>
    <w:p w:rsidR="00957A8A" w:rsidRDefault="00957A8A" w:rsidP="00957A8A">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5">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957A8A" w:rsidRDefault="00957A8A" w:rsidP="00957A8A">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957A8A" w:rsidRDefault="00957A8A" w:rsidP="00957A8A">
      <w:pPr>
        <w:pStyle w:val="ConsPlusNormal"/>
        <w:jc w:val="both"/>
      </w:pPr>
    </w:p>
    <w:p w:rsidR="00957A8A" w:rsidRDefault="00957A8A" w:rsidP="00957A8A">
      <w:pPr>
        <w:pStyle w:val="ConsPlusTitle"/>
        <w:jc w:val="center"/>
        <w:outlineLvl w:val="2"/>
      </w:pPr>
      <w:r>
        <w:t>2.13. Показатели доступности и качества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2.13.1. Показателями доступности муниципальной услуги являются:</w:t>
      </w:r>
    </w:p>
    <w:p w:rsidR="00957A8A" w:rsidRDefault="00957A8A" w:rsidP="00957A8A">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957A8A" w:rsidRDefault="00957A8A" w:rsidP="00957A8A">
      <w:pPr>
        <w:pStyle w:val="ConsPlusNormal"/>
        <w:ind w:firstLine="540"/>
        <w:jc w:val="both"/>
      </w:pPr>
      <w:r>
        <w:lastRenderedPageBreak/>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957A8A" w:rsidRDefault="00957A8A" w:rsidP="00957A8A">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57A8A" w:rsidRDefault="00957A8A" w:rsidP="00957A8A">
      <w:pPr>
        <w:pStyle w:val="ConsPlusNormal"/>
        <w:ind w:firstLine="540"/>
        <w:jc w:val="both"/>
      </w:pPr>
      <w:r>
        <w:t>- доступность электронных форм документов, необходимых для предоставления услуги;</w:t>
      </w:r>
    </w:p>
    <w:p w:rsidR="00957A8A" w:rsidRDefault="00957A8A" w:rsidP="00957A8A">
      <w:pPr>
        <w:pStyle w:val="ConsPlusNormal"/>
        <w:ind w:firstLine="540"/>
        <w:jc w:val="both"/>
      </w:pPr>
      <w:r>
        <w:t>- возможность подачи заявлений и прилагаемых к ним документов в электронной форме.</w:t>
      </w:r>
    </w:p>
    <w:p w:rsidR="00957A8A" w:rsidRDefault="00957A8A" w:rsidP="00957A8A">
      <w:pPr>
        <w:pStyle w:val="ConsPlusNormal"/>
        <w:ind w:firstLine="540"/>
        <w:jc w:val="both"/>
      </w:pPr>
      <w:r>
        <w:t>2.13.2. Показателями качества муниципальной услуги являются:</w:t>
      </w:r>
    </w:p>
    <w:p w:rsidR="00957A8A" w:rsidRDefault="00957A8A" w:rsidP="00957A8A">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957A8A" w:rsidRDefault="00957A8A" w:rsidP="00957A8A">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957A8A" w:rsidRDefault="00957A8A" w:rsidP="00957A8A">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957A8A" w:rsidRDefault="00957A8A" w:rsidP="00957A8A">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957A8A" w:rsidRDefault="00957A8A" w:rsidP="00957A8A">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957A8A" w:rsidRDefault="00957A8A" w:rsidP="00957A8A">
      <w:pPr>
        <w:pStyle w:val="ConsPlusNormal"/>
        <w:jc w:val="both"/>
      </w:pPr>
    </w:p>
    <w:p w:rsidR="00957A8A" w:rsidRDefault="00957A8A" w:rsidP="00957A8A">
      <w:pPr>
        <w:pStyle w:val="ConsPlusTitle"/>
        <w:jc w:val="center"/>
        <w:outlineLvl w:val="2"/>
      </w:pPr>
      <w:r>
        <w:t>2.14. Иные требования к предоставлению муниципальной услуги,</w:t>
      </w:r>
    </w:p>
    <w:p w:rsidR="00957A8A" w:rsidRDefault="00957A8A" w:rsidP="00957A8A">
      <w:pPr>
        <w:pStyle w:val="ConsPlusTitle"/>
        <w:jc w:val="center"/>
      </w:pPr>
      <w:r>
        <w:t>в том числе учитывающие особенности предоставления</w:t>
      </w:r>
    </w:p>
    <w:p w:rsidR="00957A8A" w:rsidRDefault="00957A8A" w:rsidP="00957A8A">
      <w:pPr>
        <w:pStyle w:val="ConsPlusTitle"/>
        <w:jc w:val="center"/>
      </w:pPr>
      <w:r>
        <w:t>муниципальных услуг в МФЦ и особенности предоставления</w:t>
      </w:r>
    </w:p>
    <w:p w:rsidR="00957A8A" w:rsidRDefault="00957A8A" w:rsidP="00957A8A">
      <w:pPr>
        <w:pStyle w:val="ConsPlusTitle"/>
        <w:jc w:val="center"/>
      </w:pPr>
      <w:r>
        <w:t>муниципальных услуг в электронной форме</w:t>
      </w:r>
    </w:p>
    <w:p w:rsidR="00957A8A" w:rsidRDefault="00957A8A" w:rsidP="00957A8A">
      <w:pPr>
        <w:pStyle w:val="ConsPlusNormal"/>
        <w:jc w:val="both"/>
      </w:pPr>
    </w:p>
    <w:p w:rsidR="00957A8A" w:rsidRDefault="00957A8A" w:rsidP="00957A8A">
      <w:pPr>
        <w:pStyle w:val="ConsPlusNormal"/>
        <w:ind w:firstLine="540"/>
        <w:jc w:val="both"/>
      </w:pPr>
      <w:r>
        <w:t>2.14.1. Услуги, необходимые и обязательные для предоставления муниципальной услуги, отсутствуют.</w:t>
      </w:r>
    </w:p>
    <w:p w:rsidR="00957A8A" w:rsidRDefault="00957A8A" w:rsidP="00957A8A">
      <w:pPr>
        <w:pStyle w:val="ConsPlusNormal"/>
        <w:ind w:firstLine="540"/>
        <w:jc w:val="both"/>
      </w:pPr>
      <w:r>
        <w:t>2.14.2. Информационные системы, используемые для предоставления муниципальной услуги:</w:t>
      </w:r>
    </w:p>
    <w:p w:rsidR="00957A8A" w:rsidRDefault="00957A8A" w:rsidP="00957A8A">
      <w:pPr>
        <w:pStyle w:val="ConsPlusNormal"/>
        <w:ind w:firstLine="540"/>
        <w:jc w:val="both"/>
      </w:pPr>
      <w:r>
        <w:t>- Портал Воронежской области в сети Интернет;</w:t>
      </w:r>
    </w:p>
    <w:p w:rsidR="00957A8A" w:rsidRDefault="00957A8A" w:rsidP="00957A8A">
      <w:pPr>
        <w:pStyle w:val="ConsPlusNormal"/>
        <w:ind w:firstLine="540"/>
        <w:jc w:val="both"/>
      </w:pPr>
      <w:r>
        <w:t>- СМЭВ.</w:t>
      </w:r>
    </w:p>
    <w:p w:rsidR="00957A8A" w:rsidRDefault="00957A8A" w:rsidP="00957A8A">
      <w:pPr>
        <w:pStyle w:val="ConsPlusNormal"/>
        <w:ind w:firstLine="540"/>
        <w:jc w:val="both"/>
      </w:pPr>
      <w:r>
        <w:t>2.14.3. Прием заявителей (прием и выдача документов) осуществляется специалистами МФЦ.</w:t>
      </w:r>
    </w:p>
    <w:p w:rsidR="00957A8A" w:rsidRDefault="00957A8A" w:rsidP="00957A8A">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957A8A" w:rsidRDefault="00957A8A" w:rsidP="00957A8A">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w:t>
      </w:r>
      <w:r>
        <w:lastRenderedPageBreak/>
        <w:t xml:space="preserve">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957A8A" w:rsidRDefault="00957A8A" w:rsidP="00957A8A">
      <w:pPr>
        <w:pStyle w:val="ConsPlusNormal"/>
        <w:ind w:firstLine="540"/>
        <w:jc w:val="both"/>
      </w:pPr>
      <w:r>
        <w:t>2.14.6. При личном обращении заявителя в МФЦ специалист:</w:t>
      </w:r>
    </w:p>
    <w:p w:rsidR="00957A8A" w:rsidRDefault="00957A8A" w:rsidP="00957A8A">
      <w:pPr>
        <w:pStyle w:val="ConsPlusNormal"/>
        <w:ind w:firstLine="540"/>
        <w:jc w:val="both"/>
      </w:pPr>
      <w:r>
        <w:t>- устанавливает предмет обращения, устанавливает личность заявителя, проверяет документ, удостоверяющий личность заявителя;</w:t>
      </w:r>
    </w:p>
    <w:p w:rsidR="00957A8A" w:rsidRDefault="00957A8A" w:rsidP="00957A8A">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957A8A" w:rsidRDefault="00957A8A" w:rsidP="00957A8A">
      <w:pPr>
        <w:pStyle w:val="ConsPlusNormal"/>
        <w:ind w:firstLine="540"/>
        <w:jc w:val="both"/>
      </w:pPr>
      <w:r>
        <w:t>- проверяет соответствие заявления установленным требованиям;</w:t>
      </w:r>
    </w:p>
    <w:p w:rsidR="00957A8A" w:rsidRDefault="00957A8A" w:rsidP="00957A8A">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957A8A" w:rsidRDefault="00957A8A" w:rsidP="00957A8A">
      <w:pPr>
        <w:pStyle w:val="ConsPlusNormal"/>
        <w:ind w:firstLine="540"/>
        <w:jc w:val="both"/>
      </w:pPr>
      <w:r>
        <w:t>- регистрирует заявление с прилагаемым комплектом документов.</w:t>
      </w:r>
    </w:p>
    <w:p w:rsidR="00957A8A" w:rsidRDefault="00957A8A" w:rsidP="00957A8A">
      <w:pPr>
        <w:pStyle w:val="ConsPlusNormal"/>
        <w:ind w:firstLine="540"/>
        <w:jc w:val="both"/>
      </w:pPr>
      <w:r>
        <w:t xml:space="preserve">В случае наличия оснований, указанных в </w:t>
      </w:r>
      <w:hyperlink w:anchor="P155">
        <w:r>
          <w:rPr>
            <w:color w:val="0000FF"/>
          </w:rPr>
          <w:t>подразделе 2.7</w:t>
        </w:r>
      </w:hyperlink>
      <w: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957A8A" w:rsidRDefault="00957A8A" w:rsidP="00957A8A">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957A8A" w:rsidRDefault="00957A8A" w:rsidP="00957A8A">
      <w:pPr>
        <w:pStyle w:val="ConsPlusNormal"/>
        <w:jc w:val="both"/>
      </w:pPr>
    </w:p>
    <w:p w:rsidR="00957A8A" w:rsidRDefault="00957A8A" w:rsidP="00957A8A">
      <w:pPr>
        <w:pStyle w:val="ConsPlusTitle"/>
        <w:jc w:val="center"/>
        <w:outlineLvl w:val="1"/>
      </w:pPr>
      <w:r>
        <w:t>III. СОСТАВ, ПОСЛЕДОВАТЕЛЬНОСТЬ И СРОКИ ВЫПОЛНЕНИЯ</w:t>
      </w:r>
    </w:p>
    <w:p w:rsidR="00957A8A" w:rsidRDefault="00957A8A" w:rsidP="00957A8A">
      <w:pPr>
        <w:pStyle w:val="ConsPlusTitle"/>
        <w:jc w:val="center"/>
      </w:pPr>
      <w:r>
        <w:t>АДМИНИСТРАТИВНЫХ ПРОЦЕДУР, ТРЕБОВАНИЯ К ПОРЯДКУ</w:t>
      </w:r>
    </w:p>
    <w:p w:rsidR="00957A8A" w:rsidRDefault="00957A8A" w:rsidP="00957A8A">
      <w:pPr>
        <w:pStyle w:val="ConsPlusTitle"/>
        <w:jc w:val="center"/>
      </w:pPr>
      <w:r>
        <w:t>ИХ ВЫПОЛНЕНИЯ, В ТОМ ЧИСЛЕ ОСОБЕННОСТИ ВЫПОЛНЕНИЯ</w:t>
      </w:r>
    </w:p>
    <w:p w:rsidR="00957A8A" w:rsidRDefault="00957A8A" w:rsidP="00957A8A">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957A8A" w:rsidRDefault="00957A8A" w:rsidP="00957A8A">
      <w:pPr>
        <w:pStyle w:val="ConsPlusNormal"/>
        <w:jc w:val="both"/>
      </w:pPr>
    </w:p>
    <w:p w:rsidR="00957A8A" w:rsidRDefault="00957A8A" w:rsidP="00957A8A">
      <w:pPr>
        <w:pStyle w:val="ConsPlusTitle"/>
        <w:jc w:val="center"/>
        <w:outlineLvl w:val="2"/>
      </w:pPr>
      <w:r>
        <w:t>3.1. Перечень вариантов предоставления муниципальной услуги,</w:t>
      </w:r>
    </w:p>
    <w:p w:rsidR="00957A8A" w:rsidRDefault="00957A8A" w:rsidP="00957A8A">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957A8A" w:rsidRDefault="00957A8A" w:rsidP="00957A8A">
      <w:pPr>
        <w:pStyle w:val="ConsPlusTitle"/>
        <w:jc w:val="center"/>
      </w:pPr>
      <w:r>
        <w:lastRenderedPageBreak/>
        <w:t>услуги, необходимые для исправления допущенных опечаток</w:t>
      </w:r>
    </w:p>
    <w:p w:rsidR="00957A8A" w:rsidRDefault="00957A8A" w:rsidP="00957A8A">
      <w:pPr>
        <w:pStyle w:val="ConsPlusTitle"/>
        <w:jc w:val="center"/>
      </w:pPr>
      <w:r>
        <w:t xml:space="preserve">и ошибок в выданных в </w:t>
      </w:r>
      <w:proofErr w:type="gramStart"/>
      <w:r>
        <w:t>результате</w:t>
      </w:r>
      <w:proofErr w:type="gramEnd"/>
      <w:r>
        <w:t xml:space="preserve"> предоставления</w:t>
      </w:r>
    </w:p>
    <w:p w:rsidR="00957A8A" w:rsidRDefault="00957A8A" w:rsidP="00957A8A">
      <w:pPr>
        <w:pStyle w:val="ConsPlusTitle"/>
        <w:jc w:val="center"/>
      </w:pPr>
      <w:r>
        <w:t xml:space="preserve">муниципальной услуги </w:t>
      </w:r>
      <w:proofErr w:type="gramStart"/>
      <w:r>
        <w:t>документах</w:t>
      </w:r>
      <w:proofErr w:type="gramEnd"/>
    </w:p>
    <w:p w:rsidR="00957A8A" w:rsidRDefault="00957A8A" w:rsidP="00957A8A">
      <w:pPr>
        <w:pStyle w:val="ConsPlusNormal"/>
        <w:jc w:val="both"/>
      </w:pPr>
    </w:p>
    <w:p w:rsidR="00957A8A" w:rsidRDefault="00957A8A" w:rsidP="00957A8A">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957A8A" w:rsidRDefault="00957A8A" w:rsidP="00957A8A">
      <w:pPr>
        <w:pStyle w:val="ConsPlusNormal"/>
        <w:ind w:firstLine="540"/>
        <w:jc w:val="both"/>
      </w:pPr>
      <w:r>
        <w:t>- вариант 1 - выдача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вариант 2 - выдача дубликата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 вариант 3 - исправление допущенных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p w:rsidR="00957A8A" w:rsidRDefault="00957A8A" w:rsidP="00957A8A">
      <w:pPr>
        <w:pStyle w:val="ConsPlusNormal"/>
        <w:jc w:val="both"/>
      </w:pPr>
    </w:p>
    <w:p w:rsidR="00957A8A" w:rsidRDefault="00957A8A" w:rsidP="00957A8A">
      <w:pPr>
        <w:pStyle w:val="ConsPlusTitle"/>
        <w:jc w:val="center"/>
        <w:outlineLvl w:val="2"/>
      </w:pPr>
      <w:r>
        <w:t>3.2. Описание административной процедуры</w:t>
      </w:r>
    </w:p>
    <w:p w:rsidR="00957A8A" w:rsidRDefault="00957A8A" w:rsidP="00957A8A">
      <w:pPr>
        <w:pStyle w:val="ConsPlusTitle"/>
        <w:jc w:val="center"/>
      </w:pPr>
      <w:r>
        <w:t>профилирования заявителя</w:t>
      </w:r>
    </w:p>
    <w:p w:rsidR="00957A8A" w:rsidRDefault="00957A8A" w:rsidP="00957A8A">
      <w:pPr>
        <w:pStyle w:val="ConsPlusNormal"/>
        <w:jc w:val="both"/>
      </w:pPr>
    </w:p>
    <w:p w:rsidR="00957A8A" w:rsidRDefault="00957A8A" w:rsidP="00957A8A">
      <w:pPr>
        <w:pStyle w:val="ConsPlusNormal"/>
        <w:ind w:firstLine="540"/>
        <w:jc w:val="both"/>
      </w:pPr>
      <w:r>
        <w:t xml:space="preserve">Вариант предоставления муниципальной услуги определяется в зависимости от результата предоставления услуги, за предоставлением которой обратился заявитель, исходя из установленных в соответствии с </w:t>
      </w:r>
      <w:hyperlink w:anchor="P630">
        <w:r>
          <w:rPr>
            <w:color w:val="0000FF"/>
          </w:rPr>
          <w:t>приложением N 1</w:t>
        </w:r>
      </w:hyperlink>
      <w:r>
        <w:t xml:space="preserve"> к настоящему Административному регламенту признаков заявителя.</w:t>
      </w:r>
    </w:p>
    <w:p w:rsidR="00957A8A" w:rsidRDefault="00957A8A" w:rsidP="00957A8A">
      <w:pPr>
        <w:pStyle w:val="ConsPlusNormal"/>
        <w:jc w:val="both"/>
      </w:pPr>
    </w:p>
    <w:p w:rsidR="00957A8A" w:rsidRDefault="00957A8A" w:rsidP="00957A8A">
      <w:pPr>
        <w:pStyle w:val="ConsPlusTitle"/>
        <w:jc w:val="center"/>
        <w:outlineLvl w:val="2"/>
      </w:pPr>
      <w:r>
        <w:t>3.3. Описание 1-го варианта предоставления</w:t>
      </w:r>
    </w:p>
    <w:p w:rsidR="00957A8A" w:rsidRDefault="00957A8A" w:rsidP="00957A8A">
      <w:pPr>
        <w:pStyle w:val="ConsPlusTitle"/>
        <w:jc w:val="center"/>
      </w:pPr>
      <w:r>
        <w:t>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3.3.1. Результат предоставления муниципальной услуги указан в </w:t>
      </w:r>
      <w:hyperlink w:anchor="P85">
        <w:proofErr w:type="gramStart"/>
        <w:r>
          <w:rPr>
            <w:color w:val="0000FF"/>
          </w:rPr>
          <w:t>подпунктах</w:t>
        </w:r>
        <w:proofErr w:type="gramEnd"/>
        <w:r>
          <w:rPr>
            <w:color w:val="0000FF"/>
          </w:rPr>
          <w:t xml:space="preserve"> "а"</w:t>
        </w:r>
      </w:hyperlink>
      <w:r>
        <w:t xml:space="preserve">, </w:t>
      </w:r>
      <w:hyperlink w:anchor="P91">
        <w:r>
          <w:rPr>
            <w:color w:val="0000FF"/>
          </w:rPr>
          <w:t>"г" пункта 2.3.1</w:t>
        </w:r>
      </w:hyperlink>
      <w:r>
        <w:t xml:space="preserve"> настоящего Административного регламента.</w:t>
      </w:r>
    </w:p>
    <w:p w:rsidR="00957A8A" w:rsidRDefault="00957A8A" w:rsidP="00957A8A">
      <w:pPr>
        <w:pStyle w:val="ConsPlusNormal"/>
        <w:ind w:firstLine="540"/>
        <w:jc w:val="both"/>
      </w:pPr>
      <w:r>
        <w:t>3.3.2. Перечень и описание административных процедур предоставления муниципальной услуги:</w:t>
      </w:r>
    </w:p>
    <w:p w:rsidR="00957A8A" w:rsidRDefault="00957A8A" w:rsidP="00957A8A">
      <w:pPr>
        <w:pStyle w:val="ConsPlusNormal"/>
        <w:jc w:val="both"/>
      </w:pPr>
    </w:p>
    <w:p w:rsidR="00957A8A" w:rsidRDefault="00957A8A" w:rsidP="00957A8A">
      <w:pPr>
        <w:pStyle w:val="ConsPlusNormal"/>
        <w:jc w:val="center"/>
      </w:pPr>
      <w:r>
        <w:t>Прием запроса и документов и (или) информации,</w:t>
      </w:r>
    </w:p>
    <w:p w:rsidR="00957A8A" w:rsidRDefault="00957A8A" w:rsidP="00957A8A">
      <w:pPr>
        <w:pStyle w:val="ConsPlusNormal"/>
        <w:jc w:val="center"/>
      </w:pPr>
      <w:proofErr w:type="gramStart"/>
      <w:r>
        <w:t>необходимых</w:t>
      </w:r>
      <w:proofErr w:type="gramEnd"/>
      <w:r>
        <w:t xml:space="preserve"> для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3.3.2.1. </w:t>
      </w:r>
      <w:proofErr w:type="gramStart"/>
      <w:r>
        <w:t xml:space="preserve">Основанием для начала административной процедуры является поступление в управление </w:t>
      </w:r>
      <w:hyperlink w:anchor="P670">
        <w:r>
          <w:rPr>
            <w:color w:val="0000FF"/>
          </w:rPr>
          <w:t>заявления</w:t>
        </w:r>
      </w:hyperlink>
      <w:r>
        <w:t xml:space="preserve"> о выдаче (направлении) согласия на обмен жилыми помещениями, предоставленными по договорам социального найма, по форме согласно приложению N 2 к настоящему Административному регламенту и документов, предусмотренных </w:t>
      </w:r>
      <w:hyperlink w:anchor="P124">
        <w:r>
          <w:rPr>
            <w:color w:val="0000FF"/>
          </w:rPr>
          <w:t>подпунктами "б"</w:t>
        </w:r>
      </w:hyperlink>
      <w:r>
        <w:t xml:space="preserve"> - </w:t>
      </w:r>
      <w:hyperlink w:anchor="P129">
        <w:r>
          <w:rPr>
            <w:color w:val="0000FF"/>
          </w:rPr>
          <w:t>"ж" пункта 2.6.1.1</w:t>
        </w:r>
      </w:hyperlink>
      <w:r>
        <w:t xml:space="preserve">, </w:t>
      </w:r>
      <w:hyperlink w:anchor="P136">
        <w:r>
          <w:rPr>
            <w:color w:val="0000FF"/>
          </w:rPr>
          <w:t>пунктом 2.6.3</w:t>
        </w:r>
      </w:hyperlink>
      <w:r>
        <w:t xml:space="preserve"> настоящего Административного регламента, одним из способов, установленных </w:t>
      </w:r>
      <w:hyperlink w:anchor="P147">
        <w:r>
          <w:rPr>
            <w:color w:val="0000FF"/>
          </w:rPr>
          <w:t>пунктом 2.6.4</w:t>
        </w:r>
      </w:hyperlink>
      <w:r>
        <w:t xml:space="preserve"> настоящего Административного регламента.</w:t>
      </w:r>
      <w:proofErr w:type="gramEnd"/>
    </w:p>
    <w:p w:rsidR="00957A8A" w:rsidRDefault="00957A8A" w:rsidP="00957A8A">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24">
        <w:r>
          <w:rPr>
            <w:color w:val="0000FF"/>
          </w:rPr>
          <w:t>подпунктами "б" пункта 2.6.1.1</w:t>
        </w:r>
      </w:hyperlink>
      <w:r>
        <w:t xml:space="preserve"> или </w:t>
      </w:r>
      <w:hyperlink w:anchor="P130">
        <w:r>
          <w:rPr>
            <w:color w:val="0000FF"/>
          </w:rPr>
          <w:t>2.6.1.2</w:t>
        </w:r>
      </w:hyperlink>
      <w:r>
        <w:t xml:space="preserve">, </w:t>
      </w:r>
      <w:hyperlink w:anchor="P136">
        <w:r>
          <w:rPr>
            <w:color w:val="0000FF"/>
          </w:rPr>
          <w:t>пунктом 2.6.3</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 предусмотренный </w:t>
      </w:r>
      <w:hyperlink w:anchor="P125">
        <w:r>
          <w:rPr>
            <w:color w:val="0000FF"/>
          </w:rPr>
          <w:t>подпунктами "в" пункта 2.6.1.1</w:t>
        </w:r>
      </w:hyperlink>
      <w:r>
        <w:t xml:space="preserve"> или </w:t>
      </w:r>
      <w:hyperlink w:anchor="P130">
        <w:r>
          <w:rPr>
            <w:color w:val="0000FF"/>
          </w:rPr>
          <w:t>2.6.1.2</w:t>
        </w:r>
      </w:hyperlink>
      <w:r>
        <w:t xml:space="preserve"> настоящего Административного регламента.</w:t>
      </w:r>
    </w:p>
    <w:p w:rsidR="00957A8A" w:rsidRDefault="00957A8A" w:rsidP="00957A8A">
      <w:pPr>
        <w:pStyle w:val="ConsPlusNormal"/>
        <w:ind w:firstLine="540"/>
        <w:jc w:val="both"/>
      </w:pPr>
      <w:r>
        <w:t xml:space="preserve">3.3.2.3. Основания для принятия решения об отказе в приеме заявления о выдаче (направлении) согласия на обмен жилыми помещениями, предоставленными по договорам социального найма, и документов, необходимых для предоставления муниципальной услуги, в том числе представленных в электронной форме, указаны в </w:t>
      </w:r>
      <w:hyperlink w:anchor="P159">
        <w:r>
          <w:rPr>
            <w:color w:val="0000FF"/>
          </w:rPr>
          <w:t>пункте 2.7.1</w:t>
        </w:r>
      </w:hyperlink>
      <w:r>
        <w:t xml:space="preserve"> настоящего Административного регламента.</w:t>
      </w:r>
    </w:p>
    <w:p w:rsidR="00957A8A" w:rsidRDefault="00957A8A" w:rsidP="00957A8A">
      <w:pPr>
        <w:pStyle w:val="ConsPlusNormal"/>
        <w:ind w:firstLine="540"/>
        <w:jc w:val="both"/>
      </w:pPr>
      <w:r>
        <w:t xml:space="preserve">3.3.2.4. МФЦ участвует в </w:t>
      </w:r>
      <w:proofErr w:type="gramStart"/>
      <w:r>
        <w:t>приеме</w:t>
      </w:r>
      <w:proofErr w:type="gramEnd"/>
      <w:r>
        <w:t xml:space="preserve"> заявления о выдаче (направлении) согласия на обмен жилыми помещениями, предоставленными по договорам социального найма, в соответствии с соглашением о взаимодействии между АУ "МФЦ" и администрацией.</w:t>
      </w:r>
    </w:p>
    <w:p w:rsidR="00957A8A" w:rsidRDefault="00957A8A" w:rsidP="00957A8A">
      <w:pPr>
        <w:pStyle w:val="ConsPlusNormal"/>
        <w:ind w:firstLine="540"/>
        <w:jc w:val="both"/>
      </w:pPr>
      <w:r>
        <w:t>3.3.2.5. Возможность получения муниципальной услуги по экстерриториальному принципу отсутствует.</w:t>
      </w:r>
    </w:p>
    <w:p w:rsidR="00957A8A" w:rsidRDefault="00957A8A" w:rsidP="00957A8A">
      <w:pPr>
        <w:pStyle w:val="ConsPlusNormal"/>
        <w:ind w:firstLine="540"/>
        <w:jc w:val="both"/>
      </w:pPr>
      <w:r>
        <w:t xml:space="preserve">3.3.2.6. Заявление о выдаче (направлении) согласия на обмен жилыми помещениями, предоставленными по договорам социального найма, и документы, предусмотренные </w:t>
      </w:r>
      <w:hyperlink w:anchor="P123">
        <w:r>
          <w:rPr>
            <w:color w:val="0000FF"/>
          </w:rPr>
          <w:t>подпунктами "а"</w:t>
        </w:r>
      </w:hyperlink>
      <w:r>
        <w:t xml:space="preserve"> - </w:t>
      </w:r>
      <w:hyperlink w:anchor="P129">
        <w:r>
          <w:rPr>
            <w:color w:val="0000FF"/>
          </w:rPr>
          <w:t>"ж" пункта 2.6.1.1</w:t>
        </w:r>
      </w:hyperlink>
      <w:r>
        <w:t xml:space="preserve">, </w:t>
      </w:r>
      <w:hyperlink w:anchor="P136">
        <w:r>
          <w:rPr>
            <w:color w:val="0000FF"/>
          </w:rPr>
          <w:t>пунктом 2.6.3</w:t>
        </w:r>
      </w:hyperlink>
      <w:r>
        <w:t xml:space="preserve"> настоящего Административного регламента, направленные одним из способов, установленных в </w:t>
      </w:r>
      <w:hyperlink w:anchor="P152">
        <w:r>
          <w:rPr>
            <w:color w:val="0000FF"/>
          </w:rPr>
          <w:t>подпункте "б" пункта 2.6.4</w:t>
        </w:r>
      </w:hyperlink>
      <w:r>
        <w:t xml:space="preserve"> настоящего Административного регламента, принимаются специалистами управления.</w:t>
      </w:r>
    </w:p>
    <w:p w:rsidR="00957A8A" w:rsidRDefault="00957A8A" w:rsidP="00957A8A">
      <w:pPr>
        <w:pStyle w:val="ConsPlusNormal"/>
        <w:ind w:firstLine="540"/>
        <w:jc w:val="both"/>
      </w:pPr>
      <w:r>
        <w:t xml:space="preserve">Заявление о выдаче (направлении) согласия на обмен жилыми помещениями, предоставленными по договорам социального найма, и документы, предусмотренные </w:t>
      </w:r>
      <w:hyperlink w:anchor="P123">
        <w:r>
          <w:rPr>
            <w:color w:val="0000FF"/>
          </w:rPr>
          <w:t>подпунктами "а"</w:t>
        </w:r>
      </w:hyperlink>
      <w:r>
        <w:t xml:space="preserve"> - </w:t>
      </w:r>
      <w:hyperlink w:anchor="P129">
        <w:r>
          <w:rPr>
            <w:color w:val="0000FF"/>
          </w:rPr>
          <w:t>"ж" пункта 2.6.1.1</w:t>
        </w:r>
      </w:hyperlink>
      <w:r>
        <w:t xml:space="preserve">, </w:t>
      </w:r>
      <w:hyperlink w:anchor="P136">
        <w:r>
          <w:rPr>
            <w:color w:val="0000FF"/>
          </w:rPr>
          <w:t>пунктом 2.6.3</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957A8A" w:rsidRDefault="00957A8A" w:rsidP="00957A8A">
      <w:pPr>
        <w:pStyle w:val="ConsPlusNormal"/>
        <w:ind w:firstLine="540"/>
        <w:jc w:val="both"/>
      </w:pPr>
      <w:r>
        <w:t xml:space="preserve">3.3.2.7. </w:t>
      </w:r>
      <w:proofErr w:type="gramStart"/>
      <w:r>
        <w:t>Для возможности подачи заявления о выдаче (направлении) согласия на обмен жилыми помещениями, предоставленными по договорам социального найма,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w:t>
      </w:r>
      <w:proofErr w:type="gramEnd"/>
      <w:r>
        <w:t xml:space="preserve"> ЕСИА, при условии совпадения сведений о физическом лице в указанных информационных системах.</w:t>
      </w:r>
    </w:p>
    <w:p w:rsidR="00957A8A" w:rsidRDefault="00957A8A" w:rsidP="00957A8A">
      <w:pPr>
        <w:pStyle w:val="ConsPlusNormal"/>
        <w:ind w:firstLine="540"/>
        <w:jc w:val="both"/>
      </w:pPr>
      <w:r>
        <w:t xml:space="preserve">3.3.2.8. Срок регистрации заявления о выдаче (направлении) согласия на обмен жилыми помещениями, предоставленными по договорам социального найма, документов, предусмотренных </w:t>
      </w:r>
      <w:hyperlink w:anchor="P124">
        <w:r>
          <w:rPr>
            <w:color w:val="0000FF"/>
          </w:rPr>
          <w:t>подпунктами "б"</w:t>
        </w:r>
      </w:hyperlink>
      <w:r>
        <w:t xml:space="preserve"> - </w:t>
      </w:r>
      <w:hyperlink w:anchor="P129">
        <w:r>
          <w:rPr>
            <w:color w:val="0000FF"/>
          </w:rPr>
          <w:t>"ж" пункта 2.6.1.1</w:t>
        </w:r>
      </w:hyperlink>
      <w:r>
        <w:t xml:space="preserve"> настоящего Административного регламента, указан в </w:t>
      </w:r>
      <w:hyperlink w:anchor="P204">
        <w:r>
          <w:rPr>
            <w:color w:val="0000FF"/>
          </w:rPr>
          <w:t>подразделе 2.11</w:t>
        </w:r>
      </w:hyperlink>
      <w:r>
        <w:t xml:space="preserve"> настоящего Административного регламента.</w:t>
      </w:r>
    </w:p>
    <w:p w:rsidR="00957A8A" w:rsidRDefault="00957A8A" w:rsidP="00957A8A">
      <w:pPr>
        <w:pStyle w:val="ConsPlusNormal"/>
        <w:ind w:firstLine="540"/>
        <w:jc w:val="both"/>
      </w:pPr>
      <w:r>
        <w:t xml:space="preserve">3.3.2.9. Результатом административной процедуры является регистрация заявления о выдаче (направлении) согласия на обмен жилыми помещениями, </w:t>
      </w:r>
      <w:r>
        <w:lastRenderedPageBreak/>
        <w:t xml:space="preserve">предоставленными по договорам социального найма, и документов, предусмотренных </w:t>
      </w:r>
      <w:hyperlink w:anchor="P124">
        <w:r>
          <w:rPr>
            <w:color w:val="0000FF"/>
          </w:rPr>
          <w:t>подпунктами "б"</w:t>
        </w:r>
      </w:hyperlink>
      <w:r>
        <w:t xml:space="preserve"> - </w:t>
      </w:r>
      <w:hyperlink w:anchor="P129">
        <w:r>
          <w:rPr>
            <w:color w:val="0000FF"/>
          </w:rPr>
          <w:t>"ж" пункта 2.6.1.1</w:t>
        </w:r>
      </w:hyperlink>
      <w:r>
        <w:t xml:space="preserve">, </w:t>
      </w:r>
      <w:hyperlink w:anchor="P136">
        <w:r>
          <w:rPr>
            <w:color w:val="0000FF"/>
          </w:rPr>
          <w:t>пунктом 2.6.3</w:t>
        </w:r>
      </w:hyperlink>
      <w:r>
        <w:t xml:space="preserve"> настоящего Административного регламента.</w:t>
      </w:r>
    </w:p>
    <w:p w:rsidR="00957A8A" w:rsidRDefault="00957A8A" w:rsidP="00957A8A">
      <w:pPr>
        <w:pStyle w:val="ConsPlusNormal"/>
        <w:ind w:firstLine="540"/>
        <w:jc w:val="both"/>
      </w:pPr>
      <w:r>
        <w:t xml:space="preserve">3.3.2.10. После регистрации заявление о выдаче (направлении) согласия на обмен жилыми помещениями, предоставленными по договорам социального найма, и документы, предусмотренные </w:t>
      </w:r>
      <w:hyperlink w:anchor="P124">
        <w:r>
          <w:rPr>
            <w:color w:val="0000FF"/>
          </w:rPr>
          <w:t>подпунктами "б"</w:t>
        </w:r>
      </w:hyperlink>
      <w:r>
        <w:t xml:space="preserve"> - </w:t>
      </w:r>
      <w:hyperlink w:anchor="P129">
        <w:r>
          <w:rPr>
            <w:color w:val="0000FF"/>
          </w:rPr>
          <w:t>"ж" пункта 2.6.1.1</w:t>
        </w:r>
      </w:hyperlink>
      <w:r>
        <w:t xml:space="preserve">, </w:t>
      </w:r>
      <w:hyperlink w:anchor="P136">
        <w:r>
          <w:rPr>
            <w:color w:val="0000FF"/>
          </w:rPr>
          <w:t>пунктом 2.6.3</w:t>
        </w:r>
      </w:hyperlink>
      <w:r>
        <w:t xml:space="preserve"> настоящего Административного регламента, направляются в отдел, ответственный за предоставление муниципальной услуги.</w:t>
      </w:r>
    </w:p>
    <w:p w:rsidR="00957A8A" w:rsidRDefault="00957A8A" w:rsidP="00957A8A">
      <w:pPr>
        <w:pStyle w:val="ConsPlusNormal"/>
        <w:jc w:val="both"/>
      </w:pPr>
    </w:p>
    <w:p w:rsidR="00957A8A" w:rsidRDefault="00957A8A" w:rsidP="00957A8A">
      <w:pPr>
        <w:pStyle w:val="ConsPlusNormal"/>
        <w:jc w:val="center"/>
      </w:pPr>
      <w:r>
        <w:t>Межведомственное информационное взаимодействие</w:t>
      </w:r>
    </w:p>
    <w:p w:rsidR="00957A8A" w:rsidRDefault="00957A8A" w:rsidP="00957A8A">
      <w:pPr>
        <w:pStyle w:val="ConsPlusNormal"/>
        <w:jc w:val="both"/>
      </w:pPr>
    </w:p>
    <w:p w:rsidR="00957A8A" w:rsidRDefault="00957A8A" w:rsidP="00957A8A">
      <w:pPr>
        <w:pStyle w:val="ConsPlusNormal"/>
        <w:ind w:firstLine="540"/>
        <w:jc w:val="both"/>
      </w:pPr>
      <w:r>
        <w:t>3.3.2.11. Основанием для начала административной процедуры является поступление заявления о выдаче (направлении) согласия на обмен жилыми помещениями, предоставленными по договорам социального найма, и прилагаемых к нему документов в отдел, ответственный за предоставление муниципальной услуги.</w:t>
      </w:r>
    </w:p>
    <w:p w:rsidR="00957A8A" w:rsidRDefault="00957A8A" w:rsidP="00957A8A">
      <w:pPr>
        <w:pStyle w:val="ConsPlusNormal"/>
        <w:ind w:firstLine="540"/>
        <w:jc w:val="both"/>
      </w:pPr>
      <w:r>
        <w:t>3.3.2.12. Начальник отдела определяет специалиста, ответственного за предоставление муниципальной услуги (далее - специалист).</w:t>
      </w:r>
    </w:p>
    <w:p w:rsidR="00957A8A" w:rsidRDefault="00957A8A" w:rsidP="00957A8A">
      <w:pPr>
        <w:pStyle w:val="ConsPlusNormal"/>
        <w:ind w:firstLine="540"/>
        <w:jc w:val="both"/>
      </w:pPr>
      <w:bookmarkStart w:id="50" w:name="P319"/>
      <w:bookmarkEnd w:id="50"/>
      <w:r>
        <w:t>3.3.2.13. Специалист проводит проверку заявления о выдаче (направлении) согласия на обмен жилыми помещениями, предоставленными по договорам социального найма, и прилагаемых документов на наличие и соответствие требованиям, установленным настоящим Административным регламентом, подготавливает и в течение 2 рабочих дней направляет запросы в рамках межведомственного взаимодействия (в том числе с использованием СМЭВ):</w:t>
      </w:r>
    </w:p>
    <w:p w:rsidR="00957A8A" w:rsidRDefault="00957A8A" w:rsidP="00957A8A">
      <w:pPr>
        <w:pStyle w:val="ConsPlusNormal"/>
        <w:ind w:firstLine="540"/>
        <w:jc w:val="both"/>
      </w:pPr>
      <w:proofErr w:type="gramStart"/>
      <w:r>
        <w:t>а) в управление жилищно-коммунального хозяйства администрации городского округа город Воронеж на получение информации о наличии (отсутствии) принятого решения о капитальном ремонте соответствующего дома с переустройством и (или) перепланировкой жилых помещений в этом доме;</w:t>
      </w:r>
      <w:proofErr w:type="gramEnd"/>
    </w:p>
    <w:p w:rsidR="00957A8A" w:rsidRDefault="00957A8A" w:rsidP="00957A8A">
      <w:pPr>
        <w:pStyle w:val="ConsPlusNormal"/>
        <w:ind w:firstLine="540"/>
        <w:jc w:val="both"/>
      </w:pPr>
      <w:r>
        <w:t>б) в органы местного самоуправления соответствующих муниципальных образований Российской Федерации, в случае если обмениваемые помещения находятся в разных населенных пунктах на территории Российской Федерации, на получение:</w:t>
      </w:r>
    </w:p>
    <w:p w:rsidR="00957A8A" w:rsidRDefault="00957A8A" w:rsidP="00957A8A">
      <w:pPr>
        <w:pStyle w:val="ConsPlusNormal"/>
        <w:ind w:firstLine="540"/>
        <w:jc w:val="both"/>
      </w:pPr>
      <w:r>
        <w:t>- документов, подтверждающих основания возникновения прав на жилые помещения (договор социального найма муниципального жилищного фонда, заключенный с заявителем и членами его семьи после 2006 года, выписка из решения органа местного самоуправления о предоставлении жилого помещения либо копия выписки из решения, заверенная в установленном порядке);</w:t>
      </w:r>
    </w:p>
    <w:p w:rsidR="00957A8A" w:rsidRDefault="00957A8A" w:rsidP="00957A8A">
      <w:pPr>
        <w:pStyle w:val="ConsPlusNormal"/>
        <w:ind w:firstLine="540"/>
        <w:jc w:val="both"/>
      </w:pPr>
      <w:r>
        <w:t>- информации о наличии (отсутствии) иска о расторжении или об изменении договора социального найма жилого помещения к нанимателю обмениваемого жилого помещения;</w:t>
      </w:r>
    </w:p>
    <w:p w:rsidR="00957A8A" w:rsidRDefault="00957A8A" w:rsidP="00957A8A">
      <w:pPr>
        <w:pStyle w:val="ConsPlusNormal"/>
        <w:ind w:firstLine="540"/>
        <w:jc w:val="both"/>
      </w:pPr>
      <w:r>
        <w:t xml:space="preserve">- информации о наличии (отсутствии) оспаривания в судебном порядке </w:t>
      </w:r>
      <w:r>
        <w:lastRenderedPageBreak/>
        <w:t>права пользования обмениваемым жилым помещением;</w:t>
      </w:r>
    </w:p>
    <w:p w:rsidR="00957A8A" w:rsidRDefault="00957A8A" w:rsidP="00957A8A">
      <w:pPr>
        <w:pStyle w:val="ConsPlusNormal"/>
        <w:ind w:firstLine="540"/>
        <w:jc w:val="both"/>
      </w:pPr>
      <w:r>
        <w:t xml:space="preserve">- информации о наличии (отсутствии) заключения о признании обмениваемого жилого помещения </w:t>
      </w:r>
      <w:proofErr w:type="gramStart"/>
      <w:r>
        <w:t>непригодным</w:t>
      </w:r>
      <w:proofErr w:type="gramEnd"/>
      <w:r>
        <w:t xml:space="preserve"> для проживания;</w:t>
      </w:r>
    </w:p>
    <w:p w:rsidR="00957A8A" w:rsidRDefault="00957A8A" w:rsidP="00957A8A">
      <w:pPr>
        <w:pStyle w:val="ConsPlusNormal"/>
        <w:ind w:firstLine="540"/>
        <w:jc w:val="both"/>
      </w:pPr>
      <w:r>
        <w:t>- информации о наличии (отсутствии) решения о сносе соответствующего дома или о его переоборудовании для использования в других целях;</w:t>
      </w:r>
    </w:p>
    <w:p w:rsidR="00957A8A" w:rsidRDefault="00957A8A" w:rsidP="00957A8A">
      <w:pPr>
        <w:pStyle w:val="ConsPlusNormal"/>
        <w:ind w:firstLine="540"/>
        <w:jc w:val="both"/>
      </w:pPr>
      <w:proofErr w:type="gramStart"/>
      <w:r>
        <w:t xml:space="preserve">в) в Федеральную налоговую службу на получение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26">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которые предоставляются в порядке, установленном </w:t>
      </w:r>
      <w:hyperlink r:id="rId27">
        <w:r>
          <w:rPr>
            <w:color w:val="0000FF"/>
          </w:rPr>
          <w:t>статьей</w:t>
        </w:r>
        <w:proofErr w:type="gramEnd"/>
        <w:r>
          <w:rPr>
            <w:color w:val="0000FF"/>
          </w:rPr>
          <w:t xml:space="preserve"> 11</w:t>
        </w:r>
      </w:hyperlink>
      <w:r>
        <w:t xml:space="preserve"> указанного Федерального закона.</w:t>
      </w:r>
    </w:p>
    <w:p w:rsidR="00957A8A" w:rsidRDefault="00957A8A" w:rsidP="00957A8A">
      <w:pPr>
        <w:pStyle w:val="ConsPlusNormal"/>
        <w:ind w:firstLine="540"/>
        <w:jc w:val="both"/>
      </w:pPr>
      <w:r>
        <w:t>Запрос о представлении в уполномоченный орган документов (их копий или сведений, содержащихся в них) должен содержать:</w:t>
      </w:r>
    </w:p>
    <w:p w:rsidR="00957A8A" w:rsidRDefault="00957A8A" w:rsidP="00957A8A">
      <w:pPr>
        <w:pStyle w:val="ConsPlusNormal"/>
        <w:ind w:firstLine="540"/>
        <w:jc w:val="both"/>
      </w:pPr>
      <w:r>
        <w:t>- наименование органа или организации, в адрес которых направляется межведомственный запрос;</w:t>
      </w:r>
    </w:p>
    <w:p w:rsidR="00957A8A" w:rsidRDefault="00957A8A" w:rsidP="00957A8A">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957A8A" w:rsidRDefault="00957A8A" w:rsidP="00957A8A">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957A8A" w:rsidRDefault="00957A8A" w:rsidP="00957A8A">
      <w:pPr>
        <w:pStyle w:val="ConsPlusNormal"/>
        <w:ind w:firstLine="540"/>
        <w:jc w:val="both"/>
      </w:pPr>
      <w:r>
        <w:t>- реквизиты и наименования документов, необходимых для предоставления муниципальной услуги.</w:t>
      </w:r>
    </w:p>
    <w:p w:rsidR="00957A8A" w:rsidRDefault="00957A8A" w:rsidP="00957A8A">
      <w:pPr>
        <w:pStyle w:val="ConsPlusNormal"/>
        <w:ind w:firstLine="540"/>
        <w:jc w:val="both"/>
      </w:pPr>
      <w:r>
        <w:t>Запросы направляются в электронной форме с использованием СМЭВ и подключенных к ней региональных систем межведомственного электронного взаимодействия.</w:t>
      </w:r>
    </w:p>
    <w:p w:rsidR="00957A8A" w:rsidRDefault="00957A8A" w:rsidP="00957A8A">
      <w:pPr>
        <w:pStyle w:val="ConsPlusNormal"/>
        <w:ind w:firstLine="540"/>
        <w:jc w:val="both"/>
      </w:pPr>
      <w:r>
        <w:t>Межведомственное информационное взаимодействие может осуществляться на бумажном носителе:</w:t>
      </w:r>
    </w:p>
    <w:p w:rsidR="00957A8A" w:rsidRDefault="00957A8A" w:rsidP="00957A8A">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957A8A" w:rsidRDefault="00957A8A" w:rsidP="00957A8A">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957A8A" w:rsidRDefault="00957A8A" w:rsidP="00957A8A">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38">
        <w:r>
          <w:rPr>
            <w:color w:val="0000FF"/>
          </w:rPr>
          <w:t>подпунктами "а"</w:t>
        </w:r>
      </w:hyperlink>
      <w:r>
        <w:t xml:space="preserve"> - </w:t>
      </w:r>
      <w:hyperlink w:anchor="P143">
        <w:r>
          <w:rPr>
            <w:color w:val="0000FF"/>
          </w:rPr>
          <w:t>"е" пункта 2.6.3.1</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5 рабочих дней со дня получения соответствующего межведомственного запроса.</w:t>
      </w:r>
    </w:p>
    <w:p w:rsidR="00957A8A" w:rsidRDefault="00957A8A" w:rsidP="00957A8A">
      <w:pPr>
        <w:pStyle w:val="ConsPlusNormal"/>
        <w:ind w:firstLine="540"/>
        <w:jc w:val="both"/>
      </w:pPr>
      <w:r>
        <w:t xml:space="preserve">3.3.2.14. Результатом административной процедуры является получение управлением запрашиваемых документов (их копий или сведений, </w:t>
      </w:r>
      <w:r>
        <w:lastRenderedPageBreak/>
        <w:t>содержащихся в них).</w:t>
      </w:r>
    </w:p>
    <w:p w:rsidR="00957A8A" w:rsidRDefault="00957A8A" w:rsidP="00957A8A">
      <w:pPr>
        <w:pStyle w:val="ConsPlusNormal"/>
        <w:ind w:firstLine="540"/>
        <w:jc w:val="both"/>
      </w:pPr>
      <w:r>
        <w:t>Срок исполнения административной процедуры - 5 рабочих дней.</w:t>
      </w:r>
    </w:p>
    <w:p w:rsidR="00957A8A" w:rsidRDefault="00957A8A" w:rsidP="00957A8A">
      <w:pPr>
        <w:pStyle w:val="ConsPlusNormal"/>
        <w:jc w:val="both"/>
      </w:pPr>
    </w:p>
    <w:p w:rsidR="00957A8A" w:rsidRDefault="00957A8A" w:rsidP="00957A8A">
      <w:pPr>
        <w:pStyle w:val="ConsPlusNormal"/>
        <w:jc w:val="center"/>
      </w:pPr>
      <w:r>
        <w:t>Принятие решения о предоставлении</w:t>
      </w:r>
    </w:p>
    <w:p w:rsidR="00957A8A" w:rsidRDefault="00957A8A" w:rsidP="00957A8A">
      <w:pPr>
        <w:pStyle w:val="ConsPlusNormal"/>
        <w:jc w:val="center"/>
      </w:pPr>
      <w:r>
        <w:t>(об отказе в предоставлении)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3.3.2.15. Основанием для начала административной процедуры является наличие приложенных к заявлению о выдаче (направлении) согласия на обмен жилыми помещениями, предоставленными по договорам социального найма, документов, представленных заявителем самостоятельно, а также документов, полученных в рамках межведомственного взаимодействия.</w:t>
      </w:r>
    </w:p>
    <w:p w:rsidR="00957A8A" w:rsidRDefault="00957A8A" w:rsidP="00957A8A">
      <w:pPr>
        <w:pStyle w:val="ConsPlusNormal"/>
        <w:ind w:firstLine="540"/>
        <w:jc w:val="both"/>
      </w:pPr>
      <w:r>
        <w:t xml:space="preserve">3.3.2.16. В рамках рассмотрения заявления о выдаче (направлении) согласия на обмен жилыми помещениями, предоставленными по договорам социального найма, и документов, предусмотренных </w:t>
      </w:r>
      <w:hyperlink w:anchor="P124">
        <w:r>
          <w:rPr>
            <w:color w:val="0000FF"/>
          </w:rPr>
          <w:t>подпунктами "б"</w:t>
        </w:r>
      </w:hyperlink>
      <w:r>
        <w:t xml:space="preserve"> - </w:t>
      </w:r>
      <w:hyperlink w:anchor="P129">
        <w:r>
          <w:rPr>
            <w:color w:val="0000FF"/>
          </w:rPr>
          <w:t>"ж" пункта 2.6.1.1</w:t>
        </w:r>
      </w:hyperlink>
      <w:r>
        <w:t xml:space="preserve">, </w:t>
      </w:r>
      <w:hyperlink w:anchor="P136">
        <w:r>
          <w:rPr>
            <w:color w:val="0000FF"/>
          </w:rPr>
          <w:t>пунктом 2.6.3</w:t>
        </w:r>
      </w:hyperlink>
      <w:r>
        <w:t xml:space="preserve"> настоящего Административного регламента, осуществляется проверка наличия и правильности оформления представленных документов.</w:t>
      </w:r>
    </w:p>
    <w:p w:rsidR="00957A8A" w:rsidRDefault="00957A8A" w:rsidP="00957A8A">
      <w:pPr>
        <w:pStyle w:val="ConsPlusNormal"/>
        <w:ind w:firstLine="540"/>
        <w:jc w:val="both"/>
      </w:pPr>
      <w:r>
        <w:t xml:space="preserve">3.3.2.17. Неполучение (несвоевременное получение) документов, предусмотренных </w:t>
      </w:r>
      <w:hyperlink w:anchor="P319">
        <w:r>
          <w:rPr>
            <w:color w:val="0000FF"/>
          </w:rPr>
          <w:t>подпунктом 3.3.2.13 пункта 3.3.2</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957A8A" w:rsidRDefault="00957A8A" w:rsidP="00957A8A">
      <w:pPr>
        <w:pStyle w:val="ConsPlusNormal"/>
        <w:ind w:firstLine="540"/>
        <w:jc w:val="both"/>
      </w:pPr>
      <w:r>
        <w:t>3.3.2.18. Критерии принятия решения о предоставлении муниципальной услуги:</w:t>
      </w:r>
    </w:p>
    <w:p w:rsidR="00957A8A" w:rsidRDefault="00957A8A" w:rsidP="00957A8A">
      <w:pPr>
        <w:pStyle w:val="ConsPlusNormal"/>
        <w:ind w:firstLine="540"/>
        <w:jc w:val="both"/>
      </w:pPr>
      <w:r>
        <w:t>а) к нанимателю обмениваемого жилого помещения не предъявлен иск о расторжении или об изменении договора социального найма жилого помещения;</w:t>
      </w:r>
    </w:p>
    <w:p w:rsidR="00957A8A" w:rsidRDefault="00957A8A" w:rsidP="00957A8A">
      <w:pPr>
        <w:pStyle w:val="ConsPlusNormal"/>
        <w:ind w:firstLine="540"/>
        <w:jc w:val="both"/>
      </w:pPr>
      <w:r>
        <w:t>б) право пользования обмениваемым жилым помещением не оспаривается в судебном порядке;</w:t>
      </w:r>
    </w:p>
    <w:p w:rsidR="00957A8A" w:rsidRDefault="00957A8A" w:rsidP="00957A8A">
      <w:pPr>
        <w:pStyle w:val="ConsPlusNormal"/>
        <w:ind w:firstLine="540"/>
        <w:jc w:val="both"/>
      </w:pPr>
      <w:r>
        <w:t>в) обмениваемое жилое помещение не признано непригодным для постоянного проживания;</w:t>
      </w:r>
    </w:p>
    <w:p w:rsidR="00957A8A" w:rsidRDefault="00957A8A" w:rsidP="00957A8A">
      <w:pPr>
        <w:pStyle w:val="ConsPlusNormal"/>
        <w:ind w:firstLine="540"/>
        <w:jc w:val="both"/>
      </w:pPr>
      <w:r>
        <w:t xml:space="preserve">г) жилой дом, в </w:t>
      </w:r>
      <w:proofErr w:type="gramStart"/>
      <w:r>
        <w:t>котором</w:t>
      </w:r>
      <w:proofErr w:type="gramEnd"/>
      <w:r>
        <w:t xml:space="preserve"> находится обмениваемое жилое помещение, не признан аварийным и подлежащим сносу;</w:t>
      </w:r>
    </w:p>
    <w:p w:rsidR="00957A8A" w:rsidRDefault="00957A8A" w:rsidP="00957A8A">
      <w:pPr>
        <w:pStyle w:val="ConsPlusNormal"/>
        <w:ind w:firstLine="540"/>
        <w:jc w:val="both"/>
      </w:pPr>
      <w:r>
        <w:t>д) отсутствует принятое решение о капитальном ремонте соответствующего дома с переустройством и (или) перепланировкой жилых помещений в этом доме;</w:t>
      </w:r>
    </w:p>
    <w:p w:rsidR="00957A8A" w:rsidRDefault="00957A8A" w:rsidP="00957A8A">
      <w:pPr>
        <w:pStyle w:val="ConsPlusNormal"/>
        <w:ind w:firstLine="540"/>
        <w:jc w:val="both"/>
      </w:pPr>
      <w:r>
        <w:t xml:space="preserve">е) в </w:t>
      </w:r>
      <w:proofErr w:type="gramStart"/>
      <w:r>
        <w:t>результате</w:t>
      </w:r>
      <w:proofErr w:type="gramEnd"/>
      <w:r>
        <w:t xml:space="preserve"> обмена в коммунальную квартиру не вселяется гражданин, страдающий одной из тяжелых форм хронических заболеваний, указанных в предусмотренном </w:t>
      </w:r>
      <w:hyperlink r:id="rId28">
        <w:r>
          <w:rPr>
            <w:color w:val="0000FF"/>
          </w:rPr>
          <w:t>пунктом 4 части 1 статьи 51</w:t>
        </w:r>
      </w:hyperlink>
      <w:r>
        <w:t xml:space="preserve"> Жилищного кодекса Российской Федерации перечне.</w:t>
      </w:r>
    </w:p>
    <w:p w:rsidR="00957A8A" w:rsidRDefault="00957A8A" w:rsidP="00957A8A">
      <w:pPr>
        <w:pStyle w:val="ConsPlusNormal"/>
        <w:ind w:firstLine="540"/>
        <w:jc w:val="both"/>
      </w:pPr>
      <w:r>
        <w:t>3.3.2.19. Критерии принятия решения об отказе в предоставлении муниципальной услуги:</w:t>
      </w:r>
    </w:p>
    <w:p w:rsidR="00957A8A" w:rsidRDefault="00957A8A" w:rsidP="00957A8A">
      <w:pPr>
        <w:pStyle w:val="ConsPlusNormal"/>
        <w:ind w:firstLine="540"/>
        <w:jc w:val="both"/>
      </w:pPr>
      <w:r>
        <w:t>а) к нанимателю обмениваемого жилого помещения предъявлен иск о расторжении или об изменении договора социального найма жилого помещения;</w:t>
      </w:r>
    </w:p>
    <w:p w:rsidR="00957A8A" w:rsidRDefault="00957A8A" w:rsidP="00957A8A">
      <w:pPr>
        <w:pStyle w:val="ConsPlusNormal"/>
        <w:ind w:firstLine="540"/>
        <w:jc w:val="both"/>
      </w:pPr>
      <w:r>
        <w:t xml:space="preserve">б) право пользования обмениваемым жилым помещением оспаривается в </w:t>
      </w:r>
      <w:r>
        <w:lastRenderedPageBreak/>
        <w:t>судебном порядке;</w:t>
      </w:r>
    </w:p>
    <w:p w:rsidR="00957A8A" w:rsidRDefault="00957A8A" w:rsidP="00957A8A">
      <w:pPr>
        <w:pStyle w:val="ConsPlusNormal"/>
        <w:ind w:firstLine="540"/>
        <w:jc w:val="both"/>
      </w:pPr>
      <w:r>
        <w:t>в) обмениваемое жилое помещение признано непригодным для постоянного проживания;</w:t>
      </w:r>
    </w:p>
    <w:p w:rsidR="00957A8A" w:rsidRDefault="00957A8A" w:rsidP="00957A8A">
      <w:pPr>
        <w:pStyle w:val="ConsPlusNormal"/>
        <w:ind w:firstLine="540"/>
        <w:jc w:val="both"/>
      </w:pPr>
      <w:r>
        <w:t xml:space="preserve">г) жилой дом, в </w:t>
      </w:r>
      <w:proofErr w:type="gramStart"/>
      <w:r>
        <w:t>котором</w:t>
      </w:r>
      <w:proofErr w:type="gramEnd"/>
      <w:r>
        <w:t xml:space="preserve"> находится обмениваемое жилое помещение, признан аварийным и подлежащим сносу;</w:t>
      </w:r>
    </w:p>
    <w:p w:rsidR="00957A8A" w:rsidRDefault="00957A8A" w:rsidP="00957A8A">
      <w:pPr>
        <w:pStyle w:val="ConsPlusNormal"/>
        <w:ind w:firstLine="540"/>
        <w:jc w:val="both"/>
      </w:pPr>
      <w:r>
        <w:t>д) принято решение о капитальном ремонте соответствующего дома с переустройством и (или) перепланировкой жилых помещений в этом доме;</w:t>
      </w:r>
    </w:p>
    <w:p w:rsidR="00957A8A" w:rsidRDefault="00957A8A" w:rsidP="00957A8A">
      <w:pPr>
        <w:pStyle w:val="ConsPlusNormal"/>
        <w:ind w:firstLine="540"/>
        <w:jc w:val="both"/>
      </w:pPr>
      <w:r>
        <w:t xml:space="preserve">е) в </w:t>
      </w:r>
      <w:proofErr w:type="gramStart"/>
      <w:r>
        <w:t>результате</w:t>
      </w:r>
      <w:proofErr w:type="gramEnd"/>
      <w:r>
        <w:t xml:space="preserve">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29">
        <w:r>
          <w:rPr>
            <w:color w:val="0000FF"/>
          </w:rPr>
          <w:t>пунктом 4 части 1 статьи 51</w:t>
        </w:r>
      </w:hyperlink>
      <w:r>
        <w:t xml:space="preserve"> Жилищного кодекса Российской Федерации перечне.</w:t>
      </w:r>
    </w:p>
    <w:p w:rsidR="00957A8A" w:rsidRDefault="00957A8A" w:rsidP="00957A8A">
      <w:pPr>
        <w:pStyle w:val="ConsPlusNormal"/>
        <w:ind w:firstLine="540"/>
        <w:jc w:val="both"/>
      </w:pPr>
      <w:r>
        <w:t xml:space="preserve">3.3.2.20. По результатам проверки документов, предусмотренных </w:t>
      </w:r>
      <w:hyperlink w:anchor="P121">
        <w:r>
          <w:rPr>
            <w:color w:val="0000FF"/>
          </w:rPr>
          <w:t>пунктами 2.6.1</w:t>
        </w:r>
      </w:hyperlink>
      <w:r>
        <w:t xml:space="preserve">, </w:t>
      </w:r>
      <w:hyperlink w:anchor="P136">
        <w:r>
          <w:rPr>
            <w:color w:val="0000FF"/>
          </w:rPr>
          <w:t>2.6.3</w:t>
        </w:r>
      </w:hyperlink>
      <w:r>
        <w:t xml:space="preserve"> настоящего Административного регламента, специалист подготавливает проект соответствующего решения.</w:t>
      </w:r>
    </w:p>
    <w:p w:rsidR="00957A8A" w:rsidRDefault="00957A8A" w:rsidP="00957A8A">
      <w:pPr>
        <w:pStyle w:val="ConsPlusNormal"/>
        <w:ind w:firstLine="540"/>
        <w:jc w:val="both"/>
      </w:pPr>
      <w:r>
        <w:t>3.3.2.21. Решение о предоставлении муниципальной услуги или об отказе в предоставлении муниципальной услуги принимается руководителем управления.</w:t>
      </w:r>
    </w:p>
    <w:p w:rsidR="00957A8A" w:rsidRDefault="00957A8A" w:rsidP="00957A8A">
      <w:pPr>
        <w:pStyle w:val="ConsPlusNormal"/>
        <w:ind w:firstLine="540"/>
        <w:jc w:val="both"/>
      </w:pPr>
      <w:r>
        <w:t>3.3.2.22. Решение о предоставлении муниципальной услуги или об отказе в предоставлении муниципальной услуги, принимаемое руководителем управления, подписывается им, в том числе с использованием усиленной квалифицированной электронной подписи.</w:t>
      </w:r>
    </w:p>
    <w:p w:rsidR="00957A8A" w:rsidRDefault="00957A8A" w:rsidP="00957A8A">
      <w:pPr>
        <w:pStyle w:val="ConsPlusNormal"/>
        <w:ind w:firstLine="540"/>
        <w:jc w:val="both"/>
      </w:pPr>
      <w:r>
        <w:t xml:space="preserve">3.3.2.23. Результатом административной процедуры по принятию </w:t>
      </w:r>
      <w:hyperlink w:anchor="P948">
        <w:r>
          <w:rPr>
            <w:color w:val="0000FF"/>
          </w:rPr>
          <w:t>решения</w:t>
        </w:r>
      </w:hyperlink>
      <w:r>
        <w:t xml:space="preserve"> о предоставлении (об отказе в предоставлении) муниципальной услуги является соответственно подписание приказа управления о выдаче согласия на обмен жилыми помещениями, предоставленными по договорам социального найма, или подписание решения об отказе в выдаче согласия на обмен жилыми помещениями, предоставленными по договорам социального найма. </w:t>
      </w:r>
      <w:hyperlink w:anchor="P948">
        <w:r>
          <w:rPr>
            <w:color w:val="0000FF"/>
          </w:rPr>
          <w:t>Решение</w:t>
        </w:r>
      </w:hyperlink>
      <w:r>
        <w:t xml:space="preserve"> об отказе в выдаче согласия на обмен жилыми помещениями, предоставленными по договорам социального найма, оформляется согласно приложению N 6 к настоящему Административному регламенту.</w:t>
      </w:r>
    </w:p>
    <w:p w:rsidR="00957A8A" w:rsidRDefault="00957A8A" w:rsidP="00957A8A">
      <w:pPr>
        <w:pStyle w:val="ConsPlusNormal"/>
        <w:ind w:firstLine="540"/>
        <w:jc w:val="both"/>
      </w:pPr>
      <w:r>
        <w:t>3.3.2.24. Срок исполнения административной процедуры - 3 рабочих дня.</w:t>
      </w:r>
    </w:p>
    <w:p w:rsidR="00957A8A" w:rsidRDefault="00957A8A" w:rsidP="00957A8A">
      <w:pPr>
        <w:pStyle w:val="ConsPlusNormal"/>
        <w:jc w:val="both"/>
      </w:pPr>
    </w:p>
    <w:p w:rsidR="00957A8A" w:rsidRDefault="00957A8A" w:rsidP="00957A8A">
      <w:pPr>
        <w:pStyle w:val="ConsPlusNormal"/>
        <w:jc w:val="center"/>
      </w:pPr>
      <w:r>
        <w:t>Предоставление результата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3.3.2.25. Основанием для начала выполнения административной процедуры является подписание руководителем управления приказа управления о выдаче согласия на обмен жилыми помещениями, предоставленными по договорам социального найма, или решения об отказе в выдаче согласия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3.3.2.26. Заявитель по его выбору вправе получить результат предоставления муниципальной услуги одним из следующих способов:</w:t>
      </w:r>
    </w:p>
    <w:p w:rsidR="00957A8A" w:rsidRDefault="00957A8A" w:rsidP="00957A8A">
      <w:pPr>
        <w:pStyle w:val="ConsPlusNormal"/>
        <w:ind w:firstLine="540"/>
        <w:jc w:val="both"/>
      </w:pPr>
      <w:r>
        <w:t>а) на бумажном носителе;</w:t>
      </w:r>
    </w:p>
    <w:p w:rsidR="00957A8A" w:rsidRDefault="00957A8A" w:rsidP="00957A8A">
      <w:pPr>
        <w:pStyle w:val="ConsPlusNormal"/>
        <w:ind w:firstLine="540"/>
        <w:jc w:val="both"/>
      </w:pPr>
      <w:r>
        <w:t xml:space="preserve">б) в форме электронного документа, подписанного с использованием </w:t>
      </w:r>
      <w:r>
        <w:lastRenderedPageBreak/>
        <w:t>усиленной квалифицированной электронной подписи руководителя управления.</w:t>
      </w:r>
    </w:p>
    <w:p w:rsidR="00957A8A" w:rsidRDefault="00957A8A" w:rsidP="00957A8A">
      <w:pPr>
        <w:pStyle w:val="ConsPlusNormal"/>
        <w:ind w:firstLine="540"/>
        <w:jc w:val="both"/>
      </w:pPr>
      <w:r>
        <w:t>3.3.2.27. Лицом, ответственным за выполнение административной процедуры, является специалист, ответственный за предоставление муниципальной услуги.</w:t>
      </w:r>
    </w:p>
    <w:p w:rsidR="00957A8A" w:rsidRDefault="00957A8A" w:rsidP="00957A8A">
      <w:pPr>
        <w:pStyle w:val="ConsPlusNormal"/>
        <w:ind w:firstLine="540"/>
        <w:jc w:val="both"/>
      </w:pPr>
      <w:r>
        <w:t xml:space="preserve">3.3.2.28. </w:t>
      </w:r>
      <w:proofErr w:type="gramStart"/>
      <w:r>
        <w:t xml:space="preserve">При подаче заявления о выдаче (направлении) согласия на обмен жилыми помещениями, предоставленными по договорам социального найма, и документов, предусмотренных </w:t>
      </w:r>
      <w:hyperlink w:anchor="P121">
        <w:r>
          <w:rPr>
            <w:color w:val="0000FF"/>
          </w:rPr>
          <w:t>пунктами 2.6.1</w:t>
        </w:r>
      </w:hyperlink>
      <w:r>
        <w:t xml:space="preserve">, </w:t>
      </w:r>
      <w:hyperlink w:anchor="P136">
        <w:r>
          <w:rPr>
            <w:color w:val="0000FF"/>
          </w:rPr>
          <w:t>2.6.3</w:t>
        </w:r>
      </w:hyperlink>
      <w:r>
        <w:t xml:space="preserve"> настоящего Административного регламента, в ходе личного приема, посредством почтового отправления согласие на обмен жилыми помещениями, предоставленными по договорам социального найма, или решение об отказе в выдаче согласия на обмен жилыми помещениями, предоставленными по договорам социального найма, соответственно выдается</w:t>
      </w:r>
      <w:proofErr w:type="gramEnd"/>
      <w:r>
        <w:t xml:space="preserve"> заявителю на руки или направляется посредством почтового отправления, если в </w:t>
      </w:r>
      <w:proofErr w:type="gramStart"/>
      <w:r>
        <w:t>заявлении</w:t>
      </w:r>
      <w:proofErr w:type="gramEnd"/>
      <w:r>
        <w:t xml:space="preserve"> о выдаче (направлении) согласия на обмен жилыми помещениями, предоставленными по договорам социального найма, не был указан иной способ.</w:t>
      </w:r>
    </w:p>
    <w:p w:rsidR="00957A8A" w:rsidRDefault="00957A8A" w:rsidP="00957A8A">
      <w:pPr>
        <w:pStyle w:val="ConsPlusNormal"/>
        <w:ind w:firstLine="540"/>
        <w:jc w:val="both"/>
      </w:pPr>
      <w:r>
        <w:t xml:space="preserve">3.3.2.29. </w:t>
      </w:r>
      <w:proofErr w:type="gramStart"/>
      <w:r>
        <w:t xml:space="preserve">При подаче заявления о выдаче (направлении) согласия на обмен жилыми помещениями, предоставленными по договорам социального найма, и документов, предусмотренных </w:t>
      </w:r>
      <w:hyperlink w:anchor="P121">
        <w:r>
          <w:rPr>
            <w:color w:val="0000FF"/>
          </w:rPr>
          <w:t>пунктами 2.6.1</w:t>
        </w:r>
      </w:hyperlink>
      <w:r>
        <w:t xml:space="preserve">, </w:t>
      </w:r>
      <w:hyperlink w:anchor="P136">
        <w:r>
          <w:rPr>
            <w:color w:val="0000FF"/>
          </w:rPr>
          <w:t>2.6.3</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согласия на обмен жилыми помещениями, предоставленными по договорам социального найма, или решения об отказе в выдаче согласия</w:t>
      </w:r>
      <w:proofErr w:type="gramEnd"/>
      <w:r>
        <w:t xml:space="preserve"> </w:t>
      </w:r>
      <w:proofErr w:type="gramStart"/>
      <w:r>
        <w:t>на обмен жилыми помещениями, предоставленными по договорам социального найма,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 в заявлении о выдаче (направлении) согласия на обмен жилыми помещениями, предоставленными по договорам социального найма, не был указан иной способ.</w:t>
      </w:r>
      <w:proofErr w:type="gramEnd"/>
    </w:p>
    <w:p w:rsidR="00957A8A" w:rsidRDefault="00957A8A" w:rsidP="00957A8A">
      <w:pPr>
        <w:pStyle w:val="ConsPlusNormal"/>
        <w:ind w:firstLine="540"/>
        <w:jc w:val="both"/>
      </w:pPr>
      <w:r>
        <w:t xml:space="preserve">3.3.2.30. </w:t>
      </w:r>
      <w:proofErr w:type="gramStart"/>
      <w:r>
        <w:t xml:space="preserve">При подаче заявления о выдаче (направлении) согласия на обмен жилыми помещениями, предоставленными по договорам социального найма, и документов, предусмотренных </w:t>
      </w:r>
      <w:hyperlink w:anchor="P121">
        <w:r>
          <w:rPr>
            <w:color w:val="0000FF"/>
          </w:rPr>
          <w:t>пунктами 2.6.1</w:t>
        </w:r>
      </w:hyperlink>
      <w:r>
        <w:t xml:space="preserve">, </w:t>
      </w:r>
      <w:hyperlink w:anchor="P136">
        <w:r>
          <w:rPr>
            <w:color w:val="0000FF"/>
          </w:rPr>
          <w:t>2.6.3</w:t>
        </w:r>
      </w:hyperlink>
      <w:r>
        <w:t xml:space="preserve"> настоящего Административного регламента, через МФЦ согласие на обмен жилыми помещениями, предоставленными по договорам социального найма, или решение об отказе в выдаче согласия на обмен жилыми помещениями, предоставленными по договорам социального найма, направляется в МФЦ, если в заявлении о</w:t>
      </w:r>
      <w:proofErr w:type="gramEnd"/>
      <w:r>
        <w:t xml:space="preserve"> выдаче (направлении) согласия на обмен жилыми помещениями, предоставленными по договорам социального найма, не был указан иной способ.</w:t>
      </w:r>
    </w:p>
    <w:p w:rsidR="00957A8A" w:rsidRDefault="00957A8A" w:rsidP="00957A8A">
      <w:pPr>
        <w:pStyle w:val="ConsPlusNormal"/>
        <w:ind w:firstLine="540"/>
        <w:jc w:val="both"/>
      </w:pPr>
      <w:bookmarkStart w:id="51" w:name="P377"/>
      <w:bookmarkEnd w:id="51"/>
      <w:r>
        <w:t xml:space="preserve">3.3.2.31. </w:t>
      </w:r>
      <w:proofErr w:type="gramStart"/>
      <w:r>
        <w:t xml:space="preserve">Срок предоставления заявителю результата муниципальной услуги исчисляется со дня подписания приказа управления о выдаче согласия на обмен жилыми помещениями, предоставленными по договорам социального найма, или решения об отказе в выдаче согласия на обмен </w:t>
      </w:r>
      <w:r>
        <w:lastRenderedPageBreak/>
        <w:t xml:space="preserve">жилыми помещениями, предоставленными по договорам социального найма, и составляет 1 рабочий день, но не превышает срок, установленный в </w:t>
      </w:r>
      <w:hyperlink w:anchor="P108">
        <w:r>
          <w:rPr>
            <w:color w:val="0000FF"/>
          </w:rPr>
          <w:t>пункте 2.4.1</w:t>
        </w:r>
      </w:hyperlink>
      <w:r>
        <w:t xml:space="preserve"> настоящего Административного регламента.</w:t>
      </w:r>
      <w:proofErr w:type="gramEnd"/>
    </w:p>
    <w:p w:rsidR="00957A8A" w:rsidRDefault="00957A8A" w:rsidP="00957A8A">
      <w:pPr>
        <w:pStyle w:val="ConsPlusNormal"/>
        <w:ind w:firstLine="540"/>
        <w:jc w:val="both"/>
      </w:pPr>
      <w:r>
        <w:t>3.3.2.32. Возможность предоставления результата муниципальной услуги по экстерриториальному принципу отсутствует.</w:t>
      </w:r>
    </w:p>
    <w:p w:rsidR="00957A8A" w:rsidRDefault="00957A8A" w:rsidP="00957A8A">
      <w:pPr>
        <w:pStyle w:val="ConsPlusNormal"/>
        <w:jc w:val="both"/>
      </w:pPr>
    </w:p>
    <w:p w:rsidR="00957A8A" w:rsidRDefault="00957A8A" w:rsidP="00957A8A">
      <w:pPr>
        <w:pStyle w:val="ConsPlusNormal"/>
        <w:jc w:val="center"/>
      </w:pPr>
      <w:r>
        <w:t>Получение дополнительных сведений от заявителя</w:t>
      </w:r>
    </w:p>
    <w:p w:rsidR="00957A8A" w:rsidRDefault="00957A8A" w:rsidP="00957A8A">
      <w:pPr>
        <w:pStyle w:val="ConsPlusNormal"/>
        <w:jc w:val="both"/>
      </w:pPr>
    </w:p>
    <w:p w:rsidR="00957A8A" w:rsidRDefault="00957A8A" w:rsidP="00957A8A">
      <w:pPr>
        <w:pStyle w:val="ConsPlusNormal"/>
        <w:ind w:firstLine="540"/>
        <w:jc w:val="both"/>
      </w:pPr>
      <w:r>
        <w:t>3.3.2.33. Получение дополнительных сведений от заявителя не предусмотрено.</w:t>
      </w:r>
    </w:p>
    <w:p w:rsidR="00957A8A" w:rsidRDefault="00957A8A" w:rsidP="00957A8A">
      <w:pPr>
        <w:pStyle w:val="ConsPlusNormal"/>
        <w:ind w:firstLine="540"/>
        <w:jc w:val="both"/>
      </w:pPr>
      <w:r>
        <w:t>3.3.2.34.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57A8A" w:rsidRDefault="00957A8A" w:rsidP="00957A8A">
      <w:pPr>
        <w:pStyle w:val="ConsPlusNormal"/>
        <w:jc w:val="both"/>
      </w:pPr>
    </w:p>
    <w:p w:rsidR="00957A8A" w:rsidRDefault="00957A8A" w:rsidP="00957A8A">
      <w:pPr>
        <w:pStyle w:val="ConsPlusNormal"/>
        <w:jc w:val="center"/>
      </w:pPr>
      <w:r>
        <w:t>Максимальный срок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3.3.2.35. Срок предоставления муниципальной услуги указан в </w:t>
      </w:r>
      <w:hyperlink w:anchor="P106">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957A8A" w:rsidRDefault="00957A8A" w:rsidP="00957A8A">
      <w:pPr>
        <w:pStyle w:val="ConsPlusNormal"/>
        <w:jc w:val="both"/>
      </w:pPr>
    </w:p>
    <w:p w:rsidR="00957A8A" w:rsidRDefault="00957A8A" w:rsidP="00957A8A">
      <w:pPr>
        <w:pStyle w:val="ConsPlusTitle"/>
        <w:jc w:val="center"/>
        <w:outlineLvl w:val="2"/>
      </w:pPr>
      <w:r>
        <w:t>3.4. Описание 2-го варианта предоставления</w:t>
      </w:r>
    </w:p>
    <w:p w:rsidR="00957A8A" w:rsidRDefault="00957A8A" w:rsidP="00957A8A">
      <w:pPr>
        <w:pStyle w:val="ConsPlusTitle"/>
        <w:jc w:val="center"/>
      </w:pPr>
      <w:r>
        <w:t>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3.4.1.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"б"</w:t>
        </w:r>
      </w:hyperlink>
      <w:r>
        <w:t xml:space="preserve">, </w:t>
      </w:r>
      <w:hyperlink w:anchor="P93">
        <w:r>
          <w:rPr>
            <w:color w:val="0000FF"/>
          </w:rPr>
          <w:t>"д" пункта 2.3.1</w:t>
        </w:r>
      </w:hyperlink>
      <w:r>
        <w:t xml:space="preserve"> настоящего Административного регламента.</w:t>
      </w:r>
    </w:p>
    <w:p w:rsidR="00957A8A" w:rsidRDefault="00957A8A" w:rsidP="00957A8A">
      <w:pPr>
        <w:pStyle w:val="ConsPlusNormal"/>
        <w:ind w:firstLine="540"/>
        <w:jc w:val="both"/>
      </w:pPr>
      <w:r>
        <w:t>3.4.2. Перечень и описание административных процедур предоставления муниципальной услуги:</w:t>
      </w:r>
    </w:p>
    <w:p w:rsidR="00957A8A" w:rsidRDefault="00957A8A" w:rsidP="00957A8A">
      <w:pPr>
        <w:pStyle w:val="ConsPlusNormal"/>
        <w:jc w:val="both"/>
      </w:pPr>
    </w:p>
    <w:p w:rsidR="00957A8A" w:rsidRDefault="00957A8A" w:rsidP="00957A8A">
      <w:pPr>
        <w:pStyle w:val="ConsPlusNormal"/>
        <w:jc w:val="center"/>
      </w:pPr>
      <w:r>
        <w:t>Прием запроса и документов и (или) информации,</w:t>
      </w:r>
    </w:p>
    <w:p w:rsidR="00957A8A" w:rsidRDefault="00957A8A" w:rsidP="00957A8A">
      <w:pPr>
        <w:pStyle w:val="ConsPlusNormal"/>
        <w:jc w:val="center"/>
      </w:pPr>
      <w:proofErr w:type="gramStart"/>
      <w:r>
        <w:t>необходимых</w:t>
      </w:r>
      <w:proofErr w:type="gramEnd"/>
      <w:r>
        <w:t xml:space="preserve"> для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3.4.2.1. Основанием для начала административной процедуры является поступление в управление </w:t>
      </w:r>
      <w:hyperlink w:anchor="P746">
        <w:r>
          <w:rPr>
            <w:color w:val="0000FF"/>
          </w:rPr>
          <w:t>заявления</w:t>
        </w:r>
      </w:hyperlink>
      <w:r>
        <w:t xml:space="preserve"> о выдаче дубликата по форме согласно приложению N 3 к настоящему Административному регламенту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одним из способов, установленных </w:t>
      </w:r>
      <w:hyperlink w:anchor="P147">
        <w:r>
          <w:rPr>
            <w:color w:val="0000FF"/>
          </w:rPr>
          <w:t>пунктом 2.6.4</w:t>
        </w:r>
      </w:hyperlink>
      <w:r>
        <w:t xml:space="preserve"> настоящего Административного регламента.</w:t>
      </w:r>
    </w:p>
    <w:p w:rsidR="00957A8A" w:rsidRDefault="00957A8A" w:rsidP="00957A8A">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32">
        <w:r>
          <w:rPr>
            <w:color w:val="0000FF"/>
          </w:rPr>
          <w:t>подпунктом "б" пункта 2.6.1.2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w:t>
      </w:r>
    </w:p>
    <w:p w:rsidR="00957A8A" w:rsidRDefault="00957A8A" w:rsidP="00957A8A">
      <w:pPr>
        <w:pStyle w:val="ConsPlusNormal"/>
        <w:ind w:firstLine="540"/>
        <w:jc w:val="both"/>
      </w:pPr>
      <w:r>
        <w:t>3.4.2.3. Основания для принятия решения об отказе в приеме заявления о выдаче дубликата отсутствуют.</w:t>
      </w:r>
    </w:p>
    <w:p w:rsidR="00957A8A" w:rsidRDefault="00957A8A" w:rsidP="00957A8A">
      <w:pPr>
        <w:pStyle w:val="ConsPlusNormal"/>
        <w:ind w:firstLine="540"/>
        <w:jc w:val="both"/>
      </w:pPr>
      <w:r>
        <w:t xml:space="preserve">3.4.2.4. МФЦ участвует в </w:t>
      </w:r>
      <w:proofErr w:type="gramStart"/>
      <w:r>
        <w:t>приеме</w:t>
      </w:r>
      <w:proofErr w:type="gramEnd"/>
      <w:r>
        <w:t xml:space="preserve"> заявления о выдаче дубликата в соответствии с соглашением о взаимодействии между АУ "МФЦ" и </w:t>
      </w:r>
      <w:r>
        <w:lastRenderedPageBreak/>
        <w:t>администрацией.</w:t>
      </w:r>
    </w:p>
    <w:p w:rsidR="00957A8A" w:rsidRDefault="00957A8A" w:rsidP="00957A8A">
      <w:pPr>
        <w:pStyle w:val="ConsPlusNormal"/>
        <w:ind w:firstLine="540"/>
        <w:jc w:val="both"/>
      </w:pPr>
      <w:r>
        <w:t>3.4.2.5. Возможность получения муниципальной услуги по экстерриториальному принципу отсутствует.</w:t>
      </w:r>
    </w:p>
    <w:p w:rsidR="00957A8A" w:rsidRDefault="00957A8A" w:rsidP="00957A8A">
      <w:pPr>
        <w:pStyle w:val="ConsPlusNormal"/>
        <w:ind w:firstLine="540"/>
        <w:jc w:val="both"/>
      </w:pPr>
      <w:r>
        <w:t xml:space="preserve">3.4.2.6. Заявление о выдаче дубликата и документы, предусмотренные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направленные одним из способов, установленных в </w:t>
      </w:r>
      <w:hyperlink w:anchor="P152">
        <w:r>
          <w:rPr>
            <w:color w:val="0000FF"/>
          </w:rPr>
          <w:t>подпункте "б" пункта 2.6.4</w:t>
        </w:r>
      </w:hyperlink>
      <w:r>
        <w:t xml:space="preserve"> настоящего Административного регламента, принимаются специалистами управления.</w:t>
      </w:r>
    </w:p>
    <w:p w:rsidR="00957A8A" w:rsidRDefault="00957A8A" w:rsidP="00957A8A">
      <w:pPr>
        <w:pStyle w:val="ConsPlusNormal"/>
        <w:ind w:firstLine="540"/>
        <w:jc w:val="both"/>
      </w:pPr>
      <w:r>
        <w:t xml:space="preserve">Заявление о выдаче дубликата и документы, предусмотренные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957A8A" w:rsidRDefault="00957A8A" w:rsidP="00957A8A">
      <w:pPr>
        <w:pStyle w:val="ConsPlusNormal"/>
        <w:ind w:firstLine="540"/>
        <w:jc w:val="both"/>
      </w:pPr>
      <w:r>
        <w:t xml:space="preserve">3.4.2.7. </w:t>
      </w:r>
      <w:proofErr w:type="gramStart"/>
      <w:r>
        <w:t>Для возможности подачи заявления о выдаче дубликата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w:t>
      </w:r>
      <w:proofErr w:type="gramEnd"/>
      <w:r>
        <w:t xml:space="preserve"> информационных </w:t>
      </w:r>
      <w:proofErr w:type="gramStart"/>
      <w:r>
        <w:t>системах</w:t>
      </w:r>
      <w:proofErr w:type="gramEnd"/>
      <w:r>
        <w:t>.</w:t>
      </w:r>
    </w:p>
    <w:p w:rsidR="00957A8A" w:rsidRDefault="00957A8A" w:rsidP="00957A8A">
      <w:pPr>
        <w:pStyle w:val="ConsPlusNormal"/>
        <w:ind w:firstLine="540"/>
        <w:jc w:val="both"/>
      </w:pPr>
      <w:r>
        <w:t xml:space="preserve">3.4.2.8. Срок регистрации заявления о выдаче дубликата указан в </w:t>
      </w:r>
      <w:hyperlink w:anchor="P204">
        <w:r>
          <w:rPr>
            <w:color w:val="0000FF"/>
          </w:rPr>
          <w:t>подразделе 2.11</w:t>
        </w:r>
      </w:hyperlink>
      <w:r>
        <w:t xml:space="preserve"> настоящего Административного регламента.</w:t>
      </w:r>
    </w:p>
    <w:p w:rsidR="00957A8A" w:rsidRDefault="00957A8A" w:rsidP="00957A8A">
      <w:pPr>
        <w:pStyle w:val="ConsPlusNormal"/>
        <w:ind w:firstLine="540"/>
        <w:jc w:val="both"/>
      </w:pPr>
      <w:r>
        <w:t>3.4.2.9. Результатом административной процедуры является регистрация заявления о выдаче дубликата.</w:t>
      </w:r>
    </w:p>
    <w:p w:rsidR="00957A8A" w:rsidRDefault="00957A8A" w:rsidP="00957A8A">
      <w:pPr>
        <w:pStyle w:val="ConsPlusNormal"/>
        <w:ind w:firstLine="540"/>
        <w:jc w:val="both"/>
      </w:pPr>
      <w:r>
        <w:t>3.4.2.10. После регистрации заявление о выдаче дубликата направляется в отдел, ответственный за предоставление муниципальной услуги.</w:t>
      </w:r>
    </w:p>
    <w:p w:rsidR="00957A8A" w:rsidRDefault="00957A8A" w:rsidP="00957A8A">
      <w:pPr>
        <w:pStyle w:val="ConsPlusNormal"/>
        <w:jc w:val="both"/>
      </w:pPr>
    </w:p>
    <w:p w:rsidR="00957A8A" w:rsidRDefault="00957A8A" w:rsidP="00957A8A">
      <w:pPr>
        <w:pStyle w:val="ConsPlusNormal"/>
        <w:jc w:val="center"/>
      </w:pPr>
      <w:r>
        <w:t>Межведомственное информационное взаимодействие</w:t>
      </w:r>
    </w:p>
    <w:p w:rsidR="00957A8A" w:rsidRDefault="00957A8A" w:rsidP="00957A8A">
      <w:pPr>
        <w:pStyle w:val="ConsPlusNormal"/>
        <w:jc w:val="both"/>
      </w:pPr>
    </w:p>
    <w:p w:rsidR="00957A8A" w:rsidRDefault="00957A8A" w:rsidP="00957A8A">
      <w:pPr>
        <w:pStyle w:val="ConsPlusNormal"/>
        <w:ind w:firstLine="540"/>
        <w:jc w:val="both"/>
      </w:pPr>
      <w:r>
        <w:t xml:space="preserve">3.4.2.11. Направление запросов в </w:t>
      </w:r>
      <w:proofErr w:type="gramStart"/>
      <w:r>
        <w:t>рамках</w:t>
      </w:r>
      <w:proofErr w:type="gramEnd"/>
      <w:r>
        <w:t xml:space="preserve"> межведомственного информационного взаимодействия (в том числе с использованием СМЭВ) не требуется.</w:t>
      </w:r>
    </w:p>
    <w:p w:rsidR="00957A8A" w:rsidRDefault="00957A8A" w:rsidP="00957A8A">
      <w:pPr>
        <w:pStyle w:val="ConsPlusNormal"/>
        <w:jc w:val="both"/>
      </w:pPr>
    </w:p>
    <w:p w:rsidR="00957A8A" w:rsidRDefault="00957A8A" w:rsidP="00957A8A">
      <w:pPr>
        <w:pStyle w:val="ConsPlusNormal"/>
        <w:jc w:val="center"/>
      </w:pPr>
      <w:r>
        <w:t>Принятие решения о предоставлении</w:t>
      </w:r>
    </w:p>
    <w:p w:rsidR="00957A8A" w:rsidRDefault="00957A8A" w:rsidP="00957A8A">
      <w:pPr>
        <w:pStyle w:val="ConsPlusNormal"/>
        <w:jc w:val="center"/>
      </w:pPr>
      <w:r>
        <w:t>(об отказе в предоставлении)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3.4.2.12. Основанием для начала административной процедуры является наличие приложенных к заявлению о выдаче дубликата документов, представленных заявителем самостоятельно.</w:t>
      </w:r>
    </w:p>
    <w:p w:rsidR="00957A8A" w:rsidRDefault="00957A8A" w:rsidP="00957A8A">
      <w:pPr>
        <w:pStyle w:val="ConsPlusNormal"/>
        <w:ind w:firstLine="540"/>
        <w:jc w:val="both"/>
      </w:pPr>
      <w:r>
        <w:t>3.4.2.13. Критериями принятия решения о предоставлении муниципальной услуги являются:</w:t>
      </w:r>
    </w:p>
    <w:p w:rsidR="00957A8A" w:rsidRDefault="00957A8A" w:rsidP="00957A8A">
      <w:pPr>
        <w:pStyle w:val="ConsPlusNormal"/>
        <w:ind w:firstLine="540"/>
        <w:jc w:val="both"/>
      </w:pPr>
      <w:r>
        <w:t xml:space="preserve">а) 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r>
        <w:t xml:space="preserve">б) наличие согласия на обмен жилыми помещениями, предоставленными </w:t>
      </w:r>
      <w:r>
        <w:lastRenderedPageBreak/>
        <w:t xml:space="preserve">по договорам социального найма, дубликат которого запрашивается, в </w:t>
      </w:r>
      <w:proofErr w:type="gramStart"/>
      <w:r>
        <w:t>управлении</w:t>
      </w:r>
      <w:proofErr w:type="gramEnd"/>
      <w:r>
        <w:t>.</w:t>
      </w:r>
    </w:p>
    <w:p w:rsidR="00957A8A" w:rsidRDefault="00957A8A" w:rsidP="00957A8A">
      <w:pPr>
        <w:pStyle w:val="ConsPlusNormal"/>
        <w:ind w:firstLine="540"/>
        <w:jc w:val="both"/>
      </w:pPr>
      <w:r>
        <w:t>3.4.2.14. По результатам проверки заявления о выдаче дубликата специалист подготавливает проект соответствующего решения.</w:t>
      </w:r>
    </w:p>
    <w:p w:rsidR="00957A8A" w:rsidRDefault="00957A8A" w:rsidP="00957A8A">
      <w:pPr>
        <w:pStyle w:val="ConsPlusNormal"/>
        <w:ind w:firstLine="540"/>
        <w:jc w:val="both"/>
      </w:pPr>
      <w:r>
        <w:t>3.4.2.15. Решение о предоставлении муниципальной услуги или об отказе в предоставлении муниципальной услуги принимается руководителем управления.</w:t>
      </w:r>
    </w:p>
    <w:p w:rsidR="00957A8A" w:rsidRDefault="00957A8A" w:rsidP="00957A8A">
      <w:pPr>
        <w:pStyle w:val="ConsPlusNormal"/>
        <w:ind w:firstLine="540"/>
        <w:jc w:val="both"/>
      </w:pPr>
      <w:r>
        <w:t>3.4.2.16.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957A8A" w:rsidRDefault="00957A8A" w:rsidP="00957A8A">
      <w:pPr>
        <w:pStyle w:val="ConsPlusNormal"/>
        <w:ind w:firstLine="540"/>
        <w:jc w:val="both"/>
      </w:pPr>
      <w:r>
        <w:t xml:space="preserve">3.4.2.17. </w:t>
      </w:r>
      <w:proofErr w:type="gramStart"/>
      <w:r>
        <w:t xml:space="preserve">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дубликата приказа управления о выдаче согласия на обмен жилыми помещениями, предоставленными по договорам социального найма, или подписание </w:t>
      </w:r>
      <w:hyperlink w:anchor="P1020">
        <w:r>
          <w:rPr>
            <w:color w:val="0000FF"/>
          </w:rPr>
          <w:t>решения</w:t>
        </w:r>
      </w:hyperlink>
      <w:r>
        <w:t xml:space="preserve"> об отказе в выдаче дубликата согласия на обмен жилыми помещениями, предоставленными по договорам социального найма, по форме согласно приложению N 7 к настоящему Административному регламенту</w:t>
      </w:r>
      <w:proofErr w:type="gramEnd"/>
      <w:r>
        <w:t>.</w:t>
      </w:r>
    </w:p>
    <w:p w:rsidR="00957A8A" w:rsidRDefault="00957A8A" w:rsidP="00957A8A">
      <w:pPr>
        <w:pStyle w:val="ConsPlusNormal"/>
        <w:ind w:firstLine="540"/>
        <w:jc w:val="both"/>
      </w:pPr>
      <w:r>
        <w:t>3.4.2.18. Критериями принятия решения об отказе в предоставлении муниципальной услуги являются:</w:t>
      </w:r>
    </w:p>
    <w:p w:rsidR="00957A8A" w:rsidRDefault="00957A8A" w:rsidP="00957A8A">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r>
        <w:t xml:space="preserve">б) отсутствие согласия на обмен жилыми помещениями, предоставленными по договорам социального найма, дубликат которого запрашивается, в </w:t>
      </w:r>
      <w:proofErr w:type="gramStart"/>
      <w:r>
        <w:t>управлении</w:t>
      </w:r>
      <w:proofErr w:type="gramEnd"/>
      <w:r>
        <w:t>.</w:t>
      </w:r>
    </w:p>
    <w:p w:rsidR="00957A8A" w:rsidRDefault="00957A8A" w:rsidP="00957A8A">
      <w:pPr>
        <w:pStyle w:val="ConsPlusNormal"/>
        <w:ind w:firstLine="540"/>
        <w:jc w:val="both"/>
      </w:pPr>
      <w:r>
        <w:t>3.4.2.19. Срок исполнения административной процедуры - 3 рабочих дня.</w:t>
      </w:r>
    </w:p>
    <w:p w:rsidR="00957A8A" w:rsidRDefault="00957A8A" w:rsidP="00957A8A">
      <w:pPr>
        <w:pStyle w:val="ConsPlusNormal"/>
        <w:jc w:val="both"/>
      </w:pPr>
    </w:p>
    <w:p w:rsidR="00957A8A" w:rsidRDefault="00957A8A" w:rsidP="00957A8A">
      <w:pPr>
        <w:pStyle w:val="ConsPlusNormal"/>
        <w:jc w:val="center"/>
      </w:pPr>
      <w:r>
        <w:t>Предоставление результата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3.4.2.20. Основанием для начала выполнения административной процедуры является подписание руководителем управления дубликата приказа управления.</w:t>
      </w:r>
    </w:p>
    <w:p w:rsidR="00957A8A" w:rsidRDefault="00957A8A" w:rsidP="00957A8A">
      <w:pPr>
        <w:pStyle w:val="ConsPlusNormal"/>
        <w:ind w:firstLine="540"/>
        <w:jc w:val="both"/>
      </w:pPr>
      <w:r>
        <w:t>3.4.2.21. Заявитель по его выбору вправе получить результат предоставления муниципальной услуги одним из следующих способов:</w:t>
      </w:r>
    </w:p>
    <w:p w:rsidR="00957A8A" w:rsidRDefault="00957A8A" w:rsidP="00957A8A">
      <w:pPr>
        <w:pStyle w:val="ConsPlusNormal"/>
        <w:ind w:firstLine="540"/>
        <w:jc w:val="both"/>
      </w:pPr>
      <w:r>
        <w:t>а) на бумажном носителе;</w:t>
      </w:r>
    </w:p>
    <w:p w:rsidR="00957A8A" w:rsidRDefault="00957A8A" w:rsidP="00957A8A">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957A8A" w:rsidRDefault="00957A8A" w:rsidP="00957A8A">
      <w:pPr>
        <w:pStyle w:val="ConsPlusNormal"/>
        <w:ind w:firstLine="540"/>
        <w:jc w:val="both"/>
      </w:pPr>
      <w:r>
        <w:t>3.4.2.22. Лицом, ответственным за выполнение административной процедуры, является специалист, ответственный за предоставление муниципальной услуги.</w:t>
      </w:r>
    </w:p>
    <w:p w:rsidR="00957A8A" w:rsidRDefault="00957A8A" w:rsidP="00957A8A">
      <w:pPr>
        <w:pStyle w:val="ConsPlusNormal"/>
        <w:ind w:firstLine="540"/>
        <w:jc w:val="both"/>
      </w:pPr>
      <w:r>
        <w:t xml:space="preserve">3.4.2.23. </w:t>
      </w:r>
      <w:proofErr w:type="gramStart"/>
      <w:r>
        <w:t xml:space="preserve">При подаче заявления о выдаче дубликата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в ходе личного приема, посредством </w:t>
      </w:r>
      <w:r>
        <w:lastRenderedPageBreak/>
        <w:t>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roofErr w:type="gramEnd"/>
    </w:p>
    <w:p w:rsidR="00957A8A" w:rsidRDefault="00957A8A" w:rsidP="00957A8A">
      <w:pPr>
        <w:pStyle w:val="ConsPlusNormal"/>
        <w:ind w:firstLine="540"/>
        <w:jc w:val="both"/>
      </w:pPr>
      <w:r>
        <w:t xml:space="preserve">3.4.2.24. </w:t>
      </w:r>
      <w:proofErr w:type="gramStart"/>
      <w:r>
        <w:t xml:space="preserve">При подаче заявления о выдаче дубликата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дубликата или решения об отказе в выдаче дубликата осуществляется в личный кабинет заявителя на Едином портале государственных и муниципальных услуг (функций) и (или) Портале Воронежской</w:t>
      </w:r>
      <w:proofErr w:type="gramEnd"/>
      <w:r>
        <w:t xml:space="preserve"> области в сети Интернет, если в заявлении о выдаче дубликата не был указан иной способ.</w:t>
      </w:r>
    </w:p>
    <w:p w:rsidR="00957A8A" w:rsidRDefault="00957A8A" w:rsidP="00957A8A">
      <w:pPr>
        <w:pStyle w:val="ConsPlusNormal"/>
        <w:ind w:firstLine="540"/>
        <w:jc w:val="both"/>
      </w:pPr>
      <w:r>
        <w:t xml:space="preserve">3.4.2.25. При подаче заявления о выдаче дубликата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957A8A" w:rsidRDefault="00957A8A" w:rsidP="00957A8A">
      <w:pPr>
        <w:pStyle w:val="ConsPlusNormal"/>
        <w:ind w:firstLine="540"/>
        <w:jc w:val="both"/>
      </w:pPr>
      <w:bookmarkStart w:id="52" w:name="P440"/>
      <w:bookmarkEnd w:id="52"/>
      <w:r>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1 рабочий день, но не превышает 5 рабочих дней </w:t>
      </w:r>
      <w:proofErr w:type="gramStart"/>
      <w:r>
        <w:t>с даты поступления</w:t>
      </w:r>
      <w:proofErr w:type="gramEnd"/>
      <w:r>
        <w:t xml:space="preserve"> заявления о выдаче дубликата.</w:t>
      </w:r>
    </w:p>
    <w:p w:rsidR="00957A8A" w:rsidRDefault="00957A8A" w:rsidP="00957A8A">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957A8A" w:rsidRDefault="00957A8A" w:rsidP="00957A8A">
      <w:pPr>
        <w:pStyle w:val="ConsPlusNormal"/>
        <w:jc w:val="both"/>
      </w:pPr>
    </w:p>
    <w:p w:rsidR="00957A8A" w:rsidRDefault="00957A8A" w:rsidP="00957A8A">
      <w:pPr>
        <w:pStyle w:val="ConsPlusNormal"/>
        <w:jc w:val="center"/>
      </w:pPr>
      <w:r>
        <w:t>Получение дополнительных сведений от заявителя</w:t>
      </w:r>
    </w:p>
    <w:p w:rsidR="00957A8A" w:rsidRDefault="00957A8A" w:rsidP="00957A8A">
      <w:pPr>
        <w:pStyle w:val="ConsPlusNormal"/>
        <w:jc w:val="both"/>
      </w:pPr>
    </w:p>
    <w:p w:rsidR="00957A8A" w:rsidRDefault="00957A8A" w:rsidP="00957A8A">
      <w:pPr>
        <w:pStyle w:val="ConsPlusNormal"/>
        <w:ind w:firstLine="540"/>
        <w:jc w:val="both"/>
      </w:pPr>
      <w:r>
        <w:t>3.4.2.28. Получение дополнительных сведений от заявителя не предусмотрено.</w:t>
      </w:r>
    </w:p>
    <w:p w:rsidR="00957A8A" w:rsidRDefault="00957A8A" w:rsidP="00957A8A">
      <w:pPr>
        <w:pStyle w:val="ConsPlusNormal"/>
        <w:ind w:firstLine="540"/>
        <w:jc w:val="both"/>
      </w:pPr>
      <w:r>
        <w:t>3.4.2.29.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57A8A" w:rsidRDefault="00957A8A" w:rsidP="00957A8A">
      <w:pPr>
        <w:pStyle w:val="ConsPlusNormal"/>
        <w:jc w:val="both"/>
      </w:pPr>
    </w:p>
    <w:p w:rsidR="00957A8A" w:rsidRDefault="00957A8A" w:rsidP="00957A8A">
      <w:pPr>
        <w:pStyle w:val="ConsPlusNormal"/>
        <w:jc w:val="center"/>
      </w:pPr>
      <w:r>
        <w:t>Максимальный срок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3.4.2.30. Срок предоставления муниципальной услуги не превышает 5 рабочих дней </w:t>
      </w:r>
      <w:proofErr w:type="gramStart"/>
      <w:r>
        <w:t>с даты поступления</w:t>
      </w:r>
      <w:proofErr w:type="gramEnd"/>
      <w:r>
        <w:t xml:space="preserve"> заявления о выдаче дубликата.</w:t>
      </w:r>
    </w:p>
    <w:p w:rsidR="00957A8A" w:rsidRDefault="00957A8A" w:rsidP="00957A8A">
      <w:pPr>
        <w:pStyle w:val="ConsPlusNormal"/>
        <w:jc w:val="both"/>
      </w:pPr>
    </w:p>
    <w:p w:rsidR="00957A8A" w:rsidRDefault="00957A8A" w:rsidP="00957A8A">
      <w:pPr>
        <w:pStyle w:val="ConsPlusTitle"/>
        <w:jc w:val="center"/>
        <w:outlineLvl w:val="2"/>
      </w:pPr>
      <w:r>
        <w:t>3.5. Описание 3-го варианта предоставления</w:t>
      </w:r>
    </w:p>
    <w:p w:rsidR="00957A8A" w:rsidRDefault="00957A8A" w:rsidP="00957A8A">
      <w:pPr>
        <w:pStyle w:val="ConsPlusTitle"/>
        <w:jc w:val="center"/>
      </w:pPr>
      <w:r>
        <w:t>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3.5.1. Результат предоставления муниципальной услуги указан в </w:t>
      </w:r>
      <w:hyperlink w:anchor="P89">
        <w:proofErr w:type="gramStart"/>
        <w:r>
          <w:rPr>
            <w:color w:val="0000FF"/>
          </w:rPr>
          <w:t>подпунктах</w:t>
        </w:r>
        <w:proofErr w:type="gramEnd"/>
        <w:r>
          <w:rPr>
            <w:color w:val="0000FF"/>
          </w:rPr>
          <w:t xml:space="preserve"> "в"</w:t>
        </w:r>
      </w:hyperlink>
      <w:r>
        <w:t xml:space="preserve">, </w:t>
      </w:r>
      <w:hyperlink w:anchor="P95">
        <w:r>
          <w:rPr>
            <w:color w:val="0000FF"/>
          </w:rPr>
          <w:t>"е" пункта 2.3.1</w:t>
        </w:r>
      </w:hyperlink>
      <w:r>
        <w:t xml:space="preserve"> настоящего Административного регламента.</w:t>
      </w:r>
    </w:p>
    <w:p w:rsidR="00957A8A" w:rsidRDefault="00957A8A" w:rsidP="00957A8A">
      <w:pPr>
        <w:pStyle w:val="ConsPlusNormal"/>
        <w:ind w:firstLine="540"/>
        <w:jc w:val="both"/>
      </w:pPr>
      <w:r>
        <w:t>3.5.2. Перечень и описание административных процедур предоставления муниципальной услуги:</w:t>
      </w:r>
    </w:p>
    <w:p w:rsidR="00957A8A" w:rsidRDefault="00957A8A" w:rsidP="00957A8A">
      <w:pPr>
        <w:pStyle w:val="ConsPlusNormal"/>
        <w:jc w:val="center"/>
      </w:pPr>
      <w:r>
        <w:lastRenderedPageBreak/>
        <w:t>Прием запроса и документов и (или) информации,</w:t>
      </w:r>
    </w:p>
    <w:p w:rsidR="00957A8A" w:rsidRDefault="00957A8A" w:rsidP="00957A8A">
      <w:pPr>
        <w:pStyle w:val="ConsPlusNormal"/>
        <w:jc w:val="center"/>
      </w:pPr>
      <w:proofErr w:type="gramStart"/>
      <w:r>
        <w:t>необходимых</w:t>
      </w:r>
      <w:proofErr w:type="gramEnd"/>
      <w:r>
        <w:t xml:space="preserve"> для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3.5.2.1. Основанием для начала административной процедуры является поступление </w:t>
      </w:r>
      <w:hyperlink w:anchor="P803">
        <w:r>
          <w:rPr>
            <w:color w:val="0000FF"/>
          </w:rPr>
          <w:t>заявления</w:t>
        </w:r>
      </w:hyperlink>
      <w:r>
        <w:t xml:space="preserve"> об исправлении допущенных опечаток и ошибок по форме согласно приложению N 4 к настоящему Административному регламенту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одним из способов, установленных </w:t>
      </w:r>
      <w:hyperlink w:anchor="P147">
        <w:r>
          <w:rPr>
            <w:color w:val="0000FF"/>
          </w:rPr>
          <w:t>пунктом 2.6.4</w:t>
        </w:r>
      </w:hyperlink>
      <w:r>
        <w:t xml:space="preserve"> настоящего Административного регламента.</w:t>
      </w:r>
    </w:p>
    <w:p w:rsidR="00957A8A" w:rsidRDefault="00957A8A" w:rsidP="00957A8A">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32">
        <w:r>
          <w:rPr>
            <w:color w:val="0000FF"/>
          </w:rPr>
          <w:t>подпунктом "б" пункта 2.6.1.2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w:t>
      </w:r>
    </w:p>
    <w:p w:rsidR="00957A8A" w:rsidRDefault="00957A8A" w:rsidP="00957A8A">
      <w:pPr>
        <w:pStyle w:val="ConsPlusNormal"/>
        <w:ind w:firstLine="540"/>
        <w:jc w:val="both"/>
      </w:pPr>
      <w:r>
        <w:t>3.5.2.3. Основания для принятия решения об отказе в приеме заявления об исправлении допущенных опечаток и ошибок и документов, необходимых для предоставления муниципальной услуги, отсутствуют.</w:t>
      </w:r>
    </w:p>
    <w:p w:rsidR="00957A8A" w:rsidRDefault="00957A8A" w:rsidP="00957A8A">
      <w:pPr>
        <w:pStyle w:val="ConsPlusNormal"/>
        <w:ind w:firstLine="540"/>
        <w:jc w:val="both"/>
      </w:pPr>
      <w:r>
        <w:t xml:space="preserve">3.5.2.4. МФЦ участвует в </w:t>
      </w:r>
      <w:proofErr w:type="gramStart"/>
      <w:r>
        <w:t>приеме</w:t>
      </w:r>
      <w:proofErr w:type="gramEnd"/>
      <w:r>
        <w:t xml:space="preserve"> заявления об исправлении допущенных опечаток и ошибок в соответствии с соглашением о взаимодействии между АУ "МФЦ" и администрацией.</w:t>
      </w:r>
    </w:p>
    <w:p w:rsidR="00957A8A" w:rsidRDefault="00957A8A" w:rsidP="00957A8A">
      <w:pPr>
        <w:pStyle w:val="ConsPlusNormal"/>
        <w:ind w:firstLine="540"/>
        <w:jc w:val="both"/>
      </w:pPr>
      <w:r>
        <w:t>3.5.2.5. Возможность получения муниципальной услуги по экстерриториальному принципу отсутствует.</w:t>
      </w:r>
    </w:p>
    <w:p w:rsidR="00957A8A" w:rsidRDefault="00957A8A" w:rsidP="00957A8A">
      <w:pPr>
        <w:pStyle w:val="ConsPlusNormal"/>
        <w:ind w:firstLine="540"/>
        <w:jc w:val="both"/>
      </w:pPr>
      <w:r>
        <w:t xml:space="preserve">3.5.2.6. Заявление об исправлении допущенных опечаток и ошибок и документы, предусмотренные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направленные одним из способов, установленных в </w:t>
      </w:r>
      <w:hyperlink w:anchor="P152">
        <w:r>
          <w:rPr>
            <w:color w:val="0000FF"/>
          </w:rPr>
          <w:t>подпункте "б" пункта 2.6.4</w:t>
        </w:r>
      </w:hyperlink>
      <w:r>
        <w:t xml:space="preserve"> настоящего Административного регламента, принимаются специалистами управления.</w:t>
      </w:r>
    </w:p>
    <w:p w:rsidR="00957A8A" w:rsidRDefault="00957A8A" w:rsidP="00957A8A">
      <w:pPr>
        <w:pStyle w:val="ConsPlusNormal"/>
        <w:ind w:firstLine="540"/>
        <w:jc w:val="both"/>
      </w:pPr>
      <w:r>
        <w:t xml:space="preserve">Заявление об исправлении допущенных опечаток и ошибок и документы, предусмотренные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направленные способом, указанным в </w:t>
      </w:r>
      <w:hyperlink w:anchor="P148">
        <w:r>
          <w:rPr>
            <w:color w:val="0000FF"/>
          </w:rPr>
          <w:t>подпункте "а" пункта 2.6.4</w:t>
        </w:r>
      </w:hyperlink>
      <w:r>
        <w:t xml:space="preserve"> настоящего Административного регламента, регистрируются в автоматическом режиме.</w:t>
      </w:r>
    </w:p>
    <w:p w:rsidR="00957A8A" w:rsidRDefault="00957A8A" w:rsidP="00957A8A">
      <w:pPr>
        <w:pStyle w:val="ConsPlusNormal"/>
        <w:ind w:firstLine="540"/>
        <w:jc w:val="both"/>
      </w:pPr>
      <w:r>
        <w:t xml:space="preserve">3.5.2.7. </w:t>
      </w:r>
      <w:proofErr w:type="gramStart"/>
      <w:r>
        <w:t>Для возможности подачи заявления об исправлении допущенных опечаток и ошибок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w:t>
      </w:r>
      <w:proofErr w:type="gramEnd"/>
      <w:r>
        <w:t xml:space="preserve"> </w:t>
      </w:r>
      <w:proofErr w:type="gramStart"/>
      <w:r>
        <w:t>лице</w:t>
      </w:r>
      <w:proofErr w:type="gramEnd"/>
      <w:r>
        <w:t xml:space="preserve"> в указанных информационных системах.</w:t>
      </w:r>
    </w:p>
    <w:p w:rsidR="00957A8A" w:rsidRDefault="00957A8A" w:rsidP="00957A8A">
      <w:pPr>
        <w:pStyle w:val="ConsPlusNormal"/>
        <w:ind w:firstLine="540"/>
        <w:jc w:val="both"/>
      </w:pPr>
      <w:r>
        <w:t xml:space="preserve">3.5.2.8. Срок регистрации заявления об исправлении допущенных опечаток и ошибок указан в </w:t>
      </w:r>
      <w:hyperlink w:anchor="P204">
        <w:r>
          <w:rPr>
            <w:color w:val="0000FF"/>
          </w:rPr>
          <w:t>подразделе 2.11</w:t>
        </w:r>
      </w:hyperlink>
      <w:r>
        <w:t xml:space="preserve"> настоящего Административного регламента.</w:t>
      </w:r>
    </w:p>
    <w:p w:rsidR="00957A8A" w:rsidRDefault="00957A8A" w:rsidP="00957A8A">
      <w:pPr>
        <w:pStyle w:val="ConsPlusNormal"/>
        <w:ind w:firstLine="540"/>
        <w:jc w:val="both"/>
      </w:pPr>
      <w:r>
        <w:lastRenderedPageBreak/>
        <w:t>3.5.2.9. Результатом административной процедуры является регистрация заявления об исправлении допущенных опечаток и ошибок.</w:t>
      </w:r>
    </w:p>
    <w:p w:rsidR="00957A8A" w:rsidRDefault="00957A8A" w:rsidP="00957A8A">
      <w:pPr>
        <w:pStyle w:val="ConsPlusNormal"/>
        <w:ind w:firstLine="540"/>
        <w:jc w:val="both"/>
      </w:pPr>
      <w:r>
        <w:t>3.5.2.10. После регистрации заявление об исправлении допущенных опечаток и ошибок направляется в отдел, ответственный за предоставление муниципальной услуги.</w:t>
      </w:r>
    </w:p>
    <w:p w:rsidR="00957A8A" w:rsidRDefault="00957A8A" w:rsidP="00957A8A">
      <w:pPr>
        <w:pStyle w:val="ConsPlusNormal"/>
        <w:jc w:val="both"/>
      </w:pPr>
    </w:p>
    <w:p w:rsidR="00957A8A" w:rsidRDefault="00957A8A" w:rsidP="00957A8A">
      <w:pPr>
        <w:pStyle w:val="ConsPlusNormal"/>
        <w:jc w:val="center"/>
      </w:pPr>
      <w:r>
        <w:t>Межведомственное информационное взаимодействие</w:t>
      </w:r>
    </w:p>
    <w:p w:rsidR="00957A8A" w:rsidRDefault="00957A8A" w:rsidP="00957A8A">
      <w:pPr>
        <w:pStyle w:val="ConsPlusNormal"/>
        <w:jc w:val="both"/>
      </w:pPr>
    </w:p>
    <w:p w:rsidR="00957A8A" w:rsidRDefault="00957A8A" w:rsidP="00957A8A">
      <w:pPr>
        <w:pStyle w:val="ConsPlusNormal"/>
        <w:ind w:firstLine="540"/>
        <w:jc w:val="both"/>
      </w:pPr>
      <w:r>
        <w:t xml:space="preserve">3.5.2.11. Направление запросов в </w:t>
      </w:r>
      <w:proofErr w:type="gramStart"/>
      <w:r>
        <w:t>рамках</w:t>
      </w:r>
      <w:proofErr w:type="gramEnd"/>
      <w:r>
        <w:t xml:space="preserve"> межведомственного информационного взаимодействия (в том числе с использованием СМЭВ) не требуется.</w:t>
      </w:r>
    </w:p>
    <w:p w:rsidR="00957A8A" w:rsidRDefault="00957A8A" w:rsidP="00957A8A">
      <w:pPr>
        <w:pStyle w:val="ConsPlusNormal"/>
        <w:jc w:val="both"/>
      </w:pPr>
    </w:p>
    <w:p w:rsidR="00957A8A" w:rsidRDefault="00957A8A" w:rsidP="00957A8A">
      <w:pPr>
        <w:pStyle w:val="ConsPlusNormal"/>
        <w:jc w:val="center"/>
      </w:pPr>
      <w:r>
        <w:t>Принятие решения о предоставлении</w:t>
      </w:r>
    </w:p>
    <w:p w:rsidR="00957A8A" w:rsidRDefault="00957A8A" w:rsidP="00957A8A">
      <w:pPr>
        <w:pStyle w:val="ConsPlusNormal"/>
        <w:jc w:val="center"/>
      </w:pPr>
      <w:r>
        <w:t>(об отказе в предоставлении)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3.5.2.12. Основанием для начала административной процедуры является наличие приложенных к заявлению об исправлении допущенных опечаток и ошибок документов, представленных заявителем.</w:t>
      </w:r>
    </w:p>
    <w:p w:rsidR="00957A8A" w:rsidRDefault="00957A8A" w:rsidP="00957A8A">
      <w:pPr>
        <w:pStyle w:val="ConsPlusNormal"/>
        <w:ind w:firstLine="540"/>
        <w:jc w:val="both"/>
      </w:pPr>
      <w:r>
        <w:t>3.5.2.13. В рамках рассмотрения заявления об исправлении допущенных опечаток и ошибок осуществляется его проверка на предмет наличия (отсутствия) оснований для принятия решения об исправлении допущенных опечаток и ошибок.</w:t>
      </w:r>
    </w:p>
    <w:p w:rsidR="00957A8A" w:rsidRDefault="00957A8A" w:rsidP="00957A8A">
      <w:pPr>
        <w:pStyle w:val="ConsPlusNormal"/>
        <w:ind w:firstLine="540"/>
        <w:jc w:val="both"/>
      </w:pPr>
      <w:r>
        <w:t>3.5.2.14. Критериями принятия решения о предоставлении муниципальной услуги являются:</w:t>
      </w:r>
    </w:p>
    <w:p w:rsidR="00957A8A" w:rsidRDefault="00957A8A" w:rsidP="00957A8A">
      <w:pPr>
        <w:pStyle w:val="ConsPlusNormal"/>
        <w:ind w:firstLine="540"/>
        <w:jc w:val="both"/>
      </w:pPr>
      <w:r>
        <w:t xml:space="preserve">а) 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r>
        <w:t xml:space="preserve">б) наличие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3.5.2.15. Критериями принятия решения об отказе в предоставлении муниципальной услуги являются:</w:t>
      </w:r>
    </w:p>
    <w:p w:rsidR="00957A8A" w:rsidRDefault="00957A8A" w:rsidP="00957A8A">
      <w:pPr>
        <w:pStyle w:val="ConsPlusNormal"/>
        <w:ind w:firstLine="540"/>
        <w:jc w:val="both"/>
      </w:pPr>
      <w:r>
        <w:t xml:space="preserve">а) несоответствие заявителя кругу лиц, указанных в </w:t>
      </w:r>
      <w:hyperlink w:anchor="P52">
        <w:r>
          <w:rPr>
            <w:color w:val="0000FF"/>
          </w:rPr>
          <w:t>подразделе 1.2</w:t>
        </w:r>
      </w:hyperlink>
      <w:r>
        <w:t xml:space="preserve"> настоящего Административного регламента;</w:t>
      </w:r>
    </w:p>
    <w:p w:rsidR="00957A8A" w:rsidRDefault="00957A8A" w:rsidP="00957A8A">
      <w:pPr>
        <w:pStyle w:val="ConsPlusNormal"/>
        <w:ind w:firstLine="540"/>
        <w:jc w:val="both"/>
      </w:pPr>
      <w:r>
        <w:t xml:space="preserve">б) отсутствие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 xml:space="preserve">3.5.2.16. По результатам проверки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специалист подготавливает проект соответствующего решения.</w:t>
      </w:r>
    </w:p>
    <w:p w:rsidR="00957A8A" w:rsidRDefault="00957A8A" w:rsidP="00957A8A">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руководителем управления или заместителем руководителя управления, курирующим отдел, ответственный за предоставление муниципальной услуги.</w:t>
      </w:r>
    </w:p>
    <w:p w:rsidR="00957A8A" w:rsidRDefault="00957A8A" w:rsidP="00957A8A">
      <w:pPr>
        <w:pStyle w:val="ConsPlusNormal"/>
        <w:ind w:firstLine="540"/>
        <w:jc w:val="both"/>
      </w:pPr>
      <w:r>
        <w:t>3.5.2.18. Решение, принимаемое руководителем управления, подписывается им, в том числе с использованием усиленной квалифицированной электронной подписи.</w:t>
      </w:r>
    </w:p>
    <w:p w:rsidR="00957A8A" w:rsidRDefault="00957A8A" w:rsidP="00957A8A">
      <w:pPr>
        <w:pStyle w:val="ConsPlusNormal"/>
        <w:ind w:firstLine="540"/>
        <w:jc w:val="both"/>
      </w:pPr>
      <w:r>
        <w:t xml:space="preserve">3.5.2.19. </w:t>
      </w:r>
      <w:proofErr w:type="gramStart"/>
      <w:r>
        <w:t xml:space="preserve">Результатом административной процедуры является </w:t>
      </w:r>
      <w:r>
        <w:lastRenderedPageBreak/>
        <w:t xml:space="preserve">соответственно подписание приказа управления о выдаче согласия на обмен жилыми помещениями, предоставленными по договорам социального найма, с исправленными опечатками и ошибками или подписание </w:t>
      </w:r>
      <w:hyperlink w:anchor="P1083">
        <w:r>
          <w:rPr>
            <w:color w:val="0000FF"/>
          </w:rPr>
          <w:t>решения</w:t>
        </w:r>
      </w:hyperlink>
      <w:r>
        <w:t xml:space="preserve"> об отказе во внесении исправлений в согласие на обмен жилыми помещениями, предоставленными по договорам социального найма, по форме согласно приложению N 8 к настоящему Административному регламенту.</w:t>
      </w:r>
      <w:proofErr w:type="gramEnd"/>
    </w:p>
    <w:p w:rsidR="00957A8A" w:rsidRDefault="00957A8A" w:rsidP="00957A8A">
      <w:pPr>
        <w:pStyle w:val="ConsPlusNormal"/>
        <w:ind w:firstLine="540"/>
        <w:jc w:val="both"/>
      </w:pPr>
      <w:r>
        <w:t>В случае подтверждения наличия допущенных опечаток, ошибок в согласии на обмен жилыми помещениями, предоставленными по договорам социального найма, управление вносит исправления в ранее выданный приказ управления о выдаче согласия на обмен жилыми помещениями, предоставленными по договорам социального найма. Дата и номер выданного приказа управления о выдаче согласия на обмен жилыми помещениями, предоставленными по договорам социального найма, не изменяются.</w:t>
      </w:r>
    </w:p>
    <w:p w:rsidR="00957A8A" w:rsidRDefault="00957A8A" w:rsidP="00957A8A">
      <w:pPr>
        <w:pStyle w:val="ConsPlusNormal"/>
        <w:ind w:firstLine="540"/>
        <w:jc w:val="both"/>
      </w:pPr>
      <w:r>
        <w:t>3.5.2.20. Срок исполнения административной процедуры - 3 рабочих дня.</w:t>
      </w:r>
    </w:p>
    <w:p w:rsidR="00957A8A" w:rsidRDefault="00957A8A" w:rsidP="00957A8A">
      <w:pPr>
        <w:pStyle w:val="ConsPlusNormal"/>
        <w:jc w:val="both"/>
      </w:pPr>
    </w:p>
    <w:p w:rsidR="00957A8A" w:rsidRDefault="00957A8A" w:rsidP="00957A8A">
      <w:pPr>
        <w:pStyle w:val="ConsPlusNormal"/>
        <w:jc w:val="center"/>
      </w:pPr>
      <w:r>
        <w:t>Предоставление результата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3.5.2.21. Основанием для начала выполнения административной процедуры является подписание руководителем управления приказа управления о выдаче согласия на обмен жилыми помещениями, предоставленными по договорам социального найма, с исправленными опечатками и ошибками или решения об отказе во внесении исправлений в согласие на обмен жилыми помещениями, предоставленными по договорам социального найма.</w:t>
      </w:r>
    </w:p>
    <w:p w:rsidR="00957A8A" w:rsidRDefault="00957A8A" w:rsidP="00957A8A">
      <w:pPr>
        <w:pStyle w:val="ConsPlusNormal"/>
        <w:ind w:firstLine="540"/>
        <w:jc w:val="both"/>
      </w:pPr>
      <w:r>
        <w:t>3.5.2.22. Заявитель по его выбору вправе получить результат предоставления муниципальной услуги одним из следующих способов:</w:t>
      </w:r>
    </w:p>
    <w:p w:rsidR="00957A8A" w:rsidRDefault="00957A8A" w:rsidP="00957A8A">
      <w:pPr>
        <w:pStyle w:val="ConsPlusNormal"/>
        <w:ind w:firstLine="540"/>
        <w:jc w:val="both"/>
      </w:pPr>
      <w:r>
        <w:t>а) на бумажном носителе;</w:t>
      </w:r>
    </w:p>
    <w:p w:rsidR="00957A8A" w:rsidRDefault="00957A8A" w:rsidP="00957A8A">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957A8A" w:rsidRDefault="00957A8A" w:rsidP="00957A8A">
      <w:pPr>
        <w:pStyle w:val="ConsPlusNormal"/>
        <w:ind w:firstLine="540"/>
        <w:jc w:val="both"/>
      </w:pPr>
      <w:r>
        <w:t>3.5.2.23. Лицом, ответственным за выполнение административной процедуры, является специалист, ответственный за предоставление муниципальной услуги.</w:t>
      </w:r>
    </w:p>
    <w:p w:rsidR="00957A8A" w:rsidRDefault="00957A8A" w:rsidP="00957A8A">
      <w:pPr>
        <w:pStyle w:val="ConsPlusNormal"/>
        <w:ind w:firstLine="540"/>
        <w:jc w:val="both"/>
      </w:pPr>
      <w:r>
        <w:t xml:space="preserve">3.5.2.24. </w:t>
      </w:r>
      <w:proofErr w:type="gramStart"/>
      <w:r>
        <w:t xml:space="preserve">При подаче заявления об исправлении допущенных опечаток и ошибок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в ходе личного приема, посредством почтового отправления согласие на обмен жилыми помещениями, предоставленными по договорам социального найма, с исправленными опечатками и ошибками или решение об отказе во внесении исправлений в согласие на обмен жилыми помещениями, предоставленными по договорам социального найма</w:t>
      </w:r>
      <w:proofErr w:type="gramEnd"/>
      <w:r>
        <w:t xml:space="preserve">, выдается заявителю на руки или направляется посредством почтового отправления, если в </w:t>
      </w:r>
      <w:proofErr w:type="gramStart"/>
      <w:r>
        <w:t>заявлении</w:t>
      </w:r>
      <w:proofErr w:type="gramEnd"/>
      <w:r>
        <w:t xml:space="preserve"> об исправлении допущенных опечаток и ошибок не был указан иной способ.</w:t>
      </w:r>
    </w:p>
    <w:p w:rsidR="00957A8A" w:rsidRDefault="00957A8A" w:rsidP="00957A8A">
      <w:pPr>
        <w:pStyle w:val="ConsPlusNormal"/>
        <w:ind w:firstLine="540"/>
        <w:jc w:val="both"/>
      </w:pPr>
      <w:r>
        <w:t xml:space="preserve">3.5.2.25. </w:t>
      </w:r>
      <w:proofErr w:type="gramStart"/>
      <w:r>
        <w:t xml:space="preserve">При подаче заявления об исправлении допущенных опечаток и </w:t>
      </w:r>
      <w:r>
        <w:lastRenderedPageBreak/>
        <w:t xml:space="preserve">ошибок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посредством Единого портала государственных и муниципальных услуг (функций) направление приказа управления о выдаче согласия на обмен жилыми помещениями, предоставленными по договорам социального найма, с исправленными опечатками и ошибками или решения об отказе во внесении исправлений в согласие на обмен жилыми</w:t>
      </w:r>
      <w:proofErr w:type="gramEnd"/>
      <w:r>
        <w:t xml:space="preserve"> помещениями, предоставленными по договорам социального найма, осуществляется в личный кабинет заявителя на Едином портале государственных и муниципальных услуг (функций), если в заявлении об исправлении допущенных опечаток и ошибок не был указан иной способ.</w:t>
      </w:r>
    </w:p>
    <w:p w:rsidR="00957A8A" w:rsidRDefault="00957A8A" w:rsidP="00957A8A">
      <w:pPr>
        <w:pStyle w:val="ConsPlusNormal"/>
        <w:ind w:firstLine="540"/>
        <w:jc w:val="both"/>
      </w:pPr>
      <w:r>
        <w:t xml:space="preserve">3.5.2.26. </w:t>
      </w:r>
      <w:proofErr w:type="gramStart"/>
      <w:r>
        <w:t xml:space="preserve">При подаче заявления об исправлении допущенных опечаток и ошибок и документов, предусмотренных </w:t>
      </w:r>
      <w:hyperlink w:anchor="P132">
        <w:r>
          <w:rPr>
            <w:color w:val="0000FF"/>
          </w:rPr>
          <w:t>подпунктами "б"</w:t>
        </w:r>
      </w:hyperlink>
      <w:r>
        <w:t xml:space="preserve">, </w:t>
      </w:r>
      <w:hyperlink w:anchor="P133">
        <w:r>
          <w:rPr>
            <w:color w:val="0000FF"/>
          </w:rPr>
          <w:t>"в" пункта 2.6.1.2</w:t>
        </w:r>
      </w:hyperlink>
      <w:r>
        <w:t xml:space="preserve"> настоящего Административного регламента, через МФЦ приказ управления о выдаче согласия на обмен жилыми помещениями, предоставленными по договорам социального найма, с исправленными опечатками и ошибками или решение об отказе во внесении исправлений в согласие на обмен жилыми помещениями, предоставленными по договорам социального найма, направляется</w:t>
      </w:r>
      <w:proofErr w:type="gramEnd"/>
      <w:r>
        <w:t xml:space="preserve"> в МФЦ, если в </w:t>
      </w:r>
      <w:proofErr w:type="gramStart"/>
      <w:r>
        <w:t>заявлении</w:t>
      </w:r>
      <w:proofErr w:type="gramEnd"/>
      <w:r>
        <w:t xml:space="preserve"> об исправлении допущенных опечаток и ошибок не был указан иной способ.</w:t>
      </w:r>
    </w:p>
    <w:p w:rsidR="00957A8A" w:rsidRDefault="00957A8A" w:rsidP="00957A8A">
      <w:pPr>
        <w:pStyle w:val="ConsPlusNormal"/>
        <w:ind w:firstLine="540"/>
        <w:jc w:val="both"/>
      </w:pPr>
      <w:bookmarkStart w:id="53" w:name="P505"/>
      <w:bookmarkEnd w:id="53"/>
      <w:r>
        <w:t xml:space="preserve">3.5.2.27. </w:t>
      </w:r>
      <w:proofErr w:type="gramStart"/>
      <w:r>
        <w:t>Срок предоставления заявителю результата муниципальной услуги исчисляется со дня принятия решения об исправлении допущенных опечаток и ошибок или решения об отказе во внесении исправлений в согласие на обмен жилыми помещениями, предоставленными по договорам социального найма, и составляет 1 рабочий день, но не превышает 5 рабочих дней с даты поступления заявления об исправлении допущенных опечаток и ошибок.</w:t>
      </w:r>
      <w:proofErr w:type="gramEnd"/>
    </w:p>
    <w:p w:rsidR="00957A8A" w:rsidRDefault="00957A8A" w:rsidP="00957A8A">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957A8A" w:rsidRDefault="00957A8A" w:rsidP="00957A8A">
      <w:pPr>
        <w:pStyle w:val="ConsPlusNormal"/>
        <w:jc w:val="both"/>
      </w:pPr>
    </w:p>
    <w:p w:rsidR="00957A8A" w:rsidRDefault="00957A8A" w:rsidP="00957A8A">
      <w:pPr>
        <w:pStyle w:val="ConsPlusNormal"/>
        <w:jc w:val="center"/>
      </w:pPr>
      <w:r>
        <w:t>Получение дополнительных сведений от заявителя</w:t>
      </w:r>
    </w:p>
    <w:p w:rsidR="00957A8A" w:rsidRDefault="00957A8A" w:rsidP="00957A8A">
      <w:pPr>
        <w:pStyle w:val="ConsPlusNormal"/>
        <w:jc w:val="both"/>
      </w:pPr>
    </w:p>
    <w:p w:rsidR="00957A8A" w:rsidRDefault="00957A8A" w:rsidP="00957A8A">
      <w:pPr>
        <w:pStyle w:val="ConsPlusNormal"/>
        <w:ind w:firstLine="540"/>
        <w:jc w:val="both"/>
      </w:pPr>
      <w:r>
        <w:t>3.5.2.29. Получение дополнительных сведений от заявителя не предусмотрено.</w:t>
      </w:r>
    </w:p>
    <w:p w:rsidR="00957A8A" w:rsidRDefault="00957A8A" w:rsidP="00957A8A">
      <w:pPr>
        <w:pStyle w:val="ConsPlusNormal"/>
        <w:ind w:firstLine="540"/>
        <w:jc w:val="both"/>
      </w:pPr>
      <w:r>
        <w:t>3.5.2.30.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957A8A" w:rsidRDefault="00957A8A" w:rsidP="00957A8A">
      <w:pPr>
        <w:pStyle w:val="ConsPlusNormal"/>
        <w:jc w:val="both"/>
      </w:pPr>
    </w:p>
    <w:p w:rsidR="00957A8A" w:rsidRDefault="00957A8A" w:rsidP="00957A8A">
      <w:pPr>
        <w:pStyle w:val="ConsPlusNormal"/>
        <w:jc w:val="center"/>
      </w:pPr>
      <w:r>
        <w:t>Максимальный срок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3.5.2.31. Срок предоставления муниципальной услуги не превышает 5 рабочих дней </w:t>
      </w:r>
      <w:proofErr w:type="gramStart"/>
      <w:r>
        <w:t>с даты поступления</w:t>
      </w:r>
      <w:proofErr w:type="gramEnd"/>
      <w:r>
        <w:t xml:space="preserve"> заявления об исправлении допущенных опечаток и ошибок.</w:t>
      </w:r>
    </w:p>
    <w:p w:rsidR="00957A8A" w:rsidRDefault="00957A8A" w:rsidP="00957A8A">
      <w:pPr>
        <w:pStyle w:val="ConsPlusNormal"/>
        <w:jc w:val="both"/>
      </w:pPr>
    </w:p>
    <w:p w:rsidR="00957A8A" w:rsidRDefault="00957A8A" w:rsidP="00957A8A">
      <w:pPr>
        <w:pStyle w:val="ConsPlusTitle"/>
        <w:jc w:val="center"/>
        <w:outlineLvl w:val="1"/>
      </w:pPr>
      <w:r>
        <w:t xml:space="preserve">IV. ФОРМЫ </w:t>
      </w:r>
      <w:proofErr w:type="gramStart"/>
      <w:r>
        <w:t>КОНТРОЛЯ ЗА</w:t>
      </w:r>
      <w:proofErr w:type="gramEnd"/>
      <w:r>
        <w:t xml:space="preserve"> ИСПОЛНЕНИЕМ</w:t>
      </w:r>
    </w:p>
    <w:p w:rsidR="00957A8A" w:rsidRDefault="00957A8A" w:rsidP="00957A8A">
      <w:pPr>
        <w:pStyle w:val="ConsPlusTitle"/>
        <w:jc w:val="center"/>
      </w:pPr>
      <w:r>
        <w:t>АДМИНИСТРАТИВНОГО РЕГЛАМЕНТА</w:t>
      </w:r>
    </w:p>
    <w:p w:rsidR="00957A8A" w:rsidRDefault="00957A8A" w:rsidP="00957A8A">
      <w:pPr>
        <w:pStyle w:val="ConsPlusTitle"/>
        <w:jc w:val="center"/>
        <w:outlineLvl w:val="2"/>
      </w:pPr>
      <w:r>
        <w:lastRenderedPageBreak/>
        <w:t xml:space="preserve">4.1. Порядок осуществления текущего </w:t>
      </w:r>
      <w:proofErr w:type="gramStart"/>
      <w:r>
        <w:t>контроля за</w:t>
      </w:r>
      <w:proofErr w:type="gramEnd"/>
      <w:r>
        <w:t xml:space="preserve"> соблюдением</w:t>
      </w:r>
    </w:p>
    <w:p w:rsidR="00957A8A" w:rsidRDefault="00957A8A" w:rsidP="00957A8A">
      <w:pPr>
        <w:pStyle w:val="ConsPlusTitle"/>
        <w:jc w:val="center"/>
      </w:pPr>
      <w:r>
        <w:t>и исполнением ответственными должностными лицами положений</w:t>
      </w:r>
    </w:p>
    <w:p w:rsidR="00957A8A" w:rsidRDefault="00957A8A" w:rsidP="00957A8A">
      <w:pPr>
        <w:pStyle w:val="ConsPlusTitle"/>
        <w:jc w:val="center"/>
      </w:pPr>
      <w:r>
        <w:t>Административного регламента и иных нормативных правовых</w:t>
      </w:r>
    </w:p>
    <w:p w:rsidR="00957A8A" w:rsidRDefault="00957A8A" w:rsidP="00957A8A">
      <w:pPr>
        <w:pStyle w:val="ConsPlusTitle"/>
        <w:jc w:val="center"/>
      </w:pPr>
      <w:r>
        <w:t>актов, устанавливающих требования к предоставлению</w:t>
      </w:r>
    </w:p>
    <w:p w:rsidR="00957A8A" w:rsidRDefault="00957A8A" w:rsidP="00957A8A">
      <w:pPr>
        <w:pStyle w:val="ConsPlusTitle"/>
        <w:jc w:val="center"/>
      </w:pPr>
      <w:r>
        <w:t>муниципальной услуги, а также принятием ими решений</w:t>
      </w:r>
    </w:p>
    <w:p w:rsidR="00957A8A" w:rsidRDefault="00957A8A" w:rsidP="00957A8A">
      <w:pPr>
        <w:pStyle w:val="ConsPlusNormal"/>
        <w:jc w:val="both"/>
      </w:pPr>
    </w:p>
    <w:p w:rsidR="00957A8A" w:rsidRDefault="00957A8A" w:rsidP="00957A8A">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957A8A" w:rsidRDefault="00957A8A" w:rsidP="00957A8A">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957A8A" w:rsidRDefault="00957A8A" w:rsidP="00957A8A">
      <w:pPr>
        <w:pStyle w:val="ConsPlusNormal"/>
        <w:jc w:val="both"/>
      </w:pPr>
    </w:p>
    <w:p w:rsidR="00957A8A" w:rsidRDefault="00957A8A" w:rsidP="00957A8A">
      <w:pPr>
        <w:pStyle w:val="ConsPlusTitle"/>
        <w:jc w:val="center"/>
        <w:outlineLvl w:val="2"/>
      </w:pPr>
      <w:r>
        <w:t xml:space="preserve">4.2. Порядок и периодичность осуществления </w:t>
      </w:r>
      <w:proofErr w:type="gramStart"/>
      <w:r>
        <w:t>плановых</w:t>
      </w:r>
      <w:proofErr w:type="gramEnd"/>
    </w:p>
    <w:p w:rsidR="00957A8A" w:rsidRDefault="00957A8A" w:rsidP="00957A8A">
      <w:pPr>
        <w:pStyle w:val="ConsPlusTitle"/>
        <w:jc w:val="center"/>
      </w:pPr>
      <w:r>
        <w:t>и внеплановых проверок полноты и качества предоставления</w:t>
      </w:r>
    </w:p>
    <w:p w:rsidR="00957A8A" w:rsidRDefault="00957A8A" w:rsidP="00957A8A">
      <w:pPr>
        <w:pStyle w:val="ConsPlusTitle"/>
        <w:jc w:val="center"/>
      </w:pPr>
      <w:r>
        <w:t>муниципальной услуги, в том числе порядок и формы контроля</w:t>
      </w:r>
    </w:p>
    <w:p w:rsidR="00957A8A" w:rsidRDefault="00957A8A" w:rsidP="00957A8A">
      <w:pPr>
        <w:pStyle w:val="ConsPlusTitle"/>
        <w:jc w:val="center"/>
      </w:pPr>
      <w:r>
        <w:t>за полнотой и качеством 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957A8A" w:rsidRDefault="00957A8A" w:rsidP="00957A8A">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957A8A" w:rsidRDefault="00957A8A" w:rsidP="00957A8A">
      <w:pPr>
        <w:pStyle w:val="ConsPlusNormal"/>
        <w:ind w:firstLine="540"/>
        <w:jc w:val="both"/>
      </w:pPr>
      <w:r>
        <w:t>При плановой проверке полноты и качества предоставления муниципальной услуги контролю подлежат:</w:t>
      </w:r>
    </w:p>
    <w:p w:rsidR="00957A8A" w:rsidRDefault="00957A8A" w:rsidP="00957A8A">
      <w:pPr>
        <w:pStyle w:val="ConsPlusNormal"/>
        <w:ind w:firstLine="540"/>
        <w:jc w:val="both"/>
      </w:pPr>
      <w:r>
        <w:t>- соблюдение сроков предоставления муниципальной услуги;</w:t>
      </w:r>
    </w:p>
    <w:p w:rsidR="00957A8A" w:rsidRDefault="00957A8A" w:rsidP="00957A8A">
      <w:pPr>
        <w:pStyle w:val="ConsPlusNormal"/>
        <w:ind w:firstLine="540"/>
        <w:jc w:val="both"/>
      </w:pPr>
      <w:r>
        <w:t>- соблюдение положений настоящего Административного регламента;</w:t>
      </w:r>
    </w:p>
    <w:p w:rsidR="00957A8A" w:rsidRDefault="00957A8A" w:rsidP="00957A8A">
      <w:pPr>
        <w:pStyle w:val="ConsPlusNormal"/>
        <w:ind w:firstLine="540"/>
        <w:jc w:val="both"/>
      </w:pPr>
      <w:r>
        <w:t>- правильность и обоснованность принятого решения об отказе в предоставлении муниципальной услуги.</w:t>
      </w:r>
    </w:p>
    <w:p w:rsidR="00957A8A" w:rsidRDefault="00957A8A" w:rsidP="00957A8A">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957A8A" w:rsidRDefault="00957A8A" w:rsidP="00957A8A">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957A8A" w:rsidRDefault="00957A8A" w:rsidP="00957A8A">
      <w:pPr>
        <w:pStyle w:val="ConsPlusNormal"/>
        <w:ind w:firstLine="540"/>
        <w:jc w:val="both"/>
      </w:pPr>
      <w:r>
        <w:t>4.2.3. Контроль деятельности управления осуществляет первый заместитель главы администрации по городскому хозяйству.</w:t>
      </w:r>
    </w:p>
    <w:p w:rsidR="00957A8A" w:rsidRDefault="00957A8A" w:rsidP="00957A8A">
      <w:pPr>
        <w:pStyle w:val="ConsPlusTitle"/>
        <w:jc w:val="center"/>
        <w:outlineLvl w:val="2"/>
      </w:pPr>
      <w:r>
        <w:lastRenderedPageBreak/>
        <w:t>4.3. Ответственность должностных лиц органа,</w:t>
      </w:r>
    </w:p>
    <w:p w:rsidR="00957A8A" w:rsidRDefault="00957A8A" w:rsidP="00957A8A">
      <w:pPr>
        <w:pStyle w:val="ConsPlusTitle"/>
        <w:jc w:val="center"/>
      </w:pPr>
      <w:r>
        <w:t>предоставляющего муниципальную услугу, за решения и действия</w:t>
      </w:r>
    </w:p>
    <w:p w:rsidR="00957A8A" w:rsidRDefault="00957A8A" w:rsidP="00957A8A">
      <w:pPr>
        <w:pStyle w:val="ConsPlusTitle"/>
        <w:jc w:val="center"/>
      </w:pPr>
      <w:r>
        <w:t xml:space="preserve">(бездействие), </w:t>
      </w:r>
      <w:proofErr w:type="gramStart"/>
      <w:r>
        <w:t>принимаемые</w:t>
      </w:r>
      <w:proofErr w:type="gramEnd"/>
      <w:r>
        <w:t xml:space="preserve"> (осуществляемые) ими в ходе</w:t>
      </w:r>
    </w:p>
    <w:p w:rsidR="00957A8A" w:rsidRDefault="00957A8A" w:rsidP="00957A8A">
      <w:pPr>
        <w:pStyle w:val="ConsPlusTitle"/>
        <w:jc w:val="center"/>
      </w:pPr>
      <w:r>
        <w:t>предоставления муниципальной услуги</w:t>
      </w:r>
    </w:p>
    <w:p w:rsidR="00957A8A" w:rsidRDefault="00957A8A" w:rsidP="00957A8A">
      <w:pPr>
        <w:pStyle w:val="ConsPlusNormal"/>
        <w:jc w:val="both"/>
      </w:pPr>
    </w:p>
    <w:p w:rsidR="00957A8A" w:rsidRDefault="00957A8A" w:rsidP="00957A8A">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957A8A" w:rsidRDefault="00957A8A" w:rsidP="00957A8A">
      <w:pPr>
        <w:pStyle w:val="ConsPlusNormal"/>
        <w:ind w:firstLine="540"/>
        <w:jc w:val="both"/>
      </w:pPr>
      <w: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957A8A" w:rsidRDefault="00957A8A" w:rsidP="00957A8A">
      <w:pPr>
        <w:pStyle w:val="ConsPlusNormal"/>
        <w:jc w:val="both"/>
      </w:pPr>
    </w:p>
    <w:p w:rsidR="00957A8A" w:rsidRDefault="00957A8A" w:rsidP="00957A8A">
      <w:pPr>
        <w:pStyle w:val="ConsPlusTitle"/>
        <w:jc w:val="center"/>
        <w:outlineLvl w:val="2"/>
      </w:pPr>
      <w:r>
        <w:t>4.4. Требования к порядку и формам контроля</w:t>
      </w:r>
    </w:p>
    <w:p w:rsidR="00957A8A" w:rsidRDefault="00957A8A" w:rsidP="00957A8A">
      <w:pPr>
        <w:pStyle w:val="ConsPlusTitle"/>
        <w:jc w:val="center"/>
      </w:pPr>
      <w:r>
        <w:t>за предоставлением муниципальной услуги, в том числе</w:t>
      </w:r>
    </w:p>
    <w:p w:rsidR="00957A8A" w:rsidRDefault="00957A8A" w:rsidP="00957A8A">
      <w:pPr>
        <w:pStyle w:val="ConsPlusTitle"/>
        <w:jc w:val="center"/>
      </w:pPr>
      <w:r>
        <w:t>со стороны граждан, их объединений и организаций</w:t>
      </w:r>
    </w:p>
    <w:p w:rsidR="00957A8A" w:rsidRDefault="00957A8A" w:rsidP="00957A8A">
      <w:pPr>
        <w:pStyle w:val="ConsPlusNormal"/>
        <w:jc w:val="both"/>
      </w:pPr>
    </w:p>
    <w:p w:rsidR="00957A8A" w:rsidRDefault="00957A8A" w:rsidP="00957A8A">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957A8A" w:rsidRDefault="00957A8A" w:rsidP="00957A8A">
      <w:pPr>
        <w:pStyle w:val="ConsPlusNormal"/>
        <w:ind w:firstLine="540"/>
        <w:jc w:val="both"/>
      </w:pPr>
      <w:r>
        <w:t>Граждане, их объединения и организации также имеют право:</w:t>
      </w:r>
    </w:p>
    <w:p w:rsidR="00957A8A" w:rsidRDefault="00957A8A" w:rsidP="00957A8A">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957A8A" w:rsidRDefault="00957A8A" w:rsidP="00957A8A">
      <w:pPr>
        <w:pStyle w:val="ConsPlusNormal"/>
        <w:ind w:firstLine="540"/>
        <w:jc w:val="both"/>
      </w:pPr>
      <w:r>
        <w:t>- вносить предложения о мерах по устранению нарушений настоящего Административного регламента.</w:t>
      </w:r>
    </w:p>
    <w:p w:rsidR="00957A8A" w:rsidRDefault="00957A8A" w:rsidP="00957A8A">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957A8A" w:rsidRDefault="00957A8A" w:rsidP="00957A8A">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957A8A" w:rsidRDefault="00957A8A" w:rsidP="00957A8A">
      <w:pPr>
        <w:pStyle w:val="ConsPlusNormal"/>
        <w:jc w:val="both"/>
      </w:pPr>
    </w:p>
    <w:p w:rsidR="00957A8A" w:rsidRDefault="00957A8A" w:rsidP="00957A8A">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w:t>
      </w:r>
    </w:p>
    <w:p w:rsidR="00957A8A" w:rsidRDefault="00957A8A" w:rsidP="00957A8A">
      <w:pPr>
        <w:pStyle w:val="ConsPlusTitle"/>
        <w:jc w:val="center"/>
      </w:pPr>
      <w:r>
        <w:t xml:space="preserve">"ОБ ОРГАНИЗАЦИИ ПРЕДОСТАВЛЕНИЯ </w:t>
      </w:r>
      <w:proofErr w:type="gramStart"/>
      <w:r>
        <w:t>ГОСУДАРСТВЕННЫХ</w:t>
      </w:r>
      <w:proofErr w:type="gramEnd"/>
    </w:p>
    <w:p w:rsidR="00957A8A" w:rsidRDefault="00957A8A" w:rsidP="00957A8A">
      <w:pPr>
        <w:pStyle w:val="ConsPlusTitle"/>
        <w:jc w:val="center"/>
      </w:pPr>
      <w:r>
        <w:t>И МУНИЦИПАЛЬНЫХ УСЛУГ", А ТАКЖЕ ИХ ДОЛЖНОСТНЫХ ЛИЦ, МУНИЦИПАЛЬНЫХ СЛУЖАЩИХ, РАБОТНИКОВ</w:t>
      </w:r>
    </w:p>
    <w:p w:rsidR="00957A8A" w:rsidRDefault="00957A8A" w:rsidP="00957A8A">
      <w:pPr>
        <w:pStyle w:val="ConsPlusNormal"/>
        <w:jc w:val="both"/>
      </w:pPr>
    </w:p>
    <w:p w:rsidR="00957A8A" w:rsidRDefault="00957A8A" w:rsidP="00957A8A">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w:t>
      </w:r>
      <w:r>
        <w:lastRenderedPageBreak/>
        <w:t xml:space="preserve">муниципального служащего, МФЦ, работника МФЦ, а также организаций, предусмотренных </w:t>
      </w:r>
      <w:hyperlink r:id="rId30">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957A8A" w:rsidRDefault="00957A8A" w:rsidP="00957A8A">
      <w:pPr>
        <w:pStyle w:val="ConsPlusNormal"/>
        <w:ind w:firstLine="540"/>
        <w:jc w:val="both"/>
      </w:pPr>
      <w:r>
        <w:t>5.2. Заявитель может обратиться с жалобой в том числе в следующих случаях:</w:t>
      </w:r>
    </w:p>
    <w:p w:rsidR="00957A8A" w:rsidRDefault="00957A8A" w:rsidP="00957A8A">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1">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957A8A" w:rsidRDefault="00957A8A" w:rsidP="00957A8A">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2">
        <w:r>
          <w:rPr>
            <w:color w:val="0000FF"/>
          </w:rPr>
          <w:t>частью 1.3 статьи 16</w:t>
        </w:r>
      </w:hyperlink>
      <w:r>
        <w:t xml:space="preserve"> Федерального закона N 210-ФЗ;</w:t>
      </w:r>
    </w:p>
    <w:p w:rsidR="00957A8A" w:rsidRDefault="00957A8A" w:rsidP="00957A8A">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957A8A" w:rsidRDefault="00957A8A" w:rsidP="00957A8A">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957A8A" w:rsidRDefault="00957A8A" w:rsidP="00957A8A">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3">
        <w:r>
          <w:rPr>
            <w:color w:val="0000FF"/>
          </w:rPr>
          <w:t>частью 1.3 статьи 16</w:t>
        </w:r>
      </w:hyperlink>
      <w:r>
        <w:t xml:space="preserve"> Федерального закона N 210-ФЗ;</w:t>
      </w:r>
    </w:p>
    <w:p w:rsidR="00957A8A" w:rsidRDefault="00957A8A" w:rsidP="00957A8A">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957A8A" w:rsidRDefault="00957A8A" w:rsidP="00957A8A">
      <w:pPr>
        <w:pStyle w:val="ConsPlusNormal"/>
        <w:ind w:firstLine="540"/>
        <w:jc w:val="both"/>
      </w:pPr>
      <w:r>
        <w:lastRenderedPageBreak/>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4">
        <w:r>
          <w:rPr>
            <w:color w:val="0000FF"/>
          </w:rPr>
          <w:t>частью 1.3 статьи 16</w:t>
        </w:r>
      </w:hyperlink>
      <w:r>
        <w:t xml:space="preserve"> Федерального закона N 210-ФЗ;</w:t>
      </w:r>
      <w:proofErr w:type="gramEnd"/>
    </w:p>
    <w:p w:rsidR="00957A8A" w:rsidRDefault="00957A8A" w:rsidP="00957A8A">
      <w:pPr>
        <w:pStyle w:val="ConsPlusNormal"/>
        <w:ind w:firstLine="540"/>
        <w:jc w:val="both"/>
      </w:pPr>
      <w:r>
        <w:t>- нарушение срока или порядка выдачи документов по результатам предоставления муниципальной услуги;</w:t>
      </w:r>
    </w:p>
    <w:p w:rsidR="00957A8A" w:rsidRDefault="00957A8A" w:rsidP="00957A8A">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5">
        <w:r>
          <w:rPr>
            <w:color w:val="0000FF"/>
          </w:rPr>
          <w:t>частью 1.3 статьи 16</w:t>
        </w:r>
      </w:hyperlink>
      <w:r>
        <w:t xml:space="preserve"> Федерального закона N 210-ФЗ;</w:t>
      </w:r>
    </w:p>
    <w:p w:rsidR="00957A8A" w:rsidRDefault="00957A8A" w:rsidP="00957A8A">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36">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957A8A" w:rsidRDefault="00957A8A" w:rsidP="00957A8A">
      <w:pPr>
        <w:pStyle w:val="ConsPlusNormal"/>
        <w:ind w:firstLine="540"/>
        <w:jc w:val="both"/>
      </w:pPr>
      <w:r>
        <w:t>5.3. Заявители имеют право на получение информации, необходимой для обоснования и рассмотрения жалобы.</w:t>
      </w:r>
    </w:p>
    <w:p w:rsidR="00957A8A" w:rsidRDefault="00957A8A" w:rsidP="00957A8A">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957A8A" w:rsidRDefault="00957A8A" w:rsidP="00957A8A">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957A8A" w:rsidRDefault="00957A8A" w:rsidP="00957A8A">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957A8A" w:rsidRDefault="00957A8A" w:rsidP="00957A8A">
      <w:pPr>
        <w:pStyle w:val="ConsPlusNormal"/>
        <w:ind w:firstLine="540"/>
        <w:jc w:val="both"/>
      </w:pPr>
      <w:proofErr w:type="gramStart"/>
      <w:r>
        <w:t xml:space="preserve">Жалоба на решения и действия (бездействие) администрации, должностного лица администрации, муниципального служащего может быть </w:t>
      </w:r>
      <w:r>
        <w:lastRenderedPageBreak/>
        <w:t>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957A8A" w:rsidRDefault="00957A8A" w:rsidP="00957A8A">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957A8A" w:rsidRDefault="00957A8A" w:rsidP="00957A8A">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957A8A" w:rsidRDefault="00957A8A" w:rsidP="00957A8A">
      <w:pPr>
        <w:pStyle w:val="ConsPlusNormal"/>
        <w:ind w:firstLine="540"/>
        <w:jc w:val="both"/>
      </w:pPr>
      <w:r>
        <w:t>5.6. Жалоба должна содержать:</w:t>
      </w:r>
    </w:p>
    <w:p w:rsidR="00957A8A" w:rsidRDefault="00957A8A" w:rsidP="00957A8A">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957A8A" w:rsidRDefault="00957A8A" w:rsidP="00957A8A">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57A8A" w:rsidRDefault="00957A8A" w:rsidP="00957A8A">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957A8A" w:rsidRDefault="00957A8A" w:rsidP="00957A8A">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957A8A" w:rsidRDefault="00957A8A" w:rsidP="00957A8A">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957A8A" w:rsidRDefault="00957A8A" w:rsidP="00957A8A">
      <w:pPr>
        <w:pStyle w:val="ConsPlusNormal"/>
        <w:ind w:firstLine="540"/>
        <w:jc w:val="both"/>
      </w:pPr>
      <w:r>
        <w:t xml:space="preserve">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w:t>
      </w:r>
      <w:r>
        <w:lastRenderedPageBreak/>
        <w:t>официальном сайте администрации в сети Интернет, на информационных стендах.</w:t>
      </w:r>
    </w:p>
    <w:p w:rsidR="00957A8A" w:rsidRDefault="00957A8A" w:rsidP="00957A8A">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957A8A" w:rsidRDefault="00957A8A" w:rsidP="00957A8A">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957A8A" w:rsidRDefault="00957A8A" w:rsidP="00957A8A">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957A8A" w:rsidRDefault="00957A8A" w:rsidP="00957A8A">
      <w:pPr>
        <w:pStyle w:val="ConsPlusNormal"/>
        <w:ind w:firstLine="540"/>
        <w:jc w:val="both"/>
      </w:pPr>
      <w:bookmarkStart w:id="54" w:name="P600"/>
      <w:bookmarkEnd w:id="54"/>
      <w:r>
        <w:t>5.9. По результатам рассмотрения жалобы лицом, уполномоченным на ее рассмотрение, принимается одно из следующих решений:</w:t>
      </w:r>
    </w:p>
    <w:p w:rsidR="00957A8A" w:rsidRDefault="00957A8A" w:rsidP="00957A8A">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957A8A" w:rsidRDefault="00957A8A" w:rsidP="00957A8A">
      <w:pPr>
        <w:pStyle w:val="ConsPlusNormal"/>
        <w:ind w:firstLine="540"/>
        <w:jc w:val="both"/>
      </w:pPr>
      <w:r>
        <w:t xml:space="preserve">б) в </w:t>
      </w:r>
      <w:proofErr w:type="gramStart"/>
      <w:r>
        <w:t>удовлетворении</w:t>
      </w:r>
      <w:proofErr w:type="gramEnd"/>
      <w:r>
        <w:t xml:space="preserve"> жалобы отказывается.</w:t>
      </w:r>
    </w:p>
    <w:p w:rsidR="00957A8A" w:rsidRDefault="00957A8A" w:rsidP="00957A8A">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957A8A" w:rsidRDefault="00957A8A" w:rsidP="00957A8A">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957A8A" w:rsidRDefault="00957A8A" w:rsidP="00957A8A">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957A8A" w:rsidRDefault="00957A8A" w:rsidP="00957A8A">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957A8A" w:rsidRDefault="00957A8A" w:rsidP="00957A8A">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38">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957A8A" w:rsidRDefault="00957A8A" w:rsidP="00957A8A">
      <w:pPr>
        <w:pStyle w:val="ConsPlusNormal"/>
        <w:ind w:firstLine="540"/>
        <w:jc w:val="both"/>
      </w:pPr>
      <w:r>
        <w:t>г) если обжалуемые действия являются правомерными.</w:t>
      </w:r>
    </w:p>
    <w:p w:rsidR="00957A8A" w:rsidRDefault="00957A8A" w:rsidP="00957A8A">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957A8A" w:rsidRDefault="00957A8A" w:rsidP="00957A8A">
      <w:pPr>
        <w:pStyle w:val="ConsPlusNormal"/>
        <w:ind w:firstLine="540"/>
        <w:jc w:val="both"/>
      </w:pPr>
      <w:r>
        <w:t xml:space="preserve">а) наличие в жалобе нецензурных либо оскорбительных выражений, </w:t>
      </w:r>
      <w:r>
        <w:lastRenderedPageBreak/>
        <w:t>угроз жизни, здоровью и имуществу должностного лица, гражданского служащего, работника МФЦ, а также членов его семьи;</w:t>
      </w:r>
    </w:p>
    <w:p w:rsidR="00957A8A" w:rsidRDefault="00957A8A" w:rsidP="00957A8A">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957A8A" w:rsidRDefault="00957A8A" w:rsidP="00957A8A">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957A8A" w:rsidRDefault="00957A8A" w:rsidP="00957A8A">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957A8A" w:rsidRDefault="00957A8A" w:rsidP="00957A8A">
      <w:pPr>
        <w:pStyle w:val="ConsPlusNormal"/>
        <w:ind w:firstLine="540"/>
        <w:jc w:val="both"/>
      </w:pPr>
      <w:bookmarkStart w:id="55" w:name="P614"/>
      <w:bookmarkEnd w:id="55"/>
      <w:r>
        <w:t xml:space="preserve">5.13. </w:t>
      </w:r>
      <w:proofErr w:type="gramStart"/>
      <w:r>
        <w:t xml:space="preserve">Не позднее дня, следующего за днем принятия решения, указанного в </w:t>
      </w:r>
      <w:hyperlink w:anchor="P600">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957A8A" w:rsidRDefault="00957A8A" w:rsidP="00957A8A">
      <w:pPr>
        <w:pStyle w:val="ConsPlusNormal"/>
        <w:ind w:firstLine="540"/>
        <w:jc w:val="both"/>
      </w:pPr>
      <w:r>
        <w:t xml:space="preserve">5.14. В случае признания жалобы подлежащей удовлетворению в ответе заявителю, указанном в </w:t>
      </w:r>
      <w:hyperlink w:anchor="P614">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57A8A" w:rsidRDefault="00957A8A" w:rsidP="00957A8A">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14">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957A8A" w:rsidRDefault="00957A8A" w:rsidP="00957A8A">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p>
    <w:p w:rsidR="00957A8A" w:rsidRDefault="00957A8A" w:rsidP="00957A8A">
      <w:pPr>
        <w:pStyle w:val="ConsPlusNormal"/>
        <w:jc w:val="right"/>
        <w:outlineLvl w:val="1"/>
      </w:pPr>
      <w:r>
        <w:t>Приложение N 1</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Title"/>
        <w:jc w:val="center"/>
      </w:pPr>
      <w:bookmarkStart w:id="56" w:name="P630"/>
      <w:bookmarkEnd w:id="56"/>
      <w:r>
        <w:t>ПЕРЕЧЕНЬ</w:t>
      </w:r>
    </w:p>
    <w:p w:rsidR="00957A8A" w:rsidRDefault="00957A8A" w:rsidP="00957A8A">
      <w:pPr>
        <w:pStyle w:val="ConsPlusTitle"/>
        <w:jc w:val="center"/>
      </w:pPr>
      <w:r>
        <w:t>ПРИЗНАКОВ ЗАЯВИТЕЛЕЙ, А ТАКЖЕ КОМБИНАЦИИ ПРИЗНАКОВ, ЗНАЧЕНИЕ КАЖДОЙ ИЗ КОТОРЫХ СООТВЕТСТВУЕТ ОДНОМУ ВАРИАНТУ</w:t>
      </w:r>
    </w:p>
    <w:p w:rsidR="00957A8A" w:rsidRDefault="00957A8A" w:rsidP="00957A8A">
      <w:pPr>
        <w:pStyle w:val="ConsPlusTitle"/>
        <w:jc w:val="center"/>
      </w:pPr>
      <w:r>
        <w:lastRenderedPageBreak/>
        <w:t>ПРЕДОСТАВЛЕНИЯ МУНИЦИПАЛЬНОЙ УСЛУГИ</w:t>
      </w:r>
    </w:p>
    <w:p w:rsidR="00957A8A" w:rsidRDefault="00957A8A" w:rsidP="00957A8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54"/>
        <w:gridCol w:w="7994"/>
      </w:tblGrid>
      <w:tr w:rsidR="00957A8A">
        <w:tc>
          <w:tcPr>
            <w:tcW w:w="1054" w:type="dxa"/>
          </w:tcPr>
          <w:p w:rsidR="00957A8A" w:rsidRDefault="00957A8A" w:rsidP="00957A8A">
            <w:pPr>
              <w:pStyle w:val="ConsPlusNormal"/>
              <w:jc w:val="center"/>
            </w:pPr>
            <w:r>
              <w:t>N варианта</w:t>
            </w:r>
          </w:p>
        </w:tc>
        <w:tc>
          <w:tcPr>
            <w:tcW w:w="7994" w:type="dxa"/>
          </w:tcPr>
          <w:p w:rsidR="00957A8A" w:rsidRDefault="00957A8A" w:rsidP="00957A8A">
            <w:pPr>
              <w:pStyle w:val="ConsPlusNormal"/>
              <w:jc w:val="center"/>
            </w:pPr>
            <w:r>
              <w:t>Перечень признаков заявителей, а также комбинации признаков, значение каждой из которых соответствует одному варианту предоставления услуги</w:t>
            </w:r>
          </w:p>
        </w:tc>
      </w:tr>
      <w:tr w:rsidR="00957A8A">
        <w:tc>
          <w:tcPr>
            <w:tcW w:w="1054" w:type="dxa"/>
          </w:tcPr>
          <w:p w:rsidR="00957A8A" w:rsidRDefault="00957A8A" w:rsidP="00957A8A">
            <w:pPr>
              <w:pStyle w:val="ConsPlusNormal"/>
              <w:jc w:val="center"/>
            </w:pPr>
            <w:r>
              <w:t>1</w:t>
            </w:r>
          </w:p>
        </w:tc>
        <w:tc>
          <w:tcPr>
            <w:tcW w:w="7994" w:type="dxa"/>
          </w:tcPr>
          <w:p w:rsidR="00957A8A" w:rsidRDefault="00957A8A" w:rsidP="00957A8A">
            <w:pPr>
              <w:pStyle w:val="ConsPlusNormal"/>
              <w:jc w:val="both"/>
            </w:pPr>
            <w:r>
              <w:t>Заявитель обратился за выдачей согласия на обмен жилыми помещениями, предоставленными по договорам социального найма</w:t>
            </w:r>
          </w:p>
        </w:tc>
      </w:tr>
      <w:tr w:rsidR="00957A8A">
        <w:tc>
          <w:tcPr>
            <w:tcW w:w="1054" w:type="dxa"/>
          </w:tcPr>
          <w:p w:rsidR="00957A8A" w:rsidRDefault="00957A8A" w:rsidP="00957A8A">
            <w:pPr>
              <w:pStyle w:val="ConsPlusNormal"/>
              <w:jc w:val="center"/>
            </w:pPr>
            <w:r>
              <w:t>2</w:t>
            </w:r>
          </w:p>
        </w:tc>
        <w:tc>
          <w:tcPr>
            <w:tcW w:w="7994" w:type="dxa"/>
          </w:tcPr>
          <w:p w:rsidR="00957A8A" w:rsidRDefault="00957A8A" w:rsidP="00957A8A">
            <w:pPr>
              <w:pStyle w:val="ConsPlusNormal"/>
              <w:jc w:val="both"/>
            </w:pPr>
            <w:r>
              <w:t>Заявитель обратился за выдачей дубликата согласия на обмен жилыми помещениями, предоставленными по договорам социального найма</w:t>
            </w:r>
          </w:p>
        </w:tc>
      </w:tr>
      <w:tr w:rsidR="00957A8A">
        <w:tc>
          <w:tcPr>
            <w:tcW w:w="1054" w:type="dxa"/>
          </w:tcPr>
          <w:p w:rsidR="00957A8A" w:rsidRDefault="00957A8A" w:rsidP="00957A8A">
            <w:pPr>
              <w:pStyle w:val="ConsPlusNormal"/>
              <w:jc w:val="center"/>
            </w:pPr>
            <w:r>
              <w:t>3</w:t>
            </w:r>
          </w:p>
        </w:tc>
        <w:tc>
          <w:tcPr>
            <w:tcW w:w="7994" w:type="dxa"/>
          </w:tcPr>
          <w:p w:rsidR="00957A8A" w:rsidRDefault="00957A8A" w:rsidP="00957A8A">
            <w:pPr>
              <w:pStyle w:val="ConsPlusNormal"/>
              <w:jc w:val="both"/>
            </w:pPr>
            <w:r>
              <w:t xml:space="preserve">Заявитель обратился за исправлением допущенных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right"/>
      </w:pPr>
    </w:p>
    <w:p w:rsidR="00957A8A" w:rsidRDefault="00957A8A" w:rsidP="00957A8A">
      <w:pPr>
        <w:pStyle w:val="ConsPlusNormal"/>
        <w:jc w:val="right"/>
        <w:outlineLvl w:val="1"/>
      </w:pPr>
      <w:r>
        <w:t>Приложение N 2</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2"/>
        <w:gridCol w:w="464"/>
        <w:gridCol w:w="1888"/>
        <w:gridCol w:w="375"/>
        <w:gridCol w:w="1140"/>
        <w:gridCol w:w="435"/>
        <w:gridCol w:w="2507"/>
      </w:tblGrid>
      <w:tr w:rsidR="00957A8A">
        <w:tc>
          <w:tcPr>
            <w:tcW w:w="4989" w:type="dxa"/>
            <w:gridSpan w:val="4"/>
            <w:tcBorders>
              <w:top w:val="nil"/>
              <w:left w:val="nil"/>
              <w:bottom w:val="nil"/>
              <w:right w:val="nil"/>
            </w:tcBorders>
          </w:tcPr>
          <w:p w:rsidR="00957A8A" w:rsidRDefault="00957A8A" w:rsidP="00957A8A">
            <w:pPr>
              <w:pStyle w:val="ConsPlusNormal"/>
            </w:pPr>
          </w:p>
        </w:tc>
        <w:tc>
          <w:tcPr>
            <w:tcW w:w="4082" w:type="dxa"/>
            <w:gridSpan w:val="3"/>
            <w:tcBorders>
              <w:top w:val="nil"/>
              <w:left w:val="nil"/>
              <w:bottom w:val="nil"/>
              <w:right w:val="nil"/>
            </w:tcBorders>
          </w:tcPr>
          <w:p w:rsidR="00957A8A" w:rsidRDefault="00957A8A" w:rsidP="00957A8A">
            <w:pPr>
              <w:pStyle w:val="ConsPlusNormal"/>
              <w:jc w:val="right"/>
            </w:pPr>
            <w:r>
              <w:t>Руководителю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администрации городского округа</w:t>
            </w:r>
          </w:p>
          <w:p w:rsidR="00957A8A" w:rsidRDefault="00957A8A" w:rsidP="00957A8A">
            <w:pPr>
              <w:pStyle w:val="ConsPlusNormal"/>
              <w:jc w:val="right"/>
            </w:pPr>
            <w:r>
              <w:t>город Воронеж</w:t>
            </w:r>
          </w:p>
          <w:p w:rsidR="00957A8A" w:rsidRDefault="00957A8A" w:rsidP="00957A8A">
            <w:pPr>
              <w:pStyle w:val="ConsPlusNormal"/>
              <w:jc w:val="right"/>
            </w:pPr>
            <w:r>
              <w:t>______________________________,</w:t>
            </w:r>
          </w:p>
          <w:p w:rsidR="00957A8A" w:rsidRDefault="00957A8A" w:rsidP="00957A8A">
            <w:pPr>
              <w:pStyle w:val="ConsPlusNormal"/>
              <w:jc w:val="right"/>
            </w:pPr>
            <w:r>
              <w:t>(Ф.И.О. заявителя полностью)</w:t>
            </w:r>
          </w:p>
          <w:p w:rsidR="00957A8A" w:rsidRDefault="00957A8A" w:rsidP="00957A8A">
            <w:pPr>
              <w:pStyle w:val="ConsPlusNormal"/>
              <w:jc w:val="right"/>
            </w:pPr>
            <w:r>
              <w:t>проживающег</w:t>
            </w:r>
            <w:proofErr w:type="gramStart"/>
            <w:r>
              <w:t>о(</w:t>
            </w:r>
            <w:proofErr w:type="gramEnd"/>
            <w:r>
              <w:t>ей) по адресу:</w:t>
            </w:r>
          </w:p>
          <w:p w:rsidR="00957A8A" w:rsidRDefault="00957A8A" w:rsidP="00957A8A">
            <w:pPr>
              <w:pStyle w:val="ConsPlusNormal"/>
              <w:jc w:val="right"/>
            </w:pPr>
            <w:r>
              <w:t>_______________________________</w:t>
            </w:r>
          </w:p>
          <w:p w:rsidR="00957A8A" w:rsidRDefault="00957A8A" w:rsidP="00957A8A">
            <w:pPr>
              <w:pStyle w:val="ConsPlusNormal"/>
              <w:jc w:val="right"/>
            </w:pPr>
            <w:r>
              <w:t>Документ, удостоверяющий личность:</w:t>
            </w:r>
          </w:p>
          <w:p w:rsidR="00957A8A" w:rsidRDefault="00957A8A" w:rsidP="00957A8A">
            <w:pPr>
              <w:pStyle w:val="ConsPlusNormal"/>
              <w:jc w:val="right"/>
            </w:pPr>
            <w:r>
              <w:t>_______________________________</w:t>
            </w:r>
          </w:p>
          <w:p w:rsidR="00957A8A" w:rsidRDefault="00957A8A" w:rsidP="00957A8A">
            <w:pPr>
              <w:pStyle w:val="ConsPlusNormal"/>
              <w:jc w:val="right"/>
            </w:pPr>
            <w:proofErr w:type="gramStart"/>
            <w:r>
              <w:t>контактный</w:t>
            </w:r>
            <w:proofErr w:type="gramEnd"/>
            <w:r>
              <w:t xml:space="preserve"> тел. __________________</w:t>
            </w:r>
          </w:p>
        </w:tc>
      </w:tr>
      <w:tr w:rsidR="00957A8A">
        <w:tc>
          <w:tcPr>
            <w:tcW w:w="9071" w:type="dxa"/>
            <w:gridSpan w:val="7"/>
            <w:tcBorders>
              <w:top w:val="nil"/>
              <w:left w:val="nil"/>
              <w:bottom w:val="nil"/>
              <w:right w:val="nil"/>
            </w:tcBorders>
          </w:tcPr>
          <w:p w:rsidR="00957A8A" w:rsidRDefault="00957A8A" w:rsidP="00957A8A">
            <w:pPr>
              <w:pStyle w:val="ConsPlusNormal"/>
            </w:pPr>
          </w:p>
        </w:tc>
      </w:tr>
      <w:tr w:rsidR="00957A8A">
        <w:tc>
          <w:tcPr>
            <w:tcW w:w="9071" w:type="dxa"/>
            <w:gridSpan w:val="7"/>
            <w:tcBorders>
              <w:top w:val="nil"/>
              <w:left w:val="nil"/>
              <w:bottom w:val="nil"/>
              <w:right w:val="nil"/>
            </w:tcBorders>
          </w:tcPr>
          <w:p w:rsidR="00957A8A" w:rsidRDefault="00957A8A" w:rsidP="00957A8A">
            <w:pPr>
              <w:pStyle w:val="ConsPlusNormal"/>
              <w:jc w:val="center"/>
            </w:pPr>
            <w:bookmarkStart w:id="57" w:name="P670"/>
            <w:bookmarkEnd w:id="57"/>
            <w:r>
              <w:t>ЗАЯВЛЕНИЕ</w:t>
            </w:r>
          </w:p>
          <w:p w:rsidR="00957A8A" w:rsidRDefault="00957A8A" w:rsidP="00957A8A">
            <w:pPr>
              <w:pStyle w:val="ConsPlusNormal"/>
              <w:jc w:val="center"/>
            </w:pPr>
            <w:r>
              <w:t>О ВЫДАЧЕ (НАПРАВЛЕНИИ) СОГЛАСИЯ</w:t>
            </w:r>
          </w:p>
          <w:p w:rsidR="00957A8A" w:rsidRDefault="00957A8A" w:rsidP="00957A8A">
            <w:pPr>
              <w:pStyle w:val="ConsPlusNormal"/>
              <w:jc w:val="center"/>
            </w:pPr>
            <w:r>
              <w:t>НА ОБМЕН ЖИЛЫМИ ПОМЕЩЕНИЯМИ, ПРЕДОСТАВЛЕННЫМИ</w:t>
            </w:r>
          </w:p>
          <w:p w:rsidR="00957A8A" w:rsidRDefault="00957A8A" w:rsidP="00957A8A">
            <w:pPr>
              <w:pStyle w:val="ConsPlusNormal"/>
              <w:jc w:val="center"/>
            </w:pPr>
            <w:r>
              <w:t>ПО ДОГОВОРАМ СОЦИАЛЬНОГО НАЙМА</w:t>
            </w:r>
          </w:p>
        </w:tc>
      </w:tr>
      <w:tr w:rsidR="00957A8A">
        <w:tc>
          <w:tcPr>
            <w:tcW w:w="9071" w:type="dxa"/>
            <w:gridSpan w:val="7"/>
            <w:tcBorders>
              <w:top w:val="nil"/>
              <w:left w:val="nil"/>
              <w:bottom w:val="nil"/>
              <w:right w:val="nil"/>
            </w:tcBorders>
          </w:tcPr>
          <w:p w:rsidR="00957A8A" w:rsidRDefault="00957A8A" w:rsidP="00957A8A">
            <w:pPr>
              <w:pStyle w:val="ConsPlusNormal"/>
              <w:ind w:firstLine="283"/>
              <w:jc w:val="both"/>
            </w:pPr>
            <w:r>
              <w:t>Прошу выдать согласие на обмен жилого помещения, занимаемого (мной, моей семьей) на условиях социального найма, расположенного по адресу:</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r>
              <w:t>(город, улица или др., дом, квартира, комната и др.)</w:t>
            </w:r>
          </w:p>
          <w:p w:rsidR="00957A8A" w:rsidRDefault="00957A8A" w:rsidP="00957A8A">
            <w:pPr>
              <w:pStyle w:val="ConsPlusNormal"/>
              <w:jc w:val="both"/>
            </w:pPr>
            <w:proofErr w:type="gramStart"/>
            <w:r>
              <w:t>состоящего</w:t>
            </w:r>
            <w:proofErr w:type="gramEnd"/>
            <w:r>
              <w:t xml:space="preserve"> из ______ комнат, общей площадью ________________ кв. м на жилое помещение, расположенное по адресу:</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(область, район, город, поселок, село или др., улица или др.,</w:t>
            </w:r>
            <w:proofErr w:type="gramEnd"/>
          </w:p>
          <w:p w:rsidR="00957A8A" w:rsidRDefault="00957A8A" w:rsidP="00957A8A">
            <w:pPr>
              <w:pStyle w:val="ConsPlusNormal"/>
              <w:jc w:val="center"/>
            </w:pPr>
            <w:r>
              <w:t>дом, квартира, комната и др.)</w:t>
            </w:r>
          </w:p>
          <w:p w:rsidR="00957A8A" w:rsidRDefault="00957A8A" w:rsidP="00957A8A">
            <w:pPr>
              <w:pStyle w:val="ConsPlusNormal"/>
              <w:jc w:val="both"/>
            </w:pPr>
            <w:proofErr w:type="gramStart"/>
            <w:r>
              <w:t>состоящее</w:t>
            </w:r>
            <w:proofErr w:type="gramEnd"/>
            <w:r>
              <w:t xml:space="preserve"> из ______ комнат, общей площадью _________________ кв. м.</w:t>
            </w:r>
          </w:p>
          <w:p w:rsidR="00957A8A" w:rsidRDefault="00957A8A" w:rsidP="00957A8A">
            <w:pPr>
              <w:pStyle w:val="ConsPlusNormal"/>
              <w:ind w:firstLine="283"/>
              <w:jc w:val="both"/>
            </w:pPr>
            <w:r>
              <w:t>Проживающие совместно со мной члены семьи, а также временно отсутствующие члены семьи на обмен занимаемого жилого помещения согласны:</w:t>
            </w:r>
          </w:p>
        </w:tc>
      </w:tr>
      <w:tr w:rsidR="00957A8A">
        <w:tc>
          <w:tcPr>
            <w:tcW w:w="9071" w:type="dxa"/>
            <w:gridSpan w:val="7"/>
            <w:tcBorders>
              <w:top w:val="nil"/>
              <w:left w:val="nil"/>
              <w:bottom w:val="nil"/>
              <w:right w:val="nil"/>
            </w:tcBorders>
          </w:tcPr>
          <w:p w:rsidR="00957A8A" w:rsidRDefault="00957A8A" w:rsidP="00957A8A">
            <w:pPr>
              <w:pStyle w:val="ConsPlusNormal"/>
            </w:pPr>
            <w:r>
              <w:t>1. ________________________________________________________________________</w:t>
            </w:r>
          </w:p>
        </w:tc>
      </w:tr>
      <w:tr w:rsidR="00957A8A">
        <w:tc>
          <w:tcPr>
            <w:tcW w:w="6129" w:type="dxa"/>
            <w:gridSpan w:val="5"/>
            <w:tcBorders>
              <w:top w:val="nil"/>
              <w:left w:val="nil"/>
              <w:bottom w:val="nil"/>
              <w:right w:val="nil"/>
            </w:tcBorders>
          </w:tcPr>
          <w:p w:rsidR="00957A8A" w:rsidRDefault="00957A8A" w:rsidP="00957A8A">
            <w:pPr>
              <w:pStyle w:val="ConsPlusNormal"/>
              <w:jc w:val="center"/>
            </w:pPr>
            <w:r>
              <w:t>(Ф.И.О., родство по отношению к нанимателю)</w:t>
            </w:r>
          </w:p>
        </w:tc>
        <w:tc>
          <w:tcPr>
            <w:tcW w:w="2942" w:type="dxa"/>
            <w:gridSpan w:val="2"/>
            <w:tcBorders>
              <w:top w:val="nil"/>
              <w:left w:val="nil"/>
              <w:bottom w:val="nil"/>
              <w:right w:val="nil"/>
            </w:tcBorders>
          </w:tcPr>
          <w:p w:rsidR="00957A8A" w:rsidRDefault="00957A8A" w:rsidP="00957A8A">
            <w:pPr>
              <w:pStyle w:val="ConsPlusNormal"/>
              <w:ind w:firstLine="283"/>
              <w:jc w:val="both"/>
            </w:pPr>
            <w:r>
              <w:t>(подпись)</w:t>
            </w:r>
          </w:p>
        </w:tc>
      </w:tr>
      <w:tr w:rsidR="00957A8A">
        <w:tc>
          <w:tcPr>
            <w:tcW w:w="9071" w:type="dxa"/>
            <w:gridSpan w:val="7"/>
            <w:tcBorders>
              <w:top w:val="nil"/>
              <w:left w:val="nil"/>
              <w:bottom w:val="nil"/>
              <w:right w:val="nil"/>
            </w:tcBorders>
          </w:tcPr>
          <w:p w:rsidR="00957A8A" w:rsidRDefault="00957A8A" w:rsidP="00957A8A">
            <w:pPr>
              <w:pStyle w:val="ConsPlusNormal"/>
            </w:pPr>
            <w:r>
              <w:t>2. ________________________________________________________________________</w:t>
            </w:r>
          </w:p>
        </w:tc>
      </w:tr>
      <w:tr w:rsidR="00957A8A">
        <w:tc>
          <w:tcPr>
            <w:tcW w:w="6129" w:type="dxa"/>
            <w:gridSpan w:val="5"/>
            <w:tcBorders>
              <w:top w:val="nil"/>
              <w:left w:val="nil"/>
              <w:bottom w:val="nil"/>
              <w:right w:val="nil"/>
            </w:tcBorders>
          </w:tcPr>
          <w:p w:rsidR="00957A8A" w:rsidRDefault="00957A8A" w:rsidP="00957A8A">
            <w:pPr>
              <w:pStyle w:val="ConsPlusNormal"/>
              <w:jc w:val="center"/>
            </w:pPr>
            <w:r>
              <w:t>(Ф.И.О., родство по отношению к нанимателю)</w:t>
            </w:r>
          </w:p>
        </w:tc>
        <w:tc>
          <w:tcPr>
            <w:tcW w:w="2942" w:type="dxa"/>
            <w:gridSpan w:val="2"/>
            <w:tcBorders>
              <w:top w:val="nil"/>
              <w:left w:val="nil"/>
              <w:bottom w:val="nil"/>
              <w:right w:val="nil"/>
            </w:tcBorders>
          </w:tcPr>
          <w:p w:rsidR="00957A8A" w:rsidRDefault="00957A8A" w:rsidP="00957A8A">
            <w:pPr>
              <w:pStyle w:val="ConsPlusNormal"/>
              <w:ind w:firstLine="283"/>
              <w:jc w:val="both"/>
            </w:pPr>
            <w:r>
              <w:t>(подпись)</w:t>
            </w:r>
          </w:p>
        </w:tc>
      </w:tr>
      <w:tr w:rsidR="00957A8A">
        <w:tc>
          <w:tcPr>
            <w:tcW w:w="9071" w:type="dxa"/>
            <w:gridSpan w:val="7"/>
            <w:tcBorders>
              <w:top w:val="nil"/>
              <w:left w:val="nil"/>
              <w:bottom w:val="nil"/>
              <w:right w:val="nil"/>
            </w:tcBorders>
          </w:tcPr>
          <w:p w:rsidR="00957A8A" w:rsidRDefault="00957A8A" w:rsidP="00957A8A">
            <w:pPr>
              <w:pStyle w:val="ConsPlusNormal"/>
            </w:pPr>
            <w:r>
              <w:t>3. ________________________________________________________________________</w:t>
            </w:r>
          </w:p>
        </w:tc>
      </w:tr>
      <w:tr w:rsidR="00957A8A">
        <w:tc>
          <w:tcPr>
            <w:tcW w:w="6129" w:type="dxa"/>
            <w:gridSpan w:val="5"/>
            <w:tcBorders>
              <w:top w:val="nil"/>
              <w:left w:val="nil"/>
              <w:bottom w:val="nil"/>
              <w:right w:val="nil"/>
            </w:tcBorders>
          </w:tcPr>
          <w:p w:rsidR="00957A8A" w:rsidRDefault="00957A8A" w:rsidP="00957A8A">
            <w:pPr>
              <w:pStyle w:val="ConsPlusNormal"/>
              <w:jc w:val="center"/>
            </w:pPr>
            <w:r>
              <w:t>(Ф.И.О., родство по отношению к нанимателю)</w:t>
            </w:r>
          </w:p>
        </w:tc>
        <w:tc>
          <w:tcPr>
            <w:tcW w:w="2942" w:type="dxa"/>
            <w:gridSpan w:val="2"/>
            <w:tcBorders>
              <w:top w:val="nil"/>
              <w:left w:val="nil"/>
              <w:bottom w:val="nil"/>
              <w:right w:val="nil"/>
            </w:tcBorders>
          </w:tcPr>
          <w:p w:rsidR="00957A8A" w:rsidRDefault="00957A8A" w:rsidP="00957A8A">
            <w:pPr>
              <w:pStyle w:val="ConsPlusNormal"/>
              <w:ind w:firstLine="283"/>
              <w:jc w:val="both"/>
            </w:pPr>
            <w:r>
              <w:t>(подпись)</w:t>
            </w:r>
          </w:p>
        </w:tc>
      </w:tr>
      <w:tr w:rsidR="00957A8A">
        <w:tc>
          <w:tcPr>
            <w:tcW w:w="9071" w:type="dxa"/>
            <w:gridSpan w:val="7"/>
            <w:tcBorders>
              <w:top w:val="nil"/>
              <w:left w:val="nil"/>
              <w:bottom w:val="nil"/>
              <w:right w:val="nil"/>
            </w:tcBorders>
          </w:tcPr>
          <w:p w:rsidR="00957A8A" w:rsidRDefault="00957A8A" w:rsidP="00957A8A">
            <w:pPr>
              <w:pStyle w:val="ConsPlusNormal"/>
            </w:pPr>
            <w:r>
              <w:t>4. ________________________________________________________________________</w:t>
            </w:r>
          </w:p>
        </w:tc>
      </w:tr>
      <w:tr w:rsidR="00957A8A">
        <w:tc>
          <w:tcPr>
            <w:tcW w:w="6129" w:type="dxa"/>
            <w:gridSpan w:val="5"/>
            <w:tcBorders>
              <w:top w:val="nil"/>
              <w:left w:val="nil"/>
              <w:bottom w:val="nil"/>
              <w:right w:val="nil"/>
            </w:tcBorders>
          </w:tcPr>
          <w:p w:rsidR="00957A8A" w:rsidRDefault="00957A8A" w:rsidP="00957A8A">
            <w:pPr>
              <w:pStyle w:val="ConsPlusNormal"/>
              <w:jc w:val="center"/>
            </w:pPr>
            <w:r>
              <w:lastRenderedPageBreak/>
              <w:t>(Ф.И.О., родство по отношению к нанимателю)</w:t>
            </w:r>
          </w:p>
        </w:tc>
        <w:tc>
          <w:tcPr>
            <w:tcW w:w="2942" w:type="dxa"/>
            <w:gridSpan w:val="2"/>
            <w:tcBorders>
              <w:top w:val="nil"/>
              <w:left w:val="nil"/>
              <w:bottom w:val="nil"/>
              <w:right w:val="nil"/>
            </w:tcBorders>
          </w:tcPr>
          <w:p w:rsidR="00957A8A" w:rsidRDefault="00957A8A" w:rsidP="00957A8A">
            <w:pPr>
              <w:pStyle w:val="ConsPlusNormal"/>
              <w:ind w:firstLine="283"/>
              <w:jc w:val="both"/>
            </w:pPr>
            <w:r>
              <w:t>(подпись)</w:t>
            </w:r>
          </w:p>
        </w:tc>
      </w:tr>
      <w:tr w:rsidR="00957A8A">
        <w:tc>
          <w:tcPr>
            <w:tcW w:w="9071" w:type="dxa"/>
            <w:gridSpan w:val="7"/>
            <w:tcBorders>
              <w:top w:val="nil"/>
              <w:left w:val="nil"/>
              <w:bottom w:val="nil"/>
              <w:right w:val="nil"/>
            </w:tcBorders>
          </w:tcPr>
          <w:p w:rsidR="00957A8A" w:rsidRDefault="00957A8A" w:rsidP="00957A8A">
            <w:pPr>
              <w:pStyle w:val="ConsPlusNormal"/>
              <w:ind w:firstLine="283"/>
              <w:jc w:val="both"/>
            </w:pPr>
            <w:r>
              <w:t>К заявлению прилагаю следующие документы:</w:t>
            </w:r>
          </w:p>
          <w:p w:rsidR="00957A8A" w:rsidRDefault="00957A8A" w:rsidP="00957A8A">
            <w:pPr>
              <w:pStyle w:val="ConsPlusNormal"/>
            </w:pPr>
            <w:r>
              <w:t>1. _______________________________________________________________________</w:t>
            </w:r>
          </w:p>
          <w:p w:rsidR="00957A8A" w:rsidRDefault="00957A8A" w:rsidP="00957A8A">
            <w:pPr>
              <w:pStyle w:val="ConsPlusNormal"/>
            </w:pPr>
            <w:r>
              <w:t>2. _______________________________________________________________________</w:t>
            </w:r>
          </w:p>
          <w:p w:rsidR="00957A8A" w:rsidRDefault="00957A8A" w:rsidP="00957A8A">
            <w:pPr>
              <w:pStyle w:val="ConsPlusNormal"/>
            </w:pPr>
            <w:r>
              <w:t>3. _______________________________________________________________________</w:t>
            </w:r>
          </w:p>
          <w:p w:rsidR="00957A8A" w:rsidRDefault="00957A8A" w:rsidP="00957A8A">
            <w:pPr>
              <w:pStyle w:val="ConsPlusNormal"/>
            </w:pPr>
            <w:r>
              <w:t>4. _______________________________________________________________________</w:t>
            </w:r>
          </w:p>
        </w:tc>
      </w:tr>
      <w:tr w:rsidR="00957A8A">
        <w:tc>
          <w:tcPr>
            <w:tcW w:w="2262" w:type="dxa"/>
            <w:tcBorders>
              <w:top w:val="nil"/>
              <w:left w:val="nil"/>
              <w:bottom w:val="nil"/>
              <w:right w:val="nil"/>
            </w:tcBorders>
          </w:tcPr>
          <w:p w:rsidR="00957A8A" w:rsidRDefault="00957A8A" w:rsidP="00957A8A">
            <w:pPr>
              <w:pStyle w:val="ConsPlusNormal"/>
              <w:jc w:val="center"/>
            </w:pPr>
            <w:r>
              <w:t>________________</w:t>
            </w:r>
          </w:p>
          <w:p w:rsidR="00957A8A" w:rsidRDefault="00957A8A" w:rsidP="00957A8A">
            <w:pPr>
              <w:pStyle w:val="ConsPlusNormal"/>
              <w:jc w:val="center"/>
            </w:pPr>
            <w:r>
              <w:t>Дата</w:t>
            </w:r>
          </w:p>
        </w:tc>
        <w:tc>
          <w:tcPr>
            <w:tcW w:w="2352" w:type="dxa"/>
            <w:gridSpan w:val="2"/>
            <w:tcBorders>
              <w:top w:val="nil"/>
              <w:left w:val="nil"/>
              <w:bottom w:val="nil"/>
              <w:right w:val="nil"/>
            </w:tcBorders>
          </w:tcPr>
          <w:p w:rsidR="00957A8A" w:rsidRDefault="00957A8A" w:rsidP="00957A8A">
            <w:pPr>
              <w:pStyle w:val="ConsPlusNormal"/>
              <w:jc w:val="center"/>
            </w:pPr>
            <w:r>
              <w:t>_______________</w:t>
            </w:r>
          </w:p>
          <w:p w:rsidR="00957A8A" w:rsidRDefault="00957A8A" w:rsidP="00957A8A">
            <w:pPr>
              <w:pStyle w:val="ConsPlusNormal"/>
              <w:jc w:val="center"/>
            </w:pPr>
            <w:r>
              <w:t>Подпись</w:t>
            </w:r>
          </w:p>
        </w:tc>
        <w:tc>
          <w:tcPr>
            <w:tcW w:w="4457" w:type="dxa"/>
            <w:gridSpan w:val="4"/>
            <w:tcBorders>
              <w:top w:val="nil"/>
              <w:left w:val="nil"/>
              <w:bottom w:val="nil"/>
              <w:right w:val="nil"/>
            </w:tcBorders>
          </w:tcPr>
          <w:p w:rsidR="00957A8A" w:rsidRDefault="00957A8A" w:rsidP="00957A8A">
            <w:pPr>
              <w:pStyle w:val="ConsPlusNormal"/>
            </w:pPr>
          </w:p>
        </w:tc>
      </w:tr>
      <w:tr w:rsidR="00957A8A">
        <w:tc>
          <w:tcPr>
            <w:tcW w:w="9071" w:type="dxa"/>
            <w:gridSpan w:val="7"/>
            <w:tcBorders>
              <w:top w:val="nil"/>
              <w:left w:val="nil"/>
              <w:bottom w:val="nil"/>
              <w:right w:val="nil"/>
            </w:tcBorders>
          </w:tcPr>
          <w:p w:rsidR="00957A8A" w:rsidRDefault="00957A8A" w:rsidP="00957A8A">
            <w:pPr>
              <w:pStyle w:val="ConsPlusNormal"/>
              <w:ind w:firstLine="283"/>
              <w:jc w:val="both"/>
            </w:pPr>
            <w:r>
              <w:t xml:space="preserve">Подлинность представленных мной (нами) сведений подтверждаю. </w:t>
            </w:r>
            <w:proofErr w:type="gramStart"/>
            <w:r>
              <w:t xml:space="preserve">При рассмотрении заявления даю (даем) согласие на обработку (включая сбор, систематизацию, накопление, хранение, уточнение (обновление, изменение), использование) моих (наших) персональных данных в соответствии с Федеральным </w:t>
            </w:r>
            <w:hyperlink r:id="rId39">
              <w:r>
                <w:rPr>
                  <w:color w:val="0000FF"/>
                </w:rPr>
                <w:t>законом</w:t>
              </w:r>
            </w:hyperlink>
            <w:r>
              <w:t xml:space="preserve"> от 27.07.2006 N 152-ФЗ "О персональных данных" и проверку представленных сведений для исключения условий, при которых обмен жилыми помещениями не допускается, согласно </w:t>
            </w:r>
            <w:hyperlink r:id="rId40">
              <w:r>
                <w:rPr>
                  <w:color w:val="0000FF"/>
                </w:rPr>
                <w:t>статье 73</w:t>
              </w:r>
            </w:hyperlink>
            <w:r>
              <w:t xml:space="preserve"> Жилищного кодекса Российской Федерации.</w:t>
            </w:r>
            <w:proofErr w:type="gramEnd"/>
          </w:p>
          <w:p w:rsidR="00957A8A" w:rsidRDefault="00957A8A" w:rsidP="00957A8A">
            <w:pPr>
              <w:pStyle w:val="ConsPlusNormal"/>
              <w:ind w:firstLine="283"/>
              <w:jc w:val="both"/>
            </w:pPr>
            <w:r>
              <w:t>Настоящее согласие дано мною (нами) бессрочно.</w:t>
            </w:r>
          </w:p>
        </w:tc>
      </w:tr>
      <w:tr w:rsidR="00957A8A">
        <w:tc>
          <w:tcPr>
            <w:tcW w:w="2726" w:type="dxa"/>
            <w:gridSpan w:val="2"/>
            <w:tcBorders>
              <w:top w:val="nil"/>
              <w:left w:val="nil"/>
              <w:bottom w:val="nil"/>
              <w:right w:val="nil"/>
            </w:tcBorders>
          </w:tcPr>
          <w:p w:rsidR="00957A8A" w:rsidRDefault="00957A8A" w:rsidP="00957A8A">
            <w:pPr>
              <w:pStyle w:val="ConsPlusNormal"/>
              <w:jc w:val="both"/>
            </w:pPr>
            <w:r>
              <w:t>_____________________</w:t>
            </w:r>
          </w:p>
          <w:p w:rsidR="00957A8A" w:rsidRDefault="00957A8A" w:rsidP="00957A8A">
            <w:pPr>
              <w:pStyle w:val="ConsPlusNormal"/>
              <w:jc w:val="center"/>
            </w:pPr>
            <w:r>
              <w:t>(дата)</w:t>
            </w:r>
          </w:p>
        </w:tc>
        <w:tc>
          <w:tcPr>
            <w:tcW w:w="3838" w:type="dxa"/>
            <w:gridSpan w:val="4"/>
            <w:tcBorders>
              <w:top w:val="nil"/>
              <w:left w:val="nil"/>
              <w:bottom w:val="nil"/>
              <w:right w:val="nil"/>
            </w:tcBorders>
          </w:tcPr>
          <w:p w:rsidR="00957A8A" w:rsidRDefault="00957A8A" w:rsidP="00957A8A">
            <w:pPr>
              <w:pStyle w:val="ConsPlusNormal"/>
              <w:jc w:val="center"/>
            </w:pPr>
            <w:r>
              <w:t>____________________________</w:t>
            </w:r>
          </w:p>
          <w:p w:rsidR="00957A8A" w:rsidRDefault="00957A8A" w:rsidP="00957A8A">
            <w:pPr>
              <w:pStyle w:val="ConsPlusNormal"/>
              <w:jc w:val="center"/>
            </w:pPr>
            <w:r>
              <w:t>(Ф.И.О.)</w:t>
            </w:r>
          </w:p>
        </w:tc>
        <w:tc>
          <w:tcPr>
            <w:tcW w:w="2507" w:type="dxa"/>
            <w:tcBorders>
              <w:top w:val="nil"/>
              <w:left w:val="nil"/>
              <w:bottom w:val="nil"/>
              <w:right w:val="nil"/>
            </w:tcBorders>
          </w:tcPr>
          <w:p w:rsidR="00957A8A" w:rsidRDefault="00957A8A" w:rsidP="00957A8A">
            <w:pPr>
              <w:pStyle w:val="ConsPlusNormal"/>
              <w:jc w:val="right"/>
            </w:pPr>
            <w:r>
              <w:t>___________________</w:t>
            </w:r>
          </w:p>
          <w:p w:rsidR="00957A8A" w:rsidRDefault="00957A8A" w:rsidP="00957A8A">
            <w:pPr>
              <w:pStyle w:val="ConsPlusNormal"/>
              <w:jc w:val="center"/>
            </w:pPr>
            <w:r>
              <w:t>(подпись)</w:t>
            </w:r>
          </w:p>
        </w:tc>
      </w:tr>
      <w:tr w:rsidR="00957A8A">
        <w:tc>
          <w:tcPr>
            <w:tcW w:w="2726" w:type="dxa"/>
            <w:gridSpan w:val="2"/>
            <w:tcBorders>
              <w:top w:val="nil"/>
              <w:left w:val="nil"/>
              <w:bottom w:val="nil"/>
              <w:right w:val="nil"/>
            </w:tcBorders>
          </w:tcPr>
          <w:p w:rsidR="00957A8A" w:rsidRDefault="00957A8A" w:rsidP="00957A8A">
            <w:pPr>
              <w:pStyle w:val="ConsPlusNormal"/>
              <w:jc w:val="both"/>
            </w:pPr>
            <w:r>
              <w:t>_____________________</w:t>
            </w:r>
          </w:p>
          <w:p w:rsidR="00957A8A" w:rsidRDefault="00957A8A" w:rsidP="00957A8A">
            <w:pPr>
              <w:pStyle w:val="ConsPlusNormal"/>
              <w:jc w:val="center"/>
            </w:pPr>
            <w:r>
              <w:t>(дата)</w:t>
            </w:r>
          </w:p>
        </w:tc>
        <w:tc>
          <w:tcPr>
            <w:tcW w:w="3838" w:type="dxa"/>
            <w:gridSpan w:val="4"/>
            <w:tcBorders>
              <w:top w:val="nil"/>
              <w:left w:val="nil"/>
              <w:bottom w:val="nil"/>
              <w:right w:val="nil"/>
            </w:tcBorders>
          </w:tcPr>
          <w:p w:rsidR="00957A8A" w:rsidRDefault="00957A8A" w:rsidP="00957A8A">
            <w:pPr>
              <w:pStyle w:val="ConsPlusNormal"/>
              <w:jc w:val="center"/>
            </w:pPr>
            <w:r>
              <w:t>____________________________</w:t>
            </w:r>
          </w:p>
          <w:p w:rsidR="00957A8A" w:rsidRDefault="00957A8A" w:rsidP="00957A8A">
            <w:pPr>
              <w:pStyle w:val="ConsPlusNormal"/>
              <w:jc w:val="center"/>
            </w:pPr>
            <w:r>
              <w:t>(Ф.И.О.)</w:t>
            </w:r>
          </w:p>
        </w:tc>
        <w:tc>
          <w:tcPr>
            <w:tcW w:w="2507" w:type="dxa"/>
            <w:tcBorders>
              <w:top w:val="nil"/>
              <w:left w:val="nil"/>
              <w:bottom w:val="nil"/>
              <w:right w:val="nil"/>
            </w:tcBorders>
          </w:tcPr>
          <w:p w:rsidR="00957A8A" w:rsidRDefault="00957A8A" w:rsidP="00957A8A">
            <w:pPr>
              <w:pStyle w:val="ConsPlusNormal"/>
              <w:jc w:val="right"/>
            </w:pPr>
            <w:r>
              <w:t>___________________</w:t>
            </w:r>
          </w:p>
          <w:p w:rsidR="00957A8A" w:rsidRDefault="00957A8A" w:rsidP="00957A8A">
            <w:pPr>
              <w:pStyle w:val="ConsPlusNormal"/>
              <w:jc w:val="center"/>
            </w:pPr>
            <w:r>
              <w:t>(подпись)</w:t>
            </w:r>
          </w:p>
        </w:tc>
      </w:tr>
      <w:tr w:rsidR="00957A8A">
        <w:tc>
          <w:tcPr>
            <w:tcW w:w="2726" w:type="dxa"/>
            <w:gridSpan w:val="2"/>
            <w:tcBorders>
              <w:top w:val="nil"/>
              <w:left w:val="nil"/>
              <w:bottom w:val="nil"/>
              <w:right w:val="nil"/>
            </w:tcBorders>
          </w:tcPr>
          <w:p w:rsidR="00957A8A" w:rsidRDefault="00957A8A" w:rsidP="00957A8A">
            <w:pPr>
              <w:pStyle w:val="ConsPlusNormal"/>
              <w:jc w:val="both"/>
            </w:pPr>
            <w:r>
              <w:t>_____________________</w:t>
            </w:r>
          </w:p>
          <w:p w:rsidR="00957A8A" w:rsidRDefault="00957A8A" w:rsidP="00957A8A">
            <w:pPr>
              <w:pStyle w:val="ConsPlusNormal"/>
              <w:jc w:val="center"/>
            </w:pPr>
            <w:r>
              <w:t>(дата)</w:t>
            </w:r>
          </w:p>
        </w:tc>
        <w:tc>
          <w:tcPr>
            <w:tcW w:w="3838" w:type="dxa"/>
            <w:gridSpan w:val="4"/>
            <w:tcBorders>
              <w:top w:val="nil"/>
              <w:left w:val="nil"/>
              <w:bottom w:val="nil"/>
              <w:right w:val="nil"/>
            </w:tcBorders>
          </w:tcPr>
          <w:p w:rsidR="00957A8A" w:rsidRDefault="00957A8A" w:rsidP="00957A8A">
            <w:pPr>
              <w:pStyle w:val="ConsPlusNormal"/>
              <w:jc w:val="center"/>
            </w:pPr>
            <w:r>
              <w:t>____________________________</w:t>
            </w:r>
          </w:p>
          <w:p w:rsidR="00957A8A" w:rsidRDefault="00957A8A" w:rsidP="00957A8A">
            <w:pPr>
              <w:pStyle w:val="ConsPlusNormal"/>
              <w:jc w:val="center"/>
            </w:pPr>
            <w:r>
              <w:t>(Ф.И.О.)</w:t>
            </w:r>
          </w:p>
        </w:tc>
        <w:tc>
          <w:tcPr>
            <w:tcW w:w="2507" w:type="dxa"/>
            <w:tcBorders>
              <w:top w:val="nil"/>
              <w:left w:val="nil"/>
              <w:bottom w:val="nil"/>
              <w:right w:val="nil"/>
            </w:tcBorders>
          </w:tcPr>
          <w:p w:rsidR="00957A8A" w:rsidRDefault="00957A8A" w:rsidP="00957A8A">
            <w:pPr>
              <w:pStyle w:val="ConsPlusNormal"/>
              <w:jc w:val="right"/>
            </w:pPr>
            <w:r>
              <w:t>___________________</w:t>
            </w:r>
          </w:p>
          <w:p w:rsidR="00957A8A" w:rsidRDefault="00957A8A" w:rsidP="00957A8A">
            <w:pPr>
              <w:pStyle w:val="ConsPlusNormal"/>
              <w:jc w:val="center"/>
            </w:pPr>
            <w:r>
              <w:t>(подпись)</w:t>
            </w:r>
          </w:p>
        </w:tc>
      </w:tr>
      <w:tr w:rsidR="00957A8A">
        <w:tc>
          <w:tcPr>
            <w:tcW w:w="2726" w:type="dxa"/>
            <w:gridSpan w:val="2"/>
            <w:tcBorders>
              <w:top w:val="nil"/>
              <w:left w:val="nil"/>
              <w:bottom w:val="nil"/>
              <w:right w:val="nil"/>
            </w:tcBorders>
          </w:tcPr>
          <w:p w:rsidR="00957A8A" w:rsidRDefault="00957A8A" w:rsidP="00957A8A">
            <w:pPr>
              <w:pStyle w:val="ConsPlusNormal"/>
              <w:jc w:val="both"/>
            </w:pPr>
            <w:r>
              <w:t>_____________________</w:t>
            </w:r>
          </w:p>
          <w:p w:rsidR="00957A8A" w:rsidRDefault="00957A8A" w:rsidP="00957A8A">
            <w:pPr>
              <w:pStyle w:val="ConsPlusNormal"/>
              <w:jc w:val="center"/>
            </w:pPr>
            <w:r>
              <w:t>(дата)</w:t>
            </w:r>
          </w:p>
        </w:tc>
        <w:tc>
          <w:tcPr>
            <w:tcW w:w="3838" w:type="dxa"/>
            <w:gridSpan w:val="4"/>
            <w:tcBorders>
              <w:top w:val="nil"/>
              <w:left w:val="nil"/>
              <w:bottom w:val="nil"/>
              <w:right w:val="nil"/>
            </w:tcBorders>
          </w:tcPr>
          <w:p w:rsidR="00957A8A" w:rsidRDefault="00957A8A" w:rsidP="00957A8A">
            <w:pPr>
              <w:pStyle w:val="ConsPlusNormal"/>
              <w:jc w:val="center"/>
            </w:pPr>
            <w:r>
              <w:t>____________________________</w:t>
            </w:r>
          </w:p>
          <w:p w:rsidR="00957A8A" w:rsidRDefault="00957A8A" w:rsidP="00957A8A">
            <w:pPr>
              <w:pStyle w:val="ConsPlusNormal"/>
              <w:jc w:val="center"/>
            </w:pPr>
            <w:r>
              <w:t>(Ф.И.О.)</w:t>
            </w:r>
          </w:p>
        </w:tc>
        <w:tc>
          <w:tcPr>
            <w:tcW w:w="2507" w:type="dxa"/>
            <w:tcBorders>
              <w:top w:val="nil"/>
              <w:left w:val="nil"/>
              <w:bottom w:val="nil"/>
              <w:right w:val="nil"/>
            </w:tcBorders>
          </w:tcPr>
          <w:p w:rsidR="00957A8A" w:rsidRDefault="00957A8A" w:rsidP="00957A8A">
            <w:pPr>
              <w:pStyle w:val="ConsPlusNormal"/>
              <w:jc w:val="right"/>
            </w:pPr>
            <w:r>
              <w:t>___________________</w:t>
            </w:r>
          </w:p>
          <w:p w:rsidR="00957A8A" w:rsidRDefault="00957A8A" w:rsidP="00957A8A">
            <w:pPr>
              <w:pStyle w:val="ConsPlusNormal"/>
              <w:jc w:val="center"/>
            </w:pPr>
            <w:r>
              <w:t>(подпись)</w:t>
            </w:r>
          </w:p>
        </w:tc>
      </w:tr>
    </w:tbl>
    <w:p w:rsidR="00957A8A" w:rsidRDefault="00957A8A" w:rsidP="00957A8A">
      <w:pPr>
        <w:pStyle w:val="ConsPlusNormal"/>
        <w:jc w:val="both"/>
      </w:pPr>
    </w:p>
    <w:p w:rsidR="00957A8A" w:rsidRDefault="00957A8A" w:rsidP="00957A8A">
      <w:pPr>
        <w:pStyle w:val="ConsPlusNormal"/>
        <w:jc w:val="right"/>
      </w:pPr>
      <w:r>
        <w:lastRenderedPageBreak/>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p>
    <w:p w:rsidR="00957A8A" w:rsidRDefault="00957A8A" w:rsidP="00957A8A">
      <w:pPr>
        <w:pStyle w:val="ConsPlusNormal"/>
        <w:jc w:val="right"/>
        <w:outlineLvl w:val="1"/>
      </w:pPr>
      <w:r>
        <w:t>Приложение N 3</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353"/>
        <w:gridCol w:w="423"/>
        <w:gridCol w:w="1476"/>
        <w:gridCol w:w="2211"/>
        <w:gridCol w:w="1304"/>
        <w:gridCol w:w="794"/>
      </w:tblGrid>
      <w:tr w:rsidR="00957A8A">
        <w:tc>
          <w:tcPr>
            <w:tcW w:w="9071" w:type="dxa"/>
            <w:gridSpan w:val="7"/>
            <w:tcBorders>
              <w:top w:val="nil"/>
              <w:left w:val="nil"/>
              <w:bottom w:val="nil"/>
              <w:right w:val="nil"/>
            </w:tcBorders>
          </w:tcPr>
          <w:p w:rsidR="00957A8A" w:rsidRDefault="00957A8A" w:rsidP="00957A8A">
            <w:pPr>
              <w:pStyle w:val="ConsPlusNormal"/>
              <w:jc w:val="center"/>
            </w:pPr>
            <w:bookmarkStart w:id="58" w:name="P746"/>
            <w:bookmarkEnd w:id="58"/>
            <w:r>
              <w:t>ЗАЯВЛЕНИЕ О ВЫДАЧЕ ДУБЛИКАТА</w:t>
            </w:r>
          </w:p>
          <w:p w:rsidR="00957A8A" w:rsidRDefault="00957A8A" w:rsidP="00957A8A">
            <w:pPr>
              <w:pStyle w:val="ConsPlusNormal"/>
              <w:jc w:val="center"/>
            </w:pPr>
            <w:r>
              <w:t>СОГЛАСИЯ НА ОБМЕН ЖИЛЫМИ ПОМЕЩЕНИЯМИ,</w:t>
            </w:r>
          </w:p>
          <w:p w:rsidR="00957A8A" w:rsidRDefault="00957A8A" w:rsidP="00957A8A">
            <w:pPr>
              <w:pStyle w:val="ConsPlusNormal"/>
              <w:jc w:val="center"/>
            </w:pPr>
            <w:proofErr w:type="gramStart"/>
            <w:r>
              <w:t>ПРЕДОСТАВЛЕННЫМИ</w:t>
            </w:r>
            <w:proofErr w:type="gramEnd"/>
            <w:r>
              <w:t xml:space="preserve"> ПО ДОГОВОРАМ СОЦИАЛЬНОГО НАЙМА</w:t>
            </w:r>
          </w:p>
        </w:tc>
      </w:tr>
      <w:tr w:rsidR="00957A8A">
        <w:tc>
          <w:tcPr>
            <w:tcW w:w="9071" w:type="dxa"/>
            <w:gridSpan w:val="7"/>
            <w:tcBorders>
              <w:top w:val="nil"/>
              <w:left w:val="nil"/>
              <w:bottom w:val="nil"/>
              <w:right w:val="nil"/>
            </w:tcBorders>
          </w:tcPr>
          <w:p w:rsidR="00957A8A" w:rsidRDefault="00957A8A" w:rsidP="00957A8A">
            <w:pPr>
              <w:pStyle w:val="ConsPlusNormal"/>
              <w:jc w:val="right"/>
            </w:pPr>
            <w:r>
              <w:t>"___" ____________ 20__ г.</w:t>
            </w:r>
          </w:p>
        </w:tc>
      </w:tr>
      <w:tr w:rsidR="00957A8A">
        <w:tc>
          <w:tcPr>
            <w:tcW w:w="9071" w:type="dxa"/>
            <w:gridSpan w:val="7"/>
            <w:tcBorders>
              <w:top w:val="nil"/>
              <w:left w:val="nil"/>
              <w:bottom w:val="nil"/>
              <w:right w:val="nil"/>
            </w:tcBorders>
          </w:tcPr>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(наименование структурного подразделения администрации городского округа</w:t>
            </w:r>
            <w:proofErr w:type="gramEnd"/>
          </w:p>
          <w:p w:rsidR="00957A8A" w:rsidRDefault="00957A8A" w:rsidP="00957A8A">
            <w:pPr>
              <w:pStyle w:val="ConsPlusNormal"/>
              <w:jc w:val="center"/>
            </w:pPr>
            <w:r>
              <w:t>город Воронеж, обеспечивающего организацию предоставления</w:t>
            </w:r>
          </w:p>
          <w:p w:rsidR="00957A8A" w:rsidRDefault="00957A8A" w:rsidP="00957A8A">
            <w:pPr>
              <w:pStyle w:val="ConsPlusNormal"/>
              <w:jc w:val="center"/>
            </w:pPr>
            <w:r>
              <w:t>муниципальной услуги)</w:t>
            </w:r>
          </w:p>
        </w:tc>
      </w:tr>
      <w:tr w:rsidR="00957A8A">
        <w:tc>
          <w:tcPr>
            <w:tcW w:w="9071" w:type="dxa"/>
            <w:gridSpan w:val="7"/>
            <w:tcBorders>
              <w:top w:val="nil"/>
              <w:left w:val="nil"/>
              <w:bottom w:val="nil"/>
              <w:right w:val="nil"/>
            </w:tcBorders>
          </w:tcPr>
          <w:p w:rsidR="00957A8A" w:rsidRDefault="00957A8A" w:rsidP="00957A8A">
            <w:pPr>
              <w:pStyle w:val="ConsPlusNormal"/>
            </w:pPr>
          </w:p>
        </w:tc>
      </w:tr>
      <w:tr w:rsidR="00957A8A">
        <w:tc>
          <w:tcPr>
            <w:tcW w:w="9071" w:type="dxa"/>
            <w:gridSpan w:val="7"/>
            <w:tcBorders>
              <w:top w:val="nil"/>
              <w:left w:val="nil"/>
              <w:right w:val="nil"/>
            </w:tcBorders>
          </w:tcPr>
          <w:p w:rsidR="00957A8A" w:rsidRDefault="00957A8A" w:rsidP="00957A8A">
            <w:pPr>
              <w:pStyle w:val="ConsPlusNormal"/>
              <w:jc w:val="center"/>
              <w:outlineLvl w:val="2"/>
            </w:pPr>
            <w:r>
              <w:t>Сведения о заявителе - физическом лице</w:t>
            </w: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jc w:val="center"/>
            </w:pPr>
            <w:r>
              <w:t>1</w:t>
            </w:r>
          </w:p>
        </w:tc>
        <w:tc>
          <w:tcPr>
            <w:tcW w:w="4252" w:type="dxa"/>
            <w:gridSpan w:val="3"/>
          </w:tcPr>
          <w:p w:rsidR="00957A8A" w:rsidRDefault="00957A8A" w:rsidP="00957A8A">
            <w:pPr>
              <w:pStyle w:val="ConsPlusNormal"/>
            </w:pPr>
            <w:r>
              <w:t>Фамилия, имя, отчество</w:t>
            </w:r>
          </w:p>
          <w:p w:rsidR="00957A8A" w:rsidRDefault="00957A8A" w:rsidP="00957A8A">
            <w:pPr>
              <w:pStyle w:val="ConsPlusNormal"/>
            </w:pPr>
            <w:r>
              <w:t>(при наличии)</w:t>
            </w:r>
          </w:p>
        </w:tc>
        <w:tc>
          <w:tcPr>
            <w:tcW w:w="4309" w:type="dxa"/>
            <w:gridSpan w:val="3"/>
          </w:tcPr>
          <w:p w:rsidR="00957A8A" w:rsidRDefault="00957A8A" w:rsidP="00957A8A">
            <w:pPr>
              <w:pStyle w:val="ConsPlusNormal"/>
            </w:pP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jc w:val="center"/>
            </w:pPr>
            <w:r>
              <w:t>2</w:t>
            </w:r>
          </w:p>
        </w:tc>
        <w:tc>
          <w:tcPr>
            <w:tcW w:w="4252" w:type="dxa"/>
            <w:gridSpan w:val="3"/>
          </w:tcPr>
          <w:p w:rsidR="00957A8A" w:rsidRDefault="00957A8A" w:rsidP="00957A8A">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309" w:type="dxa"/>
            <w:gridSpan w:val="3"/>
          </w:tcPr>
          <w:p w:rsidR="00957A8A" w:rsidRDefault="00957A8A" w:rsidP="00957A8A">
            <w:pPr>
              <w:pStyle w:val="ConsPlusNormal"/>
            </w:pPr>
          </w:p>
        </w:tc>
      </w:tr>
      <w:tr w:rsidR="00957A8A">
        <w:tblPrEx>
          <w:tblBorders>
            <w:insideH w:val="single" w:sz="4" w:space="0" w:color="auto"/>
          </w:tblBorders>
        </w:tblPrEx>
        <w:tc>
          <w:tcPr>
            <w:tcW w:w="9071" w:type="dxa"/>
            <w:gridSpan w:val="7"/>
            <w:tcBorders>
              <w:left w:val="nil"/>
              <w:right w:val="nil"/>
            </w:tcBorders>
          </w:tcPr>
          <w:p w:rsidR="00957A8A" w:rsidRDefault="00957A8A" w:rsidP="00957A8A">
            <w:pPr>
              <w:pStyle w:val="ConsPlusNormal"/>
              <w:jc w:val="center"/>
              <w:outlineLvl w:val="2"/>
            </w:pPr>
            <w:r>
              <w:t>Сведения о выданном согласии на 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tblBorders>
        </w:tblPrEx>
        <w:tc>
          <w:tcPr>
            <w:tcW w:w="4762" w:type="dxa"/>
            <w:gridSpan w:val="4"/>
          </w:tcPr>
          <w:p w:rsidR="00957A8A" w:rsidRDefault="00957A8A" w:rsidP="00957A8A">
            <w:pPr>
              <w:pStyle w:val="ConsPlusNormal"/>
              <w:jc w:val="center"/>
            </w:pPr>
            <w:r>
              <w:t>Орган, выдавший согласие на обмен жилыми помещениями, предоставленными по договорам социального найма</w:t>
            </w:r>
          </w:p>
        </w:tc>
        <w:tc>
          <w:tcPr>
            <w:tcW w:w="2211" w:type="dxa"/>
          </w:tcPr>
          <w:p w:rsidR="00957A8A" w:rsidRDefault="00957A8A" w:rsidP="00957A8A">
            <w:pPr>
              <w:pStyle w:val="ConsPlusNormal"/>
              <w:jc w:val="center"/>
            </w:pPr>
            <w:r>
              <w:t>Номер документа</w:t>
            </w:r>
          </w:p>
        </w:tc>
        <w:tc>
          <w:tcPr>
            <w:tcW w:w="2098" w:type="dxa"/>
            <w:gridSpan w:val="2"/>
          </w:tcPr>
          <w:p w:rsidR="00957A8A" w:rsidRDefault="00957A8A" w:rsidP="00957A8A">
            <w:pPr>
              <w:pStyle w:val="ConsPlusNormal"/>
              <w:jc w:val="center"/>
            </w:pPr>
            <w:r>
              <w:t>Дата документа</w:t>
            </w:r>
          </w:p>
        </w:tc>
      </w:tr>
      <w:tr w:rsidR="00957A8A">
        <w:tblPrEx>
          <w:tblBorders>
            <w:left w:val="single" w:sz="4" w:space="0" w:color="auto"/>
            <w:right w:val="single" w:sz="4" w:space="0" w:color="auto"/>
            <w:insideH w:val="single" w:sz="4" w:space="0" w:color="auto"/>
          </w:tblBorders>
        </w:tblPrEx>
        <w:tc>
          <w:tcPr>
            <w:tcW w:w="4762" w:type="dxa"/>
            <w:gridSpan w:val="4"/>
          </w:tcPr>
          <w:p w:rsidR="00957A8A" w:rsidRDefault="00957A8A" w:rsidP="00957A8A">
            <w:pPr>
              <w:pStyle w:val="ConsPlusNormal"/>
            </w:pPr>
          </w:p>
        </w:tc>
        <w:tc>
          <w:tcPr>
            <w:tcW w:w="2211" w:type="dxa"/>
          </w:tcPr>
          <w:p w:rsidR="00957A8A" w:rsidRDefault="00957A8A" w:rsidP="00957A8A">
            <w:pPr>
              <w:pStyle w:val="ConsPlusNormal"/>
            </w:pPr>
          </w:p>
        </w:tc>
        <w:tc>
          <w:tcPr>
            <w:tcW w:w="2098" w:type="dxa"/>
            <w:gridSpan w:val="2"/>
          </w:tcPr>
          <w:p w:rsidR="00957A8A" w:rsidRDefault="00957A8A" w:rsidP="00957A8A">
            <w:pPr>
              <w:pStyle w:val="ConsPlusNormal"/>
            </w:pPr>
          </w:p>
        </w:tc>
      </w:tr>
      <w:tr w:rsidR="00957A8A">
        <w:tc>
          <w:tcPr>
            <w:tcW w:w="9071" w:type="dxa"/>
            <w:gridSpan w:val="7"/>
            <w:tcBorders>
              <w:left w:val="nil"/>
              <w:bottom w:val="nil"/>
              <w:right w:val="nil"/>
            </w:tcBorders>
          </w:tcPr>
          <w:p w:rsidR="00957A8A" w:rsidRDefault="00957A8A" w:rsidP="00957A8A">
            <w:pPr>
              <w:pStyle w:val="ConsPlusNormal"/>
              <w:ind w:firstLine="283"/>
              <w:jc w:val="both"/>
            </w:pPr>
            <w:r>
              <w:lastRenderedPageBreak/>
              <w:t>Прошу выдать дубликат согласия на обмен жилыми помещениями, предоставленными по договорам социального найма.</w:t>
            </w:r>
          </w:p>
          <w:p w:rsidR="00957A8A" w:rsidRDefault="00957A8A" w:rsidP="00957A8A">
            <w:pPr>
              <w:pStyle w:val="ConsPlusNormal"/>
              <w:ind w:firstLine="283"/>
              <w:jc w:val="both"/>
            </w:pPr>
            <w:r>
              <w:t>Приложение:</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ind w:firstLine="283"/>
              <w:jc w:val="both"/>
            </w:pPr>
            <w:r>
              <w:t>Номер телефона и адрес электронной почты для связи: _________________________________________________________________________</w:t>
            </w:r>
          </w:p>
          <w:p w:rsidR="00957A8A" w:rsidRDefault="00957A8A" w:rsidP="00957A8A">
            <w:pPr>
              <w:pStyle w:val="ConsPlusNormal"/>
              <w:jc w:val="both"/>
            </w:pPr>
            <w:r>
              <w:t>_________________________________________________________________________</w:t>
            </w:r>
          </w:p>
        </w:tc>
      </w:tr>
      <w:tr w:rsidR="00957A8A">
        <w:tc>
          <w:tcPr>
            <w:tcW w:w="9071" w:type="dxa"/>
            <w:gridSpan w:val="7"/>
            <w:tcBorders>
              <w:top w:val="nil"/>
              <w:left w:val="nil"/>
              <w:right w:val="nil"/>
            </w:tcBorders>
          </w:tcPr>
          <w:p w:rsidR="00957A8A" w:rsidRDefault="00957A8A" w:rsidP="00957A8A">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957A8A">
        <w:tblPrEx>
          <w:tblBorders>
            <w:left w:val="single" w:sz="4" w:space="0" w:color="auto"/>
            <w:right w:val="single" w:sz="4" w:space="0" w:color="auto"/>
            <w:insideH w:val="single" w:sz="4" w:space="0" w:color="auto"/>
          </w:tblBorders>
        </w:tblPrEx>
        <w:tc>
          <w:tcPr>
            <w:tcW w:w="8277" w:type="dxa"/>
            <w:gridSpan w:val="6"/>
          </w:tcPr>
          <w:p w:rsidR="00957A8A" w:rsidRDefault="00957A8A" w:rsidP="00957A8A">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w:t>
            </w:r>
          </w:p>
          <w:p w:rsidR="00957A8A" w:rsidRDefault="00957A8A" w:rsidP="00957A8A">
            <w:pPr>
              <w:pStyle w:val="ConsPlusNormal"/>
              <w:jc w:val="both"/>
            </w:pPr>
            <w:r>
              <w:t>___________________________________________________________________</w:t>
            </w:r>
          </w:p>
        </w:tc>
        <w:tc>
          <w:tcPr>
            <w:tcW w:w="794" w:type="dxa"/>
          </w:tcPr>
          <w:p w:rsidR="00957A8A" w:rsidRDefault="00957A8A" w:rsidP="00957A8A">
            <w:pPr>
              <w:pStyle w:val="ConsPlusNormal"/>
            </w:pPr>
          </w:p>
        </w:tc>
      </w:tr>
      <w:tr w:rsidR="00957A8A">
        <w:tblPrEx>
          <w:tblBorders>
            <w:left w:val="single" w:sz="4" w:space="0" w:color="auto"/>
            <w:right w:val="single" w:sz="4" w:space="0" w:color="auto"/>
            <w:insideH w:val="single" w:sz="4" w:space="0" w:color="auto"/>
          </w:tblBorders>
        </w:tblPrEx>
        <w:tc>
          <w:tcPr>
            <w:tcW w:w="8277" w:type="dxa"/>
            <w:gridSpan w:val="6"/>
          </w:tcPr>
          <w:p w:rsidR="00957A8A" w:rsidRDefault="00957A8A" w:rsidP="00957A8A">
            <w:pPr>
              <w:pStyle w:val="ConsPlusNormal"/>
            </w:pPr>
            <w:r>
              <w:t>направить на бумажном носителе на почтовый адрес: ____________________</w:t>
            </w:r>
          </w:p>
          <w:p w:rsidR="00957A8A" w:rsidRDefault="00957A8A" w:rsidP="00957A8A">
            <w:pPr>
              <w:pStyle w:val="ConsPlusNormal"/>
            </w:pPr>
            <w:r>
              <w:t>___________________________________________________________________</w:t>
            </w:r>
          </w:p>
        </w:tc>
        <w:tc>
          <w:tcPr>
            <w:tcW w:w="794" w:type="dxa"/>
          </w:tcPr>
          <w:p w:rsidR="00957A8A" w:rsidRDefault="00957A8A" w:rsidP="00957A8A">
            <w:pPr>
              <w:pStyle w:val="ConsPlusNormal"/>
            </w:pPr>
          </w:p>
        </w:tc>
      </w:tr>
      <w:tr w:rsidR="00957A8A">
        <w:tblPrEx>
          <w:tblBorders>
            <w:insideH w:val="single" w:sz="4" w:space="0" w:color="auto"/>
            <w:insideV w:val="nil"/>
          </w:tblBorders>
        </w:tblPrEx>
        <w:tc>
          <w:tcPr>
            <w:tcW w:w="2863" w:type="dxa"/>
            <w:gridSpan w:val="2"/>
            <w:tcBorders>
              <w:bottom w:val="nil"/>
            </w:tcBorders>
          </w:tcPr>
          <w:p w:rsidR="00957A8A" w:rsidRDefault="00957A8A" w:rsidP="00957A8A">
            <w:pPr>
              <w:pStyle w:val="ConsPlusNormal"/>
              <w:jc w:val="both"/>
            </w:pPr>
            <w:r>
              <w:t>_____________________</w:t>
            </w:r>
          </w:p>
          <w:p w:rsidR="00957A8A" w:rsidRDefault="00957A8A" w:rsidP="00957A8A">
            <w:pPr>
              <w:pStyle w:val="ConsPlusNormal"/>
              <w:jc w:val="center"/>
            </w:pPr>
            <w:r>
              <w:t>(подпись)</w:t>
            </w:r>
          </w:p>
        </w:tc>
        <w:tc>
          <w:tcPr>
            <w:tcW w:w="423" w:type="dxa"/>
            <w:tcBorders>
              <w:bottom w:val="nil"/>
            </w:tcBorders>
          </w:tcPr>
          <w:p w:rsidR="00957A8A" w:rsidRDefault="00957A8A" w:rsidP="00957A8A">
            <w:pPr>
              <w:pStyle w:val="ConsPlusNormal"/>
            </w:pPr>
          </w:p>
        </w:tc>
        <w:tc>
          <w:tcPr>
            <w:tcW w:w="5785" w:type="dxa"/>
            <w:gridSpan w:val="4"/>
            <w:tcBorders>
              <w:bottom w:val="nil"/>
            </w:tcBorders>
          </w:tcPr>
          <w:p w:rsidR="00957A8A" w:rsidRDefault="00957A8A" w:rsidP="00957A8A">
            <w:pPr>
              <w:pStyle w:val="ConsPlusNormal"/>
              <w:jc w:val="right"/>
            </w:pPr>
            <w:r>
              <w:t>______________________________________________</w:t>
            </w:r>
          </w:p>
          <w:p w:rsidR="00957A8A" w:rsidRDefault="00957A8A" w:rsidP="00957A8A">
            <w:pPr>
              <w:pStyle w:val="ConsPlusNormal"/>
              <w:jc w:val="center"/>
            </w:pPr>
            <w:r>
              <w:t>(фамилия, имя, отчество (при наличии))</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p>
    <w:p w:rsidR="00957A8A" w:rsidRDefault="00957A8A" w:rsidP="00957A8A">
      <w:pPr>
        <w:pStyle w:val="ConsPlusNormal"/>
        <w:jc w:val="right"/>
        <w:outlineLvl w:val="1"/>
      </w:pPr>
      <w:r>
        <w:t>Приложение N 4</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438"/>
        <w:gridCol w:w="340"/>
        <w:gridCol w:w="1451"/>
        <w:gridCol w:w="705"/>
        <w:gridCol w:w="1468"/>
        <w:gridCol w:w="1367"/>
        <w:gridCol w:w="769"/>
      </w:tblGrid>
      <w:tr w:rsidR="00957A8A">
        <w:tc>
          <w:tcPr>
            <w:tcW w:w="9048" w:type="dxa"/>
            <w:gridSpan w:val="8"/>
            <w:tcBorders>
              <w:top w:val="nil"/>
              <w:left w:val="nil"/>
              <w:bottom w:val="nil"/>
              <w:right w:val="nil"/>
            </w:tcBorders>
          </w:tcPr>
          <w:p w:rsidR="00957A8A" w:rsidRDefault="00957A8A" w:rsidP="00957A8A">
            <w:pPr>
              <w:pStyle w:val="ConsPlusNormal"/>
              <w:jc w:val="center"/>
            </w:pPr>
            <w:bookmarkStart w:id="59" w:name="P803"/>
            <w:bookmarkEnd w:id="59"/>
            <w:r>
              <w:t>ЗАЯВЛЕНИЕ</w:t>
            </w:r>
          </w:p>
          <w:p w:rsidR="00957A8A" w:rsidRDefault="00957A8A" w:rsidP="00957A8A">
            <w:pPr>
              <w:pStyle w:val="ConsPlusNormal"/>
              <w:jc w:val="center"/>
            </w:pPr>
            <w:r>
              <w:t>ОБ ИСПРАВЛЕНИИ ДОПУЩЕННЫХ ОПЕЧАТОК И ОШИБОК</w:t>
            </w:r>
          </w:p>
          <w:p w:rsidR="00957A8A" w:rsidRDefault="00957A8A" w:rsidP="00957A8A">
            <w:pPr>
              <w:pStyle w:val="ConsPlusNormal"/>
              <w:jc w:val="center"/>
            </w:pPr>
            <w:r>
              <w:t>В СОГЛАСИИ НА ОБМЕН ЖИЛЫМИ ПОМЕЩЕНИЯМИ, ПРЕДОСТАВЛЕННЫМИ ПО ДОГОВОРАМ СОЦИАЛЬНОГО НАЙМА</w:t>
            </w:r>
          </w:p>
        </w:tc>
      </w:tr>
      <w:tr w:rsidR="00957A8A">
        <w:tc>
          <w:tcPr>
            <w:tcW w:w="9048" w:type="dxa"/>
            <w:gridSpan w:val="8"/>
            <w:tcBorders>
              <w:top w:val="nil"/>
              <w:left w:val="nil"/>
              <w:bottom w:val="nil"/>
              <w:right w:val="nil"/>
            </w:tcBorders>
          </w:tcPr>
          <w:p w:rsidR="00957A8A" w:rsidRDefault="00957A8A" w:rsidP="00957A8A">
            <w:pPr>
              <w:pStyle w:val="ConsPlusNormal"/>
              <w:jc w:val="right"/>
            </w:pPr>
            <w:r>
              <w:lastRenderedPageBreak/>
              <w:t>"___" ____________ 20__ г.</w:t>
            </w:r>
          </w:p>
        </w:tc>
      </w:tr>
      <w:tr w:rsidR="00957A8A">
        <w:tc>
          <w:tcPr>
            <w:tcW w:w="9048" w:type="dxa"/>
            <w:gridSpan w:val="8"/>
            <w:tcBorders>
              <w:top w:val="nil"/>
              <w:left w:val="nil"/>
              <w:bottom w:val="nil"/>
              <w:right w:val="nil"/>
            </w:tcBorders>
          </w:tcPr>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(наименование структурного подразделения администрации городского округа</w:t>
            </w:r>
            <w:proofErr w:type="gramEnd"/>
          </w:p>
          <w:p w:rsidR="00957A8A" w:rsidRDefault="00957A8A" w:rsidP="00957A8A">
            <w:pPr>
              <w:pStyle w:val="ConsPlusNormal"/>
              <w:jc w:val="center"/>
            </w:pPr>
            <w:r>
              <w:t>город Воронеж, обеспечивающего организацию предоставления</w:t>
            </w:r>
          </w:p>
          <w:p w:rsidR="00957A8A" w:rsidRDefault="00957A8A" w:rsidP="00957A8A">
            <w:pPr>
              <w:pStyle w:val="ConsPlusNormal"/>
              <w:jc w:val="center"/>
            </w:pPr>
            <w:r>
              <w:t>муниципальной услуги)</w:t>
            </w:r>
          </w:p>
        </w:tc>
      </w:tr>
      <w:tr w:rsidR="00957A8A">
        <w:tc>
          <w:tcPr>
            <w:tcW w:w="9048" w:type="dxa"/>
            <w:gridSpan w:val="8"/>
            <w:tcBorders>
              <w:top w:val="nil"/>
              <w:left w:val="nil"/>
              <w:right w:val="nil"/>
            </w:tcBorders>
          </w:tcPr>
          <w:p w:rsidR="00957A8A" w:rsidRDefault="00957A8A" w:rsidP="00957A8A">
            <w:pPr>
              <w:pStyle w:val="ConsPlusNormal"/>
              <w:jc w:val="center"/>
              <w:outlineLvl w:val="2"/>
            </w:pPr>
            <w:r>
              <w:t>1. Сведения о заявителе</w:t>
            </w: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jc w:val="center"/>
            </w:pPr>
            <w:r>
              <w:t xml:space="preserve">N </w:t>
            </w:r>
            <w:proofErr w:type="gramStart"/>
            <w:r>
              <w:t>п</w:t>
            </w:r>
            <w:proofErr w:type="gramEnd"/>
            <w:r>
              <w:t>/п</w:t>
            </w:r>
          </w:p>
        </w:tc>
        <w:tc>
          <w:tcPr>
            <w:tcW w:w="8538" w:type="dxa"/>
            <w:gridSpan w:val="7"/>
          </w:tcPr>
          <w:p w:rsidR="00957A8A" w:rsidRDefault="00957A8A" w:rsidP="00957A8A">
            <w:pPr>
              <w:pStyle w:val="ConsPlusNormal"/>
              <w:jc w:val="center"/>
            </w:pPr>
            <w:r>
              <w:t>Сведения о заявителе - физическом лице</w:t>
            </w: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jc w:val="center"/>
            </w:pPr>
            <w:r>
              <w:t>1</w:t>
            </w:r>
          </w:p>
        </w:tc>
        <w:tc>
          <w:tcPr>
            <w:tcW w:w="4229" w:type="dxa"/>
            <w:gridSpan w:val="3"/>
          </w:tcPr>
          <w:p w:rsidR="00957A8A" w:rsidRDefault="00957A8A" w:rsidP="00957A8A">
            <w:pPr>
              <w:pStyle w:val="ConsPlusNormal"/>
            </w:pPr>
            <w:r>
              <w:t>Фамилия, имя, отчество (при наличии)</w:t>
            </w:r>
          </w:p>
        </w:tc>
        <w:tc>
          <w:tcPr>
            <w:tcW w:w="4309" w:type="dxa"/>
            <w:gridSpan w:val="4"/>
          </w:tcPr>
          <w:p w:rsidR="00957A8A" w:rsidRDefault="00957A8A" w:rsidP="00957A8A">
            <w:pPr>
              <w:pStyle w:val="ConsPlusNormal"/>
            </w:pP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jc w:val="center"/>
            </w:pPr>
            <w:r>
              <w:t>2</w:t>
            </w:r>
          </w:p>
        </w:tc>
        <w:tc>
          <w:tcPr>
            <w:tcW w:w="4229" w:type="dxa"/>
            <w:gridSpan w:val="3"/>
          </w:tcPr>
          <w:p w:rsidR="00957A8A" w:rsidRDefault="00957A8A" w:rsidP="00957A8A">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является индивидуальным предпринимателем)</w:t>
            </w:r>
          </w:p>
        </w:tc>
        <w:tc>
          <w:tcPr>
            <w:tcW w:w="4309" w:type="dxa"/>
            <w:gridSpan w:val="4"/>
          </w:tcPr>
          <w:p w:rsidR="00957A8A" w:rsidRDefault="00957A8A" w:rsidP="00957A8A">
            <w:pPr>
              <w:pStyle w:val="ConsPlusNormal"/>
            </w:pPr>
          </w:p>
        </w:tc>
      </w:tr>
      <w:tr w:rsidR="00957A8A">
        <w:tblPrEx>
          <w:tblBorders>
            <w:insideH w:val="single" w:sz="4" w:space="0" w:color="auto"/>
          </w:tblBorders>
        </w:tblPrEx>
        <w:tc>
          <w:tcPr>
            <w:tcW w:w="9048" w:type="dxa"/>
            <w:gridSpan w:val="8"/>
            <w:tcBorders>
              <w:left w:val="nil"/>
              <w:right w:val="nil"/>
            </w:tcBorders>
          </w:tcPr>
          <w:p w:rsidR="00957A8A" w:rsidRDefault="00957A8A" w:rsidP="00957A8A">
            <w:pPr>
              <w:pStyle w:val="ConsPlusNormal"/>
              <w:jc w:val="center"/>
              <w:outlineLvl w:val="2"/>
            </w:pPr>
            <w:r>
              <w:t>2. Сведения о выданном согласии на обмен жилыми помещениями,</w:t>
            </w:r>
          </w:p>
          <w:p w:rsidR="00957A8A" w:rsidRDefault="00957A8A" w:rsidP="00957A8A">
            <w:pPr>
              <w:pStyle w:val="ConsPlusNormal"/>
              <w:jc w:val="center"/>
            </w:pPr>
            <w:proofErr w:type="gramStart"/>
            <w:r>
              <w:t>предоставленными</w:t>
            </w:r>
            <w:proofErr w:type="gramEnd"/>
            <w:r>
              <w:t xml:space="preserve"> по договорам социального найма, содержащем опечатку (ошибку)</w:t>
            </w:r>
          </w:p>
        </w:tc>
      </w:tr>
      <w:tr w:rsidR="00957A8A">
        <w:tblPrEx>
          <w:tblBorders>
            <w:left w:val="single" w:sz="4" w:space="0" w:color="auto"/>
            <w:right w:val="single" w:sz="4" w:space="0" w:color="auto"/>
            <w:insideH w:val="single" w:sz="4" w:space="0" w:color="auto"/>
          </w:tblBorders>
        </w:tblPrEx>
        <w:tc>
          <w:tcPr>
            <w:tcW w:w="4739" w:type="dxa"/>
            <w:gridSpan w:val="4"/>
          </w:tcPr>
          <w:p w:rsidR="00957A8A" w:rsidRDefault="00957A8A" w:rsidP="00957A8A">
            <w:pPr>
              <w:pStyle w:val="ConsPlusNormal"/>
              <w:jc w:val="center"/>
            </w:pPr>
            <w:r>
              <w:t>Орган, выдавший согласие на обмен жилыми помещениями, предоставленными по договорам социального найма</w:t>
            </w:r>
          </w:p>
        </w:tc>
        <w:tc>
          <w:tcPr>
            <w:tcW w:w="2173" w:type="dxa"/>
            <w:gridSpan w:val="2"/>
          </w:tcPr>
          <w:p w:rsidR="00957A8A" w:rsidRDefault="00957A8A" w:rsidP="00957A8A">
            <w:pPr>
              <w:pStyle w:val="ConsPlusNormal"/>
              <w:jc w:val="center"/>
            </w:pPr>
            <w:r>
              <w:t>Номер документа</w:t>
            </w:r>
          </w:p>
        </w:tc>
        <w:tc>
          <w:tcPr>
            <w:tcW w:w="2136" w:type="dxa"/>
            <w:gridSpan w:val="2"/>
          </w:tcPr>
          <w:p w:rsidR="00957A8A" w:rsidRDefault="00957A8A" w:rsidP="00957A8A">
            <w:pPr>
              <w:pStyle w:val="ConsPlusNormal"/>
              <w:jc w:val="center"/>
            </w:pPr>
            <w:r>
              <w:t>Дата документа</w:t>
            </w:r>
          </w:p>
        </w:tc>
      </w:tr>
      <w:tr w:rsidR="00957A8A">
        <w:tblPrEx>
          <w:tblBorders>
            <w:left w:val="single" w:sz="4" w:space="0" w:color="auto"/>
            <w:right w:val="single" w:sz="4" w:space="0" w:color="auto"/>
            <w:insideH w:val="single" w:sz="4" w:space="0" w:color="auto"/>
          </w:tblBorders>
        </w:tblPrEx>
        <w:tc>
          <w:tcPr>
            <w:tcW w:w="4739" w:type="dxa"/>
            <w:gridSpan w:val="4"/>
          </w:tcPr>
          <w:p w:rsidR="00957A8A" w:rsidRDefault="00957A8A" w:rsidP="00957A8A">
            <w:pPr>
              <w:pStyle w:val="ConsPlusNormal"/>
            </w:pPr>
          </w:p>
        </w:tc>
        <w:tc>
          <w:tcPr>
            <w:tcW w:w="2173" w:type="dxa"/>
            <w:gridSpan w:val="2"/>
          </w:tcPr>
          <w:p w:rsidR="00957A8A" w:rsidRDefault="00957A8A" w:rsidP="00957A8A">
            <w:pPr>
              <w:pStyle w:val="ConsPlusNormal"/>
            </w:pPr>
          </w:p>
        </w:tc>
        <w:tc>
          <w:tcPr>
            <w:tcW w:w="2136" w:type="dxa"/>
            <w:gridSpan w:val="2"/>
          </w:tcPr>
          <w:p w:rsidR="00957A8A" w:rsidRDefault="00957A8A" w:rsidP="00957A8A">
            <w:pPr>
              <w:pStyle w:val="ConsPlusNormal"/>
            </w:pPr>
          </w:p>
        </w:tc>
      </w:tr>
      <w:tr w:rsidR="00957A8A">
        <w:tblPrEx>
          <w:tblBorders>
            <w:insideH w:val="single" w:sz="4" w:space="0" w:color="auto"/>
          </w:tblBorders>
        </w:tblPrEx>
        <w:tc>
          <w:tcPr>
            <w:tcW w:w="9048" w:type="dxa"/>
            <w:gridSpan w:val="8"/>
            <w:tcBorders>
              <w:left w:val="nil"/>
              <w:right w:val="nil"/>
            </w:tcBorders>
          </w:tcPr>
          <w:p w:rsidR="00957A8A" w:rsidRDefault="00957A8A" w:rsidP="00957A8A">
            <w:pPr>
              <w:pStyle w:val="ConsPlusNormal"/>
              <w:jc w:val="center"/>
              <w:outlineLvl w:val="2"/>
            </w:pPr>
            <w:r>
              <w:t>3. Обоснование для внесения исправлений</w:t>
            </w:r>
          </w:p>
          <w:p w:rsidR="00957A8A" w:rsidRDefault="00957A8A" w:rsidP="00957A8A">
            <w:pPr>
              <w:pStyle w:val="ConsPlusNormal"/>
              <w:jc w:val="center"/>
            </w:pPr>
            <w:r>
              <w:t>в согласие на обмен жилыми помещениями,</w:t>
            </w:r>
          </w:p>
          <w:p w:rsidR="00957A8A" w:rsidRDefault="00957A8A" w:rsidP="00957A8A">
            <w:pPr>
              <w:pStyle w:val="ConsPlusNormal"/>
              <w:jc w:val="center"/>
            </w:pPr>
            <w:proofErr w:type="gramStart"/>
            <w:r>
              <w:t>предоставленными</w:t>
            </w:r>
            <w:proofErr w:type="gramEnd"/>
            <w:r>
              <w:t xml:space="preserve"> по договорам социального найма</w:t>
            </w: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jc w:val="center"/>
            </w:pPr>
            <w:r>
              <w:t xml:space="preserve">N </w:t>
            </w:r>
            <w:proofErr w:type="gramStart"/>
            <w:r>
              <w:t>п</w:t>
            </w:r>
            <w:proofErr w:type="gramEnd"/>
            <w:r>
              <w:t>/п</w:t>
            </w:r>
          </w:p>
        </w:tc>
        <w:tc>
          <w:tcPr>
            <w:tcW w:w="2438" w:type="dxa"/>
          </w:tcPr>
          <w:p w:rsidR="00957A8A" w:rsidRDefault="00957A8A" w:rsidP="00957A8A">
            <w:pPr>
              <w:pStyle w:val="ConsPlusNormal"/>
              <w:jc w:val="center"/>
            </w:pPr>
            <w:r>
              <w:t xml:space="preserve">Данные (сведения), указанные в </w:t>
            </w:r>
            <w:proofErr w:type="gramStart"/>
            <w:r>
              <w:t>согласии</w:t>
            </w:r>
            <w:proofErr w:type="gramEnd"/>
            <w:r>
              <w:t xml:space="preserve"> на обмен жилыми помещениями, предоставленными </w:t>
            </w:r>
            <w:r>
              <w:lastRenderedPageBreak/>
              <w:t>по договорам социального найма</w:t>
            </w:r>
          </w:p>
        </w:tc>
        <w:tc>
          <w:tcPr>
            <w:tcW w:w="2496" w:type="dxa"/>
            <w:gridSpan w:val="3"/>
          </w:tcPr>
          <w:p w:rsidR="00957A8A" w:rsidRDefault="00957A8A" w:rsidP="00957A8A">
            <w:pPr>
              <w:pStyle w:val="ConsPlusNormal"/>
              <w:jc w:val="center"/>
            </w:pPr>
            <w:r>
              <w:lastRenderedPageBreak/>
              <w:t xml:space="preserve">Данные (сведения), которые необходимо указать в </w:t>
            </w:r>
            <w:proofErr w:type="gramStart"/>
            <w:r>
              <w:t>согласии</w:t>
            </w:r>
            <w:proofErr w:type="gramEnd"/>
            <w:r>
              <w:t xml:space="preserve"> на обмен жилыми помещениями, предоставленными </w:t>
            </w:r>
            <w:r>
              <w:lastRenderedPageBreak/>
              <w:t>по договорам социального найма</w:t>
            </w:r>
          </w:p>
        </w:tc>
        <w:tc>
          <w:tcPr>
            <w:tcW w:w="3604" w:type="dxa"/>
            <w:gridSpan w:val="3"/>
          </w:tcPr>
          <w:p w:rsidR="00957A8A" w:rsidRDefault="00957A8A" w:rsidP="00957A8A">
            <w:pPr>
              <w:pStyle w:val="ConsPlusNormal"/>
              <w:jc w:val="center"/>
            </w:pPr>
            <w:r>
              <w:lastRenderedPageBreak/>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принималось решение о выдаче согласия на обмен жилыми </w:t>
            </w:r>
            <w:r>
              <w:lastRenderedPageBreak/>
              <w:t>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tblBorders>
        </w:tblPrEx>
        <w:tc>
          <w:tcPr>
            <w:tcW w:w="510" w:type="dxa"/>
          </w:tcPr>
          <w:p w:rsidR="00957A8A" w:rsidRDefault="00957A8A" w:rsidP="00957A8A">
            <w:pPr>
              <w:pStyle w:val="ConsPlusNormal"/>
            </w:pPr>
          </w:p>
        </w:tc>
        <w:tc>
          <w:tcPr>
            <w:tcW w:w="2438" w:type="dxa"/>
          </w:tcPr>
          <w:p w:rsidR="00957A8A" w:rsidRDefault="00957A8A" w:rsidP="00957A8A">
            <w:pPr>
              <w:pStyle w:val="ConsPlusNormal"/>
            </w:pPr>
          </w:p>
        </w:tc>
        <w:tc>
          <w:tcPr>
            <w:tcW w:w="2496" w:type="dxa"/>
            <w:gridSpan w:val="3"/>
          </w:tcPr>
          <w:p w:rsidR="00957A8A" w:rsidRDefault="00957A8A" w:rsidP="00957A8A">
            <w:pPr>
              <w:pStyle w:val="ConsPlusNormal"/>
            </w:pPr>
          </w:p>
        </w:tc>
        <w:tc>
          <w:tcPr>
            <w:tcW w:w="3604" w:type="dxa"/>
            <w:gridSpan w:val="3"/>
          </w:tcPr>
          <w:p w:rsidR="00957A8A" w:rsidRDefault="00957A8A" w:rsidP="00957A8A">
            <w:pPr>
              <w:pStyle w:val="ConsPlusNormal"/>
            </w:pPr>
          </w:p>
        </w:tc>
      </w:tr>
      <w:tr w:rsidR="00957A8A">
        <w:tc>
          <w:tcPr>
            <w:tcW w:w="9048" w:type="dxa"/>
            <w:gridSpan w:val="8"/>
            <w:tcBorders>
              <w:left w:val="nil"/>
              <w:bottom w:val="nil"/>
              <w:right w:val="nil"/>
            </w:tcBorders>
          </w:tcPr>
          <w:p w:rsidR="00957A8A" w:rsidRDefault="00957A8A" w:rsidP="00957A8A">
            <w:pPr>
              <w:pStyle w:val="ConsPlusNormal"/>
              <w:ind w:firstLine="283"/>
              <w:jc w:val="both"/>
            </w:pPr>
            <w:r>
              <w:t>Прошу внести исправления в согласие на обмен жилыми помещениями, предоставленными по договорам социального найма, содержащее опечатку (ошибку).</w:t>
            </w:r>
          </w:p>
          <w:p w:rsidR="00957A8A" w:rsidRDefault="00957A8A" w:rsidP="00957A8A">
            <w:pPr>
              <w:pStyle w:val="ConsPlusNormal"/>
              <w:ind w:firstLine="283"/>
              <w:jc w:val="both"/>
            </w:pPr>
            <w:r>
              <w:t>Приложение:</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ind w:firstLine="283"/>
              <w:jc w:val="both"/>
            </w:pPr>
            <w:r>
              <w:t>Номер телефона и адрес электронной почты для связи: _________________________________________________________________________.</w:t>
            </w:r>
          </w:p>
          <w:p w:rsidR="00957A8A" w:rsidRDefault="00957A8A" w:rsidP="00957A8A">
            <w:pPr>
              <w:pStyle w:val="ConsPlusNormal"/>
            </w:pPr>
          </w:p>
        </w:tc>
      </w:tr>
      <w:tr w:rsidR="00957A8A">
        <w:tc>
          <w:tcPr>
            <w:tcW w:w="9048" w:type="dxa"/>
            <w:gridSpan w:val="8"/>
            <w:tcBorders>
              <w:top w:val="nil"/>
              <w:left w:val="nil"/>
              <w:right w:val="nil"/>
            </w:tcBorders>
          </w:tcPr>
          <w:p w:rsidR="00957A8A" w:rsidRDefault="00957A8A" w:rsidP="00957A8A">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957A8A">
        <w:tblPrEx>
          <w:tblBorders>
            <w:left w:val="single" w:sz="4" w:space="0" w:color="auto"/>
            <w:right w:val="single" w:sz="4" w:space="0" w:color="auto"/>
            <w:insideH w:val="single" w:sz="4" w:space="0" w:color="auto"/>
          </w:tblBorders>
        </w:tblPrEx>
        <w:tc>
          <w:tcPr>
            <w:tcW w:w="8279" w:type="dxa"/>
            <w:gridSpan w:val="7"/>
          </w:tcPr>
          <w:p w:rsidR="00957A8A" w:rsidRDefault="00957A8A" w:rsidP="00957A8A">
            <w:pPr>
              <w:pStyle w:val="ConsPlusNormal"/>
              <w:jc w:val="both"/>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w:t>
            </w:r>
          </w:p>
          <w:p w:rsidR="00957A8A" w:rsidRDefault="00957A8A" w:rsidP="00957A8A">
            <w:pPr>
              <w:pStyle w:val="ConsPlusNormal"/>
              <w:jc w:val="both"/>
            </w:pPr>
            <w:r>
              <w:t>___________________________________________________________________</w:t>
            </w:r>
          </w:p>
        </w:tc>
        <w:tc>
          <w:tcPr>
            <w:tcW w:w="769" w:type="dxa"/>
          </w:tcPr>
          <w:p w:rsidR="00957A8A" w:rsidRDefault="00957A8A" w:rsidP="00957A8A">
            <w:pPr>
              <w:pStyle w:val="ConsPlusNormal"/>
            </w:pPr>
          </w:p>
        </w:tc>
      </w:tr>
      <w:tr w:rsidR="00957A8A">
        <w:tblPrEx>
          <w:tblBorders>
            <w:left w:val="single" w:sz="4" w:space="0" w:color="auto"/>
            <w:right w:val="single" w:sz="4" w:space="0" w:color="auto"/>
            <w:insideH w:val="single" w:sz="4" w:space="0" w:color="auto"/>
          </w:tblBorders>
        </w:tblPrEx>
        <w:tc>
          <w:tcPr>
            <w:tcW w:w="8279" w:type="dxa"/>
            <w:gridSpan w:val="7"/>
          </w:tcPr>
          <w:p w:rsidR="00957A8A" w:rsidRDefault="00957A8A" w:rsidP="00957A8A">
            <w:pPr>
              <w:pStyle w:val="ConsPlusNormal"/>
            </w:pPr>
            <w:r>
              <w:t>направить на бумажном носителе на почтовый адрес: ____________________</w:t>
            </w:r>
          </w:p>
          <w:p w:rsidR="00957A8A" w:rsidRDefault="00957A8A" w:rsidP="00957A8A">
            <w:pPr>
              <w:pStyle w:val="ConsPlusNormal"/>
            </w:pPr>
            <w:r>
              <w:t>___________________________________________________________________</w:t>
            </w:r>
          </w:p>
        </w:tc>
        <w:tc>
          <w:tcPr>
            <w:tcW w:w="769" w:type="dxa"/>
          </w:tcPr>
          <w:p w:rsidR="00957A8A" w:rsidRDefault="00957A8A" w:rsidP="00957A8A">
            <w:pPr>
              <w:pStyle w:val="ConsPlusNormal"/>
            </w:pPr>
          </w:p>
        </w:tc>
      </w:tr>
      <w:tr w:rsidR="00957A8A">
        <w:tblPrEx>
          <w:tblBorders>
            <w:insideH w:val="single" w:sz="4" w:space="0" w:color="auto"/>
            <w:insideV w:val="nil"/>
          </w:tblBorders>
        </w:tblPrEx>
        <w:tc>
          <w:tcPr>
            <w:tcW w:w="2948" w:type="dxa"/>
            <w:gridSpan w:val="2"/>
            <w:tcBorders>
              <w:bottom w:val="nil"/>
            </w:tcBorders>
          </w:tcPr>
          <w:p w:rsidR="00957A8A" w:rsidRDefault="00957A8A" w:rsidP="00957A8A">
            <w:pPr>
              <w:pStyle w:val="ConsPlusNormal"/>
              <w:jc w:val="both"/>
            </w:pPr>
            <w:r>
              <w:t>_____________________</w:t>
            </w:r>
          </w:p>
          <w:p w:rsidR="00957A8A" w:rsidRDefault="00957A8A" w:rsidP="00957A8A">
            <w:pPr>
              <w:pStyle w:val="ConsPlusNormal"/>
              <w:jc w:val="center"/>
            </w:pPr>
            <w:r>
              <w:t>(подпись)</w:t>
            </w:r>
          </w:p>
        </w:tc>
        <w:tc>
          <w:tcPr>
            <w:tcW w:w="340" w:type="dxa"/>
            <w:tcBorders>
              <w:bottom w:val="nil"/>
            </w:tcBorders>
          </w:tcPr>
          <w:p w:rsidR="00957A8A" w:rsidRDefault="00957A8A" w:rsidP="00957A8A">
            <w:pPr>
              <w:pStyle w:val="ConsPlusNormal"/>
            </w:pPr>
          </w:p>
        </w:tc>
        <w:tc>
          <w:tcPr>
            <w:tcW w:w="5760" w:type="dxa"/>
            <w:gridSpan w:val="5"/>
            <w:tcBorders>
              <w:bottom w:val="nil"/>
            </w:tcBorders>
          </w:tcPr>
          <w:p w:rsidR="00957A8A" w:rsidRDefault="00957A8A" w:rsidP="00957A8A">
            <w:pPr>
              <w:pStyle w:val="ConsPlusNormal"/>
              <w:jc w:val="right"/>
            </w:pPr>
            <w:r>
              <w:t>______________________________________________</w:t>
            </w:r>
          </w:p>
          <w:p w:rsidR="00957A8A" w:rsidRDefault="00957A8A" w:rsidP="00957A8A">
            <w:pPr>
              <w:pStyle w:val="ConsPlusNormal"/>
              <w:jc w:val="center"/>
            </w:pPr>
            <w:r>
              <w:t>(фамилия, имя, отчество (при наличии))</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p>
    <w:p w:rsidR="00957A8A" w:rsidRDefault="00957A8A" w:rsidP="00957A8A">
      <w:pPr>
        <w:pStyle w:val="ConsPlusNormal"/>
        <w:jc w:val="both"/>
      </w:pPr>
    </w:p>
    <w:p w:rsidR="00957A8A" w:rsidRDefault="00957A8A" w:rsidP="00957A8A">
      <w:pPr>
        <w:pStyle w:val="ConsPlusNormal"/>
        <w:jc w:val="both"/>
      </w:pPr>
    </w:p>
    <w:p w:rsidR="00957A8A" w:rsidRDefault="00957A8A" w:rsidP="00957A8A">
      <w:pPr>
        <w:pStyle w:val="ConsPlusNormal"/>
        <w:jc w:val="both"/>
      </w:pPr>
    </w:p>
    <w:p w:rsidR="00957A8A" w:rsidRDefault="00957A8A" w:rsidP="00957A8A">
      <w:pPr>
        <w:pStyle w:val="ConsPlusNormal"/>
        <w:jc w:val="right"/>
        <w:outlineLvl w:val="1"/>
      </w:pPr>
      <w:r>
        <w:lastRenderedPageBreak/>
        <w:t>Приложение N 5</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Borders>
          <w:left w:val="nil"/>
          <w:right w:val="nil"/>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461"/>
        <w:gridCol w:w="1643"/>
        <w:gridCol w:w="1247"/>
        <w:gridCol w:w="2494"/>
      </w:tblGrid>
      <w:tr w:rsidR="00957A8A">
        <w:tc>
          <w:tcPr>
            <w:tcW w:w="3685" w:type="dxa"/>
            <w:gridSpan w:val="2"/>
            <w:vMerge w:val="restart"/>
            <w:tcBorders>
              <w:top w:val="nil"/>
              <w:bottom w:val="nil"/>
            </w:tcBorders>
          </w:tcPr>
          <w:p w:rsidR="00957A8A" w:rsidRDefault="00957A8A" w:rsidP="00957A8A">
            <w:pPr>
              <w:pStyle w:val="ConsPlusNormal"/>
            </w:pPr>
          </w:p>
        </w:tc>
        <w:tc>
          <w:tcPr>
            <w:tcW w:w="5384" w:type="dxa"/>
            <w:gridSpan w:val="3"/>
            <w:tcBorders>
              <w:top w:val="nil"/>
              <w:bottom w:val="nil"/>
            </w:tcBorders>
          </w:tcPr>
          <w:p w:rsidR="00957A8A" w:rsidRDefault="00957A8A" w:rsidP="00957A8A">
            <w:pPr>
              <w:pStyle w:val="ConsPlusNormal"/>
              <w:jc w:val="right"/>
            </w:pPr>
            <w:r>
              <w:t>Кому 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proofErr w:type="gramStart"/>
            <w:r>
              <w:t>(фамилия, имя, отчество (при наличии) заявителя,</w:t>
            </w:r>
            <w:proofErr w:type="gramEnd"/>
          </w:p>
        </w:tc>
      </w:tr>
      <w:tr w:rsidR="00957A8A">
        <w:tc>
          <w:tcPr>
            <w:tcW w:w="3685" w:type="dxa"/>
            <w:gridSpan w:val="2"/>
            <w:vMerge/>
            <w:tcBorders>
              <w:top w:val="nil"/>
              <w:bottom w:val="nil"/>
            </w:tcBorders>
          </w:tcPr>
          <w:p w:rsidR="00957A8A" w:rsidRDefault="00957A8A" w:rsidP="00957A8A">
            <w:pPr>
              <w:pStyle w:val="ConsPlusNormal"/>
            </w:pPr>
          </w:p>
        </w:tc>
        <w:tc>
          <w:tcPr>
            <w:tcW w:w="5384" w:type="dxa"/>
            <w:gridSpan w:val="3"/>
            <w:tcBorders>
              <w:top w:val="nil"/>
              <w:bottom w:val="nil"/>
            </w:tcBorders>
          </w:tcPr>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почтовый индекс и адрес, телефон, адрес</w:t>
            </w:r>
          </w:p>
          <w:p w:rsidR="00957A8A" w:rsidRDefault="00957A8A" w:rsidP="00957A8A">
            <w:pPr>
              <w:pStyle w:val="ConsPlusNormal"/>
              <w:jc w:val="right"/>
            </w:pPr>
            <w:r>
              <w:t>электронной почты)</w:t>
            </w:r>
          </w:p>
        </w:tc>
      </w:tr>
      <w:tr w:rsidR="00957A8A">
        <w:tblPrEx>
          <w:tblBorders>
            <w:insideV w:val="single" w:sz="4" w:space="0" w:color="auto"/>
          </w:tblBorders>
        </w:tblPrEx>
        <w:tc>
          <w:tcPr>
            <w:tcW w:w="9069" w:type="dxa"/>
            <w:gridSpan w:val="5"/>
            <w:tcBorders>
              <w:top w:val="nil"/>
              <w:left w:val="nil"/>
              <w:bottom w:val="nil"/>
              <w:right w:val="nil"/>
            </w:tcBorders>
          </w:tcPr>
          <w:p w:rsidR="00957A8A" w:rsidRDefault="00957A8A" w:rsidP="00957A8A">
            <w:pPr>
              <w:pStyle w:val="ConsPlusNormal"/>
              <w:jc w:val="center"/>
            </w:pPr>
            <w:bookmarkStart w:id="60" w:name="P881"/>
            <w:bookmarkEnd w:id="60"/>
            <w:r>
              <w:rPr>
                <w:b/>
              </w:rPr>
              <w:t>РЕШЕНИЕ</w:t>
            </w:r>
          </w:p>
          <w:p w:rsidR="00957A8A" w:rsidRDefault="00957A8A" w:rsidP="00957A8A">
            <w:pPr>
              <w:pStyle w:val="ConsPlusNormal"/>
              <w:jc w:val="center"/>
            </w:pPr>
            <w:r>
              <w:rPr>
                <w:b/>
              </w:rPr>
              <w:t>ОБ ОТКАЗЕ В ПРИЕМЕ ДОКУМЕНТОВ</w:t>
            </w:r>
          </w:p>
        </w:tc>
      </w:tr>
      <w:tr w:rsidR="00957A8A">
        <w:tblPrEx>
          <w:tblBorders>
            <w:insideV w:val="single" w:sz="4" w:space="0" w:color="auto"/>
          </w:tblBorders>
        </w:tblPrEx>
        <w:tc>
          <w:tcPr>
            <w:tcW w:w="9069" w:type="dxa"/>
            <w:gridSpan w:val="5"/>
            <w:tcBorders>
              <w:top w:val="nil"/>
              <w:left w:val="nil"/>
              <w:bottom w:val="nil"/>
              <w:right w:val="nil"/>
            </w:tcBorders>
          </w:tcPr>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(наименование структурного подразделения администрации городского округа</w:t>
            </w:r>
            <w:proofErr w:type="gramEnd"/>
          </w:p>
          <w:p w:rsidR="00957A8A" w:rsidRDefault="00957A8A" w:rsidP="00957A8A">
            <w:pPr>
              <w:pStyle w:val="ConsPlusNormal"/>
              <w:jc w:val="center"/>
            </w:pPr>
            <w:r>
              <w:t>город Воронеж, обеспечивающего организацию предоставления</w:t>
            </w:r>
          </w:p>
          <w:p w:rsidR="00957A8A" w:rsidRDefault="00957A8A" w:rsidP="00957A8A">
            <w:pPr>
              <w:pStyle w:val="ConsPlusNormal"/>
              <w:jc w:val="center"/>
            </w:pPr>
            <w:r>
              <w:t>муниципальной услуги)</w:t>
            </w:r>
          </w:p>
        </w:tc>
      </w:tr>
      <w:tr w:rsidR="00957A8A">
        <w:tblPrEx>
          <w:tblBorders>
            <w:insideV w:val="single" w:sz="4" w:space="0" w:color="auto"/>
          </w:tblBorders>
        </w:tblPrEx>
        <w:tc>
          <w:tcPr>
            <w:tcW w:w="9069" w:type="dxa"/>
            <w:gridSpan w:val="5"/>
            <w:tcBorders>
              <w:top w:val="nil"/>
              <w:left w:val="nil"/>
              <w:right w:val="nil"/>
            </w:tcBorders>
          </w:tcPr>
          <w:p w:rsidR="00957A8A" w:rsidRDefault="00957A8A" w:rsidP="00957A8A">
            <w:pPr>
              <w:pStyle w:val="ConsPlusNormal"/>
              <w:ind w:firstLine="283"/>
              <w:jc w:val="both"/>
            </w:pPr>
            <w:r>
              <w:t>В приеме документов для предоставления муниципальной услуги "Выдача согласия на обмен жилыми помещениями, предоставленными по договорам социального найма" Вам отказано по следующим основаниям:</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jc w:val="center"/>
            </w:pPr>
            <w:r>
              <w:t>N пункта Административного регламента</w:t>
            </w:r>
          </w:p>
        </w:tc>
        <w:tc>
          <w:tcPr>
            <w:tcW w:w="4351" w:type="dxa"/>
            <w:gridSpan w:val="3"/>
          </w:tcPr>
          <w:p w:rsidR="00957A8A" w:rsidRDefault="00957A8A" w:rsidP="00957A8A">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494" w:type="dxa"/>
          </w:tcPr>
          <w:p w:rsidR="00957A8A" w:rsidRDefault="00957A8A" w:rsidP="00957A8A">
            <w:pPr>
              <w:pStyle w:val="ConsPlusNormal"/>
              <w:jc w:val="center"/>
            </w:pPr>
            <w:r>
              <w:t xml:space="preserve">Разъяснение причин отказа в </w:t>
            </w:r>
            <w:proofErr w:type="gramStart"/>
            <w:r>
              <w:t>приеме</w:t>
            </w:r>
            <w:proofErr w:type="gramEnd"/>
            <w:r>
              <w:t xml:space="preserve"> документов</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0">
              <w:r>
                <w:rPr>
                  <w:color w:val="0000FF"/>
                </w:rPr>
                <w:t>Подпункт "а" пункта 2.7.1</w:t>
              </w:r>
            </w:hyperlink>
          </w:p>
        </w:tc>
        <w:tc>
          <w:tcPr>
            <w:tcW w:w="4351" w:type="dxa"/>
            <w:gridSpan w:val="3"/>
          </w:tcPr>
          <w:p w:rsidR="00957A8A" w:rsidRDefault="00957A8A" w:rsidP="00957A8A">
            <w:pPr>
              <w:pStyle w:val="ConsPlusNormal"/>
              <w:jc w:val="both"/>
            </w:pPr>
            <w:r>
              <w:t xml:space="preserve">Заявление о выдаче (направлении) согласия на обмен жилыми помещениями, предоставленными по договорам социального найма, </w:t>
            </w:r>
            <w:r>
              <w:lastRenderedPageBreak/>
              <w:t>представлено в орган местного самоуправления, в полномочия которого не входит предоставление муниципальной услуги</w:t>
            </w:r>
          </w:p>
        </w:tc>
        <w:tc>
          <w:tcPr>
            <w:tcW w:w="2494" w:type="dxa"/>
          </w:tcPr>
          <w:p w:rsidR="00957A8A" w:rsidRDefault="00957A8A" w:rsidP="00957A8A">
            <w:pPr>
              <w:pStyle w:val="ConsPlusNormal"/>
              <w:jc w:val="both"/>
            </w:pPr>
            <w:r>
              <w:lastRenderedPageBreak/>
              <w:t xml:space="preserve">Указывается, какое ведомство предоставляет услугу, дается </w:t>
            </w:r>
            <w:r>
              <w:lastRenderedPageBreak/>
              <w:t>информация о его местонахождении</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1">
              <w:r>
                <w:rPr>
                  <w:color w:val="0000FF"/>
                </w:rPr>
                <w:t>Подпункт "б" пункта 2.7.1</w:t>
              </w:r>
            </w:hyperlink>
          </w:p>
        </w:tc>
        <w:tc>
          <w:tcPr>
            <w:tcW w:w="4351" w:type="dxa"/>
            <w:gridSpan w:val="3"/>
          </w:tcPr>
          <w:p w:rsidR="00957A8A" w:rsidRDefault="00957A8A" w:rsidP="00957A8A">
            <w:pPr>
              <w:pStyle w:val="ConsPlusNormal"/>
              <w:jc w:val="both"/>
            </w:pPr>
            <w:r>
              <w:t>Поля в форме заявления о выдаче (направлении) согласия на обмен жилыми помещениями, предоставленными по договорам социального найма, в том числе в интерактивной форме заявления на Едином портале государственных и муниципальных услуг (функции) и (или) Портале Воронежской области в сети Интернет, заполнены не полностью</w:t>
            </w:r>
          </w:p>
        </w:tc>
        <w:tc>
          <w:tcPr>
            <w:tcW w:w="2494" w:type="dxa"/>
          </w:tcPr>
          <w:p w:rsidR="00957A8A" w:rsidRDefault="00957A8A" w:rsidP="00957A8A">
            <w:pPr>
              <w:pStyle w:val="ConsPlusNormal"/>
            </w:pPr>
            <w:r>
              <w:t>Указываются основания такого вывода</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2">
              <w:r>
                <w:rPr>
                  <w:color w:val="0000FF"/>
                </w:rPr>
                <w:t>Подпункт "в" пункта 2.7.1</w:t>
              </w:r>
            </w:hyperlink>
          </w:p>
        </w:tc>
        <w:tc>
          <w:tcPr>
            <w:tcW w:w="4351" w:type="dxa"/>
            <w:gridSpan w:val="3"/>
          </w:tcPr>
          <w:p w:rsidR="00957A8A" w:rsidRDefault="00957A8A" w:rsidP="00957A8A">
            <w:pPr>
              <w:pStyle w:val="ConsPlusNormal"/>
              <w:jc w:val="both"/>
            </w:pPr>
            <w:r>
              <w:t xml:space="preserve">Документы, предусмотренные </w:t>
            </w:r>
            <w:hyperlink w:anchor="P123">
              <w:r>
                <w:rPr>
                  <w:color w:val="0000FF"/>
                </w:rPr>
                <w:t>подпунктами "а"</w:t>
              </w:r>
            </w:hyperlink>
            <w:r>
              <w:t xml:space="preserve"> - </w:t>
            </w:r>
            <w:hyperlink w:anchor="P129">
              <w:r>
                <w:rPr>
                  <w:color w:val="0000FF"/>
                </w:rPr>
                <w:t>"ж" пункта 2.6.1.1</w:t>
              </w:r>
            </w:hyperlink>
            <w:r>
              <w:t xml:space="preserve"> Административного регламента, не представлены</w:t>
            </w:r>
          </w:p>
        </w:tc>
        <w:tc>
          <w:tcPr>
            <w:tcW w:w="2494" w:type="dxa"/>
          </w:tcPr>
          <w:p w:rsidR="00957A8A" w:rsidRDefault="00957A8A" w:rsidP="00957A8A">
            <w:pPr>
              <w:pStyle w:val="ConsPlusNormal"/>
              <w:jc w:val="both"/>
            </w:pPr>
            <w:r>
              <w:t>Указывается исчерпывающий перечень документов, не представленных заявителем</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3">
              <w:r>
                <w:rPr>
                  <w:color w:val="0000FF"/>
                </w:rPr>
                <w:t>Подпункт "г" пункта 2.7.1</w:t>
              </w:r>
            </w:hyperlink>
          </w:p>
        </w:tc>
        <w:tc>
          <w:tcPr>
            <w:tcW w:w="4351" w:type="dxa"/>
            <w:gridSpan w:val="3"/>
          </w:tcPr>
          <w:p w:rsidR="00957A8A" w:rsidRDefault="00957A8A" w:rsidP="00957A8A">
            <w:pPr>
              <w:pStyle w:val="ConsPlusNormal"/>
              <w:jc w:val="both"/>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w:t>
            </w:r>
            <w:proofErr w:type="gramStart"/>
            <w:r>
              <w:t>случае</w:t>
            </w:r>
            <w:proofErr w:type="gramEnd"/>
            <w:r>
              <w:t xml:space="preserve"> обращения за получением муниципальной услуги указанного лица)</w:t>
            </w:r>
          </w:p>
        </w:tc>
        <w:tc>
          <w:tcPr>
            <w:tcW w:w="2494" w:type="dxa"/>
          </w:tcPr>
          <w:p w:rsidR="00957A8A" w:rsidRDefault="00957A8A" w:rsidP="00957A8A">
            <w:pPr>
              <w:pStyle w:val="ConsPlusNormal"/>
              <w:jc w:val="both"/>
            </w:pPr>
            <w:r>
              <w:t>Указывается исчерпывающий перечень документов, утративших силу</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4">
              <w:r>
                <w:rPr>
                  <w:color w:val="0000FF"/>
                </w:rPr>
                <w:t>Подпункт "д" пункта 2.7.1</w:t>
              </w:r>
            </w:hyperlink>
          </w:p>
        </w:tc>
        <w:tc>
          <w:tcPr>
            <w:tcW w:w="4351" w:type="dxa"/>
            <w:gridSpan w:val="3"/>
          </w:tcPr>
          <w:p w:rsidR="00957A8A" w:rsidRDefault="00957A8A" w:rsidP="00957A8A">
            <w:pPr>
              <w:pStyle w:val="ConsPlusNormal"/>
            </w:pPr>
            <w:r>
              <w:t>Представленные документы содержат подчистки и исправления текста</w:t>
            </w:r>
          </w:p>
        </w:tc>
        <w:tc>
          <w:tcPr>
            <w:tcW w:w="2494" w:type="dxa"/>
          </w:tcPr>
          <w:p w:rsidR="00957A8A" w:rsidRDefault="00957A8A" w:rsidP="00957A8A">
            <w:pPr>
              <w:pStyle w:val="ConsPlusNormal"/>
            </w:pPr>
            <w:r>
              <w:t>Указывается исчерпывающий перечень документов, содержащих подчистки и исправления текста</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5">
              <w:r>
                <w:rPr>
                  <w:color w:val="0000FF"/>
                </w:rPr>
                <w:t>Подпункт "е" пункта 2.7.1</w:t>
              </w:r>
            </w:hyperlink>
          </w:p>
        </w:tc>
        <w:tc>
          <w:tcPr>
            <w:tcW w:w="4351" w:type="dxa"/>
            <w:gridSpan w:val="3"/>
          </w:tcPr>
          <w:p w:rsidR="00957A8A" w:rsidRDefault="00957A8A" w:rsidP="00957A8A">
            <w:pPr>
              <w:pStyle w:val="ConsPlusNormal"/>
            </w:pPr>
            <w:r>
              <w:t xml:space="preserve">Представленные в электронной форме документы содержат </w:t>
            </w:r>
            <w:r>
              <w:lastRenderedPageBreak/>
              <w:t>повреждения, наличие которых не позволяет в полном объеме получить информацию и сведения, содержащиеся в документах</w:t>
            </w:r>
          </w:p>
        </w:tc>
        <w:tc>
          <w:tcPr>
            <w:tcW w:w="2494" w:type="dxa"/>
          </w:tcPr>
          <w:p w:rsidR="00957A8A" w:rsidRDefault="00957A8A" w:rsidP="00957A8A">
            <w:pPr>
              <w:pStyle w:val="ConsPlusNormal"/>
            </w:pPr>
            <w:r>
              <w:lastRenderedPageBreak/>
              <w:t xml:space="preserve">Указывается исчерпывающий </w:t>
            </w:r>
            <w:r>
              <w:lastRenderedPageBreak/>
              <w:t>перечень документов, содержащих повреждения</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Pr>
          <w:p w:rsidR="00957A8A" w:rsidRDefault="00957A8A" w:rsidP="00957A8A">
            <w:pPr>
              <w:pStyle w:val="ConsPlusNormal"/>
            </w:pPr>
            <w:hyperlink w:anchor="P166">
              <w:r>
                <w:rPr>
                  <w:color w:val="0000FF"/>
                </w:rPr>
                <w:t>Подпункт "ж" пункта 2.7.1</w:t>
              </w:r>
            </w:hyperlink>
          </w:p>
        </w:tc>
        <w:tc>
          <w:tcPr>
            <w:tcW w:w="4351" w:type="dxa"/>
            <w:gridSpan w:val="3"/>
          </w:tcPr>
          <w:p w:rsidR="00957A8A" w:rsidRDefault="00957A8A" w:rsidP="00957A8A">
            <w:pPr>
              <w:pStyle w:val="ConsPlusNormal"/>
            </w:pPr>
            <w:r>
              <w:t xml:space="preserve">Выявлено несоблюдение установленных </w:t>
            </w:r>
            <w:hyperlink r:id="rId41">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494" w:type="dxa"/>
          </w:tcPr>
          <w:p w:rsidR="00957A8A" w:rsidRDefault="00957A8A" w:rsidP="00957A8A">
            <w:pPr>
              <w:pStyle w:val="ConsPlusNormal"/>
            </w:pPr>
            <w:r>
              <w:t>Указываются основания такого вывода</w:t>
            </w:r>
          </w:p>
        </w:tc>
      </w:tr>
      <w:tr w:rsidR="00957A8A">
        <w:tblPrEx>
          <w:tblBorders>
            <w:insideV w:val="single" w:sz="4" w:space="0" w:color="auto"/>
          </w:tblBorders>
        </w:tblPrEx>
        <w:tc>
          <w:tcPr>
            <w:tcW w:w="9069" w:type="dxa"/>
            <w:gridSpan w:val="5"/>
            <w:tcBorders>
              <w:left w:val="nil"/>
              <w:bottom w:val="nil"/>
              <w:right w:val="nil"/>
            </w:tcBorders>
          </w:tcPr>
          <w:p w:rsidR="00957A8A" w:rsidRDefault="00957A8A" w:rsidP="00957A8A">
            <w:pPr>
              <w:pStyle w:val="ConsPlusNormal"/>
              <w:jc w:val="both"/>
            </w:pPr>
            <w:r>
              <w:t>Дополнительно информируем:</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(указывается информация, необходимая для устранения причин отказа</w:t>
            </w:r>
            <w:proofErr w:type="gramEnd"/>
          </w:p>
          <w:p w:rsidR="00957A8A" w:rsidRDefault="00957A8A" w:rsidP="00957A8A">
            <w:pPr>
              <w:pStyle w:val="ConsPlusNormal"/>
              <w:jc w:val="center"/>
            </w:pPr>
            <w:r>
              <w:t xml:space="preserve">в </w:t>
            </w:r>
            <w:proofErr w:type="gramStart"/>
            <w:r>
              <w:t>приеме</w:t>
            </w:r>
            <w:proofErr w:type="gramEnd"/>
            <w:r>
              <w:t xml:space="preserve"> документов, а также иная дополнительная информация при наличии)</w:t>
            </w:r>
          </w:p>
        </w:tc>
      </w:tr>
      <w:tr w:rsidR="00957A8A">
        <w:tc>
          <w:tcPr>
            <w:tcW w:w="3685" w:type="dxa"/>
            <w:gridSpan w:val="2"/>
            <w:tcBorders>
              <w:top w:val="nil"/>
              <w:bottom w:val="nil"/>
            </w:tcBorders>
          </w:tcPr>
          <w:p w:rsidR="00957A8A" w:rsidRDefault="00957A8A" w:rsidP="00957A8A">
            <w:pPr>
              <w:pStyle w:val="ConsPlusNormal"/>
              <w:jc w:val="center"/>
            </w:pPr>
            <w:r>
              <w:t>____________________________</w:t>
            </w:r>
          </w:p>
          <w:p w:rsidR="00957A8A" w:rsidRDefault="00957A8A" w:rsidP="00957A8A">
            <w:pPr>
              <w:pStyle w:val="ConsPlusNormal"/>
              <w:jc w:val="center"/>
            </w:pPr>
            <w:r>
              <w:t>(должность)</w:t>
            </w:r>
          </w:p>
        </w:tc>
        <w:tc>
          <w:tcPr>
            <w:tcW w:w="1643" w:type="dxa"/>
            <w:tcBorders>
              <w:top w:val="nil"/>
              <w:bottom w:val="nil"/>
            </w:tcBorders>
          </w:tcPr>
          <w:p w:rsidR="00957A8A" w:rsidRDefault="00957A8A" w:rsidP="00957A8A">
            <w:pPr>
              <w:pStyle w:val="ConsPlusNormal"/>
              <w:jc w:val="center"/>
            </w:pPr>
            <w:r>
              <w:t>___________</w:t>
            </w:r>
          </w:p>
          <w:p w:rsidR="00957A8A" w:rsidRDefault="00957A8A" w:rsidP="00957A8A">
            <w:pPr>
              <w:pStyle w:val="ConsPlusNormal"/>
              <w:jc w:val="center"/>
            </w:pPr>
            <w:r>
              <w:t>(подпись)</w:t>
            </w:r>
          </w:p>
        </w:tc>
        <w:tc>
          <w:tcPr>
            <w:tcW w:w="3741" w:type="dxa"/>
            <w:gridSpan w:val="2"/>
            <w:tcBorders>
              <w:top w:val="nil"/>
              <w:bottom w:val="nil"/>
            </w:tcBorders>
          </w:tcPr>
          <w:p w:rsidR="00957A8A" w:rsidRDefault="00957A8A" w:rsidP="00957A8A">
            <w:pPr>
              <w:pStyle w:val="ConsPlusNormal"/>
              <w:jc w:val="center"/>
            </w:pPr>
            <w:r>
              <w:t>_____________________________</w:t>
            </w:r>
          </w:p>
          <w:p w:rsidR="00957A8A" w:rsidRDefault="00957A8A" w:rsidP="00957A8A">
            <w:pPr>
              <w:pStyle w:val="ConsPlusNormal"/>
              <w:jc w:val="center"/>
            </w:pPr>
            <w:proofErr w:type="gramStart"/>
            <w:r>
              <w:t>(фамилия, имя, отчество</w:t>
            </w:r>
            <w:proofErr w:type="gramEnd"/>
          </w:p>
          <w:p w:rsidR="00957A8A" w:rsidRDefault="00957A8A" w:rsidP="00957A8A">
            <w:pPr>
              <w:pStyle w:val="ConsPlusNormal"/>
              <w:jc w:val="center"/>
            </w:pPr>
            <w:r>
              <w:t>(при наличии))</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p>
    <w:p w:rsidR="00957A8A" w:rsidRDefault="00957A8A" w:rsidP="00957A8A">
      <w:pPr>
        <w:pStyle w:val="ConsPlusNormal"/>
        <w:jc w:val="right"/>
        <w:outlineLvl w:val="1"/>
      </w:pPr>
      <w:r>
        <w:t>Приложение N 6</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Borders>
          <w:insideH w:val="nil"/>
          <w:insideV w:val="nil"/>
        </w:tblBorders>
        <w:tblLayout w:type="fixed"/>
        <w:tblCellMar>
          <w:top w:w="102" w:type="dxa"/>
          <w:left w:w="62" w:type="dxa"/>
          <w:bottom w:w="102" w:type="dxa"/>
          <w:right w:w="62" w:type="dxa"/>
        </w:tblCellMar>
        <w:tblLook w:val="0000" w:firstRow="0" w:lastRow="0" w:firstColumn="0" w:lastColumn="0" w:noHBand="0" w:noVBand="0"/>
      </w:tblPr>
      <w:tblGrid>
        <w:gridCol w:w="2268"/>
        <w:gridCol w:w="1461"/>
        <w:gridCol w:w="1643"/>
        <w:gridCol w:w="850"/>
        <w:gridCol w:w="2835"/>
      </w:tblGrid>
      <w:tr w:rsidR="00957A8A">
        <w:tc>
          <w:tcPr>
            <w:tcW w:w="3729" w:type="dxa"/>
            <w:gridSpan w:val="2"/>
            <w:vMerge w:val="restart"/>
            <w:tcBorders>
              <w:top w:val="nil"/>
              <w:bottom w:val="nil"/>
            </w:tcBorders>
          </w:tcPr>
          <w:p w:rsidR="00957A8A" w:rsidRDefault="00957A8A" w:rsidP="00957A8A">
            <w:pPr>
              <w:pStyle w:val="ConsPlusNormal"/>
            </w:pPr>
          </w:p>
        </w:tc>
        <w:tc>
          <w:tcPr>
            <w:tcW w:w="5328" w:type="dxa"/>
            <w:gridSpan w:val="3"/>
            <w:tcBorders>
              <w:top w:val="nil"/>
              <w:bottom w:val="nil"/>
            </w:tcBorders>
          </w:tcPr>
          <w:p w:rsidR="00957A8A" w:rsidRDefault="00957A8A" w:rsidP="00957A8A">
            <w:pPr>
              <w:pStyle w:val="ConsPlusNormal"/>
              <w:jc w:val="right"/>
            </w:pPr>
            <w:r>
              <w:t>Кому 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proofErr w:type="gramStart"/>
            <w:r>
              <w:lastRenderedPageBreak/>
              <w:t>(фамилия, имя, отчество (при наличии) заявителя,</w:t>
            </w:r>
            <w:proofErr w:type="gramEnd"/>
          </w:p>
        </w:tc>
      </w:tr>
      <w:tr w:rsidR="00957A8A">
        <w:tc>
          <w:tcPr>
            <w:tcW w:w="3729" w:type="dxa"/>
            <w:gridSpan w:val="2"/>
            <w:vMerge/>
            <w:tcBorders>
              <w:top w:val="nil"/>
              <w:bottom w:val="nil"/>
            </w:tcBorders>
          </w:tcPr>
          <w:p w:rsidR="00957A8A" w:rsidRDefault="00957A8A" w:rsidP="00957A8A">
            <w:pPr>
              <w:pStyle w:val="ConsPlusNormal"/>
            </w:pPr>
          </w:p>
        </w:tc>
        <w:tc>
          <w:tcPr>
            <w:tcW w:w="5328" w:type="dxa"/>
            <w:gridSpan w:val="3"/>
            <w:tcBorders>
              <w:top w:val="nil"/>
              <w:bottom w:val="nil"/>
            </w:tcBorders>
          </w:tcPr>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почтовый индекс и адрес, телефон, адрес</w:t>
            </w:r>
          </w:p>
          <w:p w:rsidR="00957A8A" w:rsidRDefault="00957A8A" w:rsidP="00957A8A">
            <w:pPr>
              <w:pStyle w:val="ConsPlusNormal"/>
              <w:jc w:val="right"/>
            </w:pPr>
            <w:r>
              <w:t>электронной почты)</w:t>
            </w:r>
          </w:p>
        </w:tc>
      </w:tr>
      <w:tr w:rsidR="00957A8A">
        <w:tblPrEx>
          <w:tblBorders>
            <w:insideV w:val="single" w:sz="4" w:space="0" w:color="auto"/>
          </w:tblBorders>
        </w:tblPrEx>
        <w:tc>
          <w:tcPr>
            <w:tcW w:w="9057" w:type="dxa"/>
            <w:gridSpan w:val="5"/>
            <w:tcBorders>
              <w:top w:val="nil"/>
              <w:left w:val="nil"/>
              <w:bottom w:val="nil"/>
              <w:right w:val="nil"/>
            </w:tcBorders>
          </w:tcPr>
          <w:p w:rsidR="00957A8A" w:rsidRDefault="00957A8A" w:rsidP="00957A8A">
            <w:pPr>
              <w:pStyle w:val="ConsPlusNormal"/>
              <w:jc w:val="center"/>
            </w:pPr>
            <w:bookmarkStart w:id="61" w:name="P948"/>
            <w:bookmarkEnd w:id="61"/>
            <w:r>
              <w:t>РЕШЕНИЕ</w:t>
            </w:r>
          </w:p>
          <w:p w:rsidR="00957A8A" w:rsidRDefault="00957A8A" w:rsidP="00957A8A">
            <w:pPr>
              <w:pStyle w:val="ConsPlusNormal"/>
              <w:jc w:val="center"/>
            </w:pPr>
            <w:r>
              <w:t>ОБ ОТКАЗЕ В ВЫДАЧЕ СОГЛАСИЯ НА ОБМЕН ЖИЛЫМИ ПОМЕЩЕНИЯМИ, ПРЕДОСТАВЛЕННЫМИ ПО ДОГОВОРАМ СОЦИАЛЬНОГО НАЙМА</w:t>
            </w:r>
          </w:p>
        </w:tc>
      </w:tr>
      <w:tr w:rsidR="00957A8A">
        <w:tblPrEx>
          <w:tblBorders>
            <w:insideV w:val="single" w:sz="4" w:space="0" w:color="auto"/>
          </w:tblBorders>
        </w:tblPrEx>
        <w:tc>
          <w:tcPr>
            <w:tcW w:w="9057" w:type="dxa"/>
            <w:gridSpan w:val="5"/>
            <w:tcBorders>
              <w:top w:val="nil"/>
              <w:left w:val="nil"/>
              <w:bottom w:val="nil"/>
              <w:right w:val="nil"/>
            </w:tcBorders>
          </w:tcPr>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(наименование структурного подразделения администрации городского округа</w:t>
            </w:r>
            <w:proofErr w:type="gramEnd"/>
          </w:p>
          <w:p w:rsidR="00957A8A" w:rsidRDefault="00957A8A" w:rsidP="00957A8A">
            <w:pPr>
              <w:pStyle w:val="ConsPlusNormal"/>
              <w:jc w:val="center"/>
            </w:pPr>
            <w:r>
              <w:t>город Воронеж, обеспечивающего организацию предоставления</w:t>
            </w:r>
          </w:p>
          <w:p w:rsidR="00957A8A" w:rsidRDefault="00957A8A" w:rsidP="00957A8A">
            <w:pPr>
              <w:pStyle w:val="ConsPlusNormal"/>
              <w:jc w:val="center"/>
            </w:pPr>
            <w:r>
              <w:t>муниципальной услуги)</w:t>
            </w:r>
          </w:p>
        </w:tc>
      </w:tr>
      <w:tr w:rsidR="00957A8A">
        <w:tblPrEx>
          <w:tblBorders>
            <w:insideV w:val="single" w:sz="4" w:space="0" w:color="auto"/>
          </w:tblBorders>
        </w:tblPrEx>
        <w:tc>
          <w:tcPr>
            <w:tcW w:w="9057" w:type="dxa"/>
            <w:gridSpan w:val="5"/>
            <w:tcBorders>
              <w:top w:val="nil"/>
              <w:left w:val="nil"/>
              <w:bottom w:val="nil"/>
              <w:right w:val="nil"/>
            </w:tcBorders>
          </w:tcPr>
          <w:p w:rsidR="00957A8A" w:rsidRDefault="00957A8A" w:rsidP="00957A8A">
            <w:pPr>
              <w:pStyle w:val="ConsPlusNormal"/>
              <w:ind w:firstLine="283"/>
              <w:jc w:val="both"/>
            </w:pPr>
            <w:r>
              <w:t>По результатам рассмотрения заявления о выдаче (направлении) согласия на обмен жилыми помещениями, предоставленными по договорам социального найма,</w:t>
            </w:r>
          </w:p>
        </w:tc>
      </w:tr>
      <w:tr w:rsidR="00957A8A">
        <w:tc>
          <w:tcPr>
            <w:tcW w:w="3729" w:type="dxa"/>
            <w:gridSpan w:val="2"/>
            <w:tcBorders>
              <w:top w:val="nil"/>
              <w:bottom w:val="nil"/>
            </w:tcBorders>
          </w:tcPr>
          <w:p w:rsidR="00957A8A" w:rsidRDefault="00957A8A" w:rsidP="00957A8A">
            <w:pPr>
              <w:pStyle w:val="ConsPlusNormal"/>
              <w:jc w:val="both"/>
            </w:pPr>
            <w:r>
              <w:t>от ______________ N __________</w:t>
            </w:r>
          </w:p>
          <w:p w:rsidR="00957A8A" w:rsidRDefault="00957A8A" w:rsidP="00957A8A">
            <w:pPr>
              <w:pStyle w:val="ConsPlusNormal"/>
              <w:jc w:val="center"/>
            </w:pPr>
            <w:r>
              <w:t>(дата и номер регистрации)</w:t>
            </w:r>
          </w:p>
        </w:tc>
        <w:tc>
          <w:tcPr>
            <w:tcW w:w="5328" w:type="dxa"/>
            <w:gridSpan w:val="3"/>
            <w:tcBorders>
              <w:top w:val="nil"/>
              <w:bottom w:val="nil"/>
            </w:tcBorders>
          </w:tcPr>
          <w:p w:rsidR="00957A8A" w:rsidRDefault="00957A8A" w:rsidP="00957A8A">
            <w:pPr>
              <w:pStyle w:val="ConsPlusNormal"/>
              <w:jc w:val="both"/>
            </w:pPr>
            <w:r>
              <w:t xml:space="preserve">принято решение об отказе в выдаче согласия </w:t>
            </w:r>
            <w:proofErr w:type="gramStart"/>
            <w:r>
              <w:t>на</w:t>
            </w:r>
            <w:proofErr w:type="gramEnd"/>
          </w:p>
        </w:tc>
      </w:tr>
      <w:tr w:rsidR="00957A8A">
        <w:tblPrEx>
          <w:tblBorders>
            <w:insideV w:val="single" w:sz="4" w:space="0" w:color="auto"/>
          </w:tblBorders>
        </w:tblPrEx>
        <w:tc>
          <w:tcPr>
            <w:tcW w:w="9057" w:type="dxa"/>
            <w:gridSpan w:val="5"/>
            <w:tcBorders>
              <w:top w:val="nil"/>
              <w:left w:val="nil"/>
              <w:right w:val="nil"/>
            </w:tcBorders>
          </w:tcPr>
          <w:p w:rsidR="00957A8A" w:rsidRDefault="00957A8A" w:rsidP="00957A8A">
            <w:pPr>
              <w:pStyle w:val="ConsPlusNormal"/>
              <w:jc w:val="both"/>
            </w:pPr>
            <w:r>
              <w:t>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jc w:val="center"/>
            </w:pPr>
            <w:r>
              <w:t>N пункта Административного регламента</w:t>
            </w:r>
          </w:p>
        </w:tc>
        <w:tc>
          <w:tcPr>
            <w:tcW w:w="3954" w:type="dxa"/>
            <w:gridSpan w:val="3"/>
          </w:tcPr>
          <w:p w:rsidR="00957A8A" w:rsidRDefault="00957A8A" w:rsidP="00957A8A">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2835" w:type="dxa"/>
          </w:tcPr>
          <w:p w:rsidR="00957A8A" w:rsidRDefault="00957A8A" w:rsidP="00957A8A">
            <w:pPr>
              <w:pStyle w:val="ConsPlusNormal"/>
              <w:jc w:val="center"/>
            </w:pPr>
            <w:r>
              <w:t>Разъяснение причин отказа в выдаче согласия на 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pPr>
            <w:hyperlink w:anchor="P179">
              <w:r>
                <w:rPr>
                  <w:color w:val="0000FF"/>
                </w:rPr>
                <w:t>Подпункт "в" пункта 2.8.2</w:t>
              </w:r>
            </w:hyperlink>
          </w:p>
        </w:tc>
        <w:tc>
          <w:tcPr>
            <w:tcW w:w="3954" w:type="dxa"/>
            <w:gridSpan w:val="3"/>
          </w:tcPr>
          <w:p w:rsidR="00957A8A" w:rsidRDefault="00957A8A" w:rsidP="00957A8A">
            <w:pPr>
              <w:pStyle w:val="ConsPlusNormal"/>
              <w:jc w:val="both"/>
            </w:pPr>
            <w:r>
              <w:t xml:space="preserve">К нанимателю обмениваемого жилого помещения предъявлен иск о расторжении или об </w:t>
            </w:r>
            <w:r>
              <w:lastRenderedPageBreak/>
              <w:t>изменении договора социального найма жилого помещения</w:t>
            </w:r>
          </w:p>
        </w:tc>
        <w:tc>
          <w:tcPr>
            <w:tcW w:w="2835" w:type="dxa"/>
          </w:tcPr>
          <w:p w:rsidR="00957A8A" w:rsidRDefault="00957A8A" w:rsidP="00957A8A">
            <w:pPr>
              <w:pStyle w:val="ConsPlusNormal"/>
            </w:pPr>
            <w:r>
              <w:lastRenderedPageBreak/>
              <w:t>Указываются основания такого вывода</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pPr>
            <w:hyperlink w:anchor="P180">
              <w:r>
                <w:rPr>
                  <w:color w:val="0000FF"/>
                </w:rPr>
                <w:t>Подпункт "г" пункта 2.8.2</w:t>
              </w:r>
            </w:hyperlink>
          </w:p>
        </w:tc>
        <w:tc>
          <w:tcPr>
            <w:tcW w:w="3954" w:type="dxa"/>
            <w:gridSpan w:val="3"/>
          </w:tcPr>
          <w:p w:rsidR="00957A8A" w:rsidRDefault="00957A8A" w:rsidP="00957A8A">
            <w:pPr>
              <w:pStyle w:val="ConsPlusNormal"/>
            </w:pPr>
            <w:r>
              <w:t xml:space="preserve">Право пользования обмениваемым жилым помещением оспаривается в судебном </w:t>
            </w:r>
            <w:proofErr w:type="gramStart"/>
            <w:r>
              <w:t>порядке</w:t>
            </w:r>
            <w:proofErr w:type="gramEnd"/>
          </w:p>
        </w:tc>
        <w:tc>
          <w:tcPr>
            <w:tcW w:w="2835" w:type="dxa"/>
          </w:tcPr>
          <w:p w:rsidR="00957A8A" w:rsidRDefault="00957A8A" w:rsidP="00957A8A">
            <w:pPr>
              <w:pStyle w:val="ConsPlusNormal"/>
            </w:pPr>
            <w:r>
              <w:t xml:space="preserve">Указывается конкретное обстоятельство (N дела, суд, в </w:t>
            </w:r>
            <w:proofErr w:type="gramStart"/>
            <w:r>
              <w:t>котором</w:t>
            </w:r>
            <w:proofErr w:type="gramEnd"/>
            <w:r>
              <w:t xml:space="preserve"> рассматривается дело)</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pPr>
            <w:hyperlink w:anchor="P181">
              <w:r>
                <w:rPr>
                  <w:color w:val="0000FF"/>
                </w:rPr>
                <w:t>Подпункт "д" пункта 2.8.2</w:t>
              </w:r>
            </w:hyperlink>
          </w:p>
        </w:tc>
        <w:tc>
          <w:tcPr>
            <w:tcW w:w="3954" w:type="dxa"/>
            <w:gridSpan w:val="3"/>
          </w:tcPr>
          <w:p w:rsidR="00957A8A" w:rsidRDefault="00957A8A" w:rsidP="00957A8A">
            <w:pPr>
              <w:pStyle w:val="ConsPlusNormal"/>
            </w:pPr>
            <w:r>
              <w:t xml:space="preserve">Обмениваемое жилое помещение признано в установленном </w:t>
            </w:r>
            <w:proofErr w:type="gramStart"/>
            <w:r>
              <w:t>порядке</w:t>
            </w:r>
            <w:proofErr w:type="gramEnd"/>
            <w:r>
              <w:t xml:space="preserve"> непригодным для постоянного проживания</w:t>
            </w:r>
          </w:p>
        </w:tc>
        <w:tc>
          <w:tcPr>
            <w:tcW w:w="2835" w:type="dxa"/>
          </w:tcPr>
          <w:p w:rsidR="00957A8A" w:rsidRDefault="00957A8A" w:rsidP="00957A8A">
            <w:pPr>
              <w:pStyle w:val="ConsPlusNormal"/>
            </w:pPr>
            <w:r>
              <w:t>Указывается нормативно-правовой акт органа местного самоуправления</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pPr>
            <w:hyperlink w:anchor="P182">
              <w:r>
                <w:rPr>
                  <w:color w:val="0000FF"/>
                </w:rPr>
                <w:t>Подпункт "е" пункта 2.8.2</w:t>
              </w:r>
            </w:hyperlink>
          </w:p>
        </w:tc>
        <w:tc>
          <w:tcPr>
            <w:tcW w:w="3954" w:type="dxa"/>
            <w:gridSpan w:val="3"/>
          </w:tcPr>
          <w:p w:rsidR="00957A8A" w:rsidRDefault="00957A8A" w:rsidP="00957A8A">
            <w:pPr>
              <w:pStyle w:val="ConsPlusNormal"/>
              <w:jc w:val="both"/>
            </w:pPr>
            <w:r>
              <w:t xml:space="preserve">Жилой дом, в </w:t>
            </w:r>
            <w:proofErr w:type="gramStart"/>
            <w:r>
              <w:t>котором</w:t>
            </w:r>
            <w:proofErr w:type="gramEnd"/>
            <w:r>
              <w:t xml:space="preserve"> находится обмениваемое жилое помещение, признан аварийным и подлежащим сносу</w:t>
            </w:r>
          </w:p>
        </w:tc>
        <w:tc>
          <w:tcPr>
            <w:tcW w:w="2835" w:type="dxa"/>
          </w:tcPr>
          <w:p w:rsidR="00957A8A" w:rsidRDefault="00957A8A" w:rsidP="00957A8A">
            <w:pPr>
              <w:pStyle w:val="ConsPlusNormal"/>
            </w:pPr>
            <w:r>
              <w:t>Указывается нормативно-правовой акт органа местного самоуправления</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pPr>
            <w:hyperlink w:anchor="P183">
              <w:r>
                <w:rPr>
                  <w:color w:val="0000FF"/>
                </w:rPr>
                <w:t>Подпункт "ж" пункта 2.8.2</w:t>
              </w:r>
            </w:hyperlink>
          </w:p>
        </w:tc>
        <w:tc>
          <w:tcPr>
            <w:tcW w:w="3954" w:type="dxa"/>
            <w:gridSpan w:val="3"/>
          </w:tcPr>
          <w:p w:rsidR="00957A8A" w:rsidRDefault="00957A8A" w:rsidP="00957A8A">
            <w:pPr>
              <w:pStyle w:val="ConsPlusNormal"/>
              <w:jc w:val="both"/>
            </w:pPr>
            <w:r>
              <w:t>Принято решение о капитальном ремонте соответствующего дома с переустройством и (или) перепланировкой жилых помещений в этом доме</w:t>
            </w:r>
          </w:p>
        </w:tc>
        <w:tc>
          <w:tcPr>
            <w:tcW w:w="2835" w:type="dxa"/>
          </w:tcPr>
          <w:p w:rsidR="00957A8A" w:rsidRDefault="00957A8A" w:rsidP="00957A8A">
            <w:pPr>
              <w:pStyle w:val="ConsPlusNormal"/>
            </w:pPr>
            <w:r>
              <w:t>Указывается номер и дата соответствующего решения</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Pr>
          <w:p w:rsidR="00957A8A" w:rsidRDefault="00957A8A" w:rsidP="00957A8A">
            <w:pPr>
              <w:pStyle w:val="ConsPlusNormal"/>
            </w:pPr>
            <w:hyperlink w:anchor="P184">
              <w:r>
                <w:rPr>
                  <w:color w:val="0000FF"/>
                </w:rPr>
                <w:t>Подпункт "з" пункта 2.8.2</w:t>
              </w:r>
            </w:hyperlink>
          </w:p>
        </w:tc>
        <w:tc>
          <w:tcPr>
            <w:tcW w:w="3954" w:type="dxa"/>
            <w:gridSpan w:val="3"/>
          </w:tcPr>
          <w:p w:rsidR="00957A8A" w:rsidRDefault="00957A8A" w:rsidP="00957A8A">
            <w:pPr>
              <w:pStyle w:val="ConsPlusNormal"/>
              <w:jc w:val="both"/>
            </w:pPr>
            <w:r>
              <w:t xml:space="preserve">В результате обмена в коммунальную квартиру вселяется гражданин, страдающий одной из тяжелых форм хронических заболеваний, указанных в предусмотренном </w:t>
            </w:r>
            <w:hyperlink r:id="rId42">
              <w:r>
                <w:rPr>
                  <w:color w:val="0000FF"/>
                </w:rPr>
                <w:t>пунктом 4 части 1 статьи 51</w:t>
              </w:r>
            </w:hyperlink>
            <w:r>
              <w:t xml:space="preserve"> Жилищного кодекса Российской Федерации перечне</w:t>
            </w:r>
          </w:p>
        </w:tc>
        <w:tc>
          <w:tcPr>
            <w:tcW w:w="2835" w:type="dxa"/>
          </w:tcPr>
          <w:p w:rsidR="00957A8A" w:rsidRDefault="00957A8A" w:rsidP="00957A8A">
            <w:pPr>
              <w:pStyle w:val="ConsPlusNormal"/>
            </w:pPr>
            <w:r>
              <w:t>Указываются основания такого вывода</w:t>
            </w:r>
          </w:p>
        </w:tc>
      </w:tr>
      <w:tr w:rsidR="00957A8A">
        <w:tblPrEx>
          <w:tblBorders>
            <w:insideV w:val="single" w:sz="4" w:space="0" w:color="auto"/>
          </w:tblBorders>
        </w:tblPrEx>
        <w:tc>
          <w:tcPr>
            <w:tcW w:w="9057" w:type="dxa"/>
            <w:gridSpan w:val="5"/>
            <w:tcBorders>
              <w:left w:val="nil"/>
              <w:bottom w:val="nil"/>
              <w:right w:val="nil"/>
            </w:tcBorders>
          </w:tcPr>
          <w:p w:rsidR="00957A8A" w:rsidRDefault="00957A8A" w:rsidP="00957A8A">
            <w:pPr>
              <w:pStyle w:val="ConsPlusNormal"/>
              <w:ind w:firstLine="283"/>
              <w:jc w:val="both"/>
            </w:pPr>
            <w:r>
              <w:t>Вы вправе повторно обратиться с заявлением о выдаче (направлении) согласия на обмен жилыми помещениями, предоставленными по договорам социального найма, после устранения указанных нарушений.</w:t>
            </w:r>
          </w:p>
          <w:p w:rsidR="00957A8A" w:rsidRDefault="00957A8A" w:rsidP="00957A8A">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tc>
      </w:tr>
      <w:tr w:rsidR="00957A8A">
        <w:tblPrEx>
          <w:tblBorders>
            <w:insideV w:val="single" w:sz="4" w:space="0" w:color="auto"/>
          </w:tblBorders>
        </w:tblPrEx>
        <w:tc>
          <w:tcPr>
            <w:tcW w:w="9057" w:type="dxa"/>
            <w:gridSpan w:val="5"/>
            <w:tcBorders>
              <w:top w:val="nil"/>
              <w:left w:val="nil"/>
              <w:bottom w:val="nil"/>
              <w:right w:val="nil"/>
            </w:tcBorders>
          </w:tcPr>
          <w:p w:rsidR="00957A8A" w:rsidRDefault="00957A8A" w:rsidP="00957A8A">
            <w:pPr>
              <w:pStyle w:val="ConsPlusNormal"/>
              <w:ind w:firstLine="283"/>
              <w:jc w:val="both"/>
            </w:pPr>
            <w:r>
              <w:t>Дополнительно информируем:</w:t>
            </w:r>
          </w:p>
          <w:p w:rsidR="00957A8A" w:rsidRDefault="00957A8A" w:rsidP="00957A8A">
            <w:pPr>
              <w:pStyle w:val="ConsPlusNormal"/>
              <w:jc w:val="both"/>
            </w:pPr>
            <w:r>
              <w:lastRenderedPageBreak/>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(указывается информация, необходимая для устранения причин отказа</w:t>
            </w:r>
            <w:proofErr w:type="gramEnd"/>
          </w:p>
          <w:p w:rsidR="00957A8A" w:rsidRDefault="00957A8A" w:rsidP="00957A8A">
            <w:pPr>
              <w:pStyle w:val="ConsPlusNormal"/>
              <w:jc w:val="center"/>
            </w:pPr>
            <w:r>
              <w:t>в выдаче согласия на обмен жилыми помещениями, предоставленными по договорам</w:t>
            </w:r>
          </w:p>
          <w:p w:rsidR="00957A8A" w:rsidRDefault="00957A8A" w:rsidP="00957A8A">
            <w:pPr>
              <w:pStyle w:val="ConsPlusNormal"/>
              <w:jc w:val="center"/>
            </w:pPr>
            <w:r>
              <w:t>социального найма, а также иная дополнительная информация при наличии)</w:t>
            </w:r>
          </w:p>
        </w:tc>
      </w:tr>
      <w:tr w:rsidR="00957A8A">
        <w:tc>
          <w:tcPr>
            <w:tcW w:w="3729" w:type="dxa"/>
            <w:gridSpan w:val="2"/>
            <w:tcBorders>
              <w:top w:val="nil"/>
              <w:bottom w:val="nil"/>
            </w:tcBorders>
          </w:tcPr>
          <w:p w:rsidR="00957A8A" w:rsidRDefault="00957A8A" w:rsidP="00957A8A">
            <w:pPr>
              <w:pStyle w:val="ConsPlusNormal"/>
              <w:jc w:val="center"/>
            </w:pPr>
            <w:r>
              <w:lastRenderedPageBreak/>
              <w:t>____________________________</w:t>
            </w:r>
          </w:p>
          <w:p w:rsidR="00957A8A" w:rsidRDefault="00957A8A" w:rsidP="00957A8A">
            <w:pPr>
              <w:pStyle w:val="ConsPlusNormal"/>
              <w:jc w:val="center"/>
            </w:pPr>
            <w:r>
              <w:t>(должность)</w:t>
            </w:r>
          </w:p>
        </w:tc>
        <w:tc>
          <w:tcPr>
            <w:tcW w:w="1643" w:type="dxa"/>
            <w:tcBorders>
              <w:top w:val="nil"/>
              <w:bottom w:val="nil"/>
            </w:tcBorders>
          </w:tcPr>
          <w:p w:rsidR="00957A8A" w:rsidRDefault="00957A8A" w:rsidP="00957A8A">
            <w:pPr>
              <w:pStyle w:val="ConsPlusNormal"/>
              <w:jc w:val="center"/>
            </w:pPr>
            <w:r>
              <w:t>___________</w:t>
            </w:r>
          </w:p>
          <w:p w:rsidR="00957A8A" w:rsidRDefault="00957A8A" w:rsidP="00957A8A">
            <w:pPr>
              <w:pStyle w:val="ConsPlusNormal"/>
              <w:jc w:val="center"/>
            </w:pPr>
            <w:r>
              <w:t>(подпись)</w:t>
            </w:r>
          </w:p>
        </w:tc>
        <w:tc>
          <w:tcPr>
            <w:tcW w:w="3685" w:type="dxa"/>
            <w:gridSpan w:val="2"/>
            <w:tcBorders>
              <w:top w:val="nil"/>
              <w:bottom w:val="nil"/>
            </w:tcBorders>
          </w:tcPr>
          <w:p w:rsidR="00957A8A" w:rsidRDefault="00957A8A" w:rsidP="00957A8A">
            <w:pPr>
              <w:pStyle w:val="ConsPlusNormal"/>
              <w:jc w:val="center"/>
            </w:pPr>
            <w:r>
              <w:t>_____________________________</w:t>
            </w:r>
          </w:p>
          <w:p w:rsidR="00957A8A" w:rsidRDefault="00957A8A" w:rsidP="00957A8A">
            <w:pPr>
              <w:pStyle w:val="ConsPlusNormal"/>
              <w:jc w:val="center"/>
            </w:pPr>
            <w:proofErr w:type="gramStart"/>
            <w:r>
              <w:t>(фамилия, имя, отчество</w:t>
            </w:r>
            <w:proofErr w:type="gramEnd"/>
          </w:p>
          <w:p w:rsidR="00957A8A" w:rsidRDefault="00957A8A" w:rsidP="00957A8A">
            <w:pPr>
              <w:pStyle w:val="ConsPlusNormal"/>
              <w:jc w:val="center"/>
            </w:pPr>
            <w:r>
              <w:t>(при наличии))</w:t>
            </w:r>
          </w:p>
        </w:tc>
      </w:tr>
      <w:tr w:rsidR="00957A8A">
        <w:tblPrEx>
          <w:tblBorders>
            <w:insideV w:val="single" w:sz="4" w:space="0" w:color="auto"/>
          </w:tblBorders>
        </w:tblPrEx>
        <w:tc>
          <w:tcPr>
            <w:tcW w:w="9057" w:type="dxa"/>
            <w:gridSpan w:val="5"/>
            <w:tcBorders>
              <w:top w:val="nil"/>
              <w:left w:val="nil"/>
              <w:bottom w:val="nil"/>
              <w:right w:val="nil"/>
            </w:tcBorders>
          </w:tcPr>
          <w:p w:rsidR="00957A8A" w:rsidRDefault="00957A8A" w:rsidP="00957A8A">
            <w:pPr>
              <w:pStyle w:val="ConsPlusNormal"/>
              <w:jc w:val="both"/>
            </w:pPr>
            <w:r>
              <w:t>"____" ______________ 20___ г.</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p>
    <w:p w:rsidR="00957A8A" w:rsidRDefault="00957A8A" w:rsidP="00957A8A">
      <w:pPr>
        <w:pStyle w:val="ConsPlusNormal"/>
        <w:jc w:val="right"/>
        <w:outlineLvl w:val="1"/>
      </w:pPr>
      <w:r>
        <w:t>Приложение N 7</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Borders>
          <w:insideV w:val="nil"/>
        </w:tblBorders>
        <w:tblLayout w:type="fixed"/>
        <w:tblCellMar>
          <w:top w:w="102" w:type="dxa"/>
          <w:left w:w="62" w:type="dxa"/>
          <w:bottom w:w="102" w:type="dxa"/>
          <w:right w:w="62" w:type="dxa"/>
        </w:tblCellMar>
        <w:tblLook w:val="0000" w:firstRow="0" w:lastRow="0" w:firstColumn="0" w:lastColumn="0" w:noHBand="0" w:noVBand="0"/>
      </w:tblPr>
      <w:tblGrid>
        <w:gridCol w:w="2224"/>
        <w:gridCol w:w="1461"/>
        <w:gridCol w:w="1643"/>
        <w:gridCol w:w="907"/>
        <w:gridCol w:w="2835"/>
      </w:tblGrid>
      <w:tr w:rsidR="00957A8A">
        <w:tc>
          <w:tcPr>
            <w:tcW w:w="3685" w:type="dxa"/>
            <w:gridSpan w:val="2"/>
            <w:vMerge w:val="restart"/>
            <w:tcBorders>
              <w:top w:val="nil"/>
              <w:bottom w:val="nil"/>
            </w:tcBorders>
          </w:tcPr>
          <w:p w:rsidR="00957A8A" w:rsidRDefault="00957A8A" w:rsidP="00957A8A">
            <w:pPr>
              <w:pStyle w:val="ConsPlusNormal"/>
            </w:pPr>
          </w:p>
        </w:tc>
        <w:tc>
          <w:tcPr>
            <w:tcW w:w="5385" w:type="dxa"/>
            <w:gridSpan w:val="3"/>
            <w:tcBorders>
              <w:top w:val="nil"/>
              <w:bottom w:val="nil"/>
            </w:tcBorders>
          </w:tcPr>
          <w:p w:rsidR="00957A8A" w:rsidRDefault="00957A8A" w:rsidP="00957A8A">
            <w:pPr>
              <w:pStyle w:val="ConsPlusNormal"/>
              <w:jc w:val="right"/>
            </w:pPr>
            <w:r>
              <w:t>Кому 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proofErr w:type="gramStart"/>
            <w:r>
              <w:t>(фамилия, имя, отчество (при наличии) заявителя,</w:t>
            </w:r>
            <w:proofErr w:type="gramEnd"/>
          </w:p>
        </w:tc>
      </w:tr>
      <w:tr w:rsidR="00957A8A">
        <w:tc>
          <w:tcPr>
            <w:tcW w:w="3685" w:type="dxa"/>
            <w:gridSpan w:val="2"/>
            <w:vMerge/>
            <w:tcBorders>
              <w:top w:val="nil"/>
              <w:bottom w:val="nil"/>
            </w:tcBorders>
          </w:tcPr>
          <w:p w:rsidR="00957A8A" w:rsidRDefault="00957A8A" w:rsidP="00957A8A">
            <w:pPr>
              <w:pStyle w:val="ConsPlusNormal"/>
            </w:pPr>
          </w:p>
        </w:tc>
        <w:tc>
          <w:tcPr>
            <w:tcW w:w="5385" w:type="dxa"/>
            <w:gridSpan w:val="3"/>
            <w:tcBorders>
              <w:top w:val="nil"/>
              <w:bottom w:val="nil"/>
            </w:tcBorders>
          </w:tcPr>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почтовый индекс и адрес, телефон, адрес</w:t>
            </w:r>
          </w:p>
          <w:p w:rsidR="00957A8A" w:rsidRDefault="00957A8A" w:rsidP="00957A8A">
            <w:pPr>
              <w:pStyle w:val="ConsPlusNormal"/>
              <w:jc w:val="right"/>
            </w:pPr>
            <w:r>
              <w:t>электронной почты)</w:t>
            </w:r>
          </w:p>
        </w:tc>
      </w:tr>
      <w:tr w:rsidR="00957A8A">
        <w:tblPrEx>
          <w:tblBorders>
            <w:insideV w:val="single" w:sz="4" w:space="0" w:color="auto"/>
          </w:tblBorders>
        </w:tblPrEx>
        <w:tc>
          <w:tcPr>
            <w:tcW w:w="9070" w:type="dxa"/>
            <w:gridSpan w:val="5"/>
            <w:tcBorders>
              <w:top w:val="nil"/>
              <w:left w:val="nil"/>
              <w:bottom w:val="nil"/>
              <w:right w:val="nil"/>
            </w:tcBorders>
          </w:tcPr>
          <w:p w:rsidR="00957A8A" w:rsidRDefault="00957A8A" w:rsidP="00957A8A">
            <w:pPr>
              <w:pStyle w:val="ConsPlusNormal"/>
              <w:jc w:val="center"/>
            </w:pPr>
            <w:bookmarkStart w:id="62" w:name="P1020"/>
            <w:bookmarkEnd w:id="62"/>
            <w:r>
              <w:t>РЕШЕНИЕ</w:t>
            </w:r>
          </w:p>
          <w:p w:rsidR="00957A8A" w:rsidRDefault="00957A8A" w:rsidP="00957A8A">
            <w:pPr>
              <w:pStyle w:val="ConsPlusNormal"/>
              <w:jc w:val="center"/>
            </w:pPr>
            <w:r>
              <w:t>ОБ ОТКАЗЕ В ВЫДАЧЕ ДУБЛИКАТА</w:t>
            </w:r>
          </w:p>
          <w:p w:rsidR="00957A8A" w:rsidRDefault="00957A8A" w:rsidP="00957A8A">
            <w:pPr>
              <w:pStyle w:val="ConsPlusNormal"/>
              <w:jc w:val="center"/>
            </w:pPr>
            <w:r>
              <w:lastRenderedPageBreak/>
              <w:t>СОГЛАСИЯ НА ОБМЕН ЖИЛЫМИ ПОМЕЩЕНИЯМИ,</w:t>
            </w:r>
          </w:p>
          <w:p w:rsidR="00957A8A" w:rsidRDefault="00957A8A" w:rsidP="00957A8A">
            <w:pPr>
              <w:pStyle w:val="ConsPlusNormal"/>
              <w:jc w:val="center"/>
            </w:pPr>
            <w:proofErr w:type="gramStart"/>
            <w:r>
              <w:t>ПРЕДОСТАВЛЕННЫМИ</w:t>
            </w:r>
            <w:proofErr w:type="gramEnd"/>
            <w:r>
              <w:t xml:space="preserve"> ПО ДОГОВОРАМ СОЦИАЛЬНОГО НАЙМА</w:t>
            </w:r>
          </w:p>
        </w:tc>
      </w:tr>
      <w:tr w:rsidR="00957A8A">
        <w:tblPrEx>
          <w:tblBorders>
            <w:insideV w:val="single" w:sz="4" w:space="0" w:color="auto"/>
          </w:tblBorders>
        </w:tblPrEx>
        <w:tc>
          <w:tcPr>
            <w:tcW w:w="9070" w:type="dxa"/>
            <w:gridSpan w:val="5"/>
            <w:tcBorders>
              <w:top w:val="nil"/>
              <w:left w:val="nil"/>
              <w:bottom w:val="nil"/>
              <w:right w:val="nil"/>
            </w:tcBorders>
          </w:tcPr>
          <w:p w:rsidR="00957A8A" w:rsidRDefault="00957A8A" w:rsidP="00957A8A">
            <w:pPr>
              <w:pStyle w:val="ConsPlusNormal"/>
              <w:jc w:val="both"/>
            </w:pPr>
            <w:r>
              <w:lastRenderedPageBreak/>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(наименование структурного подразделения администрации городского округа</w:t>
            </w:r>
            <w:proofErr w:type="gramEnd"/>
          </w:p>
          <w:p w:rsidR="00957A8A" w:rsidRDefault="00957A8A" w:rsidP="00957A8A">
            <w:pPr>
              <w:pStyle w:val="ConsPlusNormal"/>
              <w:jc w:val="center"/>
            </w:pPr>
            <w:r>
              <w:t>город Воронеж, обеспечивающего организацию предоставления</w:t>
            </w:r>
          </w:p>
          <w:p w:rsidR="00957A8A" w:rsidRDefault="00957A8A" w:rsidP="00957A8A">
            <w:pPr>
              <w:pStyle w:val="ConsPlusNormal"/>
              <w:jc w:val="center"/>
            </w:pPr>
            <w:r>
              <w:t>муниципальной услуги)</w:t>
            </w:r>
          </w:p>
        </w:tc>
      </w:tr>
      <w:tr w:rsidR="00957A8A">
        <w:tblPrEx>
          <w:tblBorders>
            <w:insideV w:val="single" w:sz="4" w:space="0" w:color="auto"/>
          </w:tblBorders>
        </w:tblPrEx>
        <w:tc>
          <w:tcPr>
            <w:tcW w:w="9070" w:type="dxa"/>
            <w:gridSpan w:val="5"/>
            <w:tcBorders>
              <w:top w:val="nil"/>
              <w:left w:val="nil"/>
              <w:bottom w:val="nil"/>
              <w:right w:val="nil"/>
            </w:tcBorders>
          </w:tcPr>
          <w:p w:rsidR="00957A8A" w:rsidRDefault="00957A8A" w:rsidP="00957A8A">
            <w:pPr>
              <w:pStyle w:val="ConsPlusNormal"/>
              <w:ind w:firstLine="283"/>
              <w:jc w:val="both"/>
            </w:pPr>
            <w:r>
              <w:t>По результатам рассмотрения заявления о выдаче дубликата согласия на обмен жилыми помещениями, предоставленными по договорам социального найма,</w:t>
            </w:r>
          </w:p>
        </w:tc>
      </w:tr>
      <w:tr w:rsidR="00957A8A">
        <w:tc>
          <w:tcPr>
            <w:tcW w:w="3685" w:type="dxa"/>
            <w:gridSpan w:val="2"/>
            <w:tcBorders>
              <w:top w:val="nil"/>
              <w:bottom w:val="nil"/>
            </w:tcBorders>
          </w:tcPr>
          <w:p w:rsidR="00957A8A" w:rsidRDefault="00957A8A" w:rsidP="00957A8A">
            <w:pPr>
              <w:pStyle w:val="ConsPlusNormal"/>
              <w:jc w:val="both"/>
            </w:pPr>
            <w:r>
              <w:t>от ______________ N __________</w:t>
            </w:r>
          </w:p>
          <w:p w:rsidR="00957A8A" w:rsidRDefault="00957A8A" w:rsidP="00957A8A">
            <w:pPr>
              <w:pStyle w:val="ConsPlusNormal"/>
              <w:jc w:val="center"/>
            </w:pPr>
            <w:r>
              <w:t>(дата и номер регистрации)</w:t>
            </w:r>
          </w:p>
        </w:tc>
        <w:tc>
          <w:tcPr>
            <w:tcW w:w="5385" w:type="dxa"/>
            <w:gridSpan w:val="3"/>
            <w:tcBorders>
              <w:top w:val="nil"/>
              <w:bottom w:val="nil"/>
            </w:tcBorders>
          </w:tcPr>
          <w:p w:rsidR="00957A8A" w:rsidRDefault="00957A8A" w:rsidP="00957A8A">
            <w:pPr>
              <w:pStyle w:val="ConsPlusNormal"/>
              <w:jc w:val="both"/>
            </w:pPr>
            <w:r>
              <w:t>принято решение об отказе в выдаче дубликата</w:t>
            </w:r>
          </w:p>
        </w:tc>
      </w:tr>
      <w:tr w:rsidR="00957A8A">
        <w:tblPrEx>
          <w:tblBorders>
            <w:insideV w:val="single" w:sz="4" w:space="0" w:color="auto"/>
          </w:tblBorders>
        </w:tblPrEx>
        <w:tc>
          <w:tcPr>
            <w:tcW w:w="9070" w:type="dxa"/>
            <w:gridSpan w:val="5"/>
            <w:tcBorders>
              <w:top w:val="nil"/>
              <w:left w:val="nil"/>
              <w:bottom w:val="single" w:sz="4" w:space="0" w:color="auto"/>
              <w:right w:val="nil"/>
            </w:tcBorders>
          </w:tcPr>
          <w:p w:rsidR="00957A8A" w:rsidRDefault="00957A8A" w:rsidP="00957A8A">
            <w:pPr>
              <w:pStyle w:val="ConsPlusNormal"/>
              <w:jc w:val="both"/>
            </w:pPr>
            <w:r>
              <w:t>согласия на 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957A8A" w:rsidRDefault="00957A8A" w:rsidP="00957A8A">
            <w:pPr>
              <w:pStyle w:val="ConsPlusNormal"/>
              <w:jc w:val="center"/>
            </w:pPr>
            <w:r>
              <w:t>N пункта Административного регламента</w:t>
            </w:r>
          </w:p>
        </w:tc>
        <w:tc>
          <w:tcPr>
            <w:tcW w:w="4011" w:type="dxa"/>
            <w:gridSpan w:val="3"/>
            <w:tcBorders>
              <w:top w:val="single" w:sz="4" w:space="0" w:color="auto"/>
              <w:bottom w:val="single" w:sz="4" w:space="0" w:color="auto"/>
            </w:tcBorders>
          </w:tcPr>
          <w:p w:rsidR="00957A8A" w:rsidRDefault="00957A8A" w:rsidP="00957A8A">
            <w:pPr>
              <w:pStyle w:val="ConsPlusNormal"/>
              <w:jc w:val="center"/>
            </w:pPr>
            <w:r>
              <w:t>Основание для отказа в выдаче дубликата согласия на обмен жилыми помещениями, предоставленными по договорам социального найма, в соответствии с Административным регламентом</w:t>
            </w:r>
          </w:p>
        </w:tc>
        <w:tc>
          <w:tcPr>
            <w:tcW w:w="2835" w:type="dxa"/>
            <w:tcBorders>
              <w:top w:val="single" w:sz="4" w:space="0" w:color="auto"/>
              <w:bottom w:val="single" w:sz="4" w:space="0" w:color="auto"/>
            </w:tcBorders>
          </w:tcPr>
          <w:p w:rsidR="00957A8A" w:rsidRDefault="00957A8A" w:rsidP="00957A8A">
            <w:pPr>
              <w:pStyle w:val="ConsPlusNormal"/>
              <w:jc w:val="center"/>
            </w:pPr>
            <w:r>
              <w:t>Разъяснение причин отказа в выдаче дубликата согласия на 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957A8A" w:rsidRDefault="00957A8A" w:rsidP="00957A8A">
            <w:pPr>
              <w:pStyle w:val="ConsPlusNormal"/>
              <w:jc w:val="center"/>
            </w:pPr>
            <w:hyperlink w:anchor="P189">
              <w:r>
                <w:rPr>
                  <w:color w:val="0000FF"/>
                </w:rPr>
                <w:t>Подпункт "а" пункта 2.8.4</w:t>
              </w:r>
            </w:hyperlink>
          </w:p>
        </w:tc>
        <w:tc>
          <w:tcPr>
            <w:tcW w:w="4011" w:type="dxa"/>
            <w:gridSpan w:val="3"/>
            <w:tcBorders>
              <w:top w:val="single" w:sz="4" w:space="0" w:color="auto"/>
              <w:bottom w:val="single" w:sz="4" w:space="0" w:color="auto"/>
            </w:tcBorders>
          </w:tcPr>
          <w:p w:rsidR="00957A8A" w:rsidRDefault="00957A8A" w:rsidP="00957A8A">
            <w:pPr>
              <w:pStyle w:val="ConsPlusNormal"/>
              <w:jc w:val="center"/>
            </w:pPr>
            <w:r>
              <w:t xml:space="preserve">Несоответствие заявителя кругу лиц, указанных в </w:t>
            </w:r>
            <w:hyperlink w:anchor="P52">
              <w:r>
                <w:rPr>
                  <w:color w:val="0000FF"/>
                </w:rPr>
                <w:t>подразделе 1.2</w:t>
              </w:r>
            </w:hyperlink>
            <w:r>
              <w:t xml:space="preserve"> Административного регламента</w:t>
            </w:r>
          </w:p>
        </w:tc>
        <w:tc>
          <w:tcPr>
            <w:tcW w:w="2835" w:type="dxa"/>
            <w:tcBorders>
              <w:top w:val="single" w:sz="4" w:space="0" w:color="auto"/>
              <w:bottom w:val="single" w:sz="4" w:space="0" w:color="auto"/>
            </w:tcBorders>
          </w:tcPr>
          <w:p w:rsidR="00957A8A" w:rsidRDefault="00957A8A" w:rsidP="00957A8A">
            <w:pPr>
              <w:pStyle w:val="ConsPlusNormal"/>
              <w:jc w:val="center"/>
            </w:pPr>
            <w:r>
              <w:t>Указываются основания такого вывода</w:t>
            </w:r>
          </w:p>
        </w:tc>
      </w:tr>
      <w:tr w:rsidR="00957A8A">
        <w:tblPrEx>
          <w:tblBorders>
            <w:left w:val="single" w:sz="4" w:space="0" w:color="auto"/>
            <w:right w:val="single" w:sz="4" w:space="0" w:color="auto"/>
            <w:insideH w:val="single" w:sz="4" w:space="0" w:color="auto"/>
            <w:insideV w:val="single" w:sz="4" w:space="0" w:color="auto"/>
          </w:tblBorders>
        </w:tblPrEx>
        <w:tc>
          <w:tcPr>
            <w:tcW w:w="2224" w:type="dxa"/>
            <w:tcBorders>
              <w:top w:val="single" w:sz="4" w:space="0" w:color="auto"/>
              <w:bottom w:val="single" w:sz="4" w:space="0" w:color="auto"/>
            </w:tcBorders>
          </w:tcPr>
          <w:p w:rsidR="00957A8A" w:rsidRDefault="00957A8A" w:rsidP="00957A8A">
            <w:pPr>
              <w:pStyle w:val="ConsPlusNormal"/>
              <w:jc w:val="center"/>
            </w:pPr>
            <w:hyperlink w:anchor="P190">
              <w:r>
                <w:rPr>
                  <w:color w:val="0000FF"/>
                </w:rPr>
                <w:t>Подпункт "б" пункта 2.8.4</w:t>
              </w:r>
            </w:hyperlink>
          </w:p>
        </w:tc>
        <w:tc>
          <w:tcPr>
            <w:tcW w:w="4011" w:type="dxa"/>
            <w:gridSpan w:val="3"/>
            <w:tcBorders>
              <w:top w:val="single" w:sz="4" w:space="0" w:color="auto"/>
              <w:bottom w:val="single" w:sz="4" w:space="0" w:color="auto"/>
            </w:tcBorders>
          </w:tcPr>
          <w:p w:rsidR="00957A8A" w:rsidRDefault="00957A8A" w:rsidP="00957A8A">
            <w:pPr>
              <w:pStyle w:val="ConsPlusNormal"/>
              <w:jc w:val="center"/>
            </w:pPr>
            <w:r>
              <w:t xml:space="preserve">Отсутствие запрашиваемого согласия на обмен жилыми помещениями, предоставленными по договорам социального найма, в </w:t>
            </w:r>
            <w:proofErr w:type="gramStart"/>
            <w:r>
              <w:t>управлении</w:t>
            </w:r>
            <w:proofErr w:type="gramEnd"/>
          </w:p>
        </w:tc>
        <w:tc>
          <w:tcPr>
            <w:tcW w:w="2835" w:type="dxa"/>
            <w:tcBorders>
              <w:top w:val="single" w:sz="4" w:space="0" w:color="auto"/>
              <w:bottom w:val="single" w:sz="4" w:space="0" w:color="auto"/>
            </w:tcBorders>
          </w:tcPr>
          <w:p w:rsidR="00957A8A" w:rsidRDefault="00957A8A" w:rsidP="00957A8A">
            <w:pPr>
              <w:pStyle w:val="ConsPlusNormal"/>
              <w:jc w:val="center"/>
            </w:pPr>
            <w:r>
              <w:t>Указываются основания такого вывода</w:t>
            </w:r>
          </w:p>
        </w:tc>
      </w:tr>
      <w:tr w:rsidR="00957A8A">
        <w:tblPrEx>
          <w:tblBorders>
            <w:insideV w:val="single" w:sz="4" w:space="0" w:color="auto"/>
          </w:tblBorders>
        </w:tblPrEx>
        <w:tc>
          <w:tcPr>
            <w:tcW w:w="9070" w:type="dxa"/>
            <w:gridSpan w:val="5"/>
            <w:tcBorders>
              <w:top w:val="single" w:sz="4" w:space="0" w:color="auto"/>
              <w:left w:val="nil"/>
              <w:bottom w:val="nil"/>
              <w:right w:val="nil"/>
            </w:tcBorders>
          </w:tcPr>
          <w:p w:rsidR="00957A8A" w:rsidRDefault="00957A8A" w:rsidP="00957A8A">
            <w:pPr>
              <w:pStyle w:val="ConsPlusNormal"/>
              <w:ind w:firstLine="283"/>
              <w:jc w:val="both"/>
            </w:pPr>
            <w:r>
              <w:t>Вы вправе повторно обратиться с заявлением о выдаче дубликата согласия на обмен жилыми помещениями, предоставленными по договорам социального найма, после устранения указанного нарушения.</w:t>
            </w:r>
          </w:p>
          <w:p w:rsidR="00957A8A" w:rsidRDefault="00957A8A" w:rsidP="00957A8A">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w:t>
            </w:r>
            <w:r>
              <w:lastRenderedPageBreak/>
              <w:t>направления жалобы, а также в судебном порядке.</w:t>
            </w:r>
          </w:p>
          <w:p w:rsidR="00957A8A" w:rsidRDefault="00957A8A" w:rsidP="00957A8A">
            <w:pPr>
              <w:pStyle w:val="ConsPlusNormal"/>
              <w:ind w:firstLine="283"/>
              <w:jc w:val="both"/>
            </w:pPr>
            <w:r>
              <w:t>Дополнительно информируем:</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(указывается информация, необходимая для устранения причин отказа</w:t>
            </w:r>
            <w:proofErr w:type="gramEnd"/>
          </w:p>
          <w:p w:rsidR="00957A8A" w:rsidRDefault="00957A8A" w:rsidP="00957A8A">
            <w:pPr>
              <w:pStyle w:val="ConsPlusNormal"/>
              <w:jc w:val="center"/>
            </w:pPr>
            <w:r>
              <w:t>в выдаче дубликата согласия на обмен жилыми помещениями,</w:t>
            </w:r>
          </w:p>
          <w:p w:rsidR="00957A8A" w:rsidRDefault="00957A8A" w:rsidP="00957A8A">
            <w:pPr>
              <w:pStyle w:val="ConsPlusNormal"/>
              <w:jc w:val="center"/>
            </w:pPr>
            <w:proofErr w:type="gramStart"/>
            <w:r>
              <w:t>предоставленными</w:t>
            </w:r>
            <w:proofErr w:type="gramEnd"/>
            <w:r>
              <w:t xml:space="preserve"> по договорам социального найма,</w:t>
            </w:r>
          </w:p>
          <w:p w:rsidR="00957A8A" w:rsidRDefault="00957A8A" w:rsidP="00957A8A">
            <w:pPr>
              <w:pStyle w:val="ConsPlusNormal"/>
              <w:jc w:val="center"/>
            </w:pPr>
            <w:r>
              <w:t>а также иная дополнительная информация при наличии)</w:t>
            </w:r>
          </w:p>
        </w:tc>
      </w:tr>
      <w:tr w:rsidR="00957A8A">
        <w:tc>
          <w:tcPr>
            <w:tcW w:w="3685" w:type="dxa"/>
            <w:gridSpan w:val="2"/>
            <w:tcBorders>
              <w:top w:val="nil"/>
              <w:bottom w:val="nil"/>
            </w:tcBorders>
          </w:tcPr>
          <w:p w:rsidR="00957A8A" w:rsidRDefault="00957A8A" w:rsidP="00957A8A">
            <w:pPr>
              <w:pStyle w:val="ConsPlusNormal"/>
              <w:jc w:val="center"/>
            </w:pPr>
            <w:r>
              <w:lastRenderedPageBreak/>
              <w:t>____________________________</w:t>
            </w:r>
          </w:p>
          <w:p w:rsidR="00957A8A" w:rsidRDefault="00957A8A" w:rsidP="00957A8A">
            <w:pPr>
              <w:pStyle w:val="ConsPlusNormal"/>
              <w:jc w:val="center"/>
            </w:pPr>
            <w:r>
              <w:t>(должность)</w:t>
            </w:r>
          </w:p>
        </w:tc>
        <w:tc>
          <w:tcPr>
            <w:tcW w:w="1643" w:type="dxa"/>
            <w:tcBorders>
              <w:top w:val="nil"/>
              <w:bottom w:val="nil"/>
            </w:tcBorders>
          </w:tcPr>
          <w:p w:rsidR="00957A8A" w:rsidRDefault="00957A8A" w:rsidP="00957A8A">
            <w:pPr>
              <w:pStyle w:val="ConsPlusNormal"/>
              <w:jc w:val="center"/>
            </w:pPr>
            <w:r>
              <w:t>___________</w:t>
            </w:r>
          </w:p>
          <w:p w:rsidR="00957A8A" w:rsidRDefault="00957A8A" w:rsidP="00957A8A">
            <w:pPr>
              <w:pStyle w:val="ConsPlusNormal"/>
              <w:jc w:val="center"/>
            </w:pPr>
            <w:r>
              <w:t>(подпись)</w:t>
            </w:r>
          </w:p>
        </w:tc>
        <w:tc>
          <w:tcPr>
            <w:tcW w:w="3742" w:type="dxa"/>
            <w:gridSpan w:val="2"/>
            <w:tcBorders>
              <w:top w:val="nil"/>
              <w:bottom w:val="nil"/>
            </w:tcBorders>
          </w:tcPr>
          <w:p w:rsidR="00957A8A" w:rsidRDefault="00957A8A" w:rsidP="00957A8A">
            <w:pPr>
              <w:pStyle w:val="ConsPlusNormal"/>
              <w:jc w:val="center"/>
            </w:pPr>
            <w:r>
              <w:t>_____________________________</w:t>
            </w:r>
          </w:p>
          <w:p w:rsidR="00957A8A" w:rsidRDefault="00957A8A" w:rsidP="00957A8A">
            <w:pPr>
              <w:pStyle w:val="ConsPlusNormal"/>
              <w:jc w:val="center"/>
            </w:pPr>
            <w:proofErr w:type="gramStart"/>
            <w:r>
              <w:t>(фамилия, имя, отчество</w:t>
            </w:r>
            <w:proofErr w:type="gramEnd"/>
          </w:p>
          <w:p w:rsidR="00957A8A" w:rsidRDefault="00957A8A" w:rsidP="00957A8A">
            <w:pPr>
              <w:pStyle w:val="ConsPlusNormal"/>
              <w:jc w:val="center"/>
            </w:pPr>
            <w:r>
              <w:t>(при наличии))</w:t>
            </w:r>
          </w:p>
        </w:tc>
      </w:tr>
      <w:tr w:rsidR="00957A8A">
        <w:tblPrEx>
          <w:tblBorders>
            <w:insideV w:val="single" w:sz="4" w:space="0" w:color="auto"/>
          </w:tblBorders>
        </w:tblPrEx>
        <w:tc>
          <w:tcPr>
            <w:tcW w:w="9070" w:type="dxa"/>
            <w:gridSpan w:val="5"/>
            <w:tcBorders>
              <w:top w:val="nil"/>
              <w:left w:val="nil"/>
              <w:bottom w:val="nil"/>
              <w:right w:val="nil"/>
            </w:tcBorders>
          </w:tcPr>
          <w:p w:rsidR="00957A8A" w:rsidRDefault="00957A8A" w:rsidP="00957A8A">
            <w:pPr>
              <w:pStyle w:val="ConsPlusNormal"/>
              <w:jc w:val="both"/>
            </w:pPr>
            <w:r>
              <w:t>"____" ______________ 20__ г.</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rsidP="00957A8A">
      <w:pPr>
        <w:pStyle w:val="ConsPlusNormal"/>
        <w:jc w:val="both"/>
      </w:pPr>
      <w:bookmarkStart w:id="63" w:name="_GoBack"/>
      <w:bookmarkEnd w:id="63"/>
    </w:p>
    <w:p w:rsidR="00957A8A" w:rsidRDefault="00957A8A" w:rsidP="00957A8A">
      <w:pPr>
        <w:pStyle w:val="ConsPlusNormal"/>
        <w:jc w:val="right"/>
        <w:outlineLvl w:val="1"/>
      </w:pPr>
      <w:r>
        <w:t>Приложение N 8</w:t>
      </w:r>
    </w:p>
    <w:p w:rsidR="00957A8A" w:rsidRDefault="00957A8A" w:rsidP="00957A8A">
      <w:pPr>
        <w:pStyle w:val="ConsPlusNormal"/>
        <w:jc w:val="right"/>
      </w:pPr>
      <w:r>
        <w:t>к Административному регламенту</w:t>
      </w:r>
    </w:p>
    <w:p w:rsidR="00957A8A" w:rsidRDefault="00957A8A" w:rsidP="00957A8A">
      <w:pPr>
        <w:pStyle w:val="ConsPlusNormal"/>
        <w:jc w:val="both"/>
      </w:pPr>
    </w:p>
    <w:p w:rsidR="00957A8A" w:rsidRDefault="00957A8A" w:rsidP="00957A8A">
      <w:pPr>
        <w:pStyle w:val="ConsPlusNormal"/>
        <w:jc w:val="right"/>
      </w:pPr>
      <w:r>
        <w:t>Форма</w:t>
      </w:r>
    </w:p>
    <w:p w:rsidR="00957A8A" w:rsidRDefault="00957A8A" w:rsidP="00957A8A">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8"/>
        <w:gridCol w:w="1417"/>
        <w:gridCol w:w="1531"/>
        <w:gridCol w:w="907"/>
        <w:gridCol w:w="2947"/>
      </w:tblGrid>
      <w:tr w:rsidR="00957A8A">
        <w:tc>
          <w:tcPr>
            <w:tcW w:w="3685" w:type="dxa"/>
            <w:gridSpan w:val="2"/>
            <w:vMerge w:val="restart"/>
            <w:tcBorders>
              <w:top w:val="nil"/>
              <w:left w:val="nil"/>
              <w:bottom w:val="nil"/>
              <w:right w:val="nil"/>
            </w:tcBorders>
          </w:tcPr>
          <w:p w:rsidR="00957A8A" w:rsidRDefault="00957A8A" w:rsidP="00957A8A">
            <w:pPr>
              <w:pStyle w:val="ConsPlusNormal"/>
            </w:pPr>
          </w:p>
        </w:tc>
        <w:tc>
          <w:tcPr>
            <w:tcW w:w="5385" w:type="dxa"/>
            <w:gridSpan w:val="3"/>
            <w:tcBorders>
              <w:top w:val="nil"/>
              <w:left w:val="nil"/>
              <w:bottom w:val="nil"/>
              <w:right w:val="nil"/>
            </w:tcBorders>
          </w:tcPr>
          <w:p w:rsidR="00957A8A" w:rsidRDefault="00957A8A" w:rsidP="00957A8A">
            <w:pPr>
              <w:pStyle w:val="ConsPlusNormal"/>
              <w:jc w:val="right"/>
            </w:pPr>
            <w:r>
              <w:t>Кому 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proofErr w:type="gramStart"/>
            <w:r>
              <w:t>(фамилия, имя, отчество (при наличии) заявителя,</w:t>
            </w:r>
            <w:proofErr w:type="gramEnd"/>
          </w:p>
        </w:tc>
      </w:tr>
      <w:tr w:rsidR="00957A8A">
        <w:tc>
          <w:tcPr>
            <w:tcW w:w="3685" w:type="dxa"/>
            <w:gridSpan w:val="2"/>
            <w:vMerge/>
            <w:tcBorders>
              <w:top w:val="nil"/>
              <w:left w:val="nil"/>
              <w:bottom w:val="nil"/>
              <w:right w:val="nil"/>
            </w:tcBorders>
          </w:tcPr>
          <w:p w:rsidR="00957A8A" w:rsidRDefault="00957A8A" w:rsidP="00957A8A">
            <w:pPr>
              <w:pStyle w:val="ConsPlusNormal"/>
            </w:pPr>
          </w:p>
        </w:tc>
        <w:tc>
          <w:tcPr>
            <w:tcW w:w="5385" w:type="dxa"/>
            <w:gridSpan w:val="3"/>
            <w:tcBorders>
              <w:top w:val="nil"/>
              <w:left w:val="nil"/>
              <w:bottom w:val="nil"/>
              <w:right w:val="nil"/>
            </w:tcBorders>
          </w:tcPr>
          <w:p w:rsidR="00957A8A" w:rsidRDefault="00957A8A" w:rsidP="00957A8A">
            <w:pPr>
              <w:pStyle w:val="ConsPlusNormal"/>
              <w:jc w:val="right"/>
            </w:pPr>
            <w:r>
              <w:t>_________________________________________</w:t>
            </w:r>
          </w:p>
          <w:p w:rsidR="00957A8A" w:rsidRDefault="00957A8A" w:rsidP="00957A8A">
            <w:pPr>
              <w:pStyle w:val="ConsPlusNormal"/>
              <w:jc w:val="right"/>
            </w:pPr>
            <w:r>
              <w:t>_________________________________________</w:t>
            </w:r>
          </w:p>
          <w:p w:rsidR="00957A8A" w:rsidRDefault="00957A8A" w:rsidP="00957A8A">
            <w:pPr>
              <w:pStyle w:val="ConsPlusNormal"/>
              <w:jc w:val="right"/>
            </w:pPr>
            <w:r>
              <w:t>почтовый индекс и адрес, телефон, адрес</w:t>
            </w:r>
          </w:p>
          <w:p w:rsidR="00957A8A" w:rsidRDefault="00957A8A" w:rsidP="00957A8A">
            <w:pPr>
              <w:pStyle w:val="ConsPlusNormal"/>
              <w:jc w:val="right"/>
            </w:pPr>
            <w:r>
              <w:t>электронной почты)</w:t>
            </w:r>
          </w:p>
        </w:tc>
      </w:tr>
      <w:tr w:rsidR="00957A8A">
        <w:tc>
          <w:tcPr>
            <w:tcW w:w="9070" w:type="dxa"/>
            <w:gridSpan w:val="5"/>
            <w:tcBorders>
              <w:top w:val="nil"/>
              <w:left w:val="nil"/>
              <w:bottom w:val="nil"/>
              <w:right w:val="nil"/>
            </w:tcBorders>
          </w:tcPr>
          <w:p w:rsidR="00957A8A" w:rsidRDefault="00957A8A" w:rsidP="00957A8A">
            <w:pPr>
              <w:pStyle w:val="ConsPlusNormal"/>
              <w:jc w:val="center"/>
            </w:pPr>
            <w:bookmarkStart w:id="64" w:name="P1083"/>
            <w:bookmarkEnd w:id="64"/>
            <w:r>
              <w:t>РЕШЕНИЕ</w:t>
            </w:r>
          </w:p>
          <w:p w:rsidR="00957A8A" w:rsidRDefault="00957A8A" w:rsidP="00957A8A">
            <w:pPr>
              <w:pStyle w:val="ConsPlusNormal"/>
              <w:jc w:val="center"/>
            </w:pPr>
            <w:r>
              <w:lastRenderedPageBreak/>
              <w:t>ОБ ОТКАЗЕ ВО ВНЕСЕНИИ ИСПРАВЛЕНИЙ</w:t>
            </w:r>
          </w:p>
          <w:p w:rsidR="00957A8A" w:rsidRDefault="00957A8A" w:rsidP="00957A8A">
            <w:pPr>
              <w:pStyle w:val="ConsPlusNormal"/>
              <w:jc w:val="center"/>
            </w:pPr>
            <w:r>
              <w:t>В СОГЛАСИЕ НА ОБМЕН ЖИЛЫМИ ПОМЕЩЕНИЯМИ, ПРЕДОСТАВЛЕННЫМИ ПО ДОГОВОРАМ СОЦИАЛЬНОГО НАЙМА</w:t>
            </w:r>
          </w:p>
        </w:tc>
      </w:tr>
      <w:tr w:rsidR="00957A8A">
        <w:tc>
          <w:tcPr>
            <w:tcW w:w="9070" w:type="dxa"/>
            <w:gridSpan w:val="5"/>
            <w:tcBorders>
              <w:top w:val="nil"/>
              <w:left w:val="nil"/>
              <w:bottom w:val="nil"/>
              <w:right w:val="nil"/>
            </w:tcBorders>
          </w:tcPr>
          <w:p w:rsidR="00957A8A" w:rsidRDefault="00957A8A" w:rsidP="00957A8A">
            <w:pPr>
              <w:pStyle w:val="ConsPlusNormal"/>
              <w:jc w:val="both"/>
            </w:pPr>
            <w:r>
              <w:lastRenderedPageBreak/>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(наименование структурного подразделения администрации городского округа</w:t>
            </w:r>
            <w:proofErr w:type="gramEnd"/>
          </w:p>
          <w:p w:rsidR="00957A8A" w:rsidRDefault="00957A8A" w:rsidP="00957A8A">
            <w:pPr>
              <w:pStyle w:val="ConsPlusNormal"/>
              <w:jc w:val="center"/>
            </w:pPr>
            <w:r>
              <w:t>город Воронеж, обеспечивающего организацию предоставления</w:t>
            </w:r>
          </w:p>
          <w:p w:rsidR="00957A8A" w:rsidRDefault="00957A8A" w:rsidP="00957A8A">
            <w:pPr>
              <w:pStyle w:val="ConsPlusNormal"/>
              <w:jc w:val="center"/>
            </w:pPr>
            <w:r>
              <w:t>муниципальной услуги)</w:t>
            </w:r>
          </w:p>
        </w:tc>
      </w:tr>
      <w:tr w:rsidR="00957A8A">
        <w:tc>
          <w:tcPr>
            <w:tcW w:w="9070" w:type="dxa"/>
            <w:gridSpan w:val="5"/>
            <w:tcBorders>
              <w:top w:val="nil"/>
              <w:left w:val="nil"/>
              <w:bottom w:val="nil"/>
              <w:right w:val="nil"/>
            </w:tcBorders>
          </w:tcPr>
          <w:p w:rsidR="00957A8A" w:rsidRDefault="00957A8A" w:rsidP="00957A8A">
            <w:pPr>
              <w:pStyle w:val="ConsPlusNormal"/>
              <w:ind w:firstLine="283"/>
              <w:jc w:val="both"/>
            </w:pPr>
            <w:r>
              <w:t>По результатам рассмотрения заявления об исправлении допущенных опечаток и ошибок в согласии на обмен жилыми помещениями, предоставленными по договорам</w:t>
            </w:r>
          </w:p>
        </w:tc>
      </w:tr>
      <w:tr w:rsidR="00957A8A">
        <w:tc>
          <w:tcPr>
            <w:tcW w:w="2268" w:type="dxa"/>
            <w:tcBorders>
              <w:top w:val="nil"/>
              <w:left w:val="nil"/>
              <w:bottom w:val="nil"/>
              <w:right w:val="nil"/>
            </w:tcBorders>
          </w:tcPr>
          <w:p w:rsidR="00957A8A" w:rsidRDefault="00957A8A" w:rsidP="00957A8A">
            <w:pPr>
              <w:pStyle w:val="ConsPlusNormal"/>
              <w:jc w:val="both"/>
            </w:pPr>
            <w:r>
              <w:t>социального найма,</w:t>
            </w:r>
          </w:p>
        </w:tc>
        <w:tc>
          <w:tcPr>
            <w:tcW w:w="3855" w:type="dxa"/>
            <w:gridSpan w:val="3"/>
            <w:tcBorders>
              <w:top w:val="nil"/>
              <w:left w:val="nil"/>
              <w:bottom w:val="nil"/>
              <w:right w:val="nil"/>
            </w:tcBorders>
          </w:tcPr>
          <w:p w:rsidR="00957A8A" w:rsidRDefault="00957A8A" w:rsidP="00957A8A">
            <w:pPr>
              <w:pStyle w:val="ConsPlusNormal"/>
              <w:jc w:val="both"/>
            </w:pPr>
            <w:r>
              <w:t>от ______________ N ___________</w:t>
            </w:r>
          </w:p>
          <w:p w:rsidR="00957A8A" w:rsidRDefault="00957A8A" w:rsidP="00957A8A">
            <w:pPr>
              <w:pStyle w:val="ConsPlusNormal"/>
              <w:jc w:val="center"/>
            </w:pPr>
            <w:r>
              <w:t>(дата и номер регистрации)</w:t>
            </w:r>
          </w:p>
        </w:tc>
        <w:tc>
          <w:tcPr>
            <w:tcW w:w="2947" w:type="dxa"/>
            <w:tcBorders>
              <w:top w:val="nil"/>
              <w:left w:val="nil"/>
              <w:bottom w:val="nil"/>
              <w:right w:val="nil"/>
            </w:tcBorders>
          </w:tcPr>
          <w:p w:rsidR="00957A8A" w:rsidRDefault="00957A8A" w:rsidP="00957A8A">
            <w:pPr>
              <w:pStyle w:val="ConsPlusNormal"/>
              <w:jc w:val="both"/>
            </w:pPr>
            <w:r>
              <w:t>принято решение об отказе</w:t>
            </w:r>
          </w:p>
        </w:tc>
      </w:tr>
      <w:tr w:rsidR="00957A8A">
        <w:tc>
          <w:tcPr>
            <w:tcW w:w="9070" w:type="dxa"/>
            <w:gridSpan w:val="5"/>
            <w:tcBorders>
              <w:top w:val="nil"/>
              <w:left w:val="nil"/>
              <w:bottom w:val="single" w:sz="4" w:space="0" w:color="auto"/>
              <w:right w:val="nil"/>
            </w:tcBorders>
          </w:tcPr>
          <w:p w:rsidR="00957A8A" w:rsidRDefault="00957A8A" w:rsidP="00957A8A">
            <w:pPr>
              <w:pStyle w:val="ConsPlusNormal"/>
              <w:jc w:val="both"/>
            </w:pPr>
            <w:r>
              <w:t>во внесении исправлений в согласие на 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957A8A" w:rsidRDefault="00957A8A" w:rsidP="00957A8A">
            <w:pPr>
              <w:pStyle w:val="ConsPlusNormal"/>
              <w:jc w:val="center"/>
            </w:pPr>
            <w:r>
              <w:t>N пункта Административного регламента</w:t>
            </w:r>
          </w:p>
        </w:tc>
        <w:tc>
          <w:tcPr>
            <w:tcW w:w="3855" w:type="dxa"/>
            <w:gridSpan w:val="3"/>
            <w:tcBorders>
              <w:top w:val="single" w:sz="4" w:space="0" w:color="auto"/>
              <w:bottom w:val="single" w:sz="4" w:space="0" w:color="auto"/>
            </w:tcBorders>
          </w:tcPr>
          <w:p w:rsidR="00957A8A" w:rsidRDefault="00957A8A" w:rsidP="00957A8A">
            <w:pPr>
              <w:pStyle w:val="ConsPlusNormal"/>
              <w:jc w:val="center"/>
            </w:pPr>
            <w:r>
              <w:t>Основание для отказа во внесении исправлений в согласие на обмен жилыми помещениями, предоставленными по договорам социального найма, в соответствии с Административным регламентом</w:t>
            </w:r>
          </w:p>
        </w:tc>
        <w:tc>
          <w:tcPr>
            <w:tcW w:w="2947" w:type="dxa"/>
            <w:tcBorders>
              <w:top w:val="single" w:sz="4" w:space="0" w:color="auto"/>
              <w:bottom w:val="single" w:sz="4" w:space="0" w:color="auto"/>
            </w:tcBorders>
          </w:tcPr>
          <w:p w:rsidR="00957A8A" w:rsidRDefault="00957A8A" w:rsidP="00957A8A">
            <w:pPr>
              <w:pStyle w:val="ConsPlusNormal"/>
              <w:jc w:val="center"/>
            </w:pPr>
            <w:r>
              <w:t>Разъяснение причин отказа во внесении исправлений в согласие на обмен жилыми помещениями, предоставленными по договорам социального найма</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957A8A" w:rsidRDefault="00957A8A" w:rsidP="00957A8A">
            <w:pPr>
              <w:pStyle w:val="ConsPlusNormal"/>
              <w:jc w:val="center"/>
            </w:pPr>
            <w:hyperlink w:anchor="P186">
              <w:r>
                <w:rPr>
                  <w:color w:val="0000FF"/>
                </w:rPr>
                <w:t>Подпункт "а" пункта 2.8.3</w:t>
              </w:r>
            </w:hyperlink>
          </w:p>
        </w:tc>
        <w:tc>
          <w:tcPr>
            <w:tcW w:w="3855" w:type="dxa"/>
            <w:gridSpan w:val="3"/>
            <w:tcBorders>
              <w:top w:val="single" w:sz="4" w:space="0" w:color="auto"/>
              <w:bottom w:val="single" w:sz="4" w:space="0" w:color="auto"/>
            </w:tcBorders>
          </w:tcPr>
          <w:p w:rsidR="00957A8A" w:rsidRDefault="00957A8A" w:rsidP="00957A8A">
            <w:pPr>
              <w:pStyle w:val="ConsPlusNormal"/>
              <w:jc w:val="center"/>
            </w:pPr>
            <w:r>
              <w:t xml:space="preserve">Несоответствие заявителя кругу лиц, указанных в </w:t>
            </w:r>
            <w:hyperlink w:anchor="P52">
              <w:r>
                <w:rPr>
                  <w:color w:val="0000FF"/>
                </w:rPr>
                <w:t>подразделе 1.2</w:t>
              </w:r>
            </w:hyperlink>
            <w:r>
              <w:t xml:space="preserve"> Административного регламента</w:t>
            </w:r>
          </w:p>
        </w:tc>
        <w:tc>
          <w:tcPr>
            <w:tcW w:w="2947" w:type="dxa"/>
            <w:tcBorders>
              <w:top w:val="single" w:sz="4" w:space="0" w:color="auto"/>
              <w:bottom w:val="single" w:sz="4" w:space="0" w:color="auto"/>
            </w:tcBorders>
          </w:tcPr>
          <w:p w:rsidR="00957A8A" w:rsidRDefault="00957A8A" w:rsidP="00957A8A">
            <w:pPr>
              <w:pStyle w:val="ConsPlusNormal"/>
              <w:jc w:val="center"/>
            </w:pPr>
            <w:r>
              <w:t>Указываются основания такого вывода</w:t>
            </w:r>
          </w:p>
        </w:tc>
      </w:tr>
      <w:tr w:rsidR="00957A8A">
        <w:tblPrEx>
          <w:tblBorders>
            <w:left w:val="single" w:sz="4" w:space="0" w:color="auto"/>
            <w:right w:val="single" w:sz="4" w:space="0" w:color="auto"/>
            <w:insideH w:val="single" w:sz="4" w:space="0" w:color="auto"/>
            <w:insideV w:val="single" w:sz="4" w:space="0" w:color="auto"/>
          </w:tblBorders>
        </w:tblPrEx>
        <w:tc>
          <w:tcPr>
            <w:tcW w:w="2268" w:type="dxa"/>
            <w:tcBorders>
              <w:top w:val="single" w:sz="4" w:space="0" w:color="auto"/>
              <w:bottom w:val="single" w:sz="4" w:space="0" w:color="auto"/>
            </w:tcBorders>
          </w:tcPr>
          <w:p w:rsidR="00957A8A" w:rsidRDefault="00957A8A" w:rsidP="00957A8A">
            <w:pPr>
              <w:pStyle w:val="ConsPlusNormal"/>
              <w:jc w:val="center"/>
            </w:pPr>
            <w:hyperlink w:anchor="P187">
              <w:r>
                <w:rPr>
                  <w:color w:val="0000FF"/>
                </w:rPr>
                <w:t>Подпункт "б" пункта 2.8.3</w:t>
              </w:r>
            </w:hyperlink>
          </w:p>
        </w:tc>
        <w:tc>
          <w:tcPr>
            <w:tcW w:w="3855" w:type="dxa"/>
            <w:gridSpan w:val="3"/>
            <w:tcBorders>
              <w:top w:val="single" w:sz="4" w:space="0" w:color="auto"/>
              <w:bottom w:val="single" w:sz="4" w:space="0" w:color="auto"/>
            </w:tcBorders>
          </w:tcPr>
          <w:p w:rsidR="00957A8A" w:rsidRDefault="00957A8A" w:rsidP="00957A8A">
            <w:pPr>
              <w:pStyle w:val="ConsPlusNormal"/>
              <w:jc w:val="center"/>
            </w:pPr>
            <w:r>
              <w:t xml:space="preserve">Отсутствие опечаток и ошибок в </w:t>
            </w:r>
            <w:proofErr w:type="gramStart"/>
            <w:r>
              <w:t>согласии</w:t>
            </w:r>
            <w:proofErr w:type="gramEnd"/>
            <w:r>
              <w:t xml:space="preserve"> на обмен жилыми помещениями, предоставленными по договорам социального найма</w:t>
            </w:r>
          </w:p>
        </w:tc>
        <w:tc>
          <w:tcPr>
            <w:tcW w:w="2947" w:type="dxa"/>
            <w:tcBorders>
              <w:top w:val="single" w:sz="4" w:space="0" w:color="auto"/>
              <w:bottom w:val="single" w:sz="4" w:space="0" w:color="auto"/>
            </w:tcBorders>
          </w:tcPr>
          <w:p w:rsidR="00957A8A" w:rsidRDefault="00957A8A" w:rsidP="00957A8A">
            <w:pPr>
              <w:pStyle w:val="ConsPlusNormal"/>
              <w:jc w:val="center"/>
            </w:pPr>
            <w:r>
              <w:t>Указываются основания такого вывода</w:t>
            </w:r>
          </w:p>
        </w:tc>
      </w:tr>
      <w:tr w:rsidR="00957A8A">
        <w:tc>
          <w:tcPr>
            <w:tcW w:w="9070" w:type="dxa"/>
            <w:gridSpan w:val="5"/>
            <w:tcBorders>
              <w:top w:val="single" w:sz="4" w:space="0" w:color="auto"/>
              <w:left w:val="nil"/>
              <w:bottom w:val="nil"/>
              <w:right w:val="nil"/>
            </w:tcBorders>
          </w:tcPr>
          <w:p w:rsidR="00957A8A" w:rsidRDefault="00957A8A" w:rsidP="00957A8A">
            <w:pPr>
              <w:pStyle w:val="ConsPlusNormal"/>
              <w:ind w:firstLine="283"/>
              <w:jc w:val="both"/>
            </w:pPr>
            <w:r>
              <w:t xml:space="preserve">Вы вправе повторно обратиться с заявлением об исправлении </w:t>
            </w:r>
            <w:r>
              <w:lastRenderedPageBreak/>
              <w:t>допущенных опечаток и ошибок в согласии на обмен жилыми помещениями, предоставленными по договорам социального найма, после устранения указанных нарушений.</w:t>
            </w:r>
          </w:p>
          <w:p w:rsidR="00957A8A" w:rsidRDefault="00957A8A" w:rsidP="00957A8A">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957A8A" w:rsidRDefault="00957A8A" w:rsidP="00957A8A">
            <w:pPr>
              <w:pStyle w:val="ConsPlusNormal"/>
              <w:ind w:firstLine="283"/>
              <w:jc w:val="both"/>
            </w:pPr>
            <w:r>
              <w:t>Дополнительно информируем:</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both"/>
            </w:pPr>
            <w:r>
              <w:t>_________________________________________________________________________</w:t>
            </w:r>
          </w:p>
          <w:p w:rsidR="00957A8A" w:rsidRDefault="00957A8A" w:rsidP="00957A8A">
            <w:pPr>
              <w:pStyle w:val="ConsPlusNormal"/>
              <w:jc w:val="center"/>
            </w:pPr>
            <w:proofErr w:type="gramStart"/>
            <w:r>
              <w:t>(указывается информация, необходимая для устранения причин отказа</w:t>
            </w:r>
            <w:proofErr w:type="gramEnd"/>
          </w:p>
          <w:p w:rsidR="00957A8A" w:rsidRDefault="00957A8A" w:rsidP="00957A8A">
            <w:pPr>
              <w:pStyle w:val="ConsPlusNormal"/>
              <w:jc w:val="center"/>
            </w:pPr>
            <w:r>
              <w:t>во внесении исправлений в согласие на обмен жилыми помещениями,</w:t>
            </w:r>
          </w:p>
          <w:p w:rsidR="00957A8A" w:rsidRDefault="00957A8A" w:rsidP="00957A8A">
            <w:pPr>
              <w:pStyle w:val="ConsPlusNormal"/>
              <w:jc w:val="center"/>
            </w:pPr>
            <w:proofErr w:type="gramStart"/>
            <w:r>
              <w:t>предоставленными</w:t>
            </w:r>
            <w:proofErr w:type="gramEnd"/>
            <w:r>
              <w:t xml:space="preserve"> по договорам социального найма,</w:t>
            </w:r>
          </w:p>
          <w:p w:rsidR="00957A8A" w:rsidRDefault="00957A8A" w:rsidP="00957A8A">
            <w:pPr>
              <w:pStyle w:val="ConsPlusNormal"/>
              <w:jc w:val="center"/>
            </w:pPr>
            <w:r>
              <w:t>а также иная дополнительная информация при наличии)</w:t>
            </w:r>
          </w:p>
        </w:tc>
      </w:tr>
      <w:tr w:rsidR="00957A8A">
        <w:tc>
          <w:tcPr>
            <w:tcW w:w="3685" w:type="dxa"/>
            <w:gridSpan w:val="2"/>
            <w:tcBorders>
              <w:top w:val="nil"/>
              <w:left w:val="nil"/>
              <w:bottom w:val="nil"/>
              <w:right w:val="nil"/>
            </w:tcBorders>
          </w:tcPr>
          <w:p w:rsidR="00957A8A" w:rsidRDefault="00957A8A" w:rsidP="00957A8A">
            <w:pPr>
              <w:pStyle w:val="ConsPlusNormal"/>
              <w:jc w:val="center"/>
            </w:pPr>
            <w:r>
              <w:lastRenderedPageBreak/>
              <w:t>____________________________</w:t>
            </w:r>
          </w:p>
          <w:p w:rsidR="00957A8A" w:rsidRDefault="00957A8A" w:rsidP="00957A8A">
            <w:pPr>
              <w:pStyle w:val="ConsPlusNormal"/>
              <w:jc w:val="center"/>
            </w:pPr>
            <w:r>
              <w:t>(должность)</w:t>
            </w:r>
          </w:p>
        </w:tc>
        <w:tc>
          <w:tcPr>
            <w:tcW w:w="1531" w:type="dxa"/>
            <w:tcBorders>
              <w:top w:val="nil"/>
              <w:left w:val="nil"/>
              <w:bottom w:val="nil"/>
              <w:right w:val="nil"/>
            </w:tcBorders>
          </w:tcPr>
          <w:p w:rsidR="00957A8A" w:rsidRDefault="00957A8A" w:rsidP="00957A8A">
            <w:pPr>
              <w:pStyle w:val="ConsPlusNormal"/>
              <w:jc w:val="center"/>
            </w:pPr>
            <w:r>
              <w:t>___________</w:t>
            </w:r>
          </w:p>
          <w:p w:rsidR="00957A8A" w:rsidRDefault="00957A8A" w:rsidP="00957A8A">
            <w:pPr>
              <w:pStyle w:val="ConsPlusNormal"/>
              <w:jc w:val="center"/>
            </w:pPr>
            <w:r>
              <w:t>(подпись)</w:t>
            </w:r>
          </w:p>
        </w:tc>
        <w:tc>
          <w:tcPr>
            <w:tcW w:w="3854" w:type="dxa"/>
            <w:gridSpan w:val="2"/>
            <w:tcBorders>
              <w:top w:val="nil"/>
              <w:left w:val="nil"/>
              <w:bottom w:val="nil"/>
              <w:right w:val="nil"/>
            </w:tcBorders>
          </w:tcPr>
          <w:p w:rsidR="00957A8A" w:rsidRDefault="00957A8A" w:rsidP="00957A8A">
            <w:pPr>
              <w:pStyle w:val="ConsPlusNormal"/>
              <w:jc w:val="center"/>
            </w:pPr>
            <w:r>
              <w:t>______________________________</w:t>
            </w:r>
          </w:p>
          <w:p w:rsidR="00957A8A" w:rsidRDefault="00957A8A" w:rsidP="00957A8A">
            <w:pPr>
              <w:pStyle w:val="ConsPlusNormal"/>
              <w:jc w:val="center"/>
            </w:pPr>
            <w:proofErr w:type="gramStart"/>
            <w:r>
              <w:t>(фамилия, имя, отчество</w:t>
            </w:r>
            <w:proofErr w:type="gramEnd"/>
          </w:p>
          <w:p w:rsidR="00957A8A" w:rsidRDefault="00957A8A" w:rsidP="00957A8A">
            <w:pPr>
              <w:pStyle w:val="ConsPlusNormal"/>
              <w:jc w:val="center"/>
            </w:pPr>
            <w:r>
              <w:t>(при наличии))</w:t>
            </w:r>
          </w:p>
        </w:tc>
      </w:tr>
      <w:tr w:rsidR="00957A8A">
        <w:tc>
          <w:tcPr>
            <w:tcW w:w="9070" w:type="dxa"/>
            <w:gridSpan w:val="5"/>
            <w:tcBorders>
              <w:top w:val="nil"/>
              <w:left w:val="nil"/>
              <w:bottom w:val="nil"/>
              <w:right w:val="nil"/>
            </w:tcBorders>
          </w:tcPr>
          <w:p w:rsidR="00957A8A" w:rsidRDefault="00957A8A" w:rsidP="00957A8A">
            <w:pPr>
              <w:pStyle w:val="ConsPlusNormal"/>
              <w:jc w:val="both"/>
            </w:pPr>
            <w:r>
              <w:t>"____" ______________ 20__ г.</w:t>
            </w:r>
          </w:p>
        </w:tc>
      </w:tr>
    </w:tbl>
    <w:p w:rsidR="00957A8A" w:rsidRDefault="00957A8A" w:rsidP="00957A8A">
      <w:pPr>
        <w:pStyle w:val="ConsPlusNormal"/>
        <w:jc w:val="both"/>
      </w:pPr>
    </w:p>
    <w:p w:rsidR="00957A8A" w:rsidRDefault="00957A8A" w:rsidP="00957A8A">
      <w:pPr>
        <w:pStyle w:val="ConsPlusNormal"/>
        <w:jc w:val="right"/>
      </w:pPr>
      <w:r>
        <w:t>Руководитель управления</w:t>
      </w:r>
    </w:p>
    <w:p w:rsidR="00957A8A" w:rsidRDefault="00957A8A" w:rsidP="00957A8A">
      <w:pPr>
        <w:pStyle w:val="ConsPlusNormal"/>
        <w:jc w:val="right"/>
      </w:pPr>
      <w:r>
        <w:t>жилищных отношений</w:t>
      </w:r>
    </w:p>
    <w:p w:rsidR="00957A8A" w:rsidRDefault="00957A8A" w:rsidP="00957A8A">
      <w:pPr>
        <w:pStyle w:val="ConsPlusNormal"/>
        <w:jc w:val="right"/>
      </w:pPr>
      <w:r>
        <w:t>О.Ю.ЗАЦЕПИН</w:t>
      </w:r>
    </w:p>
    <w:p w:rsidR="00957A8A" w:rsidRDefault="00957A8A">
      <w:pPr>
        <w:pStyle w:val="ConsPlusNormal"/>
        <w:jc w:val="both"/>
      </w:pPr>
    </w:p>
    <w:p w:rsidR="00957A8A" w:rsidRDefault="00957A8A">
      <w:pPr>
        <w:pStyle w:val="ConsPlusNormal"/>
        <w:jc w:val="both"/>
      </w:pPr>
    </w:p>
    <w:p w:rsidR="00957A8A" w:rsidRDefault="00957A8A">
      <w:pPr>
        <w:pStyle w:val="ConsPlusNormal"/>
        <w:pBdr>
          <w:bottom w:val="single" w:sz="6" w:space="0" w:color="auto"/>
        </w:pBdr>
        <w:spacing w:before="100" w:after="100"/>
        <w:jc w:val="both"/>
        <w:rPr>
          <w:sz w:val="2"/>
          <w:szCs w:val="2"/>
        </w:rPr>
      </w:pPr>
    </w:p>
    <w:p w:rsidR="00996386" w:rsidRDefault="00996386"/>
    <w:sectPr w:rsidR="00996386" w:rsidSect="003322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A8A"/>
    <w:rsid w:val="00957A8A"/>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7A8A"/>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57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57A8A"/>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57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57A8A"/>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57A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57A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57A8A"/>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57A8A"/>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957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57A8A"/>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957A8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57A8A"/>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957A8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57A8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57A8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181&amp;n=128915&amp;dst=100005" TargetMode="External"/><Relationship Id="rId13" Type="http://schemas.openxmlformats.org/officeDocument/2006/relationships/hyperlink" Target="https://login.consultant.ru/link/?req=doc&amp;base=RLAW181&amp;n=128915&amp;dst=100010" TargetMode="External"/><Relationship Id="rId18" Type="http://schemas.openxmlformats.org/officeDocument/2006/relationships/hyperlink" Target="https://login.consultant.ru/link/?req=doc&amp;base=LAW&amp;n=494996" TargetMode="External"/><Relationship Id="rId26" Type="http://schemas.openxmlformats.org/officeDocument/2006/relationships/hyperlink" Target="https://login.consultant.ru/link/?req=doc&amp;base=LAW&amp;n=494965&amp;dst=100037" TargetMode="External"/><Relationship Id="rId39" Type="http://schemas.openxmlformats.org/officeDocument/2006/relationships/hyperlink" Target="https://login.consultant.ru/link/?req=doc&amp;base=LAW&amp;n=482686" TargetMode="External"/><Relationship Id="rId3" Type="http://schemas.openxmlformats.org/officeDocument/2006/relationships/settings" Target="settings.xml"/><Relationship Id="rId21" Type="http://schemas.openxmlformats.org/officeDocument/2006/relationships/hyperlink" Target="https://login.consultant.ru/link/?req=doc&amp;base=LAW&amp;n=442096&amp;dst=100010" TargetMode="External"/><Relationship Id="rId34" Type="http://schemas.openxmlformats.org/officeDocument/2006/relationships/hyperlink" Target="https://login.consultant.ru/link/?req=doc&amp;base=LAW&amp;n=494996&amp;dst=100354" TargetMode="External"/><Relationship Id="rId42" Type="http://schemas.openxmlformats.org/officeDocument/2006/relationships/hyperlink" Target="https://login.consultant.ru/link/?req=doc&amp;base=LAW&amp;n=497804&amp;dst=101287" TargetMode="External"/><Relationship Id="rId7" Type="http://schemas.openxmlformats.org/officeDocument/2006/relationships/hyperlink" Target="https://login.consultant.ru/link/?req=doc&amp;base=RLAW181&amp;n=100988&amp;dst=100005" TargetMode="External"/><Relationship Id="rId12" Type="http://schemas.openxmlformats.org/officeDocument/2006/relationships/hyperlink" Target="https://login.consultant.ru/link/?req=doc&amp;base=RLAW181&amp;n=128915&amp;dst=100008" TargetMode="External"/><Relationship Id="rId17" Type="http://schemas.openxmlformats.org/officeDocument/2006/relationships/hyperlink" Target="https://login.consultant.ru/link/?req=doc&amp;base=LAW&amp;n=142524&amp;dst=100010" TargetMode="External"/><Relationship Id="rId25" Type="http://schemas.openxmlformats.org/officeDocument/2006/relationships/hyperlink" Target="https://login.consultant.ru/link/?req=doc&amp;base=LAW&amp;n=489344" TargetMode="External"/><Relationship Id="rId33" Type="http://schemas.openxmlformats.org/officeDocument/2006/relationships/hyperlink" Target="https://login.consultant.ru/link/?req=doc&amp;base=LAW&amp;n=494996&amp;dst=100354" TargetMode="External"/><Relationship Id="rId38" Type="http://schemas.openxmlformats.org/officeDocument/2006/relationships/hyperlink" Target="https://login.consultant.ru/link/?req=doc&amp;base=RLAW181&amp;n=90067" TargetMode="External"/><Relationship Id="rId2" Type="http://schemas.microsoft.com/office/2007/relationships/stylesWithEffects" Target="stylesWithEffects.xml"/><Relationship Id="rId16" Type="http://schemas.openxmlformats.org/officeDocument/2006/relationships/hyperlink" Target="https://voronezh-city.gosuslugi.ru" TargetMode="External"/><Relationship Id="rId20" Type="http://schemas.openxmlformats.org/officeDocument/2006/relationships/hyperlink" Target="https://login.consultant.ru/link/?req=doc&amp;base=LAW&amp;n=473074&amp;dst=100013" TargetMode="External"/><Relationship Id="rId29" Type="http://schemas.openxmlformats.org/officeDocument/2006/relationships/hyperlink" Target="https://login.consultant.ru/link/?req=doc&amp;base=LAW&amp;n=497804&amp;dst=101287" TargetMode="External"/><Relationship Id="rId41" Type="http://schemas.openxmlformats.org/officeDocument/2006/relationships/hyperlink" Target="https://login.consultant.ru/link/?req=doc&amp;base=LAW&amp;n=494998&amp;dst=100088" TargetMode="External"/><Relationship Id="rId1" Type="http://schemas.openxmlformats.org/officeDocument/2006/relationships/styles" Target="styles.xml"/><Relationship Id="rId6" Type="http://schemas.openxmlformats.org/officeDocument/2006/relationships/hyperlink" Target="https://login.consultant.ru/link/?req=doc&amp;base=RLAW181&amp;n=91655&amp;dst=100005" TargetMode="External"/><Relationship Id="rId11" Type="http://schemas.openxmlformats.org/officeDocument/2006/relationships/hyperlink" Target="https://login.consultant.ru/link/?req=doc&amp;base=RLAW181&amp;n=128915&amp;dst=100007" TargetMode="External"/><Relationship Id="rId24" Type="http://schemas.openxmlformats.org/officeDocument/2006/relationships/hyperlink" Target="https://login.consultant.ru/link/?req=doc&amp;base=LAW&amp;n=497804&amp;dst=101287" TargetMode="External"/><Relationship Id="rId32" Type="http://schemas.openxmlformats.org/officeDocument/2006/relationships/hyperlink" Target="https://login.consultant.ru/link/?req=doc&amp;base=LAW&amp;n=494996&amp;dst=100354"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7804&amp;dst=100478" TargetMode="External"/><Relationship Id="rId5" Type="http://schemas.openxmlformats.org/officeDocument/2006/relationships/hyperlink" Target="https://login.consultant.ru/link/?req=doc&amp;base=RLAW181&amp;n=88764&amp;dst=100005" TargetMode="External"/><Relationship Id="rId15" Type="http://schemas.openxmlformats.org/officeDocument/2006/relationships/hyperlink" Target="https://www.govvrn.ru" TargetMode="External"/><Relationship Id="rId23" Type="http://schemas.openxmlformats.org/officeDocument/2006/relationships/hyperlink" Target="https://login.consultant.ru/link/?req=doc&amp;base=LAW&amp;n=494998&amp;dst=100088" TargetMode="External"/><Relationship Id="rId28" Type="http://schemas.openxmlformats.org/officeDocument/2006/relationships/hyperlink" Target="https://login.consultant.ru/link/?req=doc&amp;base=LAW&amp;n=497804&amp;dst=101287" TargetMode="External"/><Relationship Id="rId36" Type="http://schemas.openxmlformats.org/officeDocument/2006/relationships/hyperlink" Target="https://login.consultant.ru/link/?req=doc&amp;base=LAW&amp;n=494996&amp;dst=290" TargetMode="External"/><Relationship Id="rId10" Type="http://schemas.openxmlformats.org/officeDocument/2006/relationships/hyperlink" Target="https://login.consultant.ru/link/?req=doc&amp;base=RLAW181&amp;n=116802&amp;dst=100055" TargetMode="External"/><Relationship Id="rId19" Type="http://schemas.openxmlformats.org/officeDocument/2006/relationships/hyperlink" Target="https://login.consultant.ru/link/?req=doc&amp;base=LAW&amp;n=494998&amp;dst=100069" TargetMode="External"/><Relationship Id="rId31" Type="http://schemas.openxmlformats.org/officeDocument/2006/relationships/hyperlink" Target="https://login.consultant.ru/link/?req=doc&amp;base=LAW&amp;n=494996&amp;dst=244"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eq=doc&amp;base=LAW&amp;n=494996&amp;dst=100094" TargetMode="External"/><Relationship Id="rId14" Type="http://schemas.openxmlformats.org/officeDocument/2006/relationships/hyperlink" Target="https://www.gosuslugi.ru" TargetMode="External"/><Relationship Id="rId22" Type="http://schemas.openxmlformats.org/officeDocument/2006/relationships/hyperlink" Target="https://login.consultant.ru/link/?req=doc&amp;base=LAW&amp;n=487790" TargetMode="External"/><Relationship Id="rId27" Type="http://schemas.openxmlformats.org/officeDocument/2006/relationships/hyperlink" Target="https://login.consultant.ru/link/?req=doc&amp;base=LAW&amp;n=494965&amp;dst=100147" TargetMode="External"/><Relationship Id="rId30" Type="http://schemas.openxmlformats.org/officeDocument/2006/relationships/hyperlink" Target="https://login.consultant.ru/link/?req=doc&amp;base=LAW&amp;n=494996&amp;dst=100352" TargetMode="External"/><Relationship Id="rId35" Type="http://schemas.openxmlformats.org/officeDocument/2006/relationships/hyperlink" Target="https://login.consultant.ru/link/?req=doc&amp;base=LAW&amp;n=494996&amp;dst=10035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56</Pages>
  <Words>18488</Words>
  <Characters>105383</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2025-02-14T11:43:00Z</dcterms:created>
  <dcterms:modified xsi:type="dcterms:W3CDTF">2025-02-14T11:48:00Z</dcterms:modified>
</cp:coreProperties>
</file>