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43C93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F43C93">
        <w:rPr>
          <w:rFonts w:ascii="Times New Roman" w:hAnsi="Times New Roman" w:cs="Times New Roman"/>
          <w:sz w:val="24"/>
          <w:szCs w:val="24"/>
          <w:u w:val="single"/>
        </w:rPr>
        <w:t>янва</w:t>
      </w:r>
      <w:r w:rsidR="00C71E99">
        <w:rPr>
          <w:rFonts w:ascii="Times New Roman" w:hAnsi="Times New Roman" w:cs="Times New Roman"/>
          <w:sz w:val="24"/>
          <w:szCs w:val="24"/>
          <w:u w:val="single"/>
        </w:rPr>
        <w:t>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43C9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3C9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3F2B00" w:rsidRDefault="003C1A45" w:rsidP="003F2B00">
      <w:pPr>
        <w:jc w:val="both"/>
      </w:pPr>
      <w:r w:rsidRPr="003D2CED">
        <w:tab/>
      </w:r>
    </w:p>
    <w:p w:rsidR="00220C35" w:rsidRPr="005D0E3A" w:rsidRDefault="0075264E" w:rsidP="00B044E0">
      <w:pPr>
        <w:pBdr>
          <w:bottom w:val="single" w:sz="4" w:space="1" w:color="auto"/>
        </w:pBdr>
        <w:ind w:firstLine="709"/>
        <w:contextualSpacing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Проект </w:t>
      </w:r>
      <w:r w:rsidR="005D0E3A" w:rsidRPr="005D0E3A">
        <w:rPr>
          <w:color w:val="000000"/>
          <w:sz w:val="26"/>
          <w:szCs w:val="26"/>
        </w:rPr>
        <w:t>меж</w:t>
      </w:r>
      <w:r>
        <w:rPr>
          <w:color w:val="000000"/>
          <w:sz w:val="26"/>
          <w:szCs w:val="26"/>
        </w:rPr>
        <w:t xml:space="preserve">евания территории, ограниченной </w:t>
      </w:r>
      <w:r w:rsidR="005D0E3A" w:rsidRPr="005D0E3A">
        <w:rPr>
          <w:color w:val="000000"/>
          <w:sz w:val="26"/>
          <w:szCs w:val="26"/>
        </w:rPr>
        <w:t xml:space="preserve">ул. </w:t>
      </w:r>
      <w:proofErr w:type="spellStart"/>
      <w:r w:rsidR="005D0E3A" w:rsidRPr="005D0E3A">
        <w:rPr>
          <w:color w:val="000000"/>
          <w:sz w:val="26"/>
          <w:szCs w:val="26"/>
        </w:rPr>
        <w:t>Мусихина</w:t>
      </w:r>
      <w:proofErr w:type="spellEnd"/>
      <w:r w:rsidR="005D0E3A" w:rsidRPr="005D0E3A">
        <w:rPr>
          <w:color w:val="000000"/>
          <w:sz w:val="26"/>
          <w:szCs w:val="26"/>
        </w:rPr>
        <w:t xml:space="preserve">, пер. Березки, </w:t>
      </w:r>
      <w:r>
        <w:rPr>
          <w:color w:val="000000"/>
          <w:sz w:val="26"/>
          <w:szCs w:val="26"/>
        </w:rPr>
        <w:t xml:space="preserve">               </w:t>
      </w:r>
      <w:bookmarkStart w:id="0" w:name="_GoBack"/>
      <w:bookmarkEnd w:id="0"/>
      <w:r w:rsidR="005D0E3A" w:rsidRPr="005D0E3A">
        <w:rPr>
          <w:color w:val="000000"/>
          <w:sz w:val="26"/>
          <w:szCs w:val="26"/>
        </w:rPr>
        <w:t xml:space="preserve">ул. </w:t>
      </w:r>
      <w:proofErr w:type="gramStart"/>
      <w:r w:rsidR="005D0E3A" w:rsidRPr="005D0E3A">
        <w:rPr>
          <w:color w:val="000000"/>
          <w:sz w:val="26"/>
          <w:szCs w:val="26"/>
        </w:rPr>
        <w:t>Арбатская</w:t>
      </w:r>
      <w:proofErr w:type="gramEnd"/>
      <w:r w:rsidR="005D0E3A" w:rsidRPr="005D0E3A">
        <w:rPr>
          <w:color w:val="000000"/>
          <w:sz w:val="26"/>
          <w:szCs w:val="26"/>
        </w:rPr>
        <w:t xml:space="preserve"> в городском округе город Воронеж</w:t>
      </w:r>
    </w:p>
    <w:p w:rsidR="002F0BD7" w:rsidRDefault="0062750B" w:rsidP="00B83FB9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B83FB9" w:rsidRPr="003F2B00" w:rsidRDefault="00CD15DE" w:rsidP="0067698D">
      <w:pPr>
        <w:pBdr>
          <w:bottom w:val="single" w:sz="4" w:space="1" w:color="auto"/>
        </w:pBdr>
        <w:ind w:firstLine="709"/>
        <w:contextualSpacing/>
        <w:jc w:val="both"/>
        <w:rPr>
          <w:i/>
          <w:sz w:val="26"/>
          <w:szCs w:val="26"/>
        </w:rPr>
      </w:pPr>
      <w:r w:rsidRPr="003F2B00">
        <w:rPr>
          <w:sz w:val="26"/>
          <w:szCs w:val="26"/>
        </w:rPr>
        <w:t xml:space="preserve">Оповещение о начале общественных обсуждений от </w:t>
      </w:r>
      <w:r w:rsidR="009A720D" w:rsidRPr="003F2B00">
        <w:rPr>
          <w:sz w:val="26"/>
          <w:szCs w:val="26"/>
        </w:rPr>
        <w:t>2</w:t>
      </w:r>
      <w:r w:rsidR="003F2B00" w:rsidRPr="003F2B00">
        <w:rPr>
          <w:sz w:val="26"/>
          <w:szCs w:val="26"/>
        </w:rPr>
        <w:t>5</w:t>
      </w:r>
      <w:r w:rsidRPr="003F2B00">
        <w:rPr>
          <w:sz w:val="26"/>
          <w:szCs w:val="26"/>
        </w:rPr>
        <w:t>.</w:t>
      </w:r>
      <w:r w:rsidR="00245CE9" w:rsidRPr="003F2B00">
        <w:rPr>
          <w:sz w:val="26"/>
          <w:szCs w:val="26"/>
        </w:rPr>
        <w:t>1</w:t>
      </w:r>
      <w:r w:rsidR="003F2B00" w:rsidRPr="003F2B00">
        <w:rPr>
          <w:sz w:val="26"/>
          <w:szCs w:val="26"/>
        </w:rPr>
        <w:t>2</w:t>
      </w:r>
      <w:r w:rsidRPr="003F2B00">
        <w:rPr>
          <w:sz w:val="26"/>
          <w:szCs w:val="26"/>
        </w:rPr>
        <w:t xml:space="preserve">.2025 по проекту </w:t>
      </w:r>
      <w:r w:rsidR="005D0E3A" w:rsidRPr="005D0E3A">
        <w:rPr>
          <w:color w:val="000000"/>
          <w:sz w:val="26"/>
          <w:szCs w:val="26"/>
        </w:rPr>
        <w:t>межевания</w:t>
      </w:r>
      <w:r w:rsidR="005D0E3A">
        <w:rPr>
          <w:color w:val="000000"/>
          <w:sz w:val="26"/>
          <w:szCs w:val="26"/>
        </w:rPr>
        <w:t xml:space="preserve"> территории, ограниченной </w:t>
      </w:r>
      <w:r w:rsidR="005D0E3A" w:rsidRPr="005D0E3A">
        <w:rPr>
          <w:color w:val="000000"/>
          <w:sz w:val="26"/>
          <w:szCs w:val="26"/>
        </w:rPr>
        <w:t xml:space="preserve">ул. </w:t>
      </w:r>
      <w:proofErr w:type="spellStart"/>
      <w:r w:rsidR="005D0E3A" w:rsidRPr="005D0E3A">
        <w:rPr>
          <w:color w:val="000000"/>
          <w:sz w:val="26"/>
          <w:szCs w:val="26"/>
        </w:rPr>
        <w:t>Мусихина</w:t>
      </w:r>
      <w:proofErr w:type="spellEnd"/>
      <w:r w:rsidR="005D0E3A" w:rsidRPr="005D0E3A">
        <w:rPr>
          <w:color w:val="000000"/>
          <w:sz w:val="26"/>
          <w:szCs w:val="26"/>
        </w:rPr>
        <w:t>, пер. Березк</w:t>
      </w:r>
      <w:r w:rsidR="0075264E">
        <w:rPr>
          <w:color w:val="000000"/>
          <w:sz w:val="26"/>
          <w:szCs w:val="26"/>
        </w:rPr>
        <w:t xml:space="preserve">и, </w:t>
      </w:r>
      <w:r w:rsidR="005D0E3A" w:rsidRPr="005D0E3A">
        <w:rPr>
          <w:color w:val="000000"/>
          <w:sz w:val="26"/>
          <w:szCs w:val="26"/>
        </w:rPr>
        <w:t xml:space="preserve">ул. </w:t>
      </w:r>
      <w:proofErr w:type="gramStart"/>
      <w:r w:rsidR="005D0E3A" w:rsidRPr="005D0E3A">
        <w:rPr>
          <w:color w:val="000000"/>
          <w:sz w:val="26"/>
          <w:szCs w:val="26"/>
        </w:rPr>
        <w:t>Арбатская</w:t>
      </w:r>
      <w:proofErr w:type="gramEnd"/>
      <w:r w:rsidR="005D0E3A" w:rsidRPr="005D0E3A">
        <w:rPr>
          <w:color w:val="000000"/>
          <w:sz w:val="26"/>
          <w:szCs w:val="26"/>
        </w:rPr>
        <w:t xml:space="preserve"> в городском округе город Воронеж</w:t>
      </w:r>
    </w:p>
    <w:p w:rsidR="004101D8" w:rsidRDefault="0069785E" w:rsidP="00B83FB9">
      <w:pPr>
        <w:pStyle w:val="a6"/>
        <w:ind w:firstLine="426"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B83FB9" w:rsidRDefault="00B83FB9" w:rsidP="00B83FB9">
      <w:pPr>
        <w:pStyle w:val="a6"/>
        <w:ind w:firstLine="426"/>
        <w:jc w:val="both"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F43C93">
        <w:rPr>
          <w:rFonts w:ascii="Times New Roman" w:hAnsi="Times New Roman" w:cs="Times New Roman"/>
          <w:sz w:val="24"/>
          <w:szCs w:val="24"/>
        </w:rPr>
        <w:t>22.0</w:t>
      </w:r>
      <w:r w:rsidR="00B27D6D">
        <w:rPr>
          <w:rFonts w:ascii="Times New Roman" w:hAnsi="Times New Roman" w:cs="Times New Roman"/>
          <w:sz w:val="24"/>
          <w:szCs w:val="24"/>
        </w:rPr>
        <w:t>1</w:t>
      </w:r>
      <w:r w:rsidR="0015572F">
        <w:rPr>
          <w:rFonts w:ascii="Times New Roman" w:hAnsi="Times New Roman" w:cs="Times New Roman"/>
          <w:sz w:val="24"/>
          <w:szCs w:val="24"/>
        </w:rPr>
        <w:t>.202</w:t>
      </w:r>
      <w:r w:rsidR="00F43C93">
        <w:rPr>
          <w:rFonts w:ascii="Times New Roman" w:hAnsi="Times New Roman" w:cs="Times New Roman"/>
          <w:sz w:val="24"/>
          <w:szCs w:val="24"/>
        </w:rPr>
        <w:t>6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5E2536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5E2536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5E2536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5E2536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5E2536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1A54B2" w:rsidP="003E6F65">
            <w:pPr>
              <w:ind w:right="56"/>
              <w:jc w:val="center"/>
            </w:pPr>
            <w:r w:rsidRPr="005E2536">
              <w:t>-</w:t>
            </w:r>
          </w:p>
        </w:tc>
      </w:tr>
    </w:tbl>
    <w:p w:rsidR="006A3DAF" w:rsidRPr="005E2536" w:rsidRDefault="006A3DAF" w:rsidP="003E6F65">
      <w:pPr>
        <w:ind w:right="56"/>
        <w:jc w:val="both"/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5E2536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DD3DCB" w:rsidP="00027F3F">
            <w:pPr>
              <w:pStyle w:val="ConsPlusNormal"/>
              <w:ind w:right="56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Pr="005E2536" w:rsidRDefault="00A367A6" w:rsidP="00A14A78">
      <w:pPr>
        <w:ind w:right="-143"/>
        <w:jc w:val="both"/>
      </w:pPr>
      <w:r w:rsidRPr="005E2536">
        <w:t>Признать общест</w:t>
      </w:r>
      <w:r w:rsidR="00694BA5" w:rsidRPr="005E2536">
        <w:t>венные обсуждения состоявшимися</w:t>
      </w:r>
      <w:r w:rsidR="008D344E" w:rsidRPr="005E2536">
        <w:t>.</w:t>
      </w:r>
    </w:p>
    <w:p w:rsidR="00DB2DB0" w:rsidRPr="005E2536" w:rsidRDefault="00DB2DB0" w:rsidP="00DB2DB0">
      <w:pPr>
        <w:jc w:val="both"/>
      </w:pPr>
      <w:r w:rsidRPr="005E2536">
        <w:t>Рекомендовать проект к утверждению в установленном порядке.</w:t>
      </w:r>
    </w:p>
    <w:p w:rsidR="00502172" w:rsidRDefault="00502172" w:rsidP="00DC4FB4">
      <w:pPr>
        <w:contextualSpacing/>
        <w:jc w:val="both"/>
      </w:pPr>
    </w:p>
    <w:p w:rsidR="00AD05FA" w:rsidRPr="003D2CED" w:rsidRDefault="00AD05FA" w:rsidP="00DC4FB4">
      <w:pPr>
        <w:contextualSpacing/>
        <w:jc w:val="both"/>
      </w:pPr>
    </w:p>
    <w:p w:rsidR="0056223A" w:rsidRPr="0056223A" w:rsidRDefault="0056223A" w:rsidP="0056223A">
      <w:pPr>
        <w:jc w:val="both"/>
      </w:pPr>
      <w:r w:rsidRPr="0056223A">
        <w:t xml:space="preserve">Председатель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                                            </w:t>
      </w:r>
      <w:r>
        <w:t xml:space="preserve">                                      </w:t>
      </w:r>
      <w:r w:rsidRPr="0056223A">
        <w:t xml:space="preserve">Д.Е. </w:t>
      </w:r>
      <w:proofErr w:type="gramStart"/>
      <w:r w:rsidRPr="0056223A">
        <w:t>Гладких</w:t>
      </w:r>
      <w:proofErr w:type="gramEnd"/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Заместитель председателя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jc w:val="both"/>
      </w:pPr>
      <w:r w:rsidRPr="0056223A">
        <w:t xml:space="preserve">городского округа город Воронеж        </w:t>
      </w:r>
      <w:r w:rsidRPr="0056223A">
        <w:tab/>
      </w:r>
      <w:r w:rsidRPr="0056223A">
        <w:tab/>
        <w:t xml:space="preserve">                           </w:t>
      </w:r>
      <w:r>
        <w:t xml:space="preserve">                                   </w:t>
      </w:r>
      <w:r w:rsidRPr="0056223A">
        <w:t>Г.Ю. Чурсанов</w:t>
      </w:r>
    </w:p>
    <w:p w:rsidR="0056223A" w:rsidRPr="0056223A" w:rsidRDefault="0056223A" w:rsidP="0056223A">
      <w:pPr>
        <w:jc w:val="both"/>
      </w:pPr>
    </w:p>
    <w:p w:rsidR="0056223A" w:rsidRPr="0056223A" w:rsidRDefault="0056223A" w:rsidP="0056223A">
      <w:pPr>
        <w:jc w:val="both"/>
      </w:pPr>
      <w:r w:rsidRPr="0056223A">
        <w:t xml:space="preserve">Секретарь комиссии </w:t>
      </w:r>
    </w:p>
    <w:p w:rsidR="0056223A" w:rsidRPr="0056223A" w:rsidRDefault="0056223A" w:rsidP="0056223A">
      <w:pPr>
        <w:jc w:val="both"/>
      </w:pPr>
      <w:r w:rsidRPr="0056223A">
        <w:t xml:space="preserve">по землепользованию и застройке </w:t>
      </w:r>
    </w:p>
    <w:p w:rsidR="0056223A" w:rsidRPr="0056223A" w:rsidRDefault="0056223A" w:rsidP="0056223A">
      <w:pPr>
        <w:ind w:right="-86"/>
        <w:contextualSpacing/>
        <w:jc w:val="both"/>
      </w:pPr>
      <w:r w:rsidRPr="0056223A">
        <w:t xml:space="preserve">городского округа город Воронеж                                                  </w:t>
      </w:r>
      <w:r>
        <w:t xml:space="preserve">                                   </w:t>
      </w:r>
      <w:r w:rsidR="003F2B00">
        <w:t xml:space="preserve">   </w:t>
      </w:r>
      <w:r w:rsidRPr="0056223A">
        <w:t>Е.В. Зарникова</w:t>
      </w:r>
    </w:p>
    <w:p w:rsidR="00DA5055" w:rsidRPr="0056223A" w:rsidRDefault="00DA5055" w:rsidP="0056223A">
      <w:pPr>
        <w:spacing w:line="192" w:lineRule="auto"/>
      </w:pPr>
    </w:p>
    <w:sectPr w:rsidR="00DA5055" w:rsidRPr="0056223A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4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417C"/>
    <w:rsid w:val="0012685E"/>
    <w:rsid w:val="00131B7B"/>
    <w:rsid w:val="001515AD"/>
    <w:rsid w:val="001554CE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0C35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527D"/>
    <w:rsid w:val="005E2536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7698D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264E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720D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6289"/>
    <w:rsid w:val="00B252D0"/>
    <w:rsid w:val="00B2542C"/>
    <w:rsid w:val="00B27D6D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D15DE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A5055"/>
    <w:rsid w:val="00DB2DB0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3</cp:revision>
  <cp:lastPrinted>2025-10-16T10:49:00Z</cp:lastPrinted>
  <dcterms:created xsi:type="dcterms:W3CDTF">2025-12-29T13:28:00Z</dcterms:created>
  <dcterms:modified xsi:type="dcterms:W3CDTF">2026-01-22T11:40:00Z</dcterms:modified>
</cp:coreProperties>
</file>