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DC4C4E" w:rsidRDefault="002D64D8" w:rsidP="00DC4C4E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proofErr w:type="gramStart"/>
      <w:r w:rsidRPr="00560162">
        <w:t xml:space="preserve">Проект </w:t>
      </w:r>
      <w:r w:rsidR="00DC4C4E" w:rsidRPr="00DC4C4E">
        <w:t xml:space="preserve">внесения изменений в проект планировки территории квартала, ограниченного ул. Гжельская, ул. Композитора </w:t>
      </w:r>
      <w:proofErr w:type="spellStart"/>
      <w:r w:rsidR="00DC4C4E" w:rsidRPr="00DC4C4E">
        <w:t>Ставонина</w:t>
      </w:r>
      <w:proofErr w:type="spellEnd"/>
      <w:r w:rsidR="00DC4C4E" w:rsidRPr="00DC4C4E">
        <w:t>, ул. Историка Костомарова, ул. Дружеская в городском округе город Воронеж</w:t>
      </w:r>
      <w:bookmarkStart w:id="0" w:name="_GoBack"/>
      <w:bookmarkEnd w:id="0"/>
      <w:r w:rsidR="00EA6ECE">
        <w:t xml:space="preserve"> </w:t>
      </w:r>
      <w:r w:rsidR="00EA6ECE" w:rsidRPr="00132EAA">
        <w:t>разработан</w:t>
      </w:r>
      <w:r w:rsidR="00DC4C4E">
        <w:t xml:space="preserve"> </w:t>
      </w:r>
      <w:r w:rsidR="00DC4C4E" w:rsidRPr="00DC4C4E">
        <w:t xml:space="preserve">на основании постановления администрации городского округа город Воронеж от 20.09.2024 № 1226 «О подготовке изменений в проект планировки территории квартала, ограниченного ул. Гжельская, </w:t>
      </w:r>
      <w:r w:rsidR="00DC4C4E">
        <w:t xml:space="preserve">                          </w:t>
      </w:r>
      <w:r w:rsidR="00DC4C4E" w:rsidRPr="00DC4C4E">
        <w:t xml:space="preserve">ул. Композитора </w:t>
      </w:r>
      <w:proofErr w:type="spellStart"/>
      <w:r w:rsidR="00DC4C4E" w:rsidRPr="00DC4C4E">
        <w:t>Ставонина</w:t>
      </w:r>
      <w:proofErr w:type="spellEnd"/>
      <w:r w:rsidR="00DC4C4E" w:rsidRPr="00DC4C4E">
        <w:t>, ул. Историка Костомарова, ул. Дружеская в городском округе город Воронеж</w:t>
      </w:r>
      <w:proofErr w:type="gramEnd"/>
      <w:r w:rsidR="00DC4C4E" w:rsidRPr="00DC4C4E">
        <w:t>, утвержденный постановлением администрации городского округа город Воронеж от 17.05.2024  № 610»</w:t>
      </w:r>
      <w:r w:rsidR="00DC4C4E">
        <w:t>.</w:t>
      </w:r>
      <w:r w:rsidR="00EA6ECE" w:rsidRPr="00132EAA">
        <w:t xml:space="preserve"> </w:t>
      </w:r>
      <w:r w:rsidR="00DC4C4E">
        <w:t>Проектная организация</w:t>
      </w:r>
      <w:r w:rsidR="004072E7" w:rsidRPr="00132EAA">
        <w:t xml:space="preserve"> </w:t>
      </w:r>
      <w:r w:rsidR="00132EAA" w:rsidRPr="00132EAA">
        <w:t>МБУ «Архите</w:t>
      </w:r>
      <w:r w:rsidR="00DC4C4E">
        <w:t>ктурно-градостроительный центр»,</w:t>
      </w:r>
      <w:r w:rsidR="00132EAA" w:rsidRPr="00132EAA">
        <w:t xml:space="preserve"> </w:t>
      </w:r>
      <w:r w:rsidR="00DC4C4E">
        <w:rPr>
          <w:kern w:val="3"/>
          <w:shd w:val="clear" w:color="auto" w:fill="FFFFFF"/>
          <w:lang w:eastAsia="ru-RU" w:bidi="ru-RU"/>
        </w:rPr>
        <w:t>з</w:t>
      </w:r>
      <w:r w:rsidR="00560162" w:rsidRPr="00132EAA">
        <w:rPr>
          <w:kern w:val="3"/>
          <w:shd w:val="clear" w:color="auto" w:fill="FFFFFF"/>
          <w:lang w:eastAsia="ru-RU" w:bidi="ru-RU"/>
        </w:rPr>
        <w:t xml:space="preserve">аказчик – </w:t>
      </w:r>
      <w:r w:rsidR="00DC4C4E" w:rsidRPr="00DC4C4E">
        <w:rPr>
          <w:kern w:val="3"/>
          <w:shd w:val="clear" w:color="auto" w:fill="FFFFFF"/>
          <w:lang w:eastAsia="ru-RU" w:bidi="ru-RU"/>
        </w:rPr>
        <w:t>Сушков А.А.</w:t>
      </w:r>
      <w:r w:rsidR="00132EAA">
        <w:rPr>
          <w:kern w:val="3"/>
          <w:shd w:val="clear" w:color="auto" w:fill="FFFFFF"/>
          <w:lang w:eastAsia="ru-RU" w:bidi="ru-RU"/>
        </w:rPr>
        <w:t xml:space="preserve"> </w:t>
      </w:r>
    </w:p>
    <w:p w:rsidR="00DC4C4E" w:rsidRDefault="00DC4C4E" w:rsidP="00DC4C4E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DC4C4E">
        <w:rPr>
          <w:kern w:val="3"/>
          <w:shd w:val="clear" w:color="auto" w:fill="FFFFFF"/>
          <w:lang w:eastAsia="ru-RU" w:bidi="ru-RU"/>
        </w:rPr>
        <w:t>Ранее утвержденная документация разработана в рамках муниципального задания проектной организацией  МБУ «Архитектурно-градостроительный центр».</w:t>
      </w:r>
    </w:p>
    <w:p w:rsidR="00DC4C4E" w:rsidRDefault="006E79C0" w:rsidP="00460EED">
      <w:pPr>
        <w:tabs>
          <w:tab w:val="left" w:pos="993"/>
        </w:tabs>
        <w:spacing w:line="276" w:lineRule="auto"/>
        <w:ind w:firstLine="709"/>
        <w:jc w:val="both"/>
      </w:pPr>
      <w:r w:rsidRPr="00132EAA">
        <w:t xml:space="preserve">Рассматриваемая территория расположена в </w:t>
      </w:r>
      <w:r w:rsidR="00DC4C4E">
        <w:t>Коминтерновском</w:t>
      </w:r>
      <w:r w:rsidR="00750C56" w:rsidRPr="00132EAA">
        <w:t xml:space="preserve"> </w:t>
      </w:r>
      <w:r w:rsidRPr="00132EAA">
        <w:t>районе городского округа город Воронеж</w:t>
      </w:r>
      <w:r w:rsidR="00132EAA">
        <w:t xml:space="preserve"> </w:t>
      </w:r>
      <w:r w:rsidR="00460EED" w:rsidRPr="00460EED">
        <w:t xml:space="preserve">на территории </w:t>
      </w:r>
      <w:r w:rsidR="00DC4C4E" w:rsidRPr="00DC4C4E">
        <w:t>кадастрового квартала 36:34:0201083</w:t>
      </w:r>
      <w:r w:rsidR="00DC4C4E">
        <w:t>.</w:t>
      </w:r>
    </w:p>
    <w:p w:rsidR="00DC4C4E" w:rsidRDefault="00DC4C4E" w:rsidP="00DC4C4E">
      <w:pPr>
        <w:tabs>
          <w:tab w:val="left" w:pos="993"/>
        </w:tabs>
        <w:spacing w:line="276" w:lineRule="auto"/>
        <w:ind w:firstLine="709"/>
        <w:jc w:val="both"/>
      </w:pPr>
      <w:r>
        <w:t>Проект внесения изменений в проект планировки территории подготовлен в целях корректировки красной линии. Проектом вносятся изменения в ранее утвержденную документацию в части корректировки красной линии в районе земельного участка по ул. Гжельская, земельный участок 47а (кадастровый номер 36:34:0201083:277) в связи с тем, что фактически часть проезда расположена за границей существующей красной линии.</w:t>
      </w:r>
    </w:p>
    <w:p w:rsidR="00DC4C4E" w:rsidRDefault="00DC4C4E" w:rsidP="00DC4C4E">
      <w:pPr>
        <w:tabs>
          <w:tab w:val="left" w:pos="993"/>
        </w:tabs>
        <w:spacing w:line="276" w:lineRule="auto"/>
        <w:ind w:firstLine="709"/>
        <w:jc w:val="both"/>
      </w:pPr>
      <w:r>
        <w:t>В соответствии с СП 42.13330.2016 территория, занимаемая улично-дорожной сетью, относится к землям общего пользования транспортного назначения. С учетом изложенного, целесообразно изменить красную линию по границе земельного участка с кадастровым номером 36:34:0201083:277.</w:t>
      </w:r>
    </w:p>
    <w:p w:rsidR="00DC4C4E" w:rsidRDefault="00DC4C4E" w:rsidP="00DC4C4E">
      <w:pPr>
        <w:tabs>
          <w:tab w:val="left" w:pos="993"/>
        </w:tabs>
        <w:spacing w:line="276" w:lineRule="auto"/>
        <w:ind w:firstLine="709"/>
        <w:jc w:val="both"/>
      </w:pPr>
      <w:r>
        <w:t>Параметры планируемого развития рассматриваемой территории, основные направления развития транспортного обслуживания территории, системы обслуживания и объектов социальной инфраструктуры, озеленения и благоустройства территории принимаются в соответствии с ранее утвержденной документацией. Проектом не вносятся изменения в очередность планируемого развития территории.</w:t>
      </w:r>
    </w:p>
    <w:p w:rsidR="00432BDD" w:rsidRPr="00132EAA" w:rsidRDefault="00132EAA" w:rsidP="00DC4C4E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132EAA">
        <w:rPr>
          <w:kern w:val="3"/>
          <w:shd w:val="clear" w:color="auto" w:fill="FFFFFF"/>
          <w:lang w:eastAsia="ru-RU" w:bidi="ru-RU"/>
        </w:rPr>
        <w:t xml:space="preserve">В соответствии с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ГрК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РФ вопрос подлеж</w:t>
      </w:r>
      <w:r>
        <w:rPr>
          <w:kern w:val="3"/>
          <w:shd w:val="clear" w:color="auto" w:fill="FFFFFF"/>
          <w:lang w:eastAsia="ru-RU" w:bidi="ru-RU"/>
        </w:rPr>
        <w:t xml:space="preserve">ит рассмотрению на общественных </w:t>
      </w:r>
      <w:r w:rsidRPr="00132EAA">
        <w:rPr>
          <w:kern w:val="3"/>
          <w:shd w:val="clear" w:color="auto" w:fill="FFFFFF"/>
          <w:lang w:eastAsia="ru-RU" w:bidi="ru-RU"/>
        </w:rPr>
        <w:t>обсуждениях.</w:t>
      </w: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DC4C4E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2E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60EED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05221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4C4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13</cp:revision>
  <cp:lastPrinted>2025-07-10T06:57:00Z</cp:lastPrinted>
  <dcterms:created xsi:type="dcterms:W3CDTF">2025-05-21T11:36:00Z</dcterms:created>
  <dcterms:modified xsi:type="dcterms:W3CDTF">2025-07-10T08:15:00Z</dcterms:modified>
</cp:coreProperties>
</file>