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6676" w:rsidRPr="00466676" w:rsidRDefault="00466676" w:rsidP="00466676">
      <w:pPr>
        <w:shd w:val="clear" w:color="auto" w:fill="FFFFFF"/>
        <w:spacing w:after="300" w:line="240" w:lineRule="auto"/>
        <w:outlineLvl w:val="0"/>
        <w:rPr>
          <w:rFonts w:ascii="Verdana" w:eastAsia="Times New Roman" w:hAnsi="Verdana" w:cs="Times New Roman"/>
          <w:color w:val="000000"/>
          <w:kern w:val="36"/>
          <w:sz w:val="38"/>
          <w:szCs w:val="38"/>
          <w:lang w:eastAsia="ru-RU"/>
        </w:rPr>
      </w:pPr>
      <w:r w:rsidRPr="00466676">
        <w:rPr>
          <w:rFonts w:ascii="Verdana" w:eastAsia="Times New Roman" w:hAnsi="Verdana" w:cs="Times New Roman"/>
          <w:color w:val="000000"/>
          <w:kern w:val="36"/>
          <w:sz w:val="38"/>
          <w:szCs w:val="38"/>
          <w:lang w:eastAsia="ru-RU"/>
        </w:rPr>
        <w:t>ПОСТАНОВЛЕНИЕ от 01 августа 2024 г. № 981</w:t>
      </w:r>
    </w:p>
    <w:p w:rsidR="00466676" w:rsidRPr="00466676" w:rsidRDefault="00466676" w:rsidP="004666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6676">
        <w:rPr>
          <w:rFonts w:ascii="Verdana" w:eastAsia="Times New Roman" w:hAnsi="Verdana" w:cs="Times New Roman"/>
          <w:color w:val="486DAA"/>
          <w:sz w:val="20"/>
          <w:szCs w:val="20"/>
          <w:shd w:val="clear" w:color="auto" w:fill="FFFFFF"/>
          <w:lang w:eastAsia="ru-RU"/>
        </w:rPr>
        <w:t>06.08.2024</w:t>
      </w:r>
    </w:p>
    <w:p w:rsidR="00466676" w:rsidRPr="00466676" w:rsidRDefault="00466676" w:rsidP="00466676">
      <w:pPr>
        <w:shd w:val="clear" w:color="auto" w:fill="FFFFFF"/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466676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>
        <w:rPr>
          <w:rFonts w:ascii="Verdana" w:eastAsia="Times New Roman" w:hAnsi="Verdana" w:cs="Times New Roman"/>
          <w:noProof/>
          <w:color w:val="000000"/>
          <w:sz w:val="20"/>
          <w:szCs w:val="20"/>
          <w:lang w:eastAsia="ru-RU"/>
        </w:rPr>
        <w:drawing>
          <wp:inline distT="0" distB="0" distL="0" distR="0">
            <wp:extent cx="571500" cy="571500"/>
            <wp:effectExtent l="0" t="0" r="0" b="0"/>
            <wp:docPr id="1" name="Рисунок 1" descr="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6676" w:rsidRPr="00466676" w:rsidRDefault="00466676" w:rsidP="00466676">
      <w:pPr>
        <w:shd w:val="clear" w:color="auto" w:fill="FFFFFF"/>
        <w:spacing w:before="192" w:after="210" w:line="336" w:lineRule="atLeast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466676">
        <w:rPr>
          <w:rFonts w:ascii="Verdana" w:eastAsia="Times New Roman" w:hAnsi="Verdana" w:cs="Times New Roman"/>
          <w:b/>
          <w:bCs/>
          <w:color w:val="1D5586"/>
          <w:sz w:val="20"/>
          <w:szCs w:val="20"/>
          <w:lang w:eastAsia="ru-RU"/>
        </w:rPr>
        <w:t>АДМИНИСТРАЦИЯ ГОРОДСКОГО ОКРУГА </w:t>
      </w:r>
      <w:r w:rsidRPr="00466676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466676">
        <w:rPr>
          <w:rFonts w:ascii="Verdana" w:eastAsia="Times New Roman" w:hAnsi="Verdana" w:cs="Times New Roman"/>
          <w:b/>
          <w:bCs/>
          <w:color w:val="1D5586"/>
          <w:sz w:val="20"/>
          <w:szCs w:val="20"/>
          <w:lang w:eastAsia="ru-RU"/>
        </w:rPr>
        <w:t>ГОРОД ВОРОНЕЖ</w:t>
      </w:r>
      <w:r w:rsidRPr="00466676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466676">
        <w:rPr>
          <w:rFonts w:ascii="Verdana" w:eastAsia="Times New Roman" w:hAnsi="Verdana" w:cs="Times New Roman"/>
          <w:b/>
          <w:bCs/>
          <w:color w:val="1D5586"/>
          <w:sz w:val="20"/>
          <w:szCs w:val="20"/>
          <w:lang w:eastAsia="ru-RU"/>
        </w:rPr>
        <w:t>ПОСТАНОВЛЕНИЕ</w:t>
      </w:r>
    </w:p>
    <w:p w:rsidR="00466676" w:rsidRPr="00466676" w:rsidRDefault="00466676" w:rsidP="004666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6676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466676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>от 01 августа 2024 г. № 981</w:t>
      </w:r>
      <w:r w:rsidRPr="00466676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466676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>г. Воронеж</w:t>
      </w:r>
      <w:proofErr w:type="gramStart"/>
      <w:r w:rsidRPr="00466676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466676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466676">
        <w:rPr>
          <w:rFonts w:ascii="Verdana" w:eastAsia="Times New Roman" w:hAnsi="Verdana" w:cs="Times New Roman"/>
          <w:b/>
          <w:bCs/>
          <w:color w:val="1D5586"/>
          <w:sz w:val="20"/>
          <w:szCs w:val="20"/>
          <w:shd w:val="clear" w:color="auto" w:fill="FFFFFF"/>
          <w:lang w:eastAsia="ru-RU"/>
        </w:rPr>
        <w:t>О</w:t>
      </w:r>
      <w:proofErr w:type="gramEnd"/>
      <w:r w:rsidRPr="00466676">
        <w:rPr>
          <w:rFonts w:ascii="Verdana" w:eastAsia="Times New Roman" w:hAnsi="Verdana" w:cs="Times New Roman"/>
          <w:b/>
          <w:bCs/>
          <w:color w:val="1D5586"/>
          <w:sz w:val="20"/>
          <w:szCs w:val="20"/>
          <w:shd w:val="clear" w:color="auto" w:fill="FFFFFF"/>
          <w:lang w:eastAsia="ru-RU"/>
        </w:rPr>
        <w:t>б изъятии земельного участка</w:t>
      </w:r>
      <w:r w:rsidRPr="00466676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466676">
        <w:rPr>
          <w:rFonts w:ascii="Verdana" w:eastAsia="Times New Roman" w:hAnsi="Verdana" w:cs="Times New Roman"/>
          <w:b/>
          <w:bCs/>
          <w:color w:val="1D5586"/>
          <w:sz w:val="20"/>
          <w:szCs w:val="20"/>
          <w:shd w:val="clear" w:color="auto" w:fill="FFFFFF"/>
          <w:lang w:eastAsia="ru-RU"/>
        </w:rPr>
        <w:t>под многоквартирным домом № 14</w:t>
      </w:r>
      <w:r w:rsidRPr="00466676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466676">
        <w:rPr>
          <w:rFonts w:ascii="Verdana" w:eastAsia="Times New Roman" w:hAnsi="Verdana" w:cs="Times New Roman"/>
          <w:b/>
          <w:bCs/>
          <w:color w:val="1D5586"/>
          <w:sz w:val="20"/>
          <w:szCs w:val="20"/>
          <w:shd w:val="clear" w:color="auto" w:fill="FFFFFF"/>
          <w:lang w:eastAsia="ru-RU"/>
        </w:rPr>
        <w:t>по ул. Беговая г. Воронежа и жилых</w:t>
      </w:r>
      <w:r w:rsidRPr="00466676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466676">
        <w:rPr>
          <w:rFonts w:ascii="Verdana" w:eastAsia="Times New Roman" w:hAnsi="Verdana" w:cs="Times New Roman"/>
          <w:b/>
          <w:bCs/>
          <w:color w:val="1D5586"/>
          <w:sz w:val="20"/>
          <w:szCs w:val="20"/>
          <w:shd w:val="clear" w:color="auto" w:fill="FFFFFF"/>
          <w:lang w:eastAsia="ru-RU"/>
        </w:rPr>
        <w:t>помещений в нем</w:t>
      </w:r>
      <w:r w:rsidRPr="00466676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466676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466676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>В соответствии со статьей 279 Гражданского кодекса Российской Федерации, статьями 56.3, 56.6 Земельного кодекса Российской Федерации, статьей 32 Жилищного кодекса Российской Федерации, постановлением администрации городского округа город Воронеж от 22.09.2023 № 1283 «О мероприятиях в связи с признанием дома 14 по ул. Беговая г. Воронежа аварийным и подлежащим сносу», с целью переселения граждан из аварийного жилья и создания безопасных и благоприятных условий для граждан администрация городского округа город Воронеж постановляет:</w:t>
      </w:r>
      <w:r w:rsidRPr="00466676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466676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466676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 xml:space="preserve">1. Изъять для муниципальных нужд в порядке и форме, установленных действующим законодательством, земельный участок из земель населенных пунктов площадью 3414 кв. м с кадастровым номером 36:34:0206002:56, разрешенное использование – многоквартирный дом, расположенный под многоквартирным домом № 14 по ул. </w:t>
      </w:r>
      <w:proofErr w:type="gramStart"/>
      <w:r w:rsidRPr="00466676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>Беговая</w:t>
      </w:r>
      <w:proofErr w:type="gramEnd"/>
      <w:r w:rsidRPr="00466676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 xml:space="preserve"> г. Воронежа.</w:t>
      </w:r>
      <w:r w:rsidRPr="00466676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466676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466676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 xml:space="preserve">2. Изъять для муниципальных нужд в порядке и форме, установленных действующим законодательством, жилые помещения в доме № 14 по ул. </w:t>
      </w:r>
      <w:proofErr w:type="gramStart"/>
      <w:r w:rsidRPr="00466676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>Беговая</w:t>
      </w:r>
      <w:proofErr w:type="gramEnd"/>
      <w:r w:rsidRPr="00466676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 xml:space="preserve"> г. Воронежа согласно приложению к настоящему постановлению.</w:t>
      </w:r>
      <w:r w:rsidRPr="00466676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466676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466676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>3. Управлению жилищных отношений администрации городского округа город Воронеж направить копию настоящего постановления правообладателям изымаемой недвижимости.</w:t>
      </w:r>
      <w:r w:rsidRPr="00466676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466676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466676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>4. Управлению имущественных и земельных отношений администрации городского округа город Воронеж в десятидневный срок направить копию настоящего постановления в Управление Федеральной службы государственной регистрации, кадастра и картографии по Воронежской области. </w:t>
      </w:r>
      <w:r w:rsidRPr="00466676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466676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466676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>5. Управлению информации администрации городского округа город Воронеж:</w:t>
      </w:r>
      <w:r w:rsidRPr="00466676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466676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466676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>5.1. Обеспечить размещение настоящего постановления на официальном сайте администрации городского округа город Воронеж в информационно-телекоммуникационной сети «Интернет» </w:t>
      </w:r>
      <w:hyperlink r:id="rId6" w:history="1">
        <w:r w:rsidRPr="00466676">
          <w:rPr>
            <w:rFonts w:ascii="Verdana" w:eastAsia="Times New Roman" w:hAnsi="Verdana" w:cs="Times New Roman"/>
            <w:color w:val="1D5586"/>
            <w:sz w:val="20"/>
            <w:szCs w:val="20"/>
            <w:u w:val="single"/>
            <w:shd w:val="clear" w:color="auto" w:fill="FFFFFF"/>
            <w:lang w:eastAsia="ru-RU"/>
          </w:rPr>
          <w:t>www.voronezh-city.ru</w:t>
        </w:r>
      </w:hyperlink>
      <w:r w:rsidRPr="00466676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>. </w:t>
      </w:r>
      <w:r w:rsidRPr="00466676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466676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466676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>5.2. Обеспечить опубликование настоящего постановления в газете «Берег».</w:t>
      </w:r>
      <w:r w:rsidRPr="00466676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466676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466676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 xml:space="preserve">6. </w:t>
      </w:r>
      <w:proofErr w:type="gramStart"/>
      <w:r w:rsidRPr="00466676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>Контроль за</w:t>
      </w:r>
      <w:proofErr w:type="gramEnd"/>
      <w:r w:rsidRPr="00466676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 xml:space="preserve"> исполнением настоящего постановления возложить на первого </w:t>
      </w:r>
      <w:r w:rsidRPr="00466676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lastRenderedPageBreak/>
        <w:t>заместителя главы администрации по стратегическому планированию, экономике и финансам.</w:t>
      </w:r>
      <w:r w:rsidRPr="00466676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466676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</w:p>
    <w:p w:rsidR="00466676" w:rsidRPr="00466676" w:rsidRDefault="00466676" w:rsidP="00466676">
      <w:pPr>
        <w:shd w:val="clear" w:color="auto" w:fill="FFFFFF"/>
        <w:spacing w:after="0" w:line="240" w:lineRule="auto"/>
        <w:jc w:val="right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466676">
        <w:rPr>
          <w:rFonts w:ascii="Verdana" w:eastAsia="Times New Roman" w:hAnsi="Verdana" w:cs="Times New Roman"/>
          <w:b/>
          <w:bCs/>
          <w:color w:val="1D5586"/>
          <w:sz w:val="20"/>
          <w:szCs w:val="20"/>
          <w:lang w:eastAsia="ru-RU"/>
        </w:rPr>
        <w:t>Временно исполняющий обязанности</w:t>
      </w:r>
      <w:r w:rsidRPr="00466676">
        <w:rPr>
          <w:rFonts w:ascii="Verdana" w:eastAsia="Times New Roman" w:hAnsi="Verdana" w:cs="Times New Roman"/>
          <w:b/>
          <w:bCs/>
          <w:color w:val="1D5586"/>
          <w:sz w:val="20"/>
          <w:szCs w:val="20"/>
          <w:lang w:eastAsia="ru-RU"/>
        </w:rPr>
        <w:br/>
        <w:t>главы городского округа</w:t>
      </w:r>
      <w:r w:rsidRPr="00466676">
        <w:rPr>
          <w:rFonts w:ascii="Verdana" w:eastAsia="Times New Roman" w:hAnsi="Verdana" w:cs="Times New Roman"/>
          <w:b/>
          <w:bCs/>
          <w:color w:val="1D5586"/>
          <w:sz w:val="20"/>
          <w:szCs w:val="20"/>
          <w:lang w:eastAsia="ru-RU"/>
        </w:rPr>
        <w:br/>
        <w:t xml:space="preserve">город Воронеж С.А. </w:t>
      </w:r>
      <w:proofErr w:type="spellStart"/>
      <w:r w:rsidRPr="00466676">
        <w:rPr>
          <w:rFonts w:ascii="Verdana" w:eastAsia="Times New Roman" w:hAnsi="Verdana" w:cs="Times New Roman"/>
          <w:b/>
          <w:bCs/>
          <w:color w:val="1D5586"/>
          <w:sz w:val="20"/>
          <w:szCs w:val="20"/>
          <w:lang w:eastAsia="ru-RU"/>
        </w:rPr>
        <w:t>Петрин</w:t>
      </w:r>
      <w:proofErr w:type="spellEnd"/>
    </w:p>
    <w:p w:rsidR="00845912" w:rsidRDefault="00845912">
      <w:bookmarkStart w:id="0" w:name="_GoBack"/>
      <w:bookmarkEnd w:id="0"/>
    </w:p>
    <w:sectPr w:rsidR="008459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6676"/>
    <w:rsid w:val="00466676"/>
    <w:rsid w:val="008459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46667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6667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news-date-time">
    <w:name w:val="news-date-time"/>
    <w:basedOn w:val="a0"/>
    <w:rsid w:val="00466676"/>
  </w:style>
  <w:style w:type="paragraph" w:styleId="a3">
    <w:name w:val="Normal (Web)"/>
    <w:basedOn w:val="a"/>
    <w:uiPriority w:val="99"/>
    <w:semiHidden/>
    <w:unhideWhenUsed/>
    <w:rsid w:val="004666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466676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4666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6667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46667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6667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news-date-time">
    <w:name w:val="news-date-time"/>
    <w:basedOn w:val="a0"/>
    <w:rsid w:val="00466676"/>
  </w:style>
  <w:style w:type="paragraph" w:styleId="a3">
    <w:name w:val="Normal (Web)"/>
    <w:basedOn w:val="a"/>
    <w:uiPriority w:val="99"/>
    <w:semiHidden/>
    <w:unhideWhenUsed/>
    <w:rsid w:val="004666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466676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4666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6667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1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voronezh-city.ru/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358</Words>
  <Characters>2042</Characters>
  <Application>Microsoft Office Word</Application>
  <DocSecurity>0</DocSecurity>
  <Lines>17</Lines>
  <Paragraphs>4</Paragraphs>
  <ScaleCrop>false</ScaleCrop>
  <Company/>
  <LinksUpToDate>false</LinksUpToDate>
  <CharactersWithSpaces>2396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Коваль Д.А.</dc:creator>
  <cp:lastModifiedBy>Коваль Д.А.</cp:lastModifiedBy>
  <cp:revision>1</cp:revision>
  <dcterms:created xsi:type="dcterms:W3CDTF">2025-07-15T14:46:00Z</dcterms:created>
  <dcterms:modified xsi:type="dcterms:W3CDTF">2025-07-15T14:46:00Z</dcterms:modified>
</cp:coreProperties>
</file>