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52C" w:rsidRPr="002C4FC7" w:rsidRDefault="00AB252C" w:rsidP="00CB542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C4FC7">
        <w:rPr>
          <w:rFonts w:ascii="Times New Roman" w:eastAsia="Calibri" w:hAnsi="Times New Roman" w:cs="Times New Roman"/>
          <w:sz w:val="28"/>
          <w:szCs w:val="28"/>
        </w:rPr>
        <w:t>УТВЕРЖДЕН</w:t>
      </w:r>
      <w:r w:rsidR="00AA7BA1">
        <w:rPr>
          <w:rFonts w:ascii="Times New Roman" w:eastAsia="Calibri" w:hAnsi="Times New Roman" w:cs="Times New Roman"/>
          <w:sz w:val="28"/>
          <w:szCs w:val="28"/>
        </w:rPr>
        <w:t>Ы</w:t>
      </w:r>
    </w:p>
    <w:p w:rsidR="00AB252C" w:rsidRPr="002C4FC7" w:rsidRDefault="00AB252C" w:rsidP="00CB5427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C4FC7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AB252C" w:rsidRPr="002C4FC7" w:rsidRDefault="00AB252C" w:rsidP="00CB5427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C4FC7">
        <w:rPr>
          <w:rFonts w:ascii="Times New Roman" w:eastAsia="Calibri" w:hAnsi="Times New Roman" w:cs="Times New Roman"/>
          <w:sz w:val="28"/>
          <w:szCs w:val="28"/>
        </w:rPr>
        <w:t>городского округа город Воронеж</w:t>
      </w:r>
    </w:p>
    <w:p w:rsidR="00AB252C" w:rsidRPr="002C4FC7" w:rsidRDefault="00AB252C" w:rsidP="00CB5427">
      <w:pPr>
        <w:widowControl w:val="0"/>
        <w:tabs>
          <w:tab w:val="center" w:pos="7441"/>
        </w:tabs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C4FC7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B33383">
        <w:rPr>
          <w:rFonts w:ascii="Times New Roman" w:eastAsia="Calibri" w:hAnsi="Times New Roman" w:cs="Times New Roman"/>
          <w:sz w:val="28"/>
          <w:szCs w:val="28"/>
        </w:rPr>
        <w:t xml:space="preserve">31.07.2024    </w:t>
      </w:r>
      <w:r w:rsidR="002456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4FC7">
        <w:rPr>
          <w:rFonts w:ascii="Times New Roman" w:eastAsia="Calibri" w:hAnsi="Times New Roman" w:cs="Times New Roman"/>
          <w:sz w:val="28"/>
          <w:szCs w:val="28"/>
        </w:rPr>
        <w:t>№</w:t>
      </w:r>
      <w:r w:rsidR="00B33383">
        <w:rPr>
          <w:rFonts w:ascii="Times New Roman" w:eastAsia="Calibri" w:hAnsi="Times New Roman" w:cs="Times New Roman"/>
          <w:sz w:val="28"/>
          <w:szCs w:val="28"/>
        </w:rPr>
        <w:t xml:space="preserve"> 968</w:t>
      </w:r>
      <w:bookmarkStart w:id="0" w:name="_GoBack"/>
      <w:bookmarkEnd w:id="0"/>
      <w:r w:rsidR="00245603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2C4FC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B252C" w:rsidRDefault="00AB252C" w:rsidP="00CB5427">
      <w:pPr>
        <w:widowControl w:val="0"/>
      </w:pPr>
    </w:p>
    <w:p w:rsidR="00AB252C" w:rsidRDefault="00AB252C" w:rsidP="00CB5427">
      <w:pPr>
        <w:widowControl w:val="0"/>
        <w:tabs>
          <w:tab w:val="left" w:pos="1853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AA7BA1" w:rsidRDefault="00AA7BA1" w:rsidP="00CB5427">
      <w:pPr>
        <w:widowControl w:val="0"/>
        <w:tabs>
          <w:tab w:val="left" w:pos="1853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ИЗМЕНЕНИЯ</w:t>
      </w:r>
    </w:p>
    <w:p w:rsidR="002629C6" w:rsidRPr="009E5EE3" w:rsidRDefault="00AA7BA1" w:rsidP="00CB5427">
      <w:pPr>
        <w:widowControl w:val="0"/>
        <w:tabs>
          <w:tab w:val="left" w:pos="1853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В </w:t>
      </w:r>
      <w:r w:rsidR="002629C6" w:rsidRPr="009E5EE3">
        <w:rPr>
          <w:rFonts w:ascii="Times New Roman" w:hAnsi="Times New Roman"/>
          <w:b/>
          <w:bCs/>
          <w:iCs/>
          <w:sz w:val="28"/>
          <w:szCs w:val="28"/>
        </w:rPr>
        <w:t>ПОЛОЖЕНИЕ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629C6" w:rsidRPr="009E5EE3">
        <w:rPr>
          <w:rFonts w:ascii="Times New Roman" w:hAnsi="Times New Roman"/>
          <w:b/>
          <w:bCs/>
          <w:iCs/>
          <w:sz w:val="28"/>
          <w:szCs w:val="28"/>
        </w:rPr>
        <w:t>О ЗАКУПКЕ ТОВАРОВ, РАБОТ, УСЛУГ</w:t>
      </w:r>
    </w:p>
    <w:p w:rsidR="002629C6" w:rsidRPr="009E5EE3" w:rsidRDefault="002629C6" w:rsidP="00CB542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5EE3">
        <w:rPr>
          <w:rFonts w:ascii="Times New Roman" w:hAnsi="Times New Roman"/>
          <w:b/>
          <w:bCs/>
          <w:iCs/>
          <w:sz w:val="28"/>
          <w:szCs w:val="28"/>
        </w:rPr>
        <w:t xml:space="preserve">МУНИЦИПАЛЬНОГО БЮДЖЕТНОГО </w:t>
      </w:r>
      <w:r w:rsidRPr="009E5EE3">
        <w:rPr>
          <w:rFonts w:ascii="Times New Roman" w:hAnsi="Times New Roman"/>
          <w:b/>
          <w:sz w:val="28"/>
          <w:szCs w:val="28"/>
        </w:rPr>
        <w:t>УЧРЕЖДЕНИЯ ГОРОДСКОГО ОКРУГА ГОРОД ВОРОНЕЖ</w:t>
      </w:r>
    </w:p>
    <w:p w:rsidR="00B46BC8" w:rsidRDefault="002629C6" w:rsidP="00CB542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5EE3">
        <w:rPr>
          <w:rFonts w:ascii="Times New Roman" w:hAnsi="Times New Roman"/>
          <w:b/>
          <w:sz w:val="28"/>
          <w:szCs w:val="28"/>
        </w:rPr>
        <w:t>«КОМБИНАТ БЛАГОУСТРОЙСТВА</w:t>
      </w:r>
    </w:p>
    <w:p w:rsidR="002629C6" w:rsidRPr="009E5EE3" w:rsidRDefault="002629C6" w:rsidP="00CB542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5EE3">
        <w:rPr>
          <w:rFonts w:ascii="Times New Roman" w:hAnsi="Times New Roman"/>
          <w:b/>
          <w:sz w:val="28"/>
          <w:szCs w:val="28"/>
        </w:rPr>
        <w:t xml:space="preserve"> </w:t>
      </w:r>
      <w:r w:rsidR="00B46BC8">
        <w:rPr>
          <w:rFonts w:ascii="Times New Roman" w:hAnsi="Times New Roman"/>
          <w:b/>
          <w:sz w:val="28"/>
          <w:szCs w:val="28"/>
        </w:rPr>
        <w:t>ЖЕЛЕЗНОДОРОЖНОГО</w:t>
      </w:r>
      <w:r w:rsidRPr="009E5EE3">
        <w:rPr>
          <w:rFonts w:ascii="Times New Roman" w:hAnsi="Times New Roman"/>
          <w:b/>
          <w:sz w:val="28"/>
          <w:szCs w:val="28"/>
        </w:rPr>
        <w:t xml:space="preserve"> РАЙОНА»</w:t>
      </w:r>
    </w:p>
    <w:p w:rsidR="002629C6" w:rsidRDefault="002629C6" w:rsidP="00D155E8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Пункт 5.5 раздела 5 «Условия и случаи применения способов закупки» Положения о закупке товаров, работ, услуг муниципального бюджетного учреждения городского округа город Воронеж «Комбинат благоустройства </w:t>
      </w:r>
      <w:r w:rsidR="00B46BC8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Железнодорожного</w:t>
      </w: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 (далее – Положение) дополнить подпунктом 30 следующего содержания: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«30) заключение договора взаимодействия с банком в целях приема и обработки платы за коммунальные услуги от потребителей таких услуг</w:t>
      </w:r>
      <w:proofErr w:type="gramStart"/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Пункт 7.5 раздела 7 «Обоснование начальной (максимальной) цены договора» Положения изложить в следующей редакции: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«7.5. Проектно-сметный метод применяется при определении НМЦД на: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1) строительство, реконструкцию, капитальный ремонт, снос объекта капитального строительства на основании проектной документации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в соответствии с компетенцией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или органом исполнительной власти субъекта Российской Федерации;</w:t>
      </w:r>
      <w:proofErr w:type="gramEnd"/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проведение работ по сохранению объектов культурного наследия (памятников истории и культуры) народов Российской Федерации, за исключением научно-методического руководства, технического и авторского надзора, на основании согласованной в порядке, установленном законодательством Российской Федерации, проектной документации на проведение работ по сохранению объектов культурного наследия и в соответствии с реставрационными нормами и правилами, утвержденными федеральным органом исполнительной власти, уполномоченным Правительством Российской Федерации в</w:t>
      </w:r>
      <w:proofErr w:type="gramEnd"/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государственной охраны объектов культурного наследия.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Проектно-сметный метод может применяться при определении и обосновании НМЦД на текущий ремонт зданий, строений, сооружений, помещений</w:t>
      </w:r>
      <w:proofErr w:type="gramStart"/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разделе 8 «Обеспечительные и антидемпинговые меры при осуществлении закупок» Положения: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В пункте 8.12 слова «от 5 до 30 процентов» заменить словами «от 0,5 процента до 30 процентов».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Пункт 8.15 изложить в следующей редакции: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«8.15. </w:t>
      </w:r>
      <w:proofErr w:type="gramStart"/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заключении договора, если в ходе проведения конкурентной закупки участником закупки, с которым заключается договор, предложена цена договора, которая на 25 и более процентов ниже начальной (максимальной) цены договора, либо предложена сумма цен единиц товара, работы, услуги, которая на 25 и более процентов ниже начальной суммы цен указанных единиц, Заказчик применяет к такому участнику антидемпинговые меры в соответствии с одним</w:t>
      </w:r>
      <w:proofErr w:type="gramEnd"/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подпунктов: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случае если не установлено требование о предоставлении обеспечения исполнения договора, участник закупки, с которым заключается договор, обязан предоставить Заказчику обоснование снижения цены договора (суммы цен единиц товара, работы, услуги) в виде технико-экономического расчета или сметного расчета;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случае если установлено требование о предоставлении обеспечения исполнения договора, участник закупки, с которым заключается договор, обязан до заключения договора предоставить обеспечение исполнения договора в размере, превышающем в полтора раза размер обеспечения исполнения договора, указанный в извещении и (или) в закупочной документации, но не менее чем в размере аванса (если договором предусмотрена выплата аванса).».</w:t>
      </w:r>
      <w:proofErr w:type="gramEnd"/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 пункте 8.17 слова «победитель закупки» заменить словами «участник закупки, на которого возлагается обязанность заключения договора,».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разделе 9 «Порядок подготовки и проведения закупок» Положения: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Подпункт 22 пункта 9.2.8 подраздела 9.2 «Требования к извещению о проведении закупки, документации о закупке» изложить в следующей редакции: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«22) указание на срок, в течение которого участник закупки, с которым заключается договор, обязан направить Заказчику подписанный со своей стороны проект договора, и порядок направления подписанного проекта договора;».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Пункт 9.6.5.2 подраздела 9.6 «Порядок проведения конкурса» изложить в следующей редакции: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«9.6.5.2. Заказчик отказывается от заключения договора с победителем конкурса или с иным участником конкурса, с которым заключается договор в соответствии с настоящим Положением, в случае установления одного из следующих фактов: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несоответствие участника закупки требованиям, установленным извещением и документацией о конкурентной закупке;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выявление недостоверности сведений и документов, предоставленных участником закупки в составе заявки на участие в конкурентной закупке.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иных случаях Заказчик вправе отказаться от заключения договора только при наличии обстоятельств непреодолимой силы, препятствующих заключению договора по результатам проведенной закупки</w:t>
      </w:r>
      <w:proofErr w:type="gramStart"/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Пункт 9.7.5.2 подраздела 9.7 «Порядок проведения аукциона» изложить в следующей редакции: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«9.7.5.2. Заказчик отказывается от заключения договора с победителем аукциона или с иным участником аукциона, с которым заключается договор в соответствии с настоящим Положением, в случае установления одного из следующих фактов: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несоответствие участника закупки требованиям, установленным извещением и документацией о конкурентной закупке;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выявление недостоверности сведений и документов, предоставленных участником закупки в составе заявки на участие в конкурентной закупке.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иных случаях Заказчик вправе отказаться от заключения договора только при наличии обстоятельств непреодолимой силы, препятствующих заключению договора по результатам проведенной закупки</w:t>
      </w:r>
      <w:proofErr w:type="gramStart"/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Пункт 9.8.5.2 подраздела 9.8 «Порядок проведения запроса предложений» изложить в следующей редакции: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«9.8.5.2. Заказчик отказывается от заключения договора с победителем запроса предложений или с иным участником запроса предложений, с которым заключается договор в соответствии с настоящим Положением, в случае установления одного из следующих фактов: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несоответствие участника закупки требованиям, установленным извещением и документацией о конкурентной закупке;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выявление недостоверности сведений и документов, предоставленных участником закупки в составе заявки на участие в конкурентной закупке.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иных случаях Заказчик вправе отказаться от заключения договора только при наличии обстоятельств непреодолимой силы, препятствующих заключению договора по результатам проведенной закупки</w:t>
      </w:r>
      <w:proofErr w:type="gramStart"/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Пункт 9.9.4.2 подраздела 9.9 «Порядок проведения запроса котировок» изложить в следующей редакции: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«9.9.4.2. Заказчик отказывается от заключения договора с победителем запроса котировок или с иным участником запроса котировок, с которым заключается договор в соответствии с настоящим Положением, в случае установления одного из следующих фактов: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несоответствие участника закупки требованиям, установленным извещением о конкурентной закупке;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выявление недостоверности сведений и документов, предоставленных участником закупки в составе заявки на участие в конкурентной закупке.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иных случаях Заказчик вправе отказаться от заключения договора только при наличии обстоятельств непреодолимой силы, препятствующих заключению договора по результатам проведенной закупки</w:t>
      </w:r>
      <w:proofErr w:type="gramStart"/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5. В разделе 13 «Заключение, исполнение, изменение и расторжение договора» Положения: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Подпункт 3 пункта 13.1.3 подраздела 13.1 «Заключение договора по результатам конкурентной закупки» изложить в следующей редакции: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«3) </w:t>
      </w:r>
      <w:proofErr w:type="spellStart"/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непредоставление</w:t>
      </w:r>
      <w:proofErr w:type="spellEnd"/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обеспечения исполнения договора в требуемом в извещении о проведении закупки и (или) в закупочной документации размере и с соблюдением требуемого порядка при наличии в извещении и (или) документации таких требований</w:t>
      </w:r>
      <w:proofErr w:type="gramStart"/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;»</w:t>
      </w:r>
      <w:proofErr w:type="gramEnd"/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Подпункт 2 пункта 13.2.2 подраздела 13.2 «Исполнение, изменение и расторжение договора» изложить в следующей редакции: 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«2) по согласованию Заказчика с поставщиком (подрядчиком, исполнителем) допускается поставка товара, выполнение работы или оказание услуги,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договоре;».</w:t>
      </w:r>
    </w:p>
    <w:p w:rsidR="009C16FA" w:rsidRPr="009C16FA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Подпункт 7 пункта 13.2.2 подраздела 13.2 «Исполнение, изменение и расторжение договора» изложить в следующей редакции:</w:t>
      </w:r>
    </w:p>
    <w:p w:rsidR="00F447C5" w:rsidRDefault="009C16FA" w:rsidP="00CB5427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«7) при исполнении договора, заключенного до 1 января 2025 года, возникли независящие от сторон договора обстоятельства, влекущие невозможность его исполнения. Предусмотренное настоящим подпунктом изменение осуществляется по согласованию с куратором муниципального учреждения и при наличии обоснования в письменной форме такого изменения. Обоснование хранится заказчиком вместе с договором</w:t>
      </w:r>
      <w:proofErr w:type="gramStart"/>
      <w:r w:rsidRPr="009C16FA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B46BC8" w:rsidRDefault="00B46BC8" w:rsidP="00B46BC8">
      <w:pPr>
        <w:widowControl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BC8" w:rsidRDefault="00B46BC8" w:rsidP="00B46BC8">
      <w:pPr>
        <w:widowControl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BC8" w:rsidRDefault="00B46BC8" w:rsidP="00B46BC8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управы</w:t>
      </w:r>
    </w:p>
    <w:p w:rsidR="00B46BC8" w:rsidRDefault="00B46BC8" w:rsidP="00B46BC8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Железнодорожного района</w:t>
      </w:r>
    </w:p>
    <w:p w:rsidR="00B46BC8" w:rsidRDefault="00B46BC8" w:rsidP="00B46BC8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город Воронеж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Л.И. Беляев</w:t>
      </w:r>
    </w:p>
    <w:p w:rsidR="00B46BC8" w:rsidRPr="00F447C5" w:rsidRDefault="00B46BC8" w:rsidP="00B46BC8">
      <w:pPr>
        <w:widowControl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7BA1" w:rsidRDefault="00AA7BA1" w:rsidP="00CB542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14F5D" w:rsidRDefault="00E14F5D" w:rsidP="00CB542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2E90" w:rsidRPr="009A370A" w:rsidRDefault="00752E90" w:rsidP="00CB5427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9A370A" w:rsidRPr="009A370A" w:rsidRDefault="00B46BC8" w:rsidP="00B46BC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 </w:t>
      </w:r>
    </w:p>
    <w:sectPr w:rsidR="009A370A" w:rsidRPr="009A370A" w:rsidSect="009C16FA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26A" w:rsidRDefault="00CB726A" w:rsidP="0043337A">
      <w:pPr>
        <w:spacing w:after="0" w:line="240" w:lineRule="auto"/>
      </w:pPr>
      <w:r>
        <w:separator/>
      </w:r>
    </w:p>
  </w:endnote>
  <w:endnote w:type="continuationSeparator" w:id="0">
    <w:p w:rsidR="00CB726A" w:rsidRDefault="00CB726A" w:rsidP="0043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26A" w:rsidRDefault="00CB726A" w:rsidP="0043337A">
      <w:pPr>
        <w:spacing w:after="0" w:line="240" w:lineRule="auto"/>
      </w:pPr>
      <w:r>
        <w:separator/>
      </w:r>
    </w:p>
  </w:footnote>
  <w:footnote w:type="continuationSeparator" w:id="0">
    <w:p w:rsidR="00CB726A" w:rsidRDefault="00CB726A" w:rsidP="00433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547969"/>
      <w:docPartObj>
        <w:docPartGallery w:val="Page Numbers (Top of Page)"/>
        <w:docPartUnique/>
      </w:docPartObj>
    </w:sdtPr>
    <w:sdtEndPr/>
    <w:sdtContent>
      <w:p w:rsidR="00AA7BA1" w:rsidRDefault="00AA7BA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383">
          <w:rPr>
            <w:noProof/>
          </w:rPr>
          <w:t>2</w:t>
        </w:r>
        <w:r>
          <w:fldChar w:fldCharType="end"/>
        </w:r>
      </w:p>
    </w:sdtContent>
  </w:sdt>
  <w:p w:rsidR="00AA7BA1" w:rsidRDefault="00AA7BA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C07BE"/>
    <w:multiLevelType w:val="hybridMultilevel"/>
    <w:tmpl w:val="5F189D50"/>
    <w:lvl w:ilvl="0" w:tplc="0419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0AD2212"/>
    <w:multiLevelType w:val="hybridMultilevel"/>
    <w:tmpl w:val="8B7A7240"/>
    <w:lvl w:ilvl="0" w:tplc="1D246A5A">
      <w:start w:val="1"/>
      <w:numFmt w:val="decimal"/>
      <w:lvlText w:val="8.%1."/>
      <w:lvlJc w:val="left"/>
      <w:pPr>
        <w:ind w:left="510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22E5F51"/>
    <w:multiLevelType w:val="multilevel"/>
    <w:tmpl w:val="FB7A2A12"/>
    <w:lvl w:ilvl="0">
      <w:start w:val="9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8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3">
    <w:nsid w:val="024305F9"/>
    <w:multiLevelType w:val="hybridMultilevel"/>
    <w:tmpl w:val="B3A43B2E"/>
    <w:lvl w:ilvl="0" w:tplc="04190011">
      <w:start w:val="1"/>
      <w:numFmt w:val="decimal"/>
      <w:lvlText w:val="%1)"/>
      <w:lvlJc w:val="left"/>
      <w:pPr>
        <w:ind w:left="1417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98" w:hanging="360"/>
      </w:p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4">
    <w:nsid w:val="031E5541"/>
    <w:multiLevelType w:val="hybridMultilevel"/>
    <w:tmpl w:val="0928A2C2"/>
    <w:lvl w:ilvl="0" w:tplc="A57038EC">
      <w:start w:val="1"/>
      <w:numFmt w:val="decimal"/>
      <w:lvlText w:val="9.7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03EA66B3"/>
    <w:multiLevelType w:val="hybridMultilevel"/>
    <w:tmpl w:val="D4B47F9E"/>
    <w:lvl w:ilvl="0" w:tplc="D0A85B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4F4313B"/>
    <w:multiLevelType w:val="hybridMultilevel"/>
    <w:tmpl w:val="B9F473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0A046BF0"/>
    <w:multiLevelType w:val="hybridMultilevel"/>
    <w:tmpl w:val="B5482676"/>
    <w:lvl w:ilvl="0" w:tplc="45206D5A">
      <w:start w:val="1"/>
      <w:numFmt w:val="decimal"/>
      <w:lvlText w:val="9.6.2.%1."/>
      <w:lvlJc w:val="left"/>
      <w:pPr>
        <w:ind w:left="340" w:hanging="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0A3A046A"/>
    <w:multiLevelType w:val="hybridMultilevel"/>
    <w:tmpl w:val="205817B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0B311236"/>
    <w:multiLevelType w:val="hybridMultilevel"/>
    <w:tmpl w:val="954041F2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0BA86AA3"/>
    <w:multiLevelType w:val="hybridMultilevel"/>
    <w:tmpl w:val="7730C99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0D9835C4"/>
    <w:multiLevelType w:val="hybridMultilevel"/>
    <w:tmpl w:val="6152DE94"/>
    <w:lvl w:ilvl="0" w:tplc="DF6CB89A">
      <w:start w:val="1"/>
      <w:numFmt w:val="decimal"/>
      <w:lvlText w:val="9.6.4.%1."/>
      <w:lvlJc w:val="left"/>
      <w:pPr>
        <w:ind w:left="510" w:hanging="22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0E18623D"/>
    <w:multiLevelType w:val="hybridMultilevel"/>
    <w:tmpl w:val="F8A8CCAE"/>
    <w:lvl w:ilvl="0" w:tplc="D4C8AE30">
      <w:start w:val="1"/>
      <w:numFmt w:val="decimal"/>
      <w:lvlText w:val="12.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D11F79"/>
    <w:multiLevelType w:val="hybridMultilevel"/>
    <w:tmpl w:val="21D093BE"/>
    <w:lvl w:ilvl="0" w:tplc="9B0EF7FC">
      <w:start w:val="1"/>
      <w:numFmt w:val="decimal"/>
      <w:lvlText w:val="9.8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13502720"/>
    <w:multiLevelType w:val="multilevel"/>
    <w:tmpl w:val="442A5C1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160320C4"/>
    <w:multiLevelType w:val="hybridMultilevel"/>
    <w:tmpl w:val="E4D2CCF2"/>
    <w:lvl w:ilvl="0" w:tplc="CA34DECC">
      <w:start w:val="1"/>
      <w:numFmt w:val="decimal"/>
      <w:lvlText w:val="9.8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6">
    <w:nsid w:val="17D87530"/>
    <w:multiLevelType w:val="multilevel"/>
    <w:tmpl w:val="F51003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9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7">
    <w:nsid w:val="1A9F7E79"/>
    <w:multiLevelType w:val="hybridMultilevel"/>
    <w:tmpl w:val="EF067CFA"/>
    <w:lvl w:ilvl="0" w:tplc="8B24827A">
      <w:start w:val="11"/>
      <w:numFmt w:val="decimal"/>
      <w:lvlText w:val="%1)"/>
      <w:lvlJc w:val="left"/>
      <w:pPr>
        <w:ind w:left="124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18">
    <w:nsid w:val="1C797591"/>
    <w:multiLevelType w:val="hybridMultilevel"/>
    <w:tmpl w:val="AD808FCE"/>
    <w:lvl w:ilvl="0" w:tplc="BAA00254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F0240F2"/>
    <w:multiLevelType w:val="hybridMultilevel"/>
    <w:tmpl w:val="A1607420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20">
    <w:nsid w:val="20DA0AC9"/>
    <w:multiLevelType w:val="hybridMultilevel"/>
    <w:tmpl w:val="D33674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21631532"/>
    <w:multiLevelType w:val="hybridMultilevel"/>
    <w:tmpl w:val="A18AC9F2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22">
    <w:nsid w:val="294D20E9"/>
    <w:multiLevelType w:val="hybridMultilevel"/>
    <w:tmpl w:val="6A443A40"/>
    <w:lvl w:ilvl="0" w:tplc="0419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295C57A3"/>
    <w:multiLevelType w:val="hybridMultilevel"/>
    <w:tmpl w:val="DD500ACA"/>
    <w:lvl w:ilvl="0" w:tplc="85E88DC8">
      <w:start w:val="1"/>
      <w:numFmt w:val="decimal"/>
      <w:lvlText w:val="9.8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29C524D4"/>
    <w:multiLevelType w:val="hybridMultilevel"/>
    <w:tmpl w:val="CBAE8E6E"/>
    <w:lvl w:ilvl="0" w:tplc="04190011">
      <w:start w:val="1"/>
      <w:numFmt w:val="decimal"/>
      <w:lvlText w:val="%1)"/>
      <w:lvlJc w:val="left"/>
      <w:pPr>
        <w:ind w:left="454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2A39166E"/>
    <w:multiLevelType w:val="hybridMultilevel"/>
    <w:tmpl w:val="407059F4"/>
    <w:lvl w:ilvl="0" w:tplc="04190011">
      <w:start w:val="1"/>
      <w:numFmt w:val="decimal"/>
      <w:lvlText w:val="%1)"/>
      <w:lvlJc w:val="left"/>
      <w:pPr>
        <w:ind w:left="510" w:hanging="22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2C475F1C"/>
    <w:multiLevelType w:val="hybridMultilevel"/>
    <w:tmpl w:val="8070B2BE"/>
    <w:lvl w:ilvl="0" w:tplc="B868F2DC">
      <w:start w:val="1"/>
      <w:numFmt w:val="decimal"/>
      <w:lvlText w:val="9.6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CC66B90"/>
    <w:multiLevelType w:val="multilevel"/>
    <w:tmpl w:val="0D9A53A0"/>
    <w:lvl w:ilvl="0">
      <w:start w:val="9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20" w:hanging="90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4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28">
    <w:nsid w:val="2D8C1113"/>
    <w:multiLevelType w:val="hybridMultilevel"/>
    <w:tmpl w:val="71C860A4"/>
    <w:lvl w:ilvl="0" w:tplc="C4F2F276">
      <w:start w:val="1"/>
      <w:numFmt w:val="decimal"/>
      <w:lvlText w:val="9.5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E3C638B"/>
    <w:multiLevelType w:val="multilevel"/>
    <w:tmpl w:val="8DC8A072"/>
    <w:lvl w:ilvl="0">
      <w:start w:val="11"/>
      <w:numFmt w:val="decimal"/>
      <w:lvlText w:val="%1."/>
      <w:lvlJc w:val="left"/>
      <w:pPr>
        <w:ind w:left="884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2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32" w:hanging="2160"/>
      </w:pPr>
      <w:rPr>
        <w:rFonts w:hint="default"/>
      </w:rPr>
    </w:lvl>
  </w:abstractNum>
  <w:abstractNum w:abstractNumId="30">
    <w:nsid w:val="2E6E7240"/>
    <w:multiLevelType w:val="hybridMultilevel"/>
    <w:tmpl w:val="D2F0EA76"/>
    <w:lvl w:ilvl="0" w:tplc="03A2B7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EAC3EC2"/>
    <w:multiLevelType w:val="multilevel"/>
    <w:tmpl w:val="907EBB3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301001A6"/>
    <w:multiLevelType w:val="hybridMultilevel"/>
    <w:tmpl w:val="174C0538"/>
    <w:lvl w:ilvl="0" w:tplc="BDC261EC">
      <w:start w:val="1"/>
      <w:numFmt w:val="decimal"/>
      <w:lvlText w:val="9.7.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33">
    <w:nsid w:val="32622620"/>
    <w:multiLevelType w:val="hybridMultilevel"/>
    <w:tmpl w:val="C744F66C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3385347B"/>
    <w:multiLevelType w:val="hybridMultilevel"/>
    <w:tmpl w:val="86529D72"/>
    <w:lvl w:ilvl="0" w:tplc="3FE6CB7A">
      <w:start w:val="1"/>
      <w:numFmt w:val="decimal"/>
      <w:lvlText w:val="9.2.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59B3998"/>
    <w:multiLevelType w:val="hybridMultilevel"/>
    <w:tmpl w:val="A7166108"/>
    <w:lvl w:ilvl="0" w:tplc="171C069A">
      <w:start w:val="1"/>
      <w:numFmt w:val="decimal"/>
      <w:lvlText w:val="9.7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>
    <w:nsid w:val="359E34C9"/>
    <w:multiLevelType w:val="multilevel"/>
    <w:tmpl w:val="989C434C"/>
    <w:lvl w:ilvl="0">
      <w:start w:val="9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20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140" w:hanging="900"/>
      </w:pPr>
      <w:rPr>
        <w:rFonts w:hint="default"/>
        <w:b w:val="0"/>
      </w:rPr>
    </w:lvl>
    <w:lvl w:ilvl="3">
      <w:start w:val="4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37">
    <w:nsid w:val="367E32D5"/>
    <w:multiLevelType w:val="multilevel"/>
    <w:tmpl w:val="2270946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8">
    <w:nsid w:val="37B56B60"/>
    <w:multiLevelType w:val="hybridMultilevel"/>
    <w:tmpl w:val="38DA6F78"/>
    <w:lvl w:ilvl="0" w:tplc="0419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75" w:hanging="360"/>
      </w:pPr>
    </w:lvl>
    <w:lvl w:ilvl="2" w:tplc="0419001B" w:tentative="1">
      <w:start w:val="1"/>
      <w:numFmt w:val="lowerRoman"/>
      <w:lvlText w:val="%3."/>
      <w:lvlJc w:val="right"/>
      <w:pPr>
        <w:ind w:left="3995" w:hanging="180"/>
      </w:pPr>
    </w:lvl>
    <w:lvl w:ilvl="3" w:tplc="0419000F" w:tentative="1">
      <w:start w:val="1"/>
      <w:numFmt w:val="decimal"/>
      <w:lvlText w:val="%4."/>
      <w:lvlJc w:val="left"/>
      <w:pPr>
        <w:ind w:left="4715" w:hanging="360"/>
      </w:pPr>
    </w:lvl>
    <w:lvl w:ilvl="4" w:tplc="04190019" w:tentative="1">
      <w:start w:val="1"/>
      <w:numFmt w:val="lowerLetter"/>
      <w:lvlText w:val="%5."/>
      <w:lvlJc w:val="left"/>
      <w:pPr>
        <w:ind w:left="5435" w:hanging="360"/>
      </w:pPr>
    </w:lvl>
    <w:lvl w:ilvl="5" w:tplc="0419001B" w:tentative="1">
      <w:start w:val="1"/>
      <w:numFmt w:val="lowerRoman"/>
      <w:lvlText w:val="%6."/>
      <w:lvlJc w:val="right"/>
      <w:pPr>
        <w:ind w:left="6155" w:hanging="180"/>
      </w:pPr>
    </w:lvl>
    <w:lvl w:ilvl="6" w:tplc="0419000F" w:tentative="1">
      <w:start w:val="1"/>
      <w:numFmt w:val="decimal"/>
      <w:lvlText w:val="%7."/>
      <w:lvlJc w:val="left"/>
      <w:pPr>
        <w:ind w:left="6875" w:hanging="360"/>
      </w:pPr>
    </w:lvl>
    <w:lvl w:ilvl="7" w:tplc="04190019" w:tentative="1">
      <w:start w:val="1"/>
      <w:numFmt w:val="lowerLetter"/>
      <w:lvlText w:val="%8."/>
      <w:lvlJc w:val="left"/>
      <w:pPr>
        <w:ind w:left="7595" w:hanging="360"/>
      </w:pPr>
    </w:lvl>
    <w:lvl w:ilvl="8" w:tplc="0419001B" w:tentative="1">
      <w:start w:val="1"/>
      <w:numFmt w:val="lowerRoman"/>
      <w:lvlText w:val="%9."/>
      <w:lvlJc w:val="right"/>
      <w:pPr>
        <w:ind w:left="8315" w:hanging="180"/>
      </w:pPr>
    </w:lvl>
  </w:abstractNum>
  <w:abstractNum w:abstractNumId="39">
    <w:nsid w:val="39037826"/>
    <w:multiLevelType w:val="hybridMultilevel"/>
    <w:tmpl w:val="0E46171E"/>
    <w:lvl w:ilvl="0" w:tplc="F77E653C">
      <w:start w:val="1"/>
      <w:numFmt w:val="decimal"/>
      <w:lvlText w:val="9.7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>
    <w:nsid w:val="3B8345D3"/>
    <w:multiLevelType w:val="hybridMultilevel"/>
    <w:tmpl w:val="CA8037EA"/>
    <w:lvl w:ilvl="0" w:tplc="2C12034C">
      <w:start w:val="1"/>
      <w:numFmt w:val="decimal"/>
      <w:lvlText w:val="9.6.3.%1."/>
      <w:lvlJc w:val="left"/>
      <w:pPr>
        <w:ind w:left="454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>
    <w:nsid w:val="3D9E0D79"/>
    <w:multiLevelType w:val="hybridMultilevel"/>
    <w:tmpl w:val="8A36BFE4"/>
    <w:lvl w:ilvl="0" w:tplc="C56C52C4">
      <w:start w:val="1"/>
      <w:numFmt w:val="decimal"/>
      <w:lvlText w:val="9.8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410B774E"/>
    <w:multiLevelType w:val="hybridMultilevel"/>
    <w:tmpl w:val="8C168CCE"/>
    <w:lvl w:ilvl="0" w:tplc="CE7ADBD8">
      <w:start w:val="1"/>
      <w:numFmt w:val="decimal"/>
      <w:lvlText w:val="%1)"/>
      <w:lvlJc w:val="left"/>
      <w:pPr>
        <w:ind w:left="1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43">
    <w:nsid w:val="442448DB"/>
    <w:multiLevelType w:val="hybridMultilevel"/>
    <w:tmpl w:val="42EEF814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44">
    <w:nsid w:val="44A104DF"/>
    <w:multiLevelType w:val="multilevel"/>
    <w:tmpl w:val="8E607DB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5">
    <w:nsid w:val="4CA80BDF"/>
    <w:multiLevelType w:val="hybridMultilevel"/>
    <w:tmpl w:val="1EE8F504"/>
    <w:lvl w:ilvl="0" w:tplc="0B1A3FE8">
      <w:start w:val="1"/>
      <w:numFmt w:val="decimal"/>
      <w:lvlText w:val="9.4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D742C42"/>
    <w:multiLevelType w:val="hybridMultilevel"/>
    <w:tmpl w:val="58E85344"/>
    <w:lvl w:ilvl="0" w:tplc="04190011">
      <w:start w:val="1"/>
      <w:numFmt w:val="decimal"/>
      <w:lvlText w:val="%1)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4DDB0F5D"/>
    <w:multiLevelType w:val="hybridMultilevel"/>
    <w:tmpl w:val="3C7E3CF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48">
    <w:nsid w:val="52024B5E"/>
    <w:multiLevelType w:val="hybridMultilevel"/>
    <w:tmpl w:val="6F2C53D0"/>
    <w:lvl w:ilvl="0" w:tplc="56B4CB0E">
      <w:start w:val="1"/>
      <w:numFmt w:val="decimal"/>
      <w:lvlText w:val="9.8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>
    <w:nsid w:val="52112FDA"/>
    <w:multiLevelType w:val="hybridMultilevel"/>
    <w:tmpl w:val="9640B8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E04A6C8">
      <w:start w:val="1"/>
      <w:numFmt w:val="decimal"/>
      <w:lvlText w:val="%2)"/>
      <w:lvlJc w:val="left"/>
      <w:pPr>
        <w:ind w:left="1665" w:hanging="585"/>
      </w:pPr>
      <w:rPr>
        <w:rFonts w:hint="default"/>
      </w:rPr>
    </w:lvl>
    <w:lvl w:ilvl="2" w:tplc="830E38AE">
      <w:start w:val="12"/>
      <w:numFmt w:val="decimal"/>
      <w:lvlText w:val="%3."/>
      <w:lvlJc w:val="left"/>
      <w:pPr>
        <w:ind w:left="2385" w:hanging="405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4766F13"/>
    <w:multiLevelType w:val="hybridMultilevel"/>
    <w:tmpl w:val="FF588A8A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51">
    <w:nsid w:val="56F94D53"/>
    <w:multiLevelType w:val="hybridMultilevel"/>
    <w:tmpl w:val="47AAADC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52">
    <w:nsid w:val="59821B2F"/>
    <w:multiLevelType w:val="hybridMultilevel"/>
    <w:tmpl w:val="DC9246A2"/>
    <w:lvl w:ilvl="0" w:tplc="B8BC8AA2">
      <w:start w:val="8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>
    <w:nsid w:val="5B2C5FE5"/>
    <w:multiLevelType w:val="multilevel"/>
    <w:tmpl w:val="F346825C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24" w:hanging="1800"/>
      </w:pPr>
      <w:rPr>
        <w:rFonts w:hint="default"/>
      </w:rPr>
    </w:lvl>
  </w:abstractNum>
  <w:abstractNum w:abstractNumId="54">
    <w:nsid w:val="5B307855"/>
    <w:multiLevelType w:val="hybridMultilevel"/>
    <w:tmpl w:val="42EEF814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55">
    <w:nsid w:val="5CE16952"/>
    <w:multiLevelType w:val="hybridMultilevel"/>
    <w:tmpl w:val="6A0CAD58"/>
    <w:lvl w:ilvl="0" w:tplc="0F8E0868">
      <w:start w:val="9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04F03A2"/>
    <w:multiLevelType w:val="multilevel"/>
    <w:tmpl w:val="D0C80506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8" w:hanging="36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44" w:hanging="1800"/>
      </w:pPr>
      <w:rPr>
        <w:rFonts w:hint="default"/>
      </w:rPr>
    </w:lvl>
  </w:abstractNum>
  <w:abstractNum w:abstractNumId="57">
    <w:nsid w:val="60783901"/>
    <w:multiLevelType w:val="hybridMultilevel"/>
    <w:tmpl w:val="5AAAB2E8"/>
    <w:lvl w:ilvl="0" w:tplc="E6BEA4D0">
      <w:start w:val="1"/>
      <w:numFmt w:val="decimal"/>
      <w:lvlText w:val="9.7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8">
    <w:nsid w:val="60C41240"/>
    <w:multiLevelType w:val="multilevel"/>
    <w:tmpl w:val="8E607DB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9">
    <w:nsid w:val="6270300D"/>
    <w:multiLevelType w:val="multilevel"/>
    <w:tmpl w:val="90C440B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9.3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0">
    <w:nsid w:val="66384232"/>
    <w:multiLevelType w:val="hybridMultilevel"/>
    <w:tmpl w:val="8406803E"/>
    <w:lvl w:ilvl="0" w:tplc="41FA912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>
    <w:nsid w:val="67556345"/>
    <w:multiLevelType w:val="multilevel"/>
    <w:tmpl w:val="EA3246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2">
    <w:nsid w:val="69BA4BB2"/>
    <w:multiLevelType w:val="hybridMultilevel"/>
    <w:tmpl w:val="4AD2C63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63">
    <w:nsid w:val="6A691C6D"/>
    <w:multiLevelType w:val="hybridMultilevel"/>
    <w:tmpl w:val="57523DF4"/>
    <w:lvl w:ilvl="0" w:tplc="04190011">
      <w:start w:val="1"/>
      <w:numFmt w:val="decimal"/>
      <w:lvlText w:val="%1)"/>
      <w:lvlJc w:val="left"/>
      <w:pPr>
        <w:ind w:left="1417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98" w:hanging="360"/>
      </w:p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64">
    <w:nsid w:val="6AC14EC0"/>
    <w:multiLevelType w:val="hybridMultilevel"/>
    <w:tmpl w:val="AB3EF336"/>
    <w:lvl w:ilvl="0" w:tplc="0098201E">
      <w:start w:val="15"/>
      <w:numFmt w:val="decimal"/>
      <w:lvlText w:val="%1)"/>
      <w:lvlJc w:val="left"/>
      <w:pPr>
        <w:ind w:left="110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BF85ED5"/>
    <w:multiLevelType w:val="multilevel"/>
    <w:tmpl w:val="B1A6E4B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6">
    <w:nsid w:val="6C3F6983"/>
    <w:multiLevelType w:val="multilevel"/>
    <w:tmpl w:val="44887D6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67">
    <w:nsid w:val="6CF658BC"/>
    <w:multiLevelType w:val="hybridMultilevel"/>
    <w:tmpl w:val="08BC657E"/>
    <w:lvl w:ilvl="0" w:tplc="83667F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F8466EE"/>
    <w:multiLevelType w:val="hybridMultilevel"/>
    <w:tmpl w:val="09AC4A6E"/>
    <w:lvl w:ilvl="0" w:tplc="04190011">
      <w:start w:val="1"/>
      <w:numFmt w:val="decimal"/>
      <w:lvlText w:val="%1)"/>
      <w:lvlJc w:val="left"/>
      <w:pPr>
        <w:ind w:left="732" w:hanging="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3" w:hanging="360"/>
      </w:pPr>
    </w:lvl>
    <w:lvl w:ilvl="2" w:tplc="0419001B" w:tentative="1">
      <w:start w:val="1"/>
      <w:numFmt w:val="lowerRoman"/>
      <w:lvlText w:val="%3."/>
      <w:lvlJc w:val="right"/>
      <w:pPr>
        <w:ind w:left="3403" w:hanging="180"/>
      </w:pPr>
    </w:lvl>
    <w:lvl w:ilvl="3" w:tplc="0419000F">
      <w:start w:val="1"/>
      <w:numFmt w:val="decimal"/>
      <w:lvlText w:val="%4."/>
      <w:lvlJc w:val="left"/>
      <w:pPr>
        <w:ind w:left="4123" w:hanging="360"/>
      </w:pPr>
    </w:lvl>
    <w:lvl w:ilvl="4" w:tplc="04190019" w:tentative="1">
      <w:start w:val="1"/>
      <w:numFmt w:val="lowerLetter"/>
      <w:lvlText w:val="%5."/>
      <w:lvlJc w:val="left"/>
      <w:pPr>
        <w:ind w:left="4843" w:hanging="360"/>
      </w:pPr>
    </w:lvl>
    <w:lvl w:ilvl="5" w:tplc="0419001B" w:tentative="1">
      <w:start w:val="1"/>
      <w:numFmt w:val="lowerRoman"/>
      <w:lvlText w:val="%6."/>
      <w:lvlJc w:val="right"/>
      <w:pPr>
        <w:ind w:left="5563" w:hanging="180"/>
      </w:pPr>
    </w:lvl>
    <w:lvl w:ilvl="6" w:tplc="0419000F" w:tentative="1">
      <w:start w:val="1"/>
      <w:numFmt w:val="decimal"/>
      <w:lvlText w:val="%7."/>
      <w:lvlJc w:val="left"/>
      <w:pPr>
        <w:ind w:left="6283" w:hanging="360"/>
      </w:pPr>
    </w:lvl>
    <w:lvl w:ilvl="7" w:tplc="04190019" w:tentative="1">
      <w:start w:val="1"/>
      <w:numFmt w:val="lowerLetter"/>
      <w:lvlText w:val="%8."/>
      <w:lvlJc w:val="left"/>
      <w:pPr>
        <w:ind w:left="7003" w:hanging="360"/>
      </w:pPr>
    </w:lvl>
    <w:lvl w:ilvl="8" w:tplc="0419001B" w:tentative="1">
      <w:start w:val="1"/>
      <w:numFmt w:val="lowerRoman"/>
      <w:lvlText w:val="%9."/>
      <w:lvlJc w:val="right"/>
      <w:pPr>
        <w:ind w:left="7723" w:hanging="180"/>
      </w:pPr>
    </w:lvl>
  </w:abstractNum>
  <w:abstractNum w:abstractNumId="69">
    <w:nsid w:val="74ED0879"/>
    <w:multiLevelType w:val="hybridMultilevel"/>
    <w:tmpl w:val="DA78D31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57D1279"/>
    <w:multiLevelType w:val="multilevel"/>
    <w:tmpl w:val="6422FB92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1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44" w:hanging="2160"/>
      </w:pPr>
      <w:rPr>
        <w:rFonts w:hint="default"/>
      </w:rPr>
    </w:lvl>
  </w:abstractNum>
  <w:abstractNum w:abstractNumId="71">
    <w:nsid w:val="79545497"/>
    <w:multiLevelType w:val="multilevel"/>
    <w:tmpl w:val="BB3692B0"/>
    <w:lvl w:ilvl="0">
      <w:start w:val="9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2">
    <w:nsid w:val="7B941DA0"/>
    <w:multiLevelType w:val="hybridMultilevel"/>
    <w:tmpl w:val="B85C354E"/>
    <w:lvl w:ilvl="0" w:tplc="C6B0FABC">
      <w:start w:val="1"/>
      <w:numFmt w:val="decimal"/>
      <w:lvlText w:val="%1)"/>
      <w:lvlJc w:val="left"/>
      <w:pPr>
        <w:ind w:left="147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3">
    <w:nsid w:val="7D2A798E"/>
    <w:multiLevelType w:val="hybridMultilevel"/>
    <w:tmpl w:val="2D5CAD14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7DE21D67"/>
    <w:multiLevelType w:val="hybridMultilevel"/>
    <w:tmpl w:val="8208036A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75">
    <w:nsid w:val="7F6354CC"/>
    <w:multiLevelType w:val="hybridMultilevel"/>
    <w:tmpl w:val="1FF67B2A"/>
    <w:lvl w:ilvl="0" w:tplc="A62C8DAA">
      <w:start w:val="1"/>
      <w:numFmt w:val="decimal"/>
      <w:lvlText w:val="13.1.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66"/>
  </w:num>
  <w:num w:numId="2">
    <w:abstractNumId w:val="56"/>
  </w:num>
  <w:num w:numId="3">
    <w:abstractNumId w:val="42"/>
  </w:num>
  <w:num w:numId="4">
    <w:abstractNumId w:val="16"/>
  </w:num>
  <w:num w:numId="5">
    <w:abstractNumId w:val="49"/>
  </w:num>
  <w:num w:numId="6">
    <w:abstractNumId w:val="69"/>
  </w:num>
  <w:num w:numId="7">
    <w:abstractNumId w:val="65"/>
  </w:num>
  <w:num w:numId="8">
    <w:abstractNumId w:val="8"/>
  </w:num>
  <w:num w:numId="9">
    <w:abstractNumId w:val="34"/>
  </w:num>
  <w:num w:numId="10">
    <w:abstractNumId w:val="22"/>
  </w:num>
  <w:num w:numId="11">
    <w:abstractNumId w:val="0"/>
  </w:num>
  <w:num w:numId="12">
    <w:abstractNumId w:val="46"/>
  </w:num>
  <w:num w:numId="13">
    <w:abstractNumId w:val="59"/>
  </w:num>
  <w:num w:numId="14">
    <w:abstractNumId w:val="45"/>
  </w:num>
  <w:num w:numId="15">
    <w:abstractNumId w:val="33"/>
  </w:num>
  <w:num w:numId="16">
    <w:abstractNumId w:val="28"/>
  </w:num>
  <w:num w:numId="17">
    <w:abstractNumId w:val="73"/>
  </w:num>
  <w:num w:numId="18">
    <w:abstractNumId w:val="53"/>
  </w:num>
  <w:num w:numId="19">
    <w:abstractNumId w:val="7"/>
  </w:num>
  <w:num w:numId="20">
    <w:abstractNumId w:val="68"/>
  </w:num>
  <w:num w:numId="21">
    <w:abstractNumId w:val="40"/>
  </w:num>
  <w:num w:numId="22">
    <w:abstractNumId w:val="72"/>
  </w:num>
  <w:num w:numId="23">
    <w:abstractNumId w:val="24"/>
  </w:num>
  <w:num w:numId="24">
    <w:abstractNumId w:val="11"/>
  </w:num>
  <w:num w:numId="25">
    <w:abstractNumId w:val="25"/>
  </w:num>
  <w:num w:numId="26">
    <w:abstractNumId w:val="26"/>
  </w:num>
  <w:num w:numId="27">
    <w:abstractNumId w:val="4"/>
  </w:num>
  <w:num w:numId="28">
    <w:abstractNumId w:val="39"/>
  </w:num>
  <w:num w:numId="29">
    <w:abstractNumId w:val="51"/>
  </w:num>
  <w:num w:numId="30">
    <w:abstractNumId w:val="57"/>
  </w:num>
  <w:num w:numId="31">
    <w:abstractNumId w:val="62"/>
  </w:num>
  <w:num w:numId="32">
    <w:abstractNumId w:val="50"/>
  </w:num>
  <w:num w:numId="33">
    <w:abstractNumId w:val="32"/>
  </w:num>
  <w:num w:numId="34">
    <w:abstractNumId w:val="19"/>
  </w:num>
  <w:num w:numId="35">
    <w:abstractNumId w:val="35"/>
  </w:num>
  <w:num w:numId="36">
    <w:abstractNumId w:val="15"/>
  </w:num>
  <w:num w:numId="37">
    <w:abstractNumId w:val="23"/>
  </w:num>
  <w:num w:numId="38">
    <w:abstractNumId w:val="54"/>
  </w:num>
  <w:num w:numId="39">
    <w:abstractNumId w:val="48"/>
  </w:num>
  <w:num w:numId="40">
    <w:abstractNumId w:val="47"/>
  </w:num>
  <w:num w:numId="41">
    <w:abstractNumId w:val="13"/>
  </w:num>
  <w:num w:numId="42">
    <w:abstractNumId w:val="21"/>
  </w:num>
  <w:num w:numId="43">
    <w:abstractNumId w:val="41"/>
  </w:num>
  <w:num w:numId="44">
    <w:abstractNumId w:val="70"/>
  </w:num>
  <w:num w:numId="45">
    <w:abstractNumId w:val="9"/>
  </w:num>
  <w:num w:numId="46">
    <w:abstractNumId w:val="43"/>
  </w:num>
  <w:num w:numId="47">
    <w:abstractNumId w:val="74"/>
  </w:num>
  <w:num w:numId="48">
    <w:abstractNumId w:val="10"/>
  </w:num>
  <w:num w:numId="49">
    <w:abstractNumId w:val="12"/>
  </w:num>
  <w:num w:numId="50">
    <w:abstractNumId w:val="75"/>
  </w:num>
  <w:num w:numId="51">
    <w:abstractNumId w:val="38"/>
  </w:num>
  <w:num w:numId="52">
    <w:abstractNumId w:val="1"/>
  </w:num>
  <w:num w:numId="53">
    <w:abstractNumId w:val="3"/>
  </w:num>
  <w:num w:numId="54">
    <w:abstractNumId w:val="63"/>
  </w:num>
  <w:num w:numId="55">
    <w:abstractNumId w:val="6"/>
  </w:num>
  <w:num w:numId="56">
    <w:abstractNumId w:val="17"/>
  </w:num>
  <w:num w:numId="57">
    <w:abstractNumId w:val="61"/>
  </w:num>
  <w:num w:numId="58">
    <w:abstractNumId w:val="44"/>
  </w:num>
  <w:num w:numId="59">
    <w:abstractNumId w:val="71"/>
  </w:num>
  <w:num w:numId="60">
    <w:abstractNumId w:val="27"/>
  </w:num>
  <w:num w:numId="61">
    <w:abstractNumId w:val="31"/>
  </w:num>
  <w:num w:numId="62">
    <w:abstractNumId w:val="52"/>
  </w:num>
  <w:num w:numId="63">
    <w:abstractNumId w:val="64"/>
  </w:num>
  <w:num w:numId="64">
    <w:abstractNumId w:val="36"/>
  </w:num>
  <w:num w:numId="65">
    <w:abstractNumId w:val="2"/>
  </w:num>
  <w:num w:numId="66">
    <w:abstractNumId w:val="14"/>
  </w:num>
  <w:num w:numId="67">
    <w:abstractNumId w:val="29"/>
  </w:num>
  <w:num w:numId="68">
    <w:abstractNumId w:val="60"/>
  </w:num>
  <w:num w:numId="69">
    <w:abstractNumId w:val="5"/>
  </w:num>
  <w:num w:numId="70">
    <w:abstractNumId w:val="30"/>
  </w:num>
  <w:num w:numId="71">
    <w:abstractNumId w:val="20"/>
  </w:num>
  <w:num w:numId="72">
    <w:abstractNumId w:val="18"/>
  </w:num>
  <w:num w:numId="73">
    <w:abstractNumId w:val="67"/>
  </w:num>
  <w:num w:numId="74">
    <w:abstractNumId w:val="58"/>
  </w:num>
  <w:num w:numId="75">
    <w:abstractNumId w:val="37"/>
  </w:num>
  <w:num w:numId="76">
    <w:abstractNumId w:val="55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CDD"/>
    <w:rsid w:val="00022D28"/>
    <w:rsid w:val="00034F89"/>
    <w:rsid w:val="000559A1"/>
    <w:rsid w:val="0006187C"/>
    <w:rsid w:val="0006374C"/>
    <w:rsid w:val="00066C3D"/>
    <w:rsid w:val="0009715C"/>
    <w:rsid w:val="001B2BEF"/>
    <w:rsid w:val="00214AB3"/>
    <w:rsid w:val="0021744F"/>
    <w:rsid w:val="00245603"/>
    <w:rsid w:val="002629C6"/>
    <w:rsid w:val="00280A9F"/>
    <w:rsid w:val="00282DD3"/>
    <w:rsid w:val="002C0F1B"/>
    <w:rsid w:val="002D6982"/>
    <w:rsid w:val="002E19CE"/>
    <w:rsid w:val="002E5675"/>
    <w:rsid w:val="0032002D"/>
    <w:rsid w:val="00331B7B"/>
    <w:rsid w:val="003F5FDF"/>
    <w:rsid w:val="00413026"/>
    <w:rsid w:val="0043337A"/>
    <w:rsid w:val="00435CDD"/>
    <w:rsid w:val="00472FBF"/>
    <w:rsid w:val="00473D1D"/>
    <w:rsid w:val="004959A7"/>
    <w:rsid w:val="004B395C"/>
    <w:rsid w:val="0052397D"/>
    <w:rsid w:val="0054384B"/>
    <w:rsid w:val="00584980"/>
    <w:rsid w:val="005C0758"/>
    <w:rsid w:val="005D4873"/>
    <w:rsid w:val="005E2C4B"/>
    <w:rsid w:val="00612CF7"/>
    <w:rsid w:val="00650811"/>
    <w:rsid w:val="006A1793"/>
    <w:rsid w:val="006E211E"/>
    <w:rsid w:val="0070214E"/>
    <w:rsid w:val="007062E1"/>
    <w:rsid w:val="00720DC7"/>
    <w:rsid w:val="00744E1B"/>
    <w:rsid w:val="00752AD0"/>
    <w:rsid w:val="00752E90"/>
    <w:rsid w:val="00754C5D"/>
    <w:rsid w:val="00787AC3"/>
    <w:rsid w:val="007B75BD"/>
    <w:rsid w:val="007E4D57"/>
    <w:rsid w:val="007E53A7"/>
    <w:rsid w:val="00802D46"/>
    <w:rsid w:val="00803FCB"/>
    <w:rsid w:val="0082035A"/>
    <w:rsid w:val="00821829"/>
    <w:rsid w:val="008231CF"/>
    <w:rsid w:val="008258D8"/>
    <w:rsid w:val="0085377D"/>
    <w:rsid w:val="008B47AF"/>
    <w:rsid w:val="008C38C1"/>
    <w:rsid w:val="008E75DF"/>
    <w:rsid w:val="00901EB3"/>
    <w:rsid w:val="00925BA1"/>
    <w:rsid w:val="0093384B"/>
    <w:rsid w:val="00933B45"/>
    <w:rsid w:val="00952FF5"/>
    <w:rsid w:val="00962A61"/>
    <w:rsid w:val="0097127D"/>
    <w:rsid w:val="009A370A"/>
    <w:rsid w:val="009A4711"/>
    <w:rsid w:val="009B3837"/>
    <w:rsid w:val="009C0E2A"/>
    <w:rsid w:val="009C16FA"/>
    <w:rsid w:val="009E5EE3"/>
    <w:rsid w:val="00A4312E"/>
    <w:rsid w:val="00A91B1B"/>
    <w:rsid w:val="00A93660"/>
    <w:rsid w:val="00AA2C60"/>
    <w:rsid w:val="00AA6F6D"/>
    <w:rsid w:val="00AA7BA1"/>
    <w:rsid w:val="00AB252C"/>
    <w:rsid w:val="00AB6E60"/>
    <w:rsid w:val="00AC13F0"/>
    <w:rsid w:val="00AF1922"/>
    <w:rsid w:val="00B23113"/>
    <w:rsid w:val="00B33383"/>
    <w:rsid w:val="00B46BC8"/>
    <w:rsid w:val="00B91E6D"/>
    <w:rsid w:val="00B96254"/>
    <w:rsid w:val="00BE29C1"/>
    <w:rsid w:val="00C31311"/>
    <w:rsid w:val="00C40355"/>
    <w:rsid w:val="00C54E94"/>
    <w:rsid w:val="00CB5427"/>
    <w:rsid w:val="00CB726A"/>
    <w:rsid w:val="00D076F7"/>
    <w:rsid w:val="00D155E8"/>
    <w:rsid w:val="00D41432"/>
    <w:rsid w:val="00D87666"/>
    <w:rsid w:val="00D95B52"/>
    <w:rsid w:val="00E14F5D"/>
    <w:rsid w:val="00E15C09"/>
    <w:rsid w:val="00E249F0"/>
    <w:rsid w:val="00E351AE"/>
    <w:rsid w:val="00E5215E"/>
    <w:rsid w:val="00E71E40"/>
    <w:rsid w:val="00E82C9C"/>
    <w:rsid w:val="00F05B2E"/>
    <w:rsid w:val="00F22102"/>
    <w:rsid w:val="00F447C5"/>
    <w:rsid w:val="00F4658E"/>
    <w:rsid w:val="00FA7294"/>
    <w:rsid w:val="00FF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9C6"/>
  </w:style>
  <w:style w:type="paragraph" w:styleId="1">
    <w:name w:val="heading 1"/>
    <w:basedOn w:val="a"/>
    <w:next w:val="a"/>
    <w:link w:val="10"/>
    <w:uiPriority w:val="9"/>
    <w:qFormat/>
    <w:rsid w:val="002629C6"/>
    <w:pPr>
      <w:keepNext/>
      <w:numPr>
        <w:numId w:val="2"/>
      </w:numPr>
      <w:spacing w:before="240" w:after="60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629C6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29C6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629C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onsPlusNormal">
    <w:name w:val="ConsPlusNormal"/>
    <w:rsid w:val="002629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629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262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629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629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629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629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629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629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29C6"/>
    <w:pPr>
      <w:spacing w:after="0" w:line="240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9C6"/>
    <w:rPr>
      <w:rFonts w:ascii="Calibri" w:eastAsia="Calibri" w:hAnsi="Calibri" w:cs="Times New Roman"/>
      <w:sz w:val="16"/>
      <w:szCs w:val="16"/>
    </w:rPr>
  </w:style>
  <w:style w:type="character" w:styleId="a6">
    <w:name w:val="Hyperlink"/>
    <w:basedOn w:val="a0"/>
    <w:uiPriority w:val="99"/>
    <w:unhideWhenUsed/>
    <w:rsid w:val="002629C6"/>
    <w:rPr>
      <w:color w:val="0000FF"/>
      <w:u w:val="single"/>
    </w:rPr>
  </w:style>
  <w:style w:type="paragraph" w:styleId="a7">
    <w:name w:val="List Paragraph"/>
    <w:aliases w:val="Bullet List,FooterText,numbered,Цветной список - Акцент 11,Список нумерованный цифры"/>
    <w:basedOn w:val="a"/>
    <w:link w:val="a8"/>
    <w:uiPriority w:val="34"/>
    <w:qFormat/>
    <w:rsid w:val="002629C6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2629C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2629C6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2629C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2629C6"/>
    <w:rPr>
      <w:rFonts w:ascii="Calibri" w:eastAsia="Calibri" w:hAnsi="Calibri" w:cs="Times New Roman"/>
    </w:rPr>
  </w:style>
  <w:style w:type="paragraph" w:styleId="ad">
    <w:name w:val="Subtitle"/>
    <w:basedOn w:val="a"/>
    <w:next w:val="a"/>
    <w:link w:val="ae"/>
    <w:uiPriority w:val="11"/>
    <w:qFormat/>
    <w:rsid w:val="002629C6"/>
    <w:pPr>
      <w:spacing w:after="60"/>
      <w:ind w:left="1855" w:hanging="720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ae">
    <w:name w:val="Подзаголовок Знак"/>
    <w:basedOn w:val="a0"/>
    <w:link w:val="ad"/>
    <w:uiPriority w:val="11"/>
    <w:rsid w:val="002629C6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styleId="af">
    <w:name w:val="Emphasis"/>
    <w:uiPriority w:val="20"/>
    <w:qFormat/>
    <w:rsid w:val="002629C6"/>
    <w:rPr>
      <w:i/>
      <w:iCs/>
    </w:rPr>
  </w:style>
  <w:style w:type="character" w:styleId="af0">
    <w:name w:val="annotation reference"/>
    <w:uiPriority w:val="99"/>
    <w:semiHidden/>
    <w:unhideWhenUsed/>
    <w:rsid w:val="002629C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629C6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629C6"/>
    <w:rPr>
      <w:rFonts w:ascii="Calibri" w:eastAsia="Times New Roman" w:hAnsi="Calibri" w:cs="Times New Roman"/>
      <w:sz w:val="20"/>
      <w:szCs w:val="20"/>
      <w:lang w:val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629C6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629C6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styleId="af5">
    <w:name w:val="FollowedHyperlink"/>
    <w:uiPriority w:val="99"/>
    <w:semiHidden/>
    <w:unhideWhenUsed/>
    <w:rsid w:val="002629C6"/>
    <w:rPr>
      <w:color w:val="800080"/>
      <w:u w:val="single"/>
    </w:rPr>
  </w:style>
  <w:style w:type="paragraph" w:styleId="af6">
    <w:name w:val="endnote text"/>
    <w:basedOn w:val="a"/>
    <w:link w:val="af7"/>
    <w:uiPriority w:val="99"/>
    <w:semiHidden/>
    <w:unhideWhenUsed/>
    <w:rsid w:val="002629C6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2629C6"/>
    <w:rPr>
      <w:rFonts w:ascii="Calibri" w:eastAsia="Times New Roman" w:hAnsi="Calibri" w:cs="Times New Roman"/>
      <w:sz w:val="20"/>
      <w:szCs w:val="20"/>
      <w:lang w:val="en-US"/>
    </w:rPr>
  </w:style>
  <w:style w:type="character" w:styleId="af8">
    <w:name w:val="endnote reference"/>
    <w:uiPriority w:val="99"/>
    <w:semiHidden/>
    <w:unhideWhenUsed/>
    <w:rsid w:val="002629C6"/>
    <w:rPr>
      <w:vertAlign w:val="superscript"/>
    </w:rPr>
  </w:style>
  <w:style w:type="character" w:customStyle="1" w:styleId="a8">
    <w:name w:val="Абзац списка Знак"/>
    <w:aliases w:val="Bullet List Знак,FooterText Знак,numbered Знак,Цветной список - Акцент 11 Знак,Список нумерованный цифры Знак"/>
    <w:link w:val="a7"/>
    <w:uiPriority w:val="34"/>
    <w:locked/>
    <w:rsid w:val="002629C6"/>
    <w:rPr>
      <w:rFonts w:ascii="Calibri" w:eastAsia="Calibri" w:hAnsi="Calibri" w:cs="Times New Roman"/>
      <w:sz w:val="20"/>
      <w:szCs w:val="20"/>
    </w:rPr>
  </w:style>
  <w:style w:type="paragraph" w:styleId="af9">
    <w:name w:val="Plain Text"/>
    <w:basedOn w:val="a"/>
    <w:link w:val="afa"/>
    <w:uiPriority w:val="99"/>
    <w:unhideWhenUsed/>
    <w:rsid w:val="002629C6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sid w:val="002629C6"/>
    <w:rPr>
      <w:rFonts w:ascii="Consolas" w:eastAsia="Calibri" w:hAnsi="Consolas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9C6"/>
  </w:style>
  <w:style w:type="paragraph" w:styleId="1">
    <w:name w:val="heading 1"/>
    <w:basedOn w:val="a"/>
    <w:next w:val="a"/>
    <w:link w:val="10"/>
    <w:uiPriority w:val="9"/>
    <w:qFormat/>
    <w:rsid w:val="002629C6"/>
    <w:pPr>
      <w:keepNext/>
      <w:numPr>
        <w:numId w:val="2"/>
      </w:numPr>
      <w:spacing w:before="240" w:after="60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629C6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29C6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629C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onsPlusNormal">
    <w:name w:val="ConsPlusNormal"/>
    <w:rsid w:val="002629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629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262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629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629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629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629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629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629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29C6"/>
    <w:pPr>
      <w:spacing w:after="0" w:line="240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9C6"/>
    <w:rPr>
      <w:rFonts w:ascii="Calibri" w:eastAsia="Calibri" w:hAnsi="Calibri" w:cs="Times New Roman"/>
      <w:sz w:val="16"/>
      <w:szCs w:val="16"/>
    </w:rPr>
  </w:style>
  <w:style w:type="character" w:styleId="a6">
    <w:name w:val="Hyperlink"/>
    <w:basedOn w:val="a0"/>
    <w:uiPriority w:val="99"/>
    <w:unhideWhenUsed/>
    <w:rsid w:val="002629C6"/>
    <w:rPr>
      <w:color w:val="0000FF"/>
      <w:u w:val="single"/>
    </w:rPr>
  </w:style>
  <w:style w:type="paragraph" w:styleId="a7">
    <w:name w:val="List Paragraph"/>
    <w:aliases w:val="Bullet List,FooterText,numbered,Цветной список - Акцент 11,Список нумерованный цифры"/>
    <w:basedOn w:val="a"/>
    <w:link w:val="a8"/>
    <w:uiPriority w:val="34"/>
    <w:qFormat/>
    <w:rsid w:val="002629C6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2629C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2629C6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2629C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2629C6"/>
    <w:rPr>
      <w:rFonts w:ascii="Calibri" w:eastAsia="Calibri" w:hAnsi="Calibri" w:cs="Times New Roman"/>
    </w:rPr>
  </w:style>
  <w:style w:type="paragraph" w:styleId="ad">
    <w:name w:val="Subtitle"/>
    <w:basedOn w:val="a"/>
    <w:next w:val="a"/>
    <w:link w:val="ae"/>
    <w:uiPriority w:val="11"/>
    <w:qFormat/>
    <w:rsid w:val="002629C6"/>
    <w:pPr>
      <w:spacing w:after="60"/>
      <w:ind w:left="1855" w:hanging="720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ae">
    <w:name w:val="Подзаголовок Знак"/>
    <w:basedOn w:val="a0"/>
    <w:link w:val="ad"/>
    <w:uiPriority w:val="11"/>
    <w:rsid w:val="002629C6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styleId="af">
    <w:name w:val="Emphasis"/>
    <w:uiPriority w:val="20"/>
    <w:qFormat/>
    <w:rsid w:val="002629C6"/>
    <w:rPr>
      <w:i/>
      <w:iCs/>
    </w:rPr>
  </w:style>
  <w:style w:type="character" w:styleId="af0">
    <w:name w:val="annotation reference"/>
    <w:uiPriority w:val="99"/>
    <w:semiHidden/>
    <w:unhideWhenUsed/>
    <w:rsid w:val="002629C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629C6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629C6"/>
    <w:rPr>
      <w:rFonts w:ascii="Calibri" w:eastAsia="Times New Roman" w:hAnsi="Calibri" w:cs="Times New Roman"/>
      <w:sz w:val="20"/>
      <w:szCs w:val="20"/>
      <w:lang w:val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629C6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629C6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styleId="af5">
    <w:name w:val="FollowedHyperlink"/>
    <w:uiPriority w:val="99"/>
    <w:semiHidden/>
    <w:unhideWhenUsed/>
    <w:rsid w:val="002629C6"/>
    <w:rPr>
      <w:color w:val="800080"/>
      <w:u w:val="single"/>
    </w:rPr>
  </w:style>
  <w:style w:type="paragraph" w:styleId="af6">
    <w:name w:val="endnote text"/>
    <w:basedOn w:val="a"/>
    <w:link w:val="af7"/>
    <w:uiPriority w:val="99"/>
    <w:semiHidden/>
    <w:unhideWhenUsed/>
    <w:rsid w:val="002629C6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2629C6"/>
    <w:rPr>
      <w:rFonts w:ascii="Calibri" w:eastAsia="Times New Roman" w:hAnsi="Calibri" w:cs="Times New Roman"/>
      <w:sz w:val="20"/>
      <w:szCs w:val="20"/>
      <w:lang w:val="en-US"/>
    </w:rPr>
  </w:style>
  <w:style w:type="character" w:styleId="af8">
    <w:name w:val="endnote reference"/>
    <w:uiPriority w:val="99"/>
    <w:semiHidden/>
    <w:unhideWhenUsed/>
    <w:rsid w:val="002629C6"/>
    <w:rPr>
      <w:vertAlign w:val="superscript"/>
    </w:rPr>
  </w:style>
  <w:style w:type="character" w:customStyle="1" w:styleId="a8">
    <w:name w:val="Абзац списка Знак"/>
    <w:aliases w:val="Bullet List Знак,FooterText Знак,numbered Знак,Цветной список - Акцент 11 Знак,Список нумерованный цифры Знак"/>
    <w:link w:val="a7"/>
    <w:uiPriority w:val="34"/>
    <w:locked/>
    <w:rsid w:val="002629C6"/>
    <w:rPr>
      <w:rFonts w:ascii="Calibri" w:eastAsia="Calibri" w:hAnsi="Calibri" w:cs="Times New Roman"/>
      <w:sz w:val="20"/>
      <w:szCs w:val="20"/>
    </w:rPr>
  </w:style>
  <w:style w:type="paragraph" w:styleId="af9">
    <w:name w:val="Plain Text"/>
    <w:basedOn w:val="a"/>
    <w:link w:val="afa"/>
    <w:uiPriority w:val="99"/>
    <w:unhideWhenUsed/>
    <w:rsid w:val="002629C6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sid w:val="002629C6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407F2-467B-442C-BE86-C89172065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1330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врн</dc:creator>
  <cp:lastModifiedBy>Шульгина</cp:lastModifiedBy>
  <cp:revision>2</cp:revision>
  <cp:lastPrinted>2024-07-02T12:43:00Z</cp:lastPrinted>
  <dcterms:created xsi:type="dcterms:W3CDTF">2024-08-01T12:03:00Z</dcterms:created>
  <dcterms:modified xsi:type="dcterms:W3CDTF">2024-08-01T12:03:00Z</dcterms:modified>
</cp:coreProperties>
</file>