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C52" w:rsidRPr="00560C52" w:rsidRDefault="00560C52" w:rsidP="00560C52">
      <w:pPr>
        <w:shd w:val="clear" w:color="auto" w:fill="FFFFFF"/>
        <w:spacing w:after="300" w:line="240" w:lineRule="auto"/>
        <w:outlineLvl w:val="0"/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</w:pPr>
      <w:r w:rsidRPr="00560C52"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  <w:t>ПОСТАНОВЛЕНИЕ от 26 июля 2024 г. № 934</w:t>
      </w:r>
    </w:p>
    <w:p w:rsidR="00560C52" w:rsidRPr="00560C52" w:rsidRDefault="00560C52" w:rsidP="00560C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C52">
        <w:rPr>
          <w:rFonts w:ascii="Verdana" w:eastAsia="Times New Roman" w:hAnsi="Verdana" w:cs="Times New Roman"/>
          <w:color w:val="486DAA"/>
          <w:sz w:val="20"/>
          <w:szCs w:val="20"/>
          <w:shd w:val="clear" w:color="auto" w:fill="FFFFFF"/>
          <w:lang w:eastAsia="ru-RU"/>
        </w:rPr>
        <w:t>02.08.2024</w:t>
      </w:r>
    </w:p>
    <w:p w:rsidR="00560C52" w:rsidRPr="00560C52" w:rsidRDefault="00560C52" w:rsidP="00560C52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60C5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71500" cy="571500"/>
            <wp:effectExtent l="0" t="0" r="0" b="0"/>
            <wp:docPr id="1" name="Рисунок 1" descr="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C52" w:rsidRPr="00560C52" w:rsidRDefault="00560C52" w:rsidP="00560C52">
      <w:pPr>
        <w:shd w:val="clear" w:color="auto" w:fill="FFFFFF"/>
        <w:spacing w:before="192" w:after="210" w:line="336" w:lineRule="atLeast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60C52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АДМИНИСТРАЦИЯ ГОРОДСКОГО ОКРУГА </w:t>
      </w:r>
      <w:r w:rsidRPr="00560C5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60C52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ГОРОД ВОРОНЕЖ</w:t>
      </w:r>
      <w:r w:rsidRPr="00560C5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60C52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ПОСТАНОВЛЕНИЕ</w:t>
      </w:r>
    </w:p>
    <w:p w:rsidR="00560C52" w:rsidRPr="00560C52" w:rsidRDefault="00560C52" w:rsidP="00560C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C5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60C52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от 26 июля 2024 г. № 934</w:t>
      </w:r>
      <w:r w:rsidRPr="00560C5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60C52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г. Воронеж</w:t>
      </w:r>
      <w:proofErr w:type="gramStart"/>
      <w:r w:rsidRPr="00560C5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60C5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60C52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</w:t>
      </w:r>
      <w:proofErr w:type="gramEnd"/>
      <w:r w:rsidRPr="00560C52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 xml:space="preserve"> внесении изменений в постановление</w:t>
      </w:r>
      <w:r w:rsidRPr="00560C5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60C52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администрации городского округа </w:t>
      </w:r>
      <w:r w:rsidRPr="00560C5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60C52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город Воронеж от 16.05.2014 № 387</w:t>
      </w:r>
      <w:r w:rsidRPr="00560C5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60C5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60C52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В целях приведения нормативных правовых актов администрации городского округа город Воронеж в соответствие действующему законодательству администрация городского округа город Воронеж постановляет:</w:t>
      </w:r>
      <w:r w:rsidRPr="00560C5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60C5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60C52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1. </w:t>
      </w:r>
      <w:proofErr w:type="gramStart"/>
      <w:r w:rsidRPr="00560C52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Внести в постановление администрации городского округа город Воронеж от 16.05.2014 № 387 «Об утверждении Административного регламента администрации городского округа город Воронеж по предоставлению муниципальной услуги «Предоставление разрешения на осуществление земляных работ» следующие изменения:</w:t>
      </w:r>
      <w:r w:rsidRPr="00560C5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60C5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60C52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утвердить прилагаемые изменения в Административный регламент администрации городского округа город Воронеж по предоставлению муниципальной услуги «Предоставление разрешения на осуществление земляных работ».</w:t>
      </w:r>
      <w:r w:rsidRPr="00560C5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60C5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60C52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2.</w:t>
      </w:r>
      <w:proofErr w:type="gramEnd"/>
      <w:r w:rsidRPr="00560C52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Настоящее постановление вступает в силу в день его опубликования в газете «Берег».</w:t>
      </w:r>
      <w:r w:rsidRPr="00560C5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60C5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</w:p>
    <w:p w:rsidR="00560C52" w:rsidRPr="00560C52" w:rsidRDefault="00560C52" w:rsidP="00560C52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60C52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Временно исполняющий обязанности</w:t>
      </w:r>
      <w:r w:rsidRPr="00560C52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>главы городского округа</w:t>
      </w:r>
      <w:r w:rsidRPr="00560C52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 xml:space="preserve">город Воронеж С.А. </w:t>
      </w:r>
      <w:proofErr w:type="spellStart"/>
      <w:r w:rsidRPr="00560C52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Петрин</w:t>
      </w:r>
      <w:proofErr w:type="spellEnd"/>
    </w:p>
    <w:p w:rsidR="00845912" w:rsidRDefault="00845912">
      <w:bookmarkStart w:id="0" w:name="_GoBack"/>
      <w:bookmarkEnd w:id="0"/>
    </w:p>
    <w:sectPr w:rsidR="00845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C52"/>
    <w:rsid w:val="00560C52"/>
    <w:rsid w:val="0084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60C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0C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60C52"/>
  </w:style>
  <w:style w:type="paragraph" w:styleId="a3">
    <w:name w:val="Normal (Web)"/>
    <w:basedOn w:val="a"/>
    <w:uiPriority w:val="99"/>
    <w:semiHidden/>
    <w:unhideWhenUsed/>
    <w:rsid w:val="00560C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60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0C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60C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0C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60C52"/>
  </w:style>
  <w:style w:type="paragraph" w:styleId="a3">
    <w:name w:val="Normal (Web)"/>
    <w:basedOn w:val="a"/>
    <w:uiPriority w:val="99"/>
    <w:semiHidden/>
    <w:unhideWhenUsed/>
    <w:rsid w:val="00560C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60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0C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11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Д.А.</dc:creator>
  <cp:lastModifiedBy>Коваль Д.А.</cp:lastModifiedBy>
  <cp:revision>1</cp:revision>
  <dcterms:created xsi:type="dcterms:W3CDTF">2025-07-15T14:56:00Z</dcterms:created>
  <dcterms:modified xsi:type="dcterms:W3CDTF">2025-07-15T14:57:00Z</dcterms:modified>
</cp:coreProperties>
</file>