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5B" w:rsidRPr="0089635B" w:rsidRDefault="0089635B" w:rsidP="0089635B">
      <w:pPr>
        <w:shd w:val="clear" w:color="auto" w:fill="FFFFFF"/>
        <w:spacing w:after="30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</w:pPr>
      <w:r w:rsidRPr="0089635B"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  <w:t>ПОСТАНОВЛЕНИЕ от 20 мая 2024 г. № 615</w:t>
      </w:r>
    </w:p>
    <w:p w:rsidR="0089635B" w:rsidRPr="0089635B" w:rsidRDefault="0089635B" w:rsidP="0089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5B">
        <w:rPr>
          <w:rFonts w:ascii="Verdana" w:eastAsia="Times New Roman" w:hAnsi="Verdana" w:cs="Times New Roman"/>
          <w:color w:val="486DAA"/>
          <w:sz w:val="20"/>
          <w:szCs w:val="20"/>
          <w:shd w:val="clear" w:color="auto" w:fill="FFFFFF"/>
          <w:lang w:eastAsia="ru-RU"/>
        </w:rPr>
        <w:t>21.05.2024</w:t>
      </w:r>
    </w:p>
    <w:p w:rsidR="0089635B" w:rsidRPr="0089635B" w:rsidRDefault="0089635B" w:rsidP="0089635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63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1500" cy="571500"/>
            <wp:effectExtent l="0" t="0" r="0" b="0"/>
            <wp:docPr id="60" name="Рисунок 6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5B" w:rsidRPr="0089635B" w:rsidRDefault="0089635B" w:rsidP="0089635B">
      <w:pPr>
        <w:shd w:val="clear" w:color="auto" w:fill="FFFFFF"/>
        <w:spacing w:before="192" w:after="210" w:line="336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635B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АДМИНИСТРАЦИЯ ГОРОДСКОГО ОКРУГА </w:t>
      </w:r>
      <w:r w:rsidRPr="008963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9635B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ГОРОД ВОРОНЕЖ</w:t>
      </w:r>
      <w:r w:rsidRPr="008963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9635B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ПОСТАНОВЛЕНИЕ</w:t>
      </w:r>
    </w:p>
    <w:p w:rsidR="0089635B" w:rsidRPr="0089635B" w:rsidRDefault="0089635B" w:rsidP="0089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9635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от 20 мая 2024 г. № 615</w:t>
      </w:r>
      <w:r w:rsidRPr="008963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9635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г. Воронеж</w:t>
      </w:r>
      <w:proofErr w:type="gramStart"/>
      <w:r w:rsidRPr="008963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963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9635B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О</w:t>
      </w:r>
      <w:proofErr w:type="gramEnd"/>
      <w:r w:rsidRPr="0089635B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 xml:space="preserve"> предоставлении акционерному</w:t>
      </w:r>
      <w:r w:rsidRPr="008963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9635B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обществу научно-производственному</w:t>
      </w:r>
      <w:r w:rsidRPr="008963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9635B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объединению «ТЭН» (ИНН 3662047006)</w:t>
      </w:r>
      <w:r w:rsidRPr="008963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9635B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разрешения на условно разрешенный</w:t>
      </w:r>
      <w:r w:rsidRPr="008963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9635B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вид использования земельного участка </w:t>
      </w:r>
      <w:r w:rsidRPr="008963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9635B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по ул. Газовая, 2а (кадастровый номер 36:34:0506015:2)</w:t>
      </w:r>
      <w:r w:rsidRPr="008963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963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9635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На основании заявления акционерного общества научно-производственного объединения «ТЭН» (ИНН 3662047006), заключения комиссии по землепользованию и застройке городского округа город Воронеж от 22.04.2024 о результатах общественных обсуждений, с учетом рекомендаций комиссии по землепользованию и застройке городского округа город Воронеж от 22.04.2024, в соответствии со ст. 39 Градостроительного кодекса Российской Федерации администрация городского округа город Воронеж постановляет: предоставить акционерному обществу научно-производственному объединению «ТЭН» (ИНН 3662047006) разрешение на условно разрешенный вид использования «6.12. </w:t>
      </w:r>
      <w:proofErr w:type="gramStart"/>
      <w:r w:rsidRPr="0089635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Научно-производственная деятельность» земельного участка площадью 10010 кв. м по ул. Газовая, 2а (кадастровый номер 36:34:0506015:2), расположенного в территориальной зоне ОДБ «Зона социально-бытовой общественно-деловой застройки», при условии соблюдения технических и градостроительных регламентов, нормативов градостроительного проектирования и иных обязательных требований, установленных в соответствии с законодательством Российской Федерации.</w:t>
      </w:r>
      <w:r w:rsidRPr="008963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963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gramEnd"/>
    </w:p>
    <w:p w:rsidR="0089635B" w:rsidRPr="0089635B" w:rsidRDefault="0089635B" w:rsidP="0089635B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635B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>Глава</w:t>
      </w:r>
      <w:r w:rsidRPr="0089635B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>городского округа</w:t>
      </w:r>
      <w:r w:rsidRPr="0089635B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 xml:space="preserve">город Воронеж В.Ю. </w:t>
      </w:r>
      <w:proofErr w:type="spellStart"/>
      <w:r w:rsidRPr="0089635B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Кстенин</w:t>
      </w:r>
      <w:proofErr w:type="spellEnd"/>
    </w:p>
    <w:p w:rsidR="00D3537A" w:rsidRPr="0089635B" w:rsidRDefault="00D3537A" w:rsidP="0089635B">
      <w:bookmarkStart w:id="0" w:name="_GoBack"/>
      <w:bookmarkEnd w:id="0"/>
    </w:p>
    <w:sectPr w:rsidR="00D3537A" w:rsidRPr="00896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67EF"/>
    <w:multiLevelType w:val="multilevel"/>
    <w:tmpl w:val="0142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F0572"/>
    <w:multiLevelType w:val="multilevel"/>
    <w:tmpl w:val="4FE4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1108C"/>
    <w:multiLevelType w:val="multilevel"/>
    <w:tmpl w:val="E47C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E7A51"/>
    <w:multiLevelType w:val="multilevel"/>
    <w:tmpl w:val="7C24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D60A4"/>
    <w:multiLevelType w:val="multilevel"/>
    <w:tmpl w:val="807A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2B2019"/>
    <w:multiLevelType w:val="multilevel"/>
    <w:tmpl w:val="1B22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C977FD"/>
    <w:multiLevelType w:val="multilevel"/>
    <w:tmpl w:val="CF16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6F"/>
    <w:rsid w:val="00017EE9"/>
    <w:rsid w:val="00024FBD"/>
    <w:rsid w:val="000A1274"/>
    <w:rsid w:val="001649CC"/>
    <w:rsid w:val="00194E2F"/>
    <w:rsid w:val="001B3528"/>
    <w:rsid w:val="001D5DEB"/>
    <w:rsid w:val="001E6F38"/>
    <w:rsid w:val="001F186F"/>
    <w:rsid w:val="002136AE"/>
    <w:rsid w:val="0021519E"/>
    <w:rsid w:val="00226906"/>
    <w:rsid w:val="00244D29"/>
    <w:rsid w:val="0029382D"/>
    <w:rsid w:val="003943EF"/>
    <w:rsid w:val="003E216E"/>
    <w:rsid w:val="00413399"/>
    <w:rsid w:val="005309B0"/>
    <w:rsid w:val="005B341D"/>
    <w:rsid w:val="005D2E66"/>
    <w:rsid w:val="005E4B9F"/>
    <w:rsid w:val="006304EF"/>
    <w:rsid w:val="00674E66"/>
    <w:rsid w:val="00677CAF"/>
    <w:rsid w:val="006A15F2"/>
    <w:rsid w:val="006C2F5D"/>
    <w:rsid w:val="006F1752"/>
    <w:rsid w:val="007013FF"/>
    <w:rsid w:val="00714912"/>
    <w:rsid w:val="00745D56"/>
    <w:rsid w:val="007806F4"/>
    <w:rsid w:val="008169B6"/>
    <w:rsid w:val="0089635B"/>
    <w:rsid w:val="008A0200"/>
    <w:rsid w:val="008B018B"/>
    <w:rsid w:val="00911BA7"/>
    <w:rsid w:val="009C06AA"/>
    <w:rsid w:val="00A252E7"/>
    <w:rsid w:val="00A334E7"/>
    <w:rsid w:val="00A44EFC"/>
    <w:rsid w:val="00A76984"/>
    <w:rsid w:val="00AB1939"/>
    <w:rsid w:val="00AC43B9"/>
    <w:rsid w:val="00B27E7F"/>
    <w:rsid w:val="00B86E40"/>
    <w:rsid w:val="00BA6B7C"/>
    <w:rsid w:val="00BD002A"/>
    <w:rsid w:val="00BD5A4A"/>
    <w:rsid w:val="00BF3DCA"/>
    <w:rsid w:val="00C1161A"/>
    <w:rsid w:val="00C4494B"/>
    <w:rsid w:val="00C53D38"/>
    <w:rsid w:val="00CB2913"/>
    <w:rsid w:val="00D12F73"/>
    <w:rsid w:val="00D3537A"/>
    <w:rsid w:val="00D92773"/>
    <w:rsid w:val="00E13314"/>
    <w:rsid w:val="00E505A0"/>
    <w:rsid w:val="00E9633B"/>
    <w:rsid w:val="00EB28F8"/>
    <w:rsid w:val="00ED2D48"/>
    <w:rsid w:val="00F564E7"/>
    <w:rsid w:val="00F8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0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E505A0"/>
  </w:style>
  <w:style w:type="paragraph" w:styleId="a3">
    <w:name w:val="Normal (Web)"/>
    <w:basedOn w:val="a"/>
    <w:uiPriority w:val="99"/>
    <w:semiHidden/>
    <w:unhideWhenUsed/>
    <w:rsid w:val="00E5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5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353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0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E505A0"/>
  </w:style>
  <w:style w:type="paragraph" w:styleId="a3">
    <w:name w:val="Normal (Web)"/>
    <w:basedOn w:val="a"/>
    <w:uiPriority w:val="99"/>
    <w:semiHidden/>
    <w:unhideWhenUsed/>
    <w:rsid w:val="00E5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5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35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Н.В.</dc:creator>
  <cp:lastModifiedBy>Давыдова Н.В.</cp:lastModifiedBy>
  <cp:revision>2</cp:revision>
  <dcterms:created xsi:type="dcterms:W3CDTF">2025-07-23T06:57:00Z</dcterms:created>
  <dcterms:modified xsi:type="dcterms:W3CDTF">2025-07-23T06:57:00Z</dcterms:modified>
</cp:coreProperties>
</file>