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12" w:rsidRPr="001F7E0B" w:rsidRDefault="00AC6512" w:rsidP="00D438A8">
      <w:pPr>
        <w:pStyle w:val="ConsPlusNormal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7E0B">
        <w:rPr>
          <w:rFonts w:ascii="Times New Roman" w:hAnsi="Times New Roman" w:cs="Times New Roman"/>
          <w:sz w:val="28"/>
          <w:szCs w:val="28"/>
        </w:rPr>
        <w:t>УТВЕРЖДЕН</w:t>
      </w:r>
      <w:r w:rsidR="003F002D">
        <w:rPr>
          <w:rFonts w:ascii="Times New Roman" w:hAnsi="Times New Roman" w:cs="Times New Roman"/>
          <w:sz w:val="28"/>
          <w:szCs w:val="28"/>
        </w:rPr>
        <w:t>Ы</w:t>
      </w:r>
    </w:p>
    <w:p w:rsidR="00AC6512" w:rsidRPr="001F7E0B" w:rsidRDefault="00AC6512" w:rsidP="00D438A8">
      <w:pPr>
        <w:pStyle w:val="ConsPlusNormal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7E0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C6512" w:rsidRPr="001F7E0B" w:rsidRDefault="00AC6512" w:rsidP="00D438A8">
      <w:pPr>
        <w:pStyle w:val="ConsPlusNormal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7E0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AC6512" w:rsidRPr="004F74E2" w:rsidRDefault="00AC6512" w:rsidP="00D438A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D438A8">
        <w:rPr>
          <w:sz w:val="28"/>
          <w:szCs w:val="28"/>
        </w:rPr>
        <w:t xml:space="preserve"> </w:t>
      </w:r>
      <w:r w:rsidR="003C7778">
        <w:rPr>
          <w:sz w:val="28"/>
          <w:szCs w:val="28"/>
        </w:rPr>
        <w:t xml:space="preserve">20.06.2022   </w:t>
      </w:r>
      <w:r w:rsidR="00D438A8">
        <w:rPr>
          <w:sz w:val="28"/>
          <w:szCs w:val="28"/>
        </w:rPr>
        <w:t xml:space="preserve"> </w:t>
      </w:r>
      <w:r w:rsidRPr="001F7E0B">
        <w:rPr>
          <w:sz w:val="28"/>
          <w:szCs w:val="28"/>
        </w:rPr>
        <w:t>№</w:t>
      </w:r>
      <w:r w:rsidR="00D438A8">
        <w:rPr>
          <w:sz w:val="28"/>
          <w:szCs w:val="28"/>
        </w:rPr>
        <w:t xml:space="preserve"> </w:t>
      </w:r>
      <w:r w:rsidR="003C7778">
        <w:rPr>
          <w:sz w:val="28"/>
          <w:szCs w:val="28"/>
        </w:rPr>
        <w:t>548</w:t>
      </w:r>
      <w:bookmarkStart w:id="0" w:name="_GoBack"/>
      <w:bookmarkEnd w:id="0"/>
    </w:p>
    <w:p w:rsidR="00AC6512" w:rsidRDefault="00AC6512" w:rsidP="00D438A8">
      <w:pPr>
        <w:rPr>
          <w:sz w:val="28"/>
          <w:szCs w:val="28"/>
        </w:rPr>
      </w:pPr>
    </w:p>
    <w:p w:rsidR="00D438A8" w:rsidRPr="001F7E0B" w:rsidRDefault="00D438A8" w:rsidP="00D438A8">
      <w:pPr>
        <w:rPr>
          <w:sz w:val="28"/>
          <w:szCs w:val="28"/>
        </w:rPr>
      </w:pPr>
    </w:p>
    <w:p w:rsidR="003F002D" w:rsidRDefault="003F002D" w:rsidP="00D438A8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bookmarkStart w:id="1" w:name="_Hlk101613232"/>
      <w:r w:rsidRPr="003F002D">
        <w:rPr>
          <w:b/>
          <w:bCs/>
          <w:sz w:val="28"/>
          <w:szCs w:val="28"/>
          <w:bdr w:val="none" w:sz="0" w:space="0" w:color="auto" w:frame="1"/>
        </w:rPr>
        <w:t>ТРЕБОВАНИЯ</w:t>
      </w:r>
    </w:p>
    <w:p w:rsidR="00D438A8" w:rsidRDefault="00991785" w:rsidP="00D438A8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К</w:t>
      </w:r>
      <w:r w:rsidR="00D438A8">
        <w:rPr>
          <w:b/>
          <w:bCs/>
          <w:sz w:val="28"/>
          <w:szCs w:val="28"/>
          <w:bdr w:val="none" w:sz="0" w:space="0" w:color="auto" w:frame="1"/>
        </w:rPr>
        <w:t xml:space="preserve"> </w:t>
      </w:r>
      <w:r>
        <w:rPr>
          <w:b/>
          <w:bCs/>
          <w:sz w:val="28"/>
          <w:szCs w:val="28"/>
          <w:bdr w:val="none" w:sz="0" w:space="0" w:color="auto" w:frame="1"/>
        </w:rPr>
        <w:t xml:space="preserve"> КАЧЕСТВУ </w:t>
      </w:r>
      <w:r w:rsidR="00D438A8">
        <w:rPr>
          <w:b/>
          <w:bCs/>
          <w:sz w:val="28"/>
          <w:szCs w:val="28"/>
          <w:bdr w:val="none" w:sz="0" w:space="0" w:color="auto" w:frame="1"/>
        </w:rPr>
        <w:t xml:space="preserve"> </w:t>
      </w:r>
      <w:r>
        <w:rPr>
          <w:b/>
          <w:bCs/>
          <w:sz w:val="28"/>
          <w:szCs w:val="28"/>
          <w:bdr w:val="none" w:sz="0" w:space="0" w:color="auto" w:frame="1"/>
        </w:rPr>
        <w:t>УСЛУГ,</w:t>
      </w:r>
      <w:r w:rsidR="00D438A8">
        <w:rPr>
          <w:b/>
          <w:bCs/>
          <w:sz w:val="28"/>
          <w:szCs w:val="28"/>
          <w:bdr w:val="none" w:sz="0" w:space="0" w:color="auto" w:frame="1"/>
        </w:rPr>
        <w:t xml:space="preserve"> </w:t>
      </w:r>
      <w:r>
        <w:rPr>
          <w:b/>
          <w:bCs/>
          <w:sz w:val="28"/>
          <w:szCs w:val="28"/>
          <w:bdr w:val="none" w:sz="0" w:space="0" w:color="auto" w:frame="1"/>
        </w:rPr>
        <w:t xml:space="preserve"> ПРЕДОСТАВЛЯЕМЫХ</w:t>
      </w:r>
      <w:r w:rsidR="00D438A8">
        <w:rPr>
          <w:b/>
          <w:bCs/>
          <w:sz w:val="28"/>
          <w:szCs w:val="28"/>
          <w:bdr w:val="none" w:sz="0" w:space="0" w:color="auto" w:frame="1"/>
        </w:rPr>
        <w:t xml:space="preserve"> </w:t>
      </w:r>
      <w:r>
        <w:rPr>
          <w:b/>
          <w:bCs/>
          <w:sz w:val="28"/>
          <w:szCs w:val="28"/>
          <w:bdr w:val="none" w:sz="0" w:space="0" w:color="auto" w:frame="1"/>
        </w:rPr>
        <w:t xml:space="preserve"> СОГЛАСНО</w:t>
      </w:r>
    </w:p>
    <w:p w:rsidR="00991785" w:rsidRDefault="00991785" w:rsidP="00D438A8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4F74E2">
        <w:rPr>
          <w:b/>
          <w:sz w:val="28"/>
          <w:szCs w:val="28"/>
        </w:rPr>
        <w:t xml:space="preserve">ГАРАНТИРОВАННОМУ </w:t>
      </w:r>
      <w:r w:rsidR="00D438A8">
        <w:rPr>
          <w:b/>
          <w:sz w:val="28"/>
          <w:szCs w:val="28"/>
        </w:rPr>
        <w:t xml:space="preserve"> </w:t>
      </w:r>
      <w:r w:rsidRPr="004F74E2">
        <w:rPr>
          <w:b/>
          <w:sz w:val="28"/>
          <w:szCs w:val="28"/>
        </w:rPr>
        <w:t xml:space="preserve">ПЕРЕЧНЮ </w:t>
      </w:r>
      <w:r w:rsidR="00D438A8">
        <w:rPr>
          <w:b/>
          <w:sz w:val="28"/>
          <w:szCs w:val="28"/>
        </w:rPr>
        <w:t xml:space="preserve"> </w:t>
      </w:r>
      <w:r w:rsidRPr="004F74E2">
        <w:rPr>
          <w:b/>
          <w:sz w:val="28"/>
          <w:szCs w:val="28"/>
        </w:rPr>
        <w:t xml:space="preserve">УСЛУГ </w:t>
      </w:r>
      <w:r w:rsidR="00D438A8">
        <w:rPr>
          <w:b/>
          <w:sz w:val="28"/>
          <w:szCs w:val="28"/>
        </w:rPr>
        <w:t xml:space="preserve"> </w:t>
      </w:r>
      <w:r w:rsidRPr="004F74E2">
        <w:rPr>
          <w:b/>
          <w:sz w:val="28"/>
          <w:szCs w:val="28"/>
        </w:rPr>
        <w:t>ПО</w:t>
      </w:r>
      <w:r w:rsidR="00D438A8">
        <w:rPr>
          <w:b/>
          <w:sz w:val="28"/>
          <w:szCs w:val="28"/>
        </w:rPr>
        <w:t xml:space="preserve"> </w:t>
      </w:r>
      <w:r w:rsidRPr="004F74E2">
        <w:rPr>
          <w:b/>
          <w:sz w:val="28"/>
          <w:szCs w:val="28"/>
        </w:rPr>
        <w:t xml:space="preserve"> ПОГРЕБЕНИЮ</w:t>
      </w:r>
    </w:p>
    <w:p w:rsidR="00D438A8" w:rsidRDefault="00D438A8" w:rsidP="00D438A8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255"/>
        <w:gridCol w:w="6720"/>
      </w:tblGrid>
      <w:tr w:rsidR="003F002D" w:rsidRPr="003F002D" w:rsidTr="00D438A8">
        <w:trPr>
          <w:trHeight w:val="965"/>
          <w:tblHeader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bookmarkEnd w:id="1"/>
          <w:p w:rsidR="003F002D" w:rsidRPr="003F002D" w:rsidRDefault="000608B6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3F002D" w:rsidRPr="003F002D">
              <w:rPr>
                <w:sz w:val="28"/>
                <w:szCs w:val="28"/>
              </w:rPr>
              <w:t xml:space="preserve"> </w:t>
            </w:r>
            <w:proofErr w:type="gramStart"/>
            <w:r w:rsidR="003F002D" w:rsidRPr="003F002D">
              <w:rPr>
                <w:sz w:val="28"/>
                <w:szCs w:val="28"/>
              </w:rPr>
              <w:t>п</w:t>
            </w:r>
            <w:proofErr w:type="gramEnd"/>
            <w:r w:rsidR="003F002D" w:rsidRPr="003F002D">
              <w:rPr>
                <w:sz w:val="28"/>
                <w:szCs w:val="28"/>
              </w:rPr>
              <w:t>/п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F002D" w:rsidRPr="003F002D" w:rsidRDefault="003F002D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Наименование услуг</w:t>
            </w:r>
            <w:r w:rsidR="007A0EA7">
              <w:rPr>
                <w:sz w:val="28"/>
                <w:szCs w:val="28"/>
              </w:rPr>
              <w:t>и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438A8" w:rsidRDefault="000608B6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</w:t>
            </w:r>
            <w:r w:rsidR="003F002D" w:rsidRPr="003F002D">
              <w:rPr>
                <w:sz w:val="28"/>
                <w:szCs w:val="28"/>
              </w:rPr>
              <w:t xml:space="preserve"> к качеству услуг,</w:t>
            </w:r>
            <w:r w:rsidR="00D438A8">
              <w:rPr>
                <w:sz w:val="28"/>
                <w:szCs w:val="28"/>
              </w:rPr>
              <w:t xml:space="preserve"> </w:t>
            </w:r>
            <w:r w:rsidR="003F002D" w:rsidRPr="003F002D">
              <w:rPr>
                <w:sz w:val="28"/>
                <w:szCs w:val="28"/>
              </w:rPr>
              <w:t>предоставляемых согласно гарантированному перечню услуг</w:t>
            </w:r>
          </w:p>
          <w:p w:rsidR="003F002D" w:rsidRPr="003F002D" w:rsidRDefault="003F002D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по погребению</w:t>
            </w:r>
          </w:p>
        </w:tc>
      </w:tr>
      <w:tr w:rsidR="003F002D" w:rsidRPr="003F002D" w:rsidTr="00D438A8">
        <w:trPr>
          <w:trHeight w:val="1546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002D" w:rsidRPr="003F002D" w:rsidRDefault="000608B6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002D" w:rsidRPr="003F002D" w:rsidRDefault="003F002D" w:rsidP="00D438A8">
            <w:pPr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0159C" w:rsidRDefault="00991785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F002D">
              <w:rPr>
                <w:sz w:val="28"/>
                <w:szCs w:val="28"/>
              </w:rPr>
              <w:t>чет</w:t>
            </w:r>
            <w:r w:rsidR="000608B6">
              <w:rPr>
                <w:sz w:val="28"/>
                <w:szCs w:val="28"/>
              </w:rPr>
              <w:t>-</w:t>
            </w:r>
            <w:r w:rsidRPr="003F002D">
              <w:rPr>
                <w:sz w:val="28"/>
                <w:szCs w:val="28"/>
              </w:rPr>
              <w:t>заказ на услугу</w:t>
            </w:r>
            <w:r>
              <w:rPr>
                <w:sz w:val="28"/>
                <w:szCs w:val="28"/>
              </w:rPr>
              <w:t xml:space="preserve"> оформляется на основании </w:t>
            </w:r>
            <w:r w:rsidR="0090159C">
              <w:rPr>
                <w:sz w:val="28"/>
                <w:szCs w:val="28"/>
              </w:rPr>
              <w:t>с</w:t>
            </w:r>
            <w:r w:rsidR="003F002D" w:rsidRPr="003F002D">
              <w:rPr>
                <w:sz w:val="28"/>
                <w:szCs w:val="28"/>
              </w:rPr>
              <w:t>видетельств</w:t>
            </w:r>
            <w:r>
              <w:rPr>
                <w:sz w:val="28"/>
                <w:szCs w:val="28"/>
              </w:rPr>
              <w:t xml:space="preserve">а о смерти и </w:t>
            </w:r>
            <w:r w:rsidR="003F002D" w:rsidRPr="003F002D">
              <w:rPr>
                <w:sz w:val="28"/>
                <w:szCs w:val="28"/>
              </w:rPr>
              <w:t>справк</w:t>
            </w:r>
            <w:r>
              <w:rPr>
                <w:sz w:val="28"/>
                <w:szCs w:val="28"/>
              </w:rPr>
              <w:t>и</w:t>
            </w:r>
            <w:r w:rsidR="003F002D" w:rsidRPr="003F00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Ф-11, выдаваемых</w:t>
            </w:r>
            <w:r w:rsidR="003F002D" w:rsidRPr="003F002D">
              <w:rPr>
                <w:sz w:val="28"/>
                <w:szCs w:val="28"/>
              </w:rPr>
              <w:t xml:space="preserve">  органами регистрации актов гражданского состояния в соответствии с действующим законодательством по установленной форм</w:t>
            </w:r>
            <w:r w:rsidR="0090159C">
              <w:rPr>
                <w:sz w:val="28"/>
                <w:szCs w:val="28"/>
              </w:rPr>
              <w:t>е.</w:t>
            </w:r>
          </w:p>
          <w:p w:rsidR="003F002D" w:rsidRPr="003F002D" w:rsidRDefault="007A0EA7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оформлении счет</w:t>
            </w:r>
            <w:r w:rsidR="000608B6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-</w:t>
            </w:r>
            <w:r w:rsidR="0090159C">
              <w:rPr>
                <w:sz w:val="28"/>
                <w:szCs w:val="28"/>
              </w:rPr>
              <w:t>заказа на услугу</w:t>
            </w:r>
            <w:r w:rsidR="003F002D" w:rsidRPr="003F00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 w:rsidR="00D438A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допускаются</w:t>
            </w:r>
            <w:r w:rsidR="000608B6">
              <w:rPr>
                <w:sz w:val="28"/>
                <w:szCs w:val="28"/>
              </w:rPr>
              <w:t xml:space="preserve"> исправления, зачеркивания</w:t>
            </w:r>
          </w:p>
        </w:tc>
      </w:tr>
      <w:tr w:rsidR="003F002D" w:rsidRPr="003F002D" w:rsidTr="00D438A8">
        <w:trPr>
          <w:trHeight w:val="1532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002D" w:rsidRPr="003F002D" w:rsidRDefault="000608B6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002D" w:rsidRPr="003F002D" w:rsidRDefault="003F002D" w:rsidP="00D438A8">
            <w:pPr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69F7" w:rsidRDefault="00AB69F7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погребения предоставляю</w:t>
            </w:r>
            <w:r w:rsidR="003F002D" w:rsidRPr="003F002D">
              <w:rPr>
                <w:sz w:val="28"/>
                <w:szCs w:val="28"/>
              </w:rPr>
              <w:t>тся</w:t>
            </w:r>
            <w:r>
              <w:rPr>
                <w:sz w:val="28"/>
                <w:szCs w:val="28"/>
              </w:rPr>
              <w:t>:</w:t>
            </w:r>
          </w:p>
          <w:p w:rsidR="003F002D" w:rsidRDefault="00AB69F7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 w:rsidR="003F002D" w:rsidRPr="003F002D">
              <w:rPr>
                <w:sz w:val="28"/>
                <w:szCs w:val="28"/>
              </w:rPr>
              <w:t xml:space="preserve">гроб трапециевидный, изготовленный из необрезного пиломатериала 2 или 3 сорта хвойных пород древесины толщиной 25 мм, </w:t>
            </w:r>
            <w:r>
              <w:rPr>
                <w:sz w:val="28"/>
                <w:szCs w:val="28"/>
              </w:rPr>
              <w:t>необитый;</w:t>
            </w:r>
          </w:p>
          <w:p w:rsidR="00AB69F7" w:rsidRDefault="00DC412E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хлопчатобумажное покрывало;</w:t>
            </w:r>
          </w:p>
          <w:p w:rsidR="00DC412E" w:rsidRPr="003F002D" w:rsidRDefault="00DC412E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регистрационная табличка с указанием фамилии, имени, отчества, даты рождения (если известны) и даты </w:t>
            </w:r>
            <w:r w:rsidR="000608B6">
              <w:rPr>
                <w:sz w:val="28"/>
                <w:szCs w:val="28"/>
              </w:rPr>
              <w:t>смерти умершего, регистрационного</w:t>
            </w:r>
            <w:r>
              <w:rPr>
                <w:sz w:val="28"/>
                <w:szCs w:val="28"/>
              </w:rPr>
              <w:t xml:space="preserve"> номер</w:t>
            </w:r>
            <w:r w:rsidR="000608B6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захоронения.</w:t>
            </w:r>
          </w:p>
          <w:p w:rsidR="009E46D1" w:rsidRPr="003F002D" w:rsidRDefault="00D438A8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Доставка </w:t>
            </w:r>
            <w:r w:rsidR="006A15BB" w:rsidRPr="003F002D">
              <w:rPr>
                <w:sz w:val="28"/>
                <w:szCs w:val="28"/>
              </w:rPr>
              <w:t>гроба и других предме</w:t>
            </w:r>
            <w:r w:rsidR="006A15B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ов, необходимых для погребения </w:t>
            </w:r>
            <w:r w:rsidR="006A15BB">
              <w:rPr>
                <w:sz w:val="28"/>
                <w:szCs w:val="28"/>
              </w:rPr>
              <w:t>(включая погрузочно-разгрузочные работы)</w:t>
            </w:r>
            <w:r w:rsidR="000608B6">
              <w:rPr>
                <w:sz w:val="28"/>
                <w:szCs w:val="28"/>
              </w:rPr>
              <w:t>,</w:t>
            </w:r>
            <w:r w:rsidR="006A15BB">
              <w:rPr>
                <w:sz w:val="28"/>
                <w:szCs w:val="28"/>
              </w:rPr>
              <w:t xml:space="preserve"> в </w:t>
            </w:r>
            <w:r w:rsidR="0090159C">
              <w:rPr>
                <w:sz w:val="28"/>
                <w:szCs w:val="28"/>
              </w:rPr>
              <w:t>пределах городского округа город Воронеж осуществляется</w:t>
            </w:r>
            <w:r w:rsidR="003F002D" w:rsidRPr="003F002D">
              <w:rPr>
                <w:sz w:val="28"/>
                <w:szCs w:val="28"/>
              </w:rPr>
              <w:t xml:space="preserve"> специализированным транспортом</w:t>
            </w:r>
          </w:p>
        </w:tc>
      </w:tr>
      <w:tr w:rsidR="003F002D" w:rsidRPr="003F002D" w:rsidTr="00D438A8">
        <w:trPr>
          <w:trHeight w:val="550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002D" w:rsidRPr="003F002D" w:rsidRDefault="003F002D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3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002D" w:rsidRPr="003F002D" w:rsidRDefault="003F002D" w:rsidP="00D438A8">
            <w:pPr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Перевозка тела (останков) умершего на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 xml:space="preserve">кладбище 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63BD" w:rsidRDefault="00DF63BD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в пределах городского округа город</w:t>
            </w:r>
            <w:r w:rsidR="00F54F29">
              <w:rPr>
                <w:sz w:val="28"/>
                <w:szCs w:val="28"/>
              </w:rPr>
              <w:t xml:space="preserve"> Воронеж </w:t>
            </w:r>
            <w:r w:rsidR="003F002D" w:rsidRPr="003F002D">
              <w:rPr>
                <w:sz w:val="28"/>
                <w:szCs w:val="28"/>
              </w:rPr>
              <w:t xml:space="preserve">гроба с телом (останками) умершего </w:t>
            </w:r>
            <w:r>
              <w:rPr>
                <w:sz w:val="28"/>
                <w:szCs w:val="28"/>
              </w:rPr>
              <w:t>до кладбища (включая погрузочно-разгрузочные работы) осуществляется</w:t>
            </w:r>
            <w:r w:rsidR="003F002D" w:rsidRPr="003F002D">
              <w:rPr>
                <w:sz w:val="28"/>
                <w:szCs w:val="28"/>
              </w:rPr>
              <w:t xml:space="preserve"> </w:t>
            </w:r>
            <w:r w:rsidRPr="003F002D">
              <w:rPr>
                <w:sz w:val="28"/>
                <w:szCs w:val="28"/>
              </w:rPr>
              <w:t xml:space="preserve">специализированным транспортом в соответствии с установленными санитарно-гигиеническими требованиями </w:t>
            </w:r>
            <w:r>
              <w:rPr>
                <w:sz w:val="28"/>
                <w:szCs w:val="28"/>
              </w:rPr>
              <w:t xml:space="preserve">и </w:t>
            </w:r>
            <w:r w:rsidR="003F002D" w:rsidRPr="003F002D">
              <w:rPr>
                <w:sz w:val="28"/>
                <w:szCs w:val="28"/>
              </w:rPr>
              <w:t>с соблюдением</w:t>
            </w:r>
            <w:r w:rsidR="00D438A8">
              <w:rPr>
                <w:sz w:val="28"/>
                <w:szCs w:val="28"/>
              </w:rPr>
              <w:t xml:space="preserve"> </w:t>
            </w:r>
            <w:hyperlink r:id="rId8" w:anchor="65A0IQ" w:history="1">
              <w:r w:rsidR="003F002D" w:rsidRPr="003F002D">
                <w:rPr>
                  <w:sz w:val="28"/>
                  <w:szCs w:val="28"/>
                </w:rPr>
                <w:t>правил дорожного движения</w:t>
              </w:r>
            </w:hyperlink>
            <w:r>
              <w:rPr>
                <w:sz w:val="28"/>
                <w:szCs w:val="28"/>
              </w:rPr>
              <w:t>.</w:t>
            </w:r>
            <w:r w:rsidR="003F002D" w:rsidRPr="003F002D">
              <w:rPr>
                <w:sz w:val="28"/>
                <w:szCs w:val="28"/>
              </w:rPr>
              <w:t xml:space="preserve"> </w:t>
            </w:r>
          </w:p>
          <w:p w:rsidR="000608B6" w:rsidRPr="003F002D" w:rsidRDefault="00DF63BD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F002D" w:rsidRPr="003F002D">
              <w:rPr>
                <w:sz w:val="28"/>
                <w:szCs w:val="28"/>
              </w:rPr>
              <w:t>еремещение гроба с телом (останками) умершего до места погребения</w:t>
            </w:r>
            <w:r w:rsidR="00D810F1">
              <w:rPr>
                <w:sz w:val="28"/>
                <w:szCs w:val="28"/>
              </w:rPr>
              <w:t xml:space="preserve"> (кремации)</w:t>
            </w:r>
          </w:p>
        </w:tc>
      </w:tr>
      <w:tr w:rsidR="000608B6" w:rsidRPr="003F002D" w:rsidTr="00D438A8">
        <w:trPr>
          <w:trHeight w:val="3344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08B6" w:rsidRPr="003F002D" w:rsidRDefault="000608B6" w:rsidP="00D438A8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Погребение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 xml:space="preserve">Захоронение гроба с телом (останками) умершего осуществляется в могилу </w:t>
            </w:r>
            <w:r>
              <w:rPr>
                <w:sz w:val="28"/>
                <w:szCs w:val="28"/>
              </w:rPr>
              <w:t xml:space="preserve">размером 2,0 м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02D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,0 м, глубиной не менее 1,5 м от поверхности до крышки гроба в зависимости от особенностей</w:t>
            </w:r>
            <w:r w:rsidRPr="003F002D">
              <w:rPr>
                <w:sz w:val="28"/>
                <w:szCs w:val="28"/>
              </w:rPr>
              <w:t xml:space="preserve"> грунта.</w:t>
            </w:r>
          </w:p>
          <w:p w:rsidR="000608B6" w:rsidRDefault="000608B6" w:rsidP="00D438A8">
            <w:pPr>
              <w:textAlignment w:val="baseline"/>
              <w:rPr>
                <w:sz w:val="28"/>
                <w:szCs w:val="28"/>
              </w:rPr>
            </w:pPr>
            <w:r w:rsidRPr="003F002D">
              <w:rPr>
                <w:sz w:val="28"/>
                <w:szCs w:val="28"/>
              </w:rPr>
              <w:t>Работы по погребению включают:</w:t>
            </w:r>
          </w:p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расчистку места погребения от снега, мусора и</w:t>
            </w:r>
            <w:r w:rsidR="00D438A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посторонних предметов;</w:t>
            </w:r>
          </w:p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>рытье могилы ручным способом;</w:t>
            </w:r>
          </w:p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>выравнивание стенок и дна могилы вручную;</w:t>
            </w:r>
          </w:p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>фиксацию крышки гроба;</w:t>
            </w:r>
          </w:p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>опускание гроба с телом (останками) умершего в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>могилу;</w:t>
            </w:r>
          </w:p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>засыпку могилы вручную;</w:t>
            </w:r>
          </w:p>
          <w:p w:rsidR="000608B6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 w:rsidRPr="003F002D">
              <w:rPr>
                <w:sz w:val="28"/>
                <w:szCs w:val="28"/>
              </w:rPr>
              <w:t>устройство могильного холма высотой 0,5 м</w:t>
            </w:r>
            <w:r>
              <w:rPr>
                <w:sz w:val="28"/>
                <w:szCs w:val="28"/>
              </w:rPr>
              <w:t>;</w:t>
            </w:r>
          </w:p>
          <w:p w:rsidR="000608B6" w:rsidRPr="003F002D" w:rsidRDefault="000608B6" w:rsidP="00D438A8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38A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установку регистрационной таблички с указанием фамилии, имени, отчества, даты рождения (если известны) и даты смерти умершего, регистрационного номера захоронения</w:t>
            </w:r>
          </w:p>
        </w:tc>
      </w:tr>
    </w:tbl>
    <w:p w:rsidR="00AC6512" w:rsidRDefault="00AC6512" w:rsidP="00D438A8">
      <w:pPr>
        <w:rPr>
          <w:sz w:val="28"/>
          <w:szCs w:val="28"/>
        </w:rPr>
      </w:pPr>
    </w:p>
    <w:p w:rsidR="00A37259" w:rsidRDefault="00A37259" w:rsidP="00D438A8">
      <w:pPr>
        <w:rPr>
          <w:sz w:val="28"/>
          <w:szCs w:val="28"/>
        </w:rPr>
      </w:pPr>
    </w:p>
    <w:p w:rsidR="00D438A8" w:rsidRDefault="00D438A8" w:rsidP="00D438A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438A8" w:rsidTr="00D438A8">
        <w:tc>
          <w:tcPr>
            <w:tcW w:w="4785" w:type="dxa"/>
          </w:tcPr>
          <w:p w:rsidR="00D438A8" w:rsidRDefault="00D438A8" w:rsidP="00D438A8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обязанности</w:t>
            </w:r>
          </w:p>
          <w:p w:rsidR="00D438A8" w:rsidRDefault="00D438A8" w:rsidP="00D43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</w:t>
            </w:r>
            <w:r w:rsidRPr="00E26A23">
              <w:rPr>
                <w:sz w:val="28"/>
                <w:szCs w:val="28"/>
              </w:rPr>
              <w:t xml:space="preserve"> управлен</w:t>
            </w:r>
            <w:r>
              <w:rPr>
                <w:sz w:val="28"/>
                <w:szCs w:val="28"/>
              </w:rPr>
              <w:t>ия</w:t>
            </w:r>
          </w:p>
          <w:p w:rsidR="00D438A8" w:rsidRDefault="00D438A8" w:rsidP="00D43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D438A8" w:rsidRDefault="00D438A8" w:rsidP="00D438A8">
            <w:pPr>
              <w:rPr>
                <w:sz w:val="28"/>
                <w:szCs w:val="28"/>
              </w:rPr>
            </w:pPr>
          </w:p>
          <w:p w:rsidR="00D438A8" w:rsidRDefault="00D438A8" w:rsidP="00D438A8">
            <w:pPr>
              <w:rPr>
                <w:sz w:val="28"/>
                <w:szCs w:val="28"/>
              </w:rPr>
            </w:pPr>
          </w:p>
          <w:p w:rsidR="00D438A8" w:rsidRDefault="00D438A8" w:rsidP="00D438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Селивёрстов</w:t>
            </w:r>
          </w:p>
        </w:tc>
      </w:tr>
    </w:tbl>
    <w:p w:rsidR="00AC6512" w:rsidRPr="00717111" w:rsidRDefault="00AC6512" w:rsidP="00D438A8">
      <w:pPr>
        <w:rPr>
          <w:sz w:val="28"/>
          <w:szCs w:val="28"/>
        </w:rPr>
      </w:pPr>
    </w:p>
    <w:sectPr w:rsidR="00AC6512" w:rsidRPr="00717111" w:rsidSect="00D438A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E3" w:rsidRDefault="00907FE3" w:rsidP="000608B6">
      <w:r>
        <w:separator/>
      </w:r>
    </w:p>
  </w:endnote>
  <w:endnote w:type="continuationSeparator" w:id="0">
    <w:p w:rsidR="00907FE3" w:rsidRDefault="00907FE3" w:rsidP="0006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E3" w:rsidRDefault="00907FE3" w:rsidP="000608B6">
      <w:r>
        <w:separator/>
      </w:r>
    </w:p>
  </w:footnote>
  <w:footnote w:type="continuationSeparator" w:id="0">
    <w:p w:rsidR="00907FE3" w:rsidRDefault="00907FE3" w:rsidP="00060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927189"/>
      <w:docPartObj>
        <w:docPartGallery w:val="Page Numbers (Top of Page)"/>
        <w:docPartUnique/>
      </w:docPartObj>
    </w:sdtPr>
    <w:sdtEndPr/>
    <w:sdtContent>
      <w:p w:rsidR="000608B6" w:rsidRDefault="000608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778">
          <w:rPr>
            <w:noProof/>
          </w:rPr>
          <w:t>2</w:t>
        </w:r>
        <w:r>
          <w:fldChar w:fldCharType="end"/>
        </w:r>
      </w:p>
    </w:sdtContent>
  </w:sdt>
  <w:p w:rsidR="000608B6" w:rsidRDefault="000608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512"/>
    <w:rsid w:val="000608B6"/>
    <w:rsid w:val="001115F1"/>
    <w:rsid w:val="00123868"/>
    <w:rsid w:val="001D66FF"/>
    <w:rsid w:val="00362B58"/>
    <w:rsid w:val="0037194E"/>
    <w:rsid w:val="003C7778"/>
    <w:rsid w:val="003F002D"/>
    <w:rsid w:val="00421181"/>
    <w:rsid w:val="005C2198"/>
    <w:rsid w:val="006A15BB"/>
    <w:rsid w:val="00753C42"/>
    <w:rsid w:val="007724D9"/>
    <w:rsid w:val="007A0EA7"/>
    <w:rsid w:val="0090159C"/>
    <w:rsid w:val="00907FE3"/>
    <w:rsid w:val="0096480B"/>
    <w:rsid w:val="00986BDD"/>
    <w:rsid w:val="00991785"/>
    <w:rsid w:val="009D10C8"/>
    <w:rsid w:val="009E46D1"/>
    <w:rsid w:val="00A37259"/>
    <w:rsid w:val="00AA0368"/>
    <w:rsid w:val="00AB69F7"/>
    <w:rsid w:val="00AC6512"/>
    <w:rsid w:val="00C50344"/>
    <w:rsid w:val="00D438A8"/>
    <w:rsid w:val="00D810F1"/>
    <w:rsid w:val="00D93BE7"/>
    <w:rsid w:val="00DA7A9A"/>
    <w:rsid w:val="00DC412E"/>
    <w:rsid w:val="00DF63BD"/>
    <w:rsid w:val="00E7211E"/>
    <w:rsid w:val="00F54F29"/>
    <w:rsid w:val="00F80C89"/>
    <w:rsid w:val="00F9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6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C6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6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0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608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08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6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C6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6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0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608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08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048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FA4F-EDA6-4667-91DD-D651825B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Шульгина</cp:lastModifiedBy>
  <cp:revision>2</cp:revision>
  <cp:lastPrinted>2022-05-05T07:18:00Z</cp:lastPrinted>
  <dcterms:created xsi:type="dcterms:W3CDTF">2022-06-23T09:27:00Z</dcterms:created>
  <dcterms:modified xsi:type="dcterms:W3CDTF">2022-06-23T09:27:00Z</dcterms:modified>
</cp:coreProperties>
</file>