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BF" w:rsidRPr="00F53879" w:rsidRDefault="005E2FBF" w:rsidP="00F415EF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</w:t>
      </w:r>
      <w:r w:rsidRPr="00F53879">
        <w:rPr>
          <w:rFonts w:ascii="Times New Roman" w:hAnsi="Times New Roman" w:cs="Times New Roman"/>
          <w:sz w:val="28"/>
          <w:szCs w:val="28"/>
        </w:rPr>
        <w:t>Н</w:t>
      </w:r>
    </w:p>
    <w:p w:rsidR="005E2FBF" w:rsidRPr="00F53879" w:rsidRDefault="005E2FBF" w:rsidP="00F415EF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F5387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E2FBF" w:rsidRPr="00F53879" w:rsidRDefault="005E2FBF" w:rsidP="00F415EF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8"/>
          <w:szCs w:val="28"/>
        </w:rPr>
      </w:pPr>
      <w:r w:rsidRPr="00F5387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E2FBF" w:rsidRDefault="005E2FBF" w:rsidP="00F415EF">
      <w:pPr>
        <w:spacing w:after="0" w:line="240" w:lineRule="auto"/>
        <w:ind w:left="114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87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12D">
        <w:rPr>
          <w:rFonts w:ascii="Times New Roman" w:hAnsi="Times New Roman" w:cs="Times New Roman"/>
          <w:sz w:val="28"/>
          <w:szCs w:val="28"/>
        </w:rPr>
        <w:t xml:space="preserve">05.12.2022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0012D">
        <w:rPr>
          <w:rFonts w:ascii="Times New Roman" w:hAnsi="Times New Roman" w:cs="Times New Roman"/>
          <w:sz w:val="28"/>
          <w:szCs w:val="28"/>
        </w:rPr>
        <w:t>1258</w:t>
      </w:r>
      <w:bookmarkStart w:id="0" w:name="_GoBack"/>
      <w:bookmarkEnd w:id="0"/>
    </w:p>
    <w:p w:rsidR="00FB5706" w:rsidRDefault="00FB5706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706" w:rsidRDefault="00FB5706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640" w:rsidRDefault="00DC0640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640" w:rsidRDefault="00DC0640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F80" w:rsidRDefault="00305F80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F80" w:rsidRDefault="00305F80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879" w:rsidRPr="00F53879" w:rsidRDefault="00F53879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879">
        <w:rPr>
          <w:rFonts w:ascii="Times New Roman" w:hAnsi="Times New Roman" w:cs="Times New Roman"/>
          <w:b/>
          <w:sz w:val="28"/>
          <w:szCs w:val="28"/>
        </w:rPr>
        <w:t>СВОДНЫЙ ПЛАН</w:t>
      </w:r>
    </w:p>
    <w:p w:rsidR="005E2FBF" w:rsidRDefault="00F53879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879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5E2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79">
        <w:rPr>
          <w:rFonts w:ascii="Times New Roman" w:hAnsi="Times New Roman" w:cs="Times New Roman"/>
          <w:b/>
          <w:sz w:val="28"/>
          <w:szCs w:val="28"/>
        </w:rPr>
        <w:t>ЯРМАРОК</w:t>
      </w:r>
      <w:r w:rsidR="005E2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79">
        <w:rPr>
          <w:rFonts w:ascii="Times New Roman" w:hAnsi="Times New Roman" w:cs="Times New Roman"/>
          <w:b/>
          <w:sz w:val="28"/>
          <w:szCs w:val="28"/>
        </w:rPr>
        <w:t>НА</w:t>
      </w:r>
      <w:r w:rsidR="005E2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79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5E2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79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="005E2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79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F53879" w:rsidRPr="00F53879" w:rsidRDefault="00F53879" w:rsidP="00F41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879">
        <w:rPr>
          <w:rFonts w:ascii="Times New Roman" w:hAnsi="Times New Roman" w:cs="Times New Roman"/>
          <w:b/>
          <w:sz w:val="28"/>
          <w:szCs w:val="28"/>
        </w:rPr>
        <w:t>ГОРОД</w:t>
      </w:r>
      <w:r w:rsidR="005E2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79">
        <w:rPr>
          <w:rFonts w:ascii="Times New Roman" w:hAnsi="Times New Roman" w:cs="Times New Roman"/>
          <w:b/>
          <w:sz w:val="28"/>
          <w:szCs w:val="28"/>
        </w:rPr>
        <w:t>ВОРОНЕЖ НА</w:t>
      </w:r>
      <w:r w:rsidR="005E2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79">
        <w:rPr>
          <w:rFonts w:ascii="Times New Roman" w:hAnsi="Times New Roman" w:cs="Times New Roman"/>
          <w:b/>
          <w:sz w:val="28"/>
          <w:szCs w:val="28"/>
        </w:rPr>
        <w:t>20</w:t>
      </w:r>
      <w:r w:rsidR="00B30D92">
        <w:rPr>
          <w:rFonts w:ascii="Times New Roman" w:hAnsi="Times New Roman" w:cs="Times New Roman"/>
          <w:b/>
          <w:sz w:val="28"/>
          <w:szCs w:val="28"/>
        </w:rPr>
        <w:t>2</w:t>
      </w:r>
      <w:r w:rsidR="006F7B35">
        <w:rPr>
          <w:rFonts w:ascii="Times New Roman" w:hAnsi="Times New Roman" w:cs="Times New Roman"/>
          <w:b/>
          <w:sz w:val="28"/>
          <w:szCs w:val="28"/>
        </w:rPr>
        <w:t>3</w:t>
      </w:r>
      <w:r w:rsidR="005E2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879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5E2FBF" w:rsidRPr="005E2FBF" w:rsidRDefault="005E2FBF" w:rsidP="00F415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2825"/>
        <w:gridCol w:w="2330"/>
        <w:gridCol w:w="2329"/>
        <w:gridCol w:w="2599"/>
        <w:gridCol w:w="1697"/>
        <w:gridCol w:w="1557"/>
        <w:gridCol w:w="1911"/>
      </w:tblGrid>
      <w:tr w:rsidR="005E2FBF" w:rsidTr="008E1554">
        <w:trPr>
          <w:tblHeader/>
        </w:trPr>
        <w:tc>
          <w:tcPr>
            <w:tcW w:w="672" w:type="dxa"/>
            <w:vAlign w:val="center"/>
          </w:tcPr>
          <w:p w:rsidR="005E2FBF" w:rsidRPr="00305F80" w:rsidRDefault="005E2FBF" w:rsidP="002C5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25" w:type="dxa"/>
            <w:vAlign w:val="center"/>
          </w:tcPr>
          <w:p w:rsidR="005E2FBF" w:rsidRPr="00305F80" w:rsidRDefault="005E2FBF" w:rsidP="002C5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организатора ярмарки</w:t>
            </w:r>
          </w:p>
        </w:tc>
        <w:tc>
          <w:tcPr>
            <w:tcW w:w="2330" w:type="dxa"/>
            <w:vAlign w:val="center"/>
          </w:tcPr>
          <w:p w:rsidR="005E2FBF" w:rsidRPr="00305F80" w:rsidRDefault="005E2FBF" w:rsidP="00F4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участия в</w:t>
            </w:r>
            <w:r w:rsidR="00F415EF"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ярмарке</w:t>
            </w:r>
          </w:p>
        </w:tc>
        <w:tc>
          <w:tcPr>
            <w:tcW w:w="2329" w:type="dxa"/>
            <w:vAlign w:val="center"/>
          </w:tcPr>
          <w:p w:rsidR="005E2FBF" w:rsidRPr="00305F80" w:rsidRDefault="005E2FBF" w:rsidP="00F4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</w:t>
            </w:r>
            <w:r w:rsidR="00F415EF"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формате ярмарки, периодичности проведения, товарной специализации</w:t>
            </w:r>
          </w:p>
        </w:tc>
        <w:tc>
          <w:tcPr>
            <w:tcW w:w="2599" w:type="dxa"/>
            <w:vAlign w:val="center"/>
          </w:tcPr>
          <w:p w:rsidR="005E2FBF" w:rsidRPr="00305F80" w:rsidRDefault="005E2FBF" w:rsidP="002C5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</w:t>
            </w:r>
            <w:r w:rsidR="00F415EF"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ярмарочной площадке</w:t>
            </w:r>
          </w:p>
          <w:p w:rsidR="005E2FBF" w:rsidRPr="00305F80" w:rsidRDefault="005E2FBF" w:rsidP="002C5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(место проведения, адресный ориентир)</w:t>
            </w:r>
          </w:p>
        </w:tc>
        <w:tc>
          <w:tcPr>
            <w:tcW w:w="1697" w:type="dxa"/>
            <w:vAlign w:val="center"/>
          </w:tcPr>
          <w:p w:rsidR="005E2FBF" w:rsidRPr="00305F80" w:rsidRDefault="005E2FBF" w:rsidP="002C5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 ярмарки</w:t>
            </w:r>
          </w:p>
        </w:tc>
        <w:tc>
          <w:tcPr>
            <w:tcW w:w="1557" w:type="dxa"/>
            <w:vAlign w:val="center"/>
          </w:tcPr>
          <w:p w:rsidR="005E2FBF" w:rsidRPr="00305F80" w:rsidRDefault="005E2FBF" w:rsidP="002C5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Режим работы</w:t>
            </w:r>
          </w:p>
          <w:p w:rsidR="005E2FBF" w:rsidRPr="00305F80" w:rsidRDefault="005E2FBF" w:rsidP="002C5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ярмарки</w:t>
            </w:r>
          </w:p>
        </w:tc>
        <w:tc>
          <w:tcPr>
            <w:tcW w:w="1911" w:type="dxa"/>
            <w:vAlign w:val="center"/>
          </w:tcPr>
          <w:p w:rsidR="005E2FBF" w:rsidRPr="00305F80" w:rsidRDefault="005E2FBF" w:rsidP="00F41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</w:t>
            </w:r>
            <w:r w:rsidR="00F415EF"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количестве и</w:t>
            </w:r>
            <w:r w:rsidR="00F415EF"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05F80">
              <w:rPr>
                <w:rFonts w:ascii="Times New Roman" w:hAnsi="Times New Roman" w:cs="Times New Roman"/>
                <w:b/>
                <w:sz w:val="24"/>
                <w:szCs w:val="24"/>
              </w:rPr>
              <w:t>типе торговых мест на ярмарке</w:t>
            </w:r>
          </w:p>
        </w:tc>
      </w:tr>
      <w:tr w:rsidR="005E2FBF" w:rsidTr="008E1554">
        <w:tc>
          <w:tcPr>
            <w:tcW w:w="672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5" w:type="dxa"/>
          </w:tcPr>
          <w:p w:rsidR="005E2FBF" w:rsidRPr="00305F80" w:rsidRDefault="005E2FBF" w:rsidP="00305F80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5F80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предприятие городского округа город Воронеж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 xml:space="preserve"> «Производственное объединение банно-прачечного хозяйства «Чайка»</w:t>
            </w:r>
          </w:p>
        </w:tc>
        <w:tc>
          <w:tcPr>
            <w:tcW w:w="2330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 в ярмарке является договор, заключенный между  организатором ярмарки и участником ярмарки</w:t>
            </w:r>
          </w:p>
        </w:tc>
        <w:tc>
          <w:tcPr>
            <w:tcW w:w="2329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Ярмарка малого формата, разовая,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599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г. Воронеж, ул. Ворошилова, д. 7 (ул. Депутатская, д. 8)</w:t>
            </w:r>
          </w:p>
        </w:tc>
        <w:tc>
          <w:tcPr>
            <w:tcW w:w="1697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  <w:p w:rsidR="005E2FBF" w:rsidRPr="00305F80" w:rsidRDefault="005E2FBF" w:rsidP="007F6303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7" w:type="dxa"/>
          </w:tcPr>
          <w:p w:rsidR="005E2FBF" w:rsidRPr="00305F80" w:rsidRDefault="005E2FBF" w:rsidP="00305F80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09.00–18.00</w:t>
            </w:r>
          </w:p>
        </w:tc>
        <w:tc>
          <w:tcPr>
            <w:tcW w:w="1911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  <w:tr w:rsidR="005E2FBF" w:rsidTr="008E1554">
        <w:tc>
          <w:tcPr>
            <w:tcW w:w="672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5" w:type="dxa"/>
          </w:tcPr>
          <w:p w:rsidR="005E2FBF" w:rsidRPr="00305F80" w:rsidRDefault="00305F80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предприятие городского округа город Воронеж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 xml:space="preserve"> «Производственное объединение банно-прачечного хозяйства «Чайка»</w:t>
            </w:r>
          </w:p>
        </w:tc>
        <w:tc>
          <w:tcPr>
            <w:tcW w:w="2330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 в ярмарке является договор, заключенный между  организатором ярмарки и участником ярмарки</w:t>
            </w:r>
          </w:p>
        </w:tc>
        <w:tc>
          <w:tcPr>
            <w:tcW w:w="2329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Ярмарка малого формата, разовая,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599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г. Воронеж, ул. </w:t>
            </w:r>
            <w:proofErr w:type="spellStart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Теплоэнегретиков</w:t>
            </w:r>
            <w:proofErr w:type="spellEnd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, 4 (</w:t>
            </w:r>
            <w:proofErr w:type="spellStart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Шилово, ТЦ «Ермак»)</w:t>
            </w:r>
            <w:proofErr w:type="gramEnd"/>
          </w:p>
        </w:tc>
        <w:tc>
          <w:tcPr>
            <w:tcW w:w="1697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E2FBF" w:rsidRPr="00305F80" w:rsidRDefault="005E2FBF" w:rsidP="00305F80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557" w:type="dxa"/>
          </w:tcPr>
          <w:p w:rsidR="005E2FBF" w:rsidRPr="00305F80" w:rsidRDefault="005E2FBF" w:rsidP="00305F80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09.00–18.00</w:t>
            </w:r>
          </w:p>
        </w:tc>
        <w:tc>
          <w:tcPr>
            <w:tcW w:w="1911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  <w:tr w:rsidR="005E2FBF" w:rsidTr="008E1554">
        <w:tc>
          <w:tcPr>
            <w:tcW w:w="672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5" w:type="dxa"/>
          </w:tcPr>
          <w:p w:rsidR="005E2FBF" w:rsidRPr="00305F80" w:rsidRDefault="00305F80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предприятие городского округа город Воронеж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 xml:space="preserve"> «Производственное объединение банно-прачечного хозяйства «Чайка»</w:t>
            </w:r>
          </w:p>
        </w:tc>
        <w:tc>
          <w:tcPr>
            <w:tcW w:w="2330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 в ярмарке является договор, заключенный между  организатором ярмарки и участником ярмарки</w:t>
            </w:r>
          </w:p>
          <w:p w:rsidR="00DC0640" w:rsidRPr="00305F80" w:rsidRDefault="00DC0640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Ярмарка малого формата, разовая,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599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г. Воронеж, ул. Карла Маркса, от дома 70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br/>
              <w:t>до дома 78</w:t>
            </w:r>
          </w:p>
        </w:tc>
        <w:tc>
          <w:tcPr>
            <w:tcW w:w="1697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F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2FBF" w:rsidRPr="00305F80" w:rsidRDefault="007F6303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5E2FBF" w:rsidRPr="00305F80" w:rsidRDefault="00305F80" w:rsidP="00305F80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>–18.00</w:t>
            </w:r>
          </w:p>
        </w:tc>
        <w:tc>
          <w:tcPr>
            <w:tcW w:w="1911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открытых</w:t>
            </w:r>
            <w:proofErr w:type="gramEnd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места</w:t>
            </w:r>
          </w:p>
        </w:tc>
      </w:tr>
      <w:tr w:rsidR="005E2FBF" w:rsidTr="008E1554">
        <w:tc>
          <w:tcPr>
            <w:tcW w:w="672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5" w:type="dxa"/>
          </w:tcPr>
          <w:p w:rsidR="005E2FBF" w:rsidRPr="00305F80" w:rsidRDefault="00305F80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предприятие городского округа город Воронеж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 xml:space="preserve"> «Производственное объединение банно-прачечного хозяйства «Чайка»</w:t>
            </w:r>
          </w:p>
        </w:tc>
        <w:tc>
          <w:tcPr>
            <w:tcW w:w="2330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Основанием для участия в ярмарке является договор, заключенный между  организатором ярмарки и участником ярмарки</w:t>
            </w:r>
          </w:p>
        </w:tc>
        <w:tc>
          <w:tcPr>
            <w:tcW w:w="2329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Ярмарка малого формата, разовая,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599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305F80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97</w:t>
            </w:r>
          </w:p>
        </w:tc>
        <w:tc>
          <w:tcPr>
            <w:tcW w:w="1697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F8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05F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305F80"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5E2FBF" w:rsidRPr="00305F80" w:rsidRDefault="00305F80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  <w:p w:rsidR="005E2FBF" w:rsidRPr="00305F80" w:rsidRDefault="00305F80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5E2FBF" w:rsidRPr="00305F80" w:rsidRDefault="00305F80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F6303" w:rsidRPr="00305F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E2FBF" w:rsidRPr="00305F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7" w:type="dxa"/>
          </w:tcPr>
          <w:p w:rsidR="005E2FBF" w:rsidRPr="00305F80" w:rsidRDefault="005E2FBF" w:rsidP="00305F80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  <w:r w:rsidR="00305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911" w:type="dxa"/>
          </w:tcPr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E2FBF" w:rsidRPr="00305F80" w:rsidRDefault="005E2FBF" w:rsidP="005E2FB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F80">
              <w:rPr>
                <w:rFonts w:ascii="Times New Roman" w:hAnsi="Times New Roman" w:cs="Times New Roman"/>
                <w:sz w:val="24"/>
                <w:szCs w:val="24"/>
              </w:rPr>
              <w:t>открытых торговых мест</w:t>
            </w:r>
          </w:p>
        </w:tc>
      </w:tr>
    </w:tbl>
    <w:p w:rsidR="00FB5706" w:rsidRDefault="00FB5706" w:rsidP="005E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FBF" w:rsidRDefault="005E2FBF" w:rsidP="005E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5E2FBF" w:rsidTr="00B77D98">
        <w:tc>
          <w:tcPr>
            <w:tcW w:w="7960" w:type="dxa"/>
          </w:tcPr>
          <w:p w:rsidR="005E2FBF" w:rsidRDefault="005E2FBF" w:rsidP="005E2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731F2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731F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5E2FBF" w:rsidRDefault="005E2FBF" w:rsidP="005E2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1F2">
              <w:rPr>
                <w:rFonts w:ascii="Times New Roman" w:hAnsi="Times New Roman" w:cs="Times New Roman"/>
                <w:sz w:val="28"/>
                <w:szCs w:val="28"/>
              </w:rPr>
              <w:t xml:space="preserve">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предпринимательства,</w:t>
            </w:r>
          </w:p>
          <w:p w:rsidR="005E2FBF" w:rsidRDefault="005E2FBF" w:rsidP="005E2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1F2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 и инновационной политики</w:t>
            </w:r>
          </w:p>
        </w:tc>
        <w:tc>
          <w:tcPr>
            <w:tcW w:w="7960" w:type="dxa"/>
          </w:tcPr>
          <w:p w:rsidR="005E2FBF" w:rsidRDefault="005E2FBF" w:rsidP="005E2F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FBF" w:rsidRDefault="005E2FBF" w:rsidP="005E2F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FBF" w:rsidRDefault="005E2FBF" w:rsidP="005E2FB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31F2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F53879" w:rsidRPr="000731F2" w:rsidRDefault="00F53879" w:rsidP="005E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3879" w:rsidRPr="000731F2" w:rsidSect="005E2FBF">
      <w:headerReference w:type="default" r:id="rId7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8C5" w:rsidRDefault="006058C5" w:rsidP="00A4272C">
      <w:pPr>
        <w:spacing w:after="0" w:line="240" w:lineRule="auto"/>
      </w:pPr>
      <w:r>
        <w:separator/>
      </w:r>
    </w:p>
  </w:endnote>
  <w:endnote w:type="continuationSeparator" w:id="0">
    <w:p w:rsidR="006058C5" w:rsidRDefault="006058C5" w:rsidP="00A42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8C5" w:rsidRDefault="006058C5" w:rsidP="00A4272C">
      <w:pPr>
        <w:spacing w:after="0" w:line="240" w:lineRule="auto"/>
      </w:pPr>
      <w:r>
        <w:separator/>
      </w:r>
    </w:p>
  </w:footnote>
  <w:footnote w:type="continuationSeparator" w:id="0">
    <w:p w:rsidR="006058C5" w:rsidRDefault="006058C5" w:rsidP="00A42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1979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272C" w:rsidRPr="005E2FBF" w:rsidRDefault="00A4272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2FB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2FB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2FB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01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2FB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4272C" w:rsidRDefault="00A427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79"/>
    <w:rsid w:val="00006947"/>
    <w:rsid w:val="0007314B"/>
    <w:rsid w:val="000731F2"/>
    <w:rsid w:val="00087F53"/>
    <w:rsid w:val="00123B2F"/>
    <w:rsid w:val="00184C3F"/>
    <w:rsid w:val="00195E0B"/>
    <w:rsid w:val="001D5ED7"/>
    <w:rsid w:val="00207D26"/>
    <w:rsid w:val="00255697"/>
    <w:rsid w:val="002D7C50"/>
    <w:rsid w:val="002F4C6C"/>
    <w:rsid w:val="00305F80"/>
    <w:rsid w:val="00356BFE"/>
    <w:rsid w:val="00357400"/>
    <w:rsid w:val="00391F6C"/>
    <w:rsid w:val="00402ADB"/>
    <w:rsid w:val="00495A07"/>
    <w:rsid w:val="004E323C"/>
    <w:rsid w:val="005D366F"/>
    <w:rsid w:val="005E2FBF"/>
    <w:rsid w:val="006058C5"/>
    <w:rsid w:val="00642024"/>
    <w:rsid w:val="006802CD"/>
    <w:rsid w:val="00692BFF"/>
    <w:rsid w:val="006F7B35"/>
    <w:rsid w:val="007179A3"/>
    <w:rsid w:val="007204D1"/>
    <w:rsid w:val="007213EC"/>
    <w:rsid w:val="00765ED7"/>
    <w:rsid w:val="007F6303"/>
    <w:rsid w:val="007F7716"/>
    <w:rsid w:val="00837124"/>
    <w:rsid w:val="00855C4C"/>
    <w:rsid w:val="008D44C5"/>
    <w:rsid w:val="008E1554"/>
    <w:rsid w:val="009602B6"/>
    <w:rsid w:val="009711A5"/>
    <w:rsid w:val="009E7E37"/>
    <w:rsid w:val="00A320B3"/>
    <w:rsid w:val="00A4272C"/>
    <w:rsid w:val="00A50B5B"/>
    <w:rsid w:val="00AA63DB"/>
    <w:rsid w:val="00AF7193"/>
    <w:rsid w:val="00B30D92"/>
    <w:rsid w:val="00B77D98"/>
    <w:rsid w:val="00B867AE"/>
    <w:rsid w:val="00B95CF2"/>
    <w:rsid w:val="00BE6767"/>
    <w:rsid w:val="00BF728F"/>
    <w:rsid w:val="00C0012D"/>
    <w:rsid w:val="00C2353C"/>
    <w:rsid w:val="00C604C7"/>
    <w:rsid w:val="00C94A3E"/>
    <w:rsid w:val="00CB28A1"/>
    <w:rsid w:val="00CD6A5A"/>
    <w:rsid w:val="00CE0788"/>
    <w:rsid w:val="00D306AE"/>
    <w:rsid w:val="00D93FE2"/>
    <w:rsid w:val="00DC0640"/>
    <w:rsid w:val="00DC4454"/>
    <w:rsid w:val="00E0199C"/>
    <w:rsid w:val="00E12FAE"/>
    <w:rsid w:val="00E345D6"/>
    <w:rsid w:val="00E54A1B"/>
    <w:rsid w:val="00EA372A"/>
    <w:rsid w:val="00EA4368"/>
    <w:rsid w:val="00ED2472"/>
    <w:rsid w:val="00F01540"/>
    <w:rsid w:val="00F3311C"/>
    <w:rsid w:val="00F415EF"/>
    <w:rsid w:val="00F53879"/>
    <w:rsid w:val="00F75879"/>
    <w:rsid w:val="00F83B1C"/>
    <w:rsid w:val="00F8499A"/>
    <w:rsid w:val="00FB5706"/>
    <w:rsid w:val="00FD4BA8"/>
    <w:rsid w:val="00FE2929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42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272C"/>
  </w:style>
  <w:style w:type="paragraph" w:styleId="a6">
    <w:name w:val="footer"/>
    <w:basedOn w:val="a"/>
    <w:link w:val="a7"/>
    <w:uiPriority w:val="99"/>
    <w:unhideWhenUsed/>
    <w:rsid w:val="00A42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27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42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272C"/>
  </w:style>
  <w:style w:type="paragraph" w:styleId="a6">
    <w:name w:val="footer"/>
    <w:basedOn w:val="a"/>
    <w:link w:val="a7"/>
    <w:uiPriority w:val="99"/>
    <w:unhideWhenUsed/>
    <w:rsid w:val="00A42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2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Галоян К.Л.</dc:creator>
  <cp:lastModifiedBy>Шульгина</cp:lastModifiedBy>
  <cp:revision>2</cp:revision>
  <cp:lastPrinted>2019-09-05T14:57:00Z</cp:lastPrinted>
  <dcterms:created xsi:type="dcterms:W3CDTF">2022-12-08T13:35:00Z</dcterms:created>
  <dcterms:modified xsi:type="dcterms:W3CDTF">2022-12-08T13:35:00Z</dcterms:modified>
</cp:coreProperties>
</file>