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475C" w:rsidRPr="006C475C" w:rsidRDefault="006C475C" w:rsidP="006C475C">
      <w:pPr>
        <w:shd w:val="clear" w:color="auto" w:fill="FFFFFF"/>
        <w:spacing w:after="300" w:line="240" w:lineRule="auto"/>
        <w:outlineLvl w:val="0"/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</w:pPr>
      <w:r w:rsidRPr="006C475C"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  <w:t>ПОСТАНОВЛЕНИЕ от 31 октября 2022 г. № 1114</w:t>
      </w:r>
    </w:p>
    <w:p w:rsidR="006C475C" w:rsidRPr="006C475C" w:rsidRDefault="006C475C" w:rsidP="006C47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475C">
        <w:rPr>
          <w:rFonts w:ascii="Verdana" w:eastAsia="Times New Roman" w:hAnsi="Verdana" w:cs="Times New Roman"/>
          <w:color w:val="486DAA"/>
          <w:sz w:val="20"/>
          <w:szCs w:val="20"/>
          <w:shd w:val="clear" w:color="auto" w:fill="FFFFFF"/>
          <w:lang w:eastAsia="ru-RU"/>
        </w:rPr>
        <w:t>08.11.2022</w:t>
      </w:r>
    </w:p>
    <w:p w:rsidR="006C475C" w:rsidRPr="006C475C" w:rsidRDefault="006C475C" w:rsidP="006C475C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C475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>
        <w:rPr>
          <w:rFonts w:ascii="Verdana" w:eastAsia="Times New Roman" w:hAnsi="Verdana" w:cs="Times New Roman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571500" cy="571500"/>
            <wp:effectExtent l="0" t="0" r="0" b="0"/>
            <wp:docPr id="1" name="Рисунок 1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475C" w:rsidRPr="006C475C" w:rsidRDefault="006C475C" w:rsidP="006C475C">
      <w:pPr>
        <w:shd w:val="clear" w:color="auto" w:fill="FFFFFF"/>
        <w:spacing w:before="192" w:after="210" w:line="336" w:lineRule="atLeast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C475C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АДМИНИСТРАЦИЯ ГОРОДСКОГО ОКРУГА </w:t>
      </w:r>
      <w:r w:rsidRPr="006C475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C475C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ГОРОД ВОРОНЕЖ</w:t>
      </w:r>
      <w:r w:rsidRPr="006C475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C475C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ПОСТАНОВЛЕНИЕ</w:t>
      </w:r>
    </w:p>
    <w:p w:rsidR="006C475C" w:rsidRPr="006C475C" w:rsidRDefault="006C475C" w:rsidP="006C47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475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C475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C475C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от 31 октября 2022 г. № 1114</w:t>
      </w:r>
      <w:r w:rsidRPr="006C475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C475C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г. Воронеж</w:t>
      </w:r>
      <w:proofErr w:type="gramStart"/>
      <w:r w:rsidRPr="006C475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C475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C475C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</w:t>
      </w:r>
      <w:proofErr w:type="gramEnd"/>
      <w:r w:rsidRPr="006C475C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 xml:space="preserve"> мерах </w:t>
      </w:r>
      <w:r w:rsidRPr="006C475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C475C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поддержки семей лиц, призванных </w:t>
      </w:r>
      <w:r w:rsidRPr="006C475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C475C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на военную службу и проходящих </w:t>
      </w:r>
      <w:r w:rsidRPr="006C475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C475C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военную службу по мобилизации </w:t>
      </w:r>
      <w:r w:rsidRPr="006C475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C475C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в соответствии с Указом Президента </w:t>
      </w:r>
      <w:r w:rsidRPr="006C475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C475C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Российской Федерации от 21.09.2022 № 647 </w:t>
      </w:r>
      <w:r w:rsidRPr="006C475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C475C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«Об объявлении частичной мобилизации </w:t>
      </w:r>
      <w:r w:rsidRPr="006C475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C475C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в Российской Федерации»</w:t>
      </w:r>
      <w:r w:rsidRPr="006C475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C475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C475C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В целях оказания дополнительных мер поддержки семьям граждан, призванных на военную службу и проходящих военную службу по мобилизации в соответствии с Указом Президента Российской Федерации от 21.09.2022 № 647 «Об объявлении частичной мобилизации в Российской Федерации», в соответствии с частью 2 статьи 65 Федерального закона от 29.12.2012 № 273-ФЗ «Об образовании в Российской Федерации» администрация городского округа город Воронеж постановляет:</w:t>
      </w:r>
      <w:r w:rsidRPr="006C475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C475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C475C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1. </w:t>
      </w:r>
      <w:proofErr w:type="gramStart"/>
      <w:r w:rsidRPr="006C475C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Внести в постановление администрации городского округа город Воронеж от 20.01.2016 № 19 «О плате, взимаемой с родителей (законных представителей), за присмотр и уход за детьми в муниципальных образовательных учреждениях городского округа город Воронеж, реализующих образовательные программы дошкольного образования» следующее изменение:</w:t>
      </w:r>
      <w:r w:rsidRPr="006C475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C475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C475C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пункт 2 постановления дополнить абзацем следующего содержания:</w:t>
      </w:r>
      <w:r w:rsidRPr="006C475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C475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C475C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«- один из родителей (законных представителей) является военнослужащим, призванным на военную службу и проходящим военную</w:t>
      </w:r>
      <w:proofErr w:type="gramEnd"/>
      <w:r w:rsidRPr="006C475C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службу по мобилизации в соответствии с Указом Президента Российской Федерации от 21.09.2022 № 647 «Об объявлении частичной мобилизации в Российской Федерации».».</w:t>
      </w:r>
      <w:r w:rsidRPr="006C475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C475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C475C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2. Внести в постановление администрации городского округа город Воронеж от 24.12.2014 № 2496 «Об утверждении Положения о порядке комплектования воспитанниками муниципальных дошкольных образовательных организаций городского округа город Воронеж» следующие изменения:</w:t>
      </w:r>
      <w:r w:rsidRPr="006C475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C475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C475C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утвердить прилагаемые изменения в Положение о порядке комплектования воспитанниками муниципальных дошкольных образовательных организаций городского округа город Воронеж.</w:t>
      </w:r>
      <w:r w:rsidRPr="006C475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C475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C475C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lastRenderedPageBreak/>
        <w:t xml:space="preserve">3. </w:t>
      </w:r>
      <w:proofErr w:type="gramStart"/>
      <w:r w:rsidRPr="006C475C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Внести в постановление администрации городского округа город Воронеж от 30.07.2012 № 618 «Об утверждении Административного регламента администрации городского округа город Воронеж по предоставлению муниципальной услуги «Прием заявлений, постановка на учет и зачисление детей в образовательные учреждения, реализующие основную общеобразовательную программу дошкольного образования (детские сады)» следующие изменения:</w:t>
      </w:r>
      <w:r w:rsidRPr="006C475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C475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C475C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утвердить прилагаемые изменения в Административный регламент администрации городского округа город Воронеж по предоставлению муниципальной услуги</w:t>
      </w:r>
      <w:proofErr w:type="gramEnd"/>
      <w:r w:rsidRPr="006C475C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«Прием заявлений, постановка на учет и зачисление детей в образовательные учреждения, реализующие основную общеобразовательную программу дошкольного образования (детские сады)».</w:t>
      </w:r>
      <w:r w:rsidRPr="006C475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C475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C475C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4. </w:t>
      </w:r>
      <w:proofErr w:type="gramStart"/>
      <w:r w:rsidRPr="006C475C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Рекомендовать руководителям муниципальных бюджетных общеобразовательных учреждений и руководителям образовательных организаций всех форм собственности, оказывающих на возмездной основе услуги по присмотру и уходу за детьми в группах продленного дня, освободить от платы, взимаемой за присмотр и уход, семьи лиц, призванных на военную службу и проходящих военную службу по мобилизации в соответствии с Указом Президента Российской Федерации от 21.09.2022 № 647 «Об объявлении</w:t>
      </w:r>
      <w:proofErr w:type="gramEnd"/>
      <w:r w:rsidRPr="006C475C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частичной мобилизации в Российской Федерации».</w:t>
      </w:r>
      <w:r w:rsidRPr="006C475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C475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C475C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5. </w:t>
      </w:r>
      <w:proofErr w:type="gramStart"/>
      <w:r w:rsidRPr="006C475C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Рекомендовать руководителям муниципальных бюджетных общеобразовательных учреждений и руководителям образовательных организаций всех форм собственности, оказывающих услуги по присмотру и уходу за детьми в группах продленного дня, зачислять в первоочередном порядке на безвозмездной основе в группы продленного дня детей из семей лиц, призванных на военную службу и проходящих военную службу по мобилизации в соответствии с Указом Президента Российской Федерации от 21.09.2022 № 647</w:t>
      </w:r>
      <w:proofErr w:type="gramEnd"/>
      <w:r w:rsidRPr="006C475C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«Об объявлении частичной мобилизации в Российской Федерации».</w:t>
      </w:r>
      <w:r w:rsidRPr="006C475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C475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C475C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6. </w:t>
      </w:r>
      <w:proofErr w:type="gramStart"/>
      <w:r w:rsidRPr="006C475C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Рекомендовать руководителям образовательных организаций всех форм собственности, реализующих дополнительные общеобразовательные программы различных направленностей на возмездной основе, освободить от платы, взимаемой с родителей обучающихся, семьи лиц, призванных на военную службу и проходящих военную службу по мобилизации в соответствии с Указом Президента Российской Федерации от 21.09.2022 № 647 «Об объявлении частичной мобилизации в Российской Федерации».</w:t>
      </w:r>
      <w:r w:rsidRPr="006C475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C475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C475C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7.</w:t>
      </w:r>
      <w:proofErr w:type="gramEnd"/>
      <w:r w:rsidRPr="006C475C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Настоящее постановление вступает в силу со дня его официального опубликования.</w:t>
      </w:r>
      <w:r w:rsidRPr="006C475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C475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C475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</w:p>
    <w:p w:rsidR="006C475C" w:rsidRPr="006C475C" w:rsidRDefault="006C475C" w:rsidP="006C475C">
      <w:pPr>
        <w:shd w:val="clear" w:color="auto" w:fill="FFFFFF"/>
        <w:spacing w:before="192" w:after="210" w:line="336" w:lineRule="atLeast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C475C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Глава</w:t>
      </w:r>
      <w:r w:rsidRPr="006C475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C475C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городского округа</w:t>
      </w:r>
      <w:r w:rsidRPr="006C475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C475C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 xml:space="preserve">город Воронеж В.Ю. </w:t>
      </w:r>
      <w:proofErr w:type="spellStart"/>
      <w:r w:rsidRPr="006C475C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Кстенин</w:t>
      </w:r>
      <w:proofErr w:type="spellEnd"/>
    </w:p>
    <w:p w:rsidR="001E118A" w:rsidRDefault="006C475C">
      <w:bookmarkStart w:id="0" w:name="_GoBack"/>
      <w:bookmarkEnd w:id="0"/>
    </w:p>
    <w:sectPr w:rsidR="001E11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0317"/>
    <w:rsid w:val="001F5697"/>
    <w:rsid w:val="002F0317"/>
    <w:rsid w:val="006C475C"/>
    <w:rsid w:val="00A82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6C475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C475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6C475C"/>
  </w:style>
  <w:style w:type="paragraph" w:styleId="a3">
    <w:name w:val="Normal (Web)"/>
    <w:basedOn w:val="a"/>
    <w:uiPriority w:val="99"/>
    <w:semiHidden/>
    <w:unhideWhenUsed/>
    <w:rsid w:val="006C47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C47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C475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6C475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C475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6C475C"/>
  </w:style>
  <w:style w:type="paragraph" w:styleId="a3">
    <w:name w:val="Normal (Web)"/>
    <w:basedOn w:val="a"/>
    <w:uiPriority w:val="99"/>
    <w:semiHidden/>
    <w:unhideWhenUsed/>
    <w:rsid w:val="006C47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C47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C475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176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658</Words>
  <Characters>3752</Characters>
  <Application>Microsoft Office Word</Application>
  <DocSecurity>0</DocSecurity>
  <Lines>31</Lines>
  <Paragraphs>8</Paragraphs>
  <ScaleCrop>false</ScaleCrop>
  <Company/>
  <LinksUpToDate>false</LinksUpToDate>
  <CharactersWithSpaces>4402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Беляева М.А.</dc:creator>
  <cp:keywords/>
  <dc:description/>
  <cp:lastModifiedBy>Беляева М.А.</cp:lastModifiedBy>
  <cp:revision>2</cp:revision>
  <dcterms:created xsi:type="dcterms:W3CDTF">2025-10-08T12:44:00Z</dcterms:created>
  <dcterms:modified xsi:type="dcterms:W3CDTF">2025-10-08T12:44:00Z</dcterms:modified>
</cp:coreProperties>
</file>