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A19" w:rsidRPr="00534A19" w:rsidRDefault="00534A19" w:rsidP="00534A19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534A1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 </w:t>
      </w:r>
      <w:r w:rsidRPr="00534A1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534A1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  <w:r w:rsidRPr="00534A1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534A1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534A19" w:rsidRPr="00534A19" w:rsidRDefault="00534A19" w:rsidP="00534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A19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534A19" w:rsidRPr="00534A19" w:rsidRDefault="00534A19" w:rsidP="00534A19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534A19" w:rsidRPr="00534A19" w:rsidRDefault="00534A19" w:rsidP="00534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A19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534A19" w:rsidRPr="00534A19" w:rsidRDefault="00534A19" w:rsidP="00534A1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534A19" w:rsidRPr="00534A19" w:rsidRDefault="00534A19" w:rsidP="00534A1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534A19" w:rsidRPr="00534A19" w:rsidRDefault="00534A19" w:rsidP="00534A1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534A1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25 октября 2021 г. № 1036</w:t>
      </w:r>
    </w:p>
    <w:p w:rsidR="00534A19" w:rsidRPr="00534A19" w:rsidRDefault="00534A19" w:rsidP="00534A1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534A1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534A19" w:rsidRPr="00534A19" w:rsidRDefault="00534A19" w:rsidP="00534A1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534A1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Об утверждении </w:t>
      </w:r>
      <w:r w:rsidRPr="00534A1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проекта межевания территории, </w:t>
      </w:r>
      <w:r w:rsidRPr="00534A1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ограниченной ул. Волгоградская, </w:t>
      </w:r>
      <w:r w:rsidRPr="00534A1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ул. Туполева, ул. Циолковского </w:t>
      </w:r>
      <w:r w:rsidRPr="00534A1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в городском округе город Воронеж</w:t>
      </w:r>
      <w:proofErr w:type="gramStart"/>
      <w:r w:rsidRPr="00534A1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</w:r>
      <w:r w:rsidRPr="00534A1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</w:r>
      <w:r w:rsidRPr="00534A1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</w:t>
      </w:r>
      <w:proofErr w:type="gramEnd"/>
      <w:r w:rsidRPr="00534A1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</w:t>
      </w:r>
      <w:proofErr w:type="gramStart"/>
      <w:r w:rsidRPr="00534A1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</w:t>
      </w:r>
      <w:proofErr w:type="gramEnd"/>
      <w:r w:rsidRPr="00534A1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</w:t>
      </w:r>
      <w:proofErr w:type="gramStart"/>
      <w:r w:rsidRPr="00534A1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самоуправления городского округа город Воронеж», постановления администрации городского округа город Воронеж от 12.10.2020 № 969 «О подготовке проекта межевания территории, ограниченной ул. Волгоградская, ул. Туполева, ул. Циолковского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в соответствии со</w:t>
      </w:r>
      <w:proofErr w:type="gramEnd"/>
      <w:r w:rsidRPr="00534A1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</w:t>
      </w:r>
      <w:proofErr w:type="gramStart"/>
      <w:r w:rsidRPr="00534A1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 учетом заключения от 12.08.2021 о результатах общественных обсуждений по проекту межевания территории, ограниченной ул. Волгоградская</w:t>
      </w:r>
      <w:proofErr w:type="gramEnd"/>
      <w:r w:rsidRPr="00534A1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, ул. Туполева, ул. Циолковского в городском округе город Воронеж, администрация городского округа город Воронеж постановляет:</w:t>
      </w:r>
      <w:r w:rsidRPr="00534A1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534A1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  <w:t>утвердить прилагаемый проект межевания территории, ограниченной ул. Волгоградская, ул. Туполева, ул. Циолковского в городском округе город Воронеж.</w:t>
      </w:r>
    </w:p>
    <w:p w:rsidR="00534A19" w:rsidRPr="00534A19" w:rsidRDefault="00534A19" w:rsidP="00534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A19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  <w:r w:rsidRPr="00534A1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</w:p>
    <w:p w:rsidR="00534A19" w:rsidRPr="00534A19" w:rsidRDefault="00534A19" w:rsidP="00534A19">
      <w:pPr>
        <w:spacing w:before="100" w:beforeAutospacing="1" w:after="100" w:afterAutospacing="1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534A19" w:rsidRPr="00534A19" w:rsidRDefault="00534A19" w:rsidP="00534A19">
      <w:pPr>
        <w:spacing w:before="100" w:beforeAutospacing="1" w:after="100" w:afterAutospacing="1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534A1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  <w:r w:rsidRPr="00534A1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534A1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</w:t>
      </w:r>
      <w:r w:rsidRPr="00534A1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534A1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 xml:space="preserve">город Воронеж В.Ю. </w:t>
      </w:r>
      <w:proofErr w:type="spellStart"/>
      <w:r w:rsidRPr="00534A1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Кстенин</w:t>
      </w:r>
      <w:proofErr w:type="spellEnd"/>
    </w:p>
    <w:p w:rsidR="008A0BA5" w:rsidRDefault="008A0BA5">
      <w:bookmarkStart w:id="0" w:name="_GoBack"/>
      <w:bookmarkEnd w:id="0"/>
    </w:p>
    <w:sectPr w:rsidR="008A0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A19"/>
    <w:rsid w:val="00534A19"/>
    <w:rsid w:val="008A0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4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4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6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9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5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8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2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2026-04-08T09:01:00Z</dcterms:created>
  <dcterms:modified xsi:type="dcterms:W3CDTF">2026-04-08T09:02:00Z</dcterms:modified>
</cp:coreProperties>
</file>