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A2B9D1" w14:textId="77777777" w:rsidR="0087208A" w:rsidRPr="00A15268" w:rsidRDefault="0087208A" w:rsidP="00D536C9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УТВЕРЖДЕНО</w:t>
      </w:r>
    </w:p>
    <w:p w14:paraId="0CBF8077" w14:textId="77777777" w:rsidR="0087208A" w:rsidRPr="00A15268" w:rsidRDefault="0087208A" w:rsidP="00D536C9">
      <w:pPr>
        <w:pStyle w:val="Standard"/>
        <w:tabs>
          <w:tab w:val="left" w:pos="5103"/>
        </w:tabs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постановлением администрации</w:t>
      </w:r>
    </w:p>
    <w:p w14:paraId="29AFFA2C" w14:textId="77777777" w:rsidR="0087208A" w:rsidRPr="00A15268" w:rsidRDefault="0087208A" w:rsidP="00D536C9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городского округа город Воронеж</w:t>
      </w:r>
    </w:p>
    <w:p w14:paraId="5F1D3283" w14:textId="58FF05BC" w:rsidR="0087208A" w:rsidRPr="00A15268" w:rsidRDefault="0087208A" w:rsidP="00D536C9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от</w:t>
      </w:r>
      <w:r w:rsidR="00D536C9">
        <w:rPr>
          <w:rFonts w:cs="Times New Roman"/>
          <w:sz w:val="28"/>
          <w:szCs w:val="28"/>
        </w:rPr>
        <w:t xml:space="preserve"> </w:t>
      </w:r>
      <w:r w:rsidR="00063948">
        <w:rPr>
          <w:rFonts w:cs="Times New Roman"/>
          <w:sz w:val="28"/>
          <w:szCs w:val="28"/>
        </w:rPr>
        <w:t xml:space="preserve">12.02.2025    </w:t>
      </w:r>
      <w:r w:rsidRPr="00A15268">
        <w:rPr>
          <w:rFonts w:cs="Times New Roman"/>
          <w:sz w:val="28"/>
          <w:szCs w:val="28"/>
        </w:rPr>
        <w:t xml:space="preserve"> № </w:t>
      </w:r>
      <w:r w:rsidR="00063948">
        <w:rPr>
          <w:rFonts w:cs="Times New Roman"/>
          <w:sz w:val="28"/>
          <w:szCs w:val="28"/>
        </w:rPr>
        <w:t>174</w:t>
      </w:r>
      <w:bookmarkStart w:id="0" w:name="_GoBack"/>
      <w:bookmarkEnd w:id="0"/>
    </w:p>
    <w:p w14:paraId="64F14B9D" w14:textId="77777777" w:rsidR="0087208A" w:rsidRDefault="0087208A" w:rsidP="00A15268">
      <w:pPr>
        <w:pStyle w:val="Standard"/>
        <w:jc w:val="center"/>
        <w:rPr>
          <w:rFonts w:cs="Times New Roman"/>
          <w:b/>
          <w:bCs/>
          <w:kern w:val="28"/>
          <w:sz w:val="28"/>
          <w:szCs w:val="28"/>
        </w:rPr>
      </w:pPr>
    </w:p>
    <w:p w14:paraId="79303BD4" w14:textId="77777777" w:rsidR="00D536C9" w:rsidRPr="00A15268" w:rsidRDefault="00D536C9" w:rsidP="00A15268">
      <w:pPr>
        <w:pStyle w:val="Standard"/>
        <w:jc w:val="center"/>
        <w:rPr>
          <w:rFonts w:cs="Times New Roman"/>
          <w:b/>
          <w:bCs/>
          <w:kern w:val="28"/>
          <w:sz w:val="28"/>
          <w:szCs w:val="28"/>
        </w:rPr>
      </w:pPr>
    </w:p>
    <w:p w14:paraId="6C5D1DF5" w14:textId="5007ED4E" w:rsidR="00F66DBE" w:rsidRPr="00A15268" w:rsidRDefault="00CB0D11" w:rsidP="00A15268">
      <w:pPr>
        <w:pStyle w:val="Standard"/>
        <w:jc w:val="center"/>
        <w:rPr>
          <w:rFonts w:cs="Times New Roman"/>
          <w:b/>
          <w:sz w:val="28"/>
          <w:szCs w:val="28"/>
        </w:rPr>
      </w:pPr>
      <w:r w:rsidRPr="00A15268">
        <w:rPr>
          <w:rFonts w:cs="Times New Roman"/>
          <w:b/>
          <w:bCs/>
          <w:kern w:val="28"/>
          <w:sz w:val="28"/>
          <w:szCs w:val="28"/>
        </w:rPr>
        <w:t>ЗАДАНИЕ</w:t>
      </w:r>
      <w:r w:rsidR="00F66DBE" w:rsidRPr="00A15268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="00D536C9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Pr="00A15268">
        <w:rPr>
          <w:rFonts w:cs="Times New Roman"/>
          <w:b/>
          <w:bCs/>
          <w:kern w:val="28"/>
          <w:sz w:val="28"/>
          <w:szCs w:val="28"/>
        </w:rPr>
        <w:t>НА</w:t>
      </w:r>
      <w:r w:rsidR="00D536C9">
        <w:rPr>
          <w:rFonts w:cs="Times New Roman"/>
          <w:b/>
          <w:bCs/>
          <w:kern w:val="28"/>
          <w:sz w:val="28"/>
          <w:szCs w:val="28"/>
        </w:rPr>
        <w:t xml:space="preserve">  </w:t>
      </w:r>
      <w:r w:rsidRPr="00A15268">
        <w:rPr>
          <w:rFonts w:cs="Times New Roman"/>
          <w:b/>
          <w:bCs/>
          <w:kern w:val="28"/>
          <w:sz w:val="28"/>
          <w:szCs w:val="28"/>
        </w:rPr>
        <w:t>ПОДГОТОВКУ</w:t>
      </w:r>
      <w:r w:rsidR="00D536C9">
        <w:rPr>
          <w:rFonts w:cs="Times New Roman"/>
          <w:b/>
          <w:bCs/>
          <w:kern w:val="28"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ДОКУМЕНТАЦИИ</w:t>
      </w:r>
    </w:p>
    <w:p w14:paraId="52E74D9B" w14:textId="6C5D3D5C" w:rsidR="00F66DBE" w:rsidRPr="00A15268" w:rsidRDefault="00CB0D11" w:rsidP="00A15268">
      <w:pPr>
        <w:pStyle w:val="Standard"/>
        <w:jc w:val="center"/>
        <w:rPr>
          <w:rFonts w:cs="Times New Roman"/>
          <w:b/>
          <w:sz w:val="28"/>
          <w:szCs w:val="28"/>
        </w:rPr>
      </w:pPr>
      <w:r w:rsidRPr="00A15268">
        <w:rPr>
          <w:rFonts w:cs="Times New Roman"/>
          <w:b/>
          <w:sz w:val="28"/>
          <w:szCs w:val="28"/>
        </w:rPr>
        <w:t>ПО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П</w:t>
      </w:r>
      <w:r w:rsidR="00932954" w:rsidRPr="00A15268">
        <w:rPr>
          <w:rFonts w:cs="Times New Roman"/>
          <w:b/>
          <w:sz w:val="28"/>
          <w:szCs w:val="28"/>
        </w:rPr>
        <w:t>ЛАНИРОВКЕ</w:t>
      </w:r>
      <w:r w:rsidR="00D536C9">
        <w:rPr>
          <w:rFonts w:cs="Times New Roman"/>
          <w:b/>
          <w:sz w:val="28"/>
          <w:szCs w:val="28"/>
        </w:rPr>
        <w:t xml:space="preserve"> </w:t>
      </w:r>
      <w:r w:rsidR="00932954" w:rsidRPr="00A15268">
        <w:rPr>
          <w:rFonts w:cs="Times New Roman"/>
          <w:b/>
          <w:sz w:val="28"/>
          <w:szCs w:val="28"/>
        </w:rPr>
        <w:t xml:space="preserve"> ТЕРРИТОРИИ</w:t>
      </w:r>
    </w:p>
    <w:p w14:paraId="1A0ACE44" w14:textId="77777777" w:rsidR="00D536C9" w:rsidRDefault="0054465D" w:rsidP="00A15268">
      <w:pPr>
        <w:pStyle w:val="Standard"/>
        <w:jc w:val="center"/>
        <w:rPr>
          <w:rFonts w:cs="Times New Roman"/>
          <w:b/>
          <w:sz w:val="28"/>
          <w:szCs w:val="28"/>
        </w:rPr>
      </w:pPr>
      <w:r w:rsidRPr="00A15268">
        <w:rPr>
          <w:rFonts w:cs="Times New Roman"/>
          <w:b/>
          <w:sz w:val="28"/>
          <w:szCs w:val="28"/>
        </w:rPr>
        <w:t>ДЛЯ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РАЗМЕЩЕНИЯ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УЧАСТКА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 xml:space="preserve">ЛИНЕЙНОГО </w:t>
      </w:r>
      <w:r w:rsidR="00D536C9">
        <w:rPr>
          <w:rFonts w:cs="Times New Roman"/>
          <w:b/>
          <w:sz w:val="28"/>
          <w:szCs w:val="28"/>
        </w:rPr>
        <w:t xml:space="preserve"> </w:t>
      </w:r>
      <w:r w:rsidRPr="00A15268">
        <w:rPr>
          <w:rFonts w:cs="Times New Roman"/>
          <w:b/>
          <w:sz w:val="28"/>
          <w:szCs w:val="28"/>
        </w:rPr>
        <w:t>ОБЪЕКТА</w:t>
      </w:r>
    </w:p>
    <w:p w14:paraId="5199B644" w14:textId="77777777" w:rsidR="00D536C9" w:rsidRDefault="0054465D" w:rsidP="00A15268">
      <w:pPr>
        <w:pStyle w:val="Standard"/>
        <w:jc w:val="center"/>
        <w:rPr>
          <w:rFonts w:cs="Times New Roman"/>
          <w:b/>
          <w:sz w:val="28"/>
          <w:szCs w:val="28"/>
        </w:rPr>
      </w:pPr>
      <w:r w:rsidRPr="00A15268">
        <w:rPr>
          <w:rFonts w:cs="Times New Roman"/>
          <w:b/>
          <w:sz w:val="28"/>
          <w:szCs w:val="28"/>
        </w:rPr>
        <w:t>«АВТОМОБИЛЬНАЯ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ДОРОГА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ОТ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УЛ.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ФЕДОРА</w:t>
      </w:r>
      <w:r w:rsidR="00D536C9">
        <w:rPr>
          <w:rFonts w:cs="Times New Roman"/>
          <w:b/>
          <w:sz w:val="28"/>
          <w:szCs w:val="28"/>
        </w:rPr>
        <w:t xml:space="preserve"> </w:t>
      </w:r>
      <w:r w:rsidRPr="00A15268">
        <w:rPr>
          <w:rFonts w:cs="Times New Roman"/>
          <w:b/>
          <w:sz w:val="28"/>
          <w:szCs w:val="28"/>
        </w:rPr>
        <w:t xml:space="preserve"> ТЮТЧЕВА</w:t>
      </w:r>
    </w:p>
    <w:p w14:paraId="0A134374" w14:textId="2B2B949F" w:rsidR="00F66DBE" w:rsidRPr="00A15268" w:rsidRDefault="0054465D" w:rsidP="00A15268">
      <w:pPr>
        <w:pStyle w:val="Standard"/>
        <w:jc w:val="center"/>
        <w:rPr>
          <w:rFonts w:cs="Times New Roman"/>
          <w:b/>
          <w:sz w:val="28"/>
          <w:szCs w:val="28"/>
        </w:rPr>
      </w:pPr>
      <w:r w:rsidRPr="00A15268">
        <w:rPr>
          <w:rFonts w:cs="Times New Roman"/>
          <w:b/>
          <w:sz w:val="28"/>
          <w:szCs w:val="28"/>
        </w:rPr>
        <w:t>ДО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УЛ.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ГЕРОЕВ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РОССИИ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В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Г.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ВОРОНЕЖ</w:t>
      </w:r>
      <w:r w:rsidR="00F66DBE" w:rsidRPr="00A15268">
        <w:rPr>
          <w:rFonts w:cs="Times New Roman"/>
          <w:b/>
          <w:sz w:val="28"/>
          <w:szCs w:val="28"/>
        </w:rPr>
        <w:t>»</w:t>
      </w:r>
    </w:p>
    <w:p w14:paraId="2233E879" w14:textId="1F4ABC4B" w:rsidR="00881EBC" w:rsidRPr="00A15268" w:rsidRDefault="007D7D7F" w:rsidP="00A15268">
      <w:pPr>
        <w:pStyle w:val="Standard"/>
        <w:jc w:val="center"/>
        <w:rPr>
          <w:rFonts w:cs="Times New Roman"/>
          <w:b/>
          <w:sz w:val="28"/>
          <w:szCs w:val="28"/>
        </w:rPr>
      </w:pPr>
      <w:r w:rsidRPr="00A15268">
        <w:rPr>
          <w:rFonts w:cs="Times New Roman"/>
          <w:b/>
          <w:sz w:val="28"/>
          <w:szCs w:val="28"/>
        </w:rPr>
        <w:t>В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ГОРОДСКОМ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ОКРУГЕ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ГОРОД</w:t>
      </w:r>
      <w:r w:rsidR="00D536C9">
        <w:rPr>
          <w:rFonts w:cs="Times New Roman"/>
          <w:b/>
          <w:sz w:val="28"/>
          <w:szCs w:val="28"/>
        </w:rPr>
        <w:t xml:space="preserve">  </w:t>
      </w:r>
      <w:r w:rsidRPr="00A15268">
        <w:rPr>
          <w:rFonts w:cs="Times New Roman"/>
          <w:b/>
          <w:sz w:val="28"/>
          <w:szCs w:val="28"/>
        </w:rPr>
        <w:t>ВОРОНЕЖ</w:t>
      </w:r>
    </w:p>
    <w:p w14:paraId="78C3ECC4" w14:textId="77777777" w:rsidR="00930B7E" w:rsidRPr="00A15268" w:rsidRDefault="00930B7E" w:rsidP="00A15268">
      <w:pPr>
        <w:pStyle w:val="Standard"/>
        <w:jc w:val="center"/>
        <w:rPr>
          <w:rFonts w:cs="Times New Roman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7"/>
        <w:gridCol w:w="3118"/>
        <w:gridCol w:w="5855"/>
      </w:tblGrid>
      <w:tr w:rsidR="009154B4" w:rsidRPr="00A15268" w14:paraId="66AF7E30" w14:textId="77777777" w:rsidTr="00D536C9">
        <w:trPr>
          <w:trHeight w:val="70"/>
          <w:tblHeader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D1F40" w14:textId="151B3853" w:rsidR="009154B4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 xml:space="preserve">№ </w:t>
            </w:r>
            <w:proofErr w:type="gramStart"/>
            <w:r w:rsidRPr="00A15268">
              <w:rPr>
                <w:sz w:val="28"/>
                <w:szCs w:val="28"/>
              </w:rPr>
              <w:t>п</w:t>
            </w:r>
            <w:proofErr w:type="gramEnd"/>
            <w:r w:rsidRPr="00A15268">
              <w:rPr>
                <w:sz w:val="28"/>
                <w:szCs w:val="28"/>
              </w:rPr>
              <w:t>/п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4BEE1" w14:textId="20F343E1" w:rsidR="009154B4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Название позиции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B9567" w14:textId="54B1D97C" w:rsidR="009154B4" w:rsidRPr="00A15268" w:rsidRDefault="00C06629" w:rsidP="00D536C9">
            <w:pPr>
              <w:pStyle w:val="Con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C06629" w:rsidRPr="00A15268" w14:paraId="7C65C994" w14:textId="77777777" w:rsidTr="00D536C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D478" w14:textId="282E1671" w:rsidR="00C06629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D190" w14:textId="5B51294F" w:rsidR="00C06629" w:rsidRPr="00A15268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Вид разрабатываемой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47693" w14:textId="3CF7DC5B" w:rsidR="00C06629" w:rsidRPr="00A15268" w:rsidRDefault="003A4DDE" w:rsidP="00D536C9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>Проект планировки территории, проект межевания территории в составе проекта планировки территории</w:t>
            </w:r>
          </w:p>
        </w:tc>
      </w:tr>
      <w:tr w:rsidR="00C06629" w:rsidRPr="00A15268" w14:paraId="05AD449C" w14:textId="77777777" w:rsidTr="00D536C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8D53F" w14:textId="77777777" w:rsidR="00C06629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2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BB9D" w14:textId="55A1797D" w:rsidR="00C06629" w:rsidRPr="00A15268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Инициатор подготовки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334EF" w14:textId="77777777" w:rsidR="00D536C9" w:rsidRDefault="0054465D" w:rsidP="00D536C9">
            <w:pPr>
              <w:pStyle w:val="ConsNormal"/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казенное учреждение городского округа город Воронеж</w:t>
            </w:r>
          </w:p>
          <w:p w14:paraId="4251F1AD" w14:textId="77777777" w:rsidR="00D536C9" w:rsidRDefault="0054465D" w:rsidP="00D536C9">
            <w:pPr>
              <w:pStyle w:val="ConsNormal"/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eastAsia="Times New Roman" w:hAnsi="Times New Roman" w:cs="Times New Roman"/>
                <w:sz w:val="28"/>
                <w:szCs w:val="28"/>
              </w:rPr>
              <w:t>«Городская дирекция дорожного хозяйства</w:t>
            </w:r>
          </w:p>
          <w:p w14:paraId="5DF20D7F" w14:textId="5CB16059" w:rsidR="00F66DBE" w:rsidRPr="00A15268" w:rsidRDefault="0054465D" w:rsidP="00D536C9">
            <w:pPr>
              <w:pStyle w:val="ConsNormal"/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eastAsia="Times New Roman" w:hAnsi="Times New Roman" w:cs="Times New Roman"/>
                <w:sz w:val="28"/>
                <w:szCs w:val="28"/>
              </w:rPr>
              <w:t>и благоустройства»</w:t>
            </w:r>
            <w:r w:rsidR="00A16C81" w:rsidRPr="00A1526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66DFE0C2" w14:textId="29FCB8A6" w:rsidR="00A16C81" w:rsidRPr="00A15268" w:rsidRDefault="00A16C81" w:rsidP="00D536C9">
            <w:pPr>
              <w:pStyle w:val="ConsNormal"/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eastAsia="Times New Roman" w:hAnsi="Times New Roman" w:cs="Times New Roman"/>
                <w:sz w:val="28"/>
                <w:szCs w:val="28"/>
              </w:rPr>
              <w:t>ОРГН 1083668033316, ИНН 3666154383,</w:t>
            </w:r>
          </w:p>
          <w:p w14:paraId="7C4F34E6" w14:textId="7FD76232" w:rsidR="00C06629" w:rsidRPr="00A15268" w:rsidRDefault="00A44712" w:rsidP="00D536C9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 w:rsidR="00A16C81" w:rsidRPr="00A15268">
              <w:rPr>
                <w:rFonts w:ascii="Times New Roman" w:hAnsi="Times New Roman" w:cs="Times New Roman"/>
                <w:sz w:val="28"/>
                <w:szCs w:val="28"/>
              </w:rPr>
              <w:t>394006</w:t>
            </w:r>
            <w:r w:rsidR="003E617B" w:rsidRPr="00A1526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A15268">
              <w:rPr>
                <w:rFonts w:ascii="Times New Roman" w:hAnsi="Times New Roman" w:cs="Times New Roman"/>
                <w:sz w:val="28"/>
                <w:szCs w:val="28"/>
              </w:rPr>
              <w:t>Воронежская</w:t>
            </w:r>
            <w:proofErr w:type="gramEnd"/>
            <w:r w:rsidRPr="00A15268">
              <w:rPr>
                <w:rFonts w:ascii="Times New Roman" w:hAnsi="Times New Roman" w:cs="Times New Roman"/>
                <w:sz w:val="28"/>
                <w:szCs w:val="28"/>
              </w:rPr>
              <w:t xml:space="preserve"> обл.</w:t>
            </w:r>
            <w:r w:rsidR="003E617B" w:rsidRPr="00A15268">
              <w:rPr>
                <w:rFonts w:ascii="Times New Roman" w:hAnsi="Times New Roman" w:cs="Times New Roman"/>
                <w:sz w:val="28"/>
                <w:szCs w:val="28"/>
              </w:rPr>
              <w:t>, г</w:t>
            </w: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16C81" w:rsidRPr="00A15268">
              <w:rPr>
                <w:rFonts w:ascii="Times New Roman" w:hAnsi="Times New Roman" w:cs="Times New Roman"/>
                <w:sz w:val="28"/>
                <w:szCs w:val="28"/>
              </w:rPr>
              <w:t>Воронеж, ул. Пушкинская</w:t>
            </w:r>
            <w:r w:rsidR="003E617B" w:rsidRPr="00A15268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6C81" w:rsidRPr="00A1526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C06629" w:rsidRPr="00A15268" w14:paraId="114A137D" w14:textId="77777777" w:rsidTr="00D536C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BB42" w14:textId="77777777" w:rsidR="00C06629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3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59B83" w14:textId="1676504F" w:rsidR="00C06629" w:rsidRPr="00A15268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Источник финансирования работ по подготовке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27E0A" w14:textId="1BCA22C1" w:rsidR="00C06629" w:rsidRPr="00A15268" w:rsidRDefault="00A16C81" w:rsidP="00D536C9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5268">
              <w:rPr>
                <w:color w:val="000000"/>
                <w:sz w:val="28"/>
                <w:szCs w:val="28"/>
                <w:lang w:eastAsia="ru-RU"/>
              </w:rPr>
              <w:t>Бюджет бюджетной системы Российской Федерации</w:t>
            </w:r>
          </w:p>
        </w:tc>
      </w:tr>
      <w:tr w:rsidR="00C06629" w:rsidRPr="00A15268" w14:paraId="2B6C22FF" w14:textId="77777777" w:rsidTr="00D536C9">
        <w:trPr>
          <w:trHeight w:val="100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A4B52" w14:textId="77777777" w:rsidR="00C06629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4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6960" w14:textId="42A882D9" w:rsidR="00C06629" w:rsidRPr="00A15268" w:rsidRDefault="00E8291C" w:rsidP="00D536C9">
            <w:pPr>
              <w:tabs>
                <w:tab w:val="left" w:pos="318"/>
              </w:tabs>
              <w:snapToGrid w:val="0"/>
              <w:rPr>
                <w:bCs/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Вид и наименование планируемого к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B1471" w14:textId="04DF154C" w:rsidR="00C06629" w:rsidRPr="00A15268" w:rsidRDefault="00A16C81" w:rsidP="00D536C9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A15268">
              <w:rPr>
                <w:sz w:val="28"/>
                <w:szCs w:val="28"/>
              </w:rPr>
              <w:t>Автомобильная дорога от ул. Федора Тютчева до ул. Героев России в г. Воронеж</w:t>
            </w:r>
          </w:p>
        </w:tc>
      </w:tr>
      <w:tr w:rsidR="00C06629" w:rsidRPr="00A15268" w14:paraId="029C1E4C" w14:textId="77777777" w:rsidTr="00D536C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7527F" w14:textId="77777777" w:rsidR="00C06629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5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4DBCE" w14:textId="730EADF4" w:rsidR="00C06629" w:rsidRPr="00A15268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8F000" w14:textId="0317EF9A" w:rsidR="00C06629" w:rsidRPr="00A15268" w:rsidRDefault="00731597" w:rsidP="00D536C9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C06629" w:rsidRPr="00A15268" w14:paraId="353AAD50" w14:textId="77777777" w:rsidTr="00D536C9">
        <w:trPr>
          <w:trHeight w:val="14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30B79" w14:textId="77777777" w:rsidR="00C06629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6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00327" w14:textId="5C5032DB" w:rsidR="00C06629" w:rsidRPr="00A15268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41305" w14:textId="17BBEA8F" w:rsidR="00731597" w:rsidRPr="00A15268" w:rsidRDefault="00731597" w:rsidP="00D536C9">
            <w:pPr>
              <w:rPr>
                <w:sz w:val="28"/>
                <w:szCs w:val="28"/>
              </w:rPr>
            </w:pPr>
            <w:r w:rsidRPr="00A15268">
              <w:rPr>
                <w:spacing w:val="4"/>
                <w:sz w:val="28"/>
                <w:szCs w:val="28"/>
              </w:rPr>
              <w:t>В соответствии с Положением о составе и</w:t>
            </w:r>
            <w:r w:rsidR="00D536C9">
              <w:rPr>
                <w:spacing w:val="4"/>
                <w:sz w:val="28"/>
                <w:szCs w:val="28"/>
              </w:rPr>
              <w:t> </w:t>
            </w:r>
            <w:r w:rsidRPr="00A15268">
              <w:rPr>
                <w:spacing w:val="4"/>
                <w:sz w:val="28"/>
                <w:szCs w:val="28"/>
              </w:rPr>
              <w:t>содержании документации по планировке территории, предусматривающей размещение одного или нескольких линейных объектов, утвержденным постановлением Правительства Российской Федерации от 12.05.2017 № 564, п</w:t>
            </w:r>
            <w:r w:rsidRPr="00A15268">
              <w:rPr>
                <w:sz w:val="28"/>
                <w:szCs w:val="28"/>
              </w:rPr>
              <w:t>роект планировки территории и проект м</w:t>
            </w:r>
            <w:r w:rsidR="00F66DBE" w:rsidRPr="00A15268">
              <w:rPr>
                <w:sz w:val="28"/>
                <w:szCs w:val="28"/>
              </w:rPr>
              <w:t>ежевания территории состоя</w:t>
            </w:r>
            <w:r w:rsidRPr="00A15268">
              <w:rPr>
                <w:sz w:val="28"/>
                <w:szCs w:val="28"/>
              </w:rPr>
              <w:t>т из основной части, которая подлежит утверждению, и материалов по ее обоснованию.</w:t>
            </w:r>
          </w:p>
          <w:p w14:paraId="79DA59FD" w14:textId="632E941E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1. Основная часть проекта планировки территории включает в себя:</w:t>
            </w:r>
          </w:p>
          <w:p w14:paraId="48BB416F" w14:textId="75FD39F6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1 «Проект планировки территории. Графическая часть»;</w:t>
            </w:r>
          </w:p>
          <w:p w14:paraId="52CA2959" w14:textId="0F1E57BA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2 «Положение о размещении линейных объектов».</w:t>
            </w:r>
          </w:p>
          <w:p w14:paraId="30A115FF" w14:textId="2C329977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2. Материалы по обоснованию проекта планировки территории включают в себя:</w:t>
            </w:r>
          </w:p>
          <w:p w14:paraId="2ED5A93C" w14:textId="00F6F781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3 «Материалы по обоснованию проекта планировки территории. Графическая часть»;</w:t>
            </w:r>
          </w:p>
          <w:p w14:paraId="2EA7D601" w14:textId="77777777" w:rsidR="00C06629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4 «Материалы по обоснованию проекта планировки территории. Пояснительная записка».</w:t>
            </w:r>
          </w:p>
          <w:p w14:paraId="751B98BD" w14:textId="01385EC8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3. Основная часть проекта межевания территории включает в себя:</w:t>
            </w:r>
          </w:p>
          <w:p w14:paraId="3EBF7E80" w14:textId="39C50042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1 «Проект межевания территории. Графическая часть»;</w:t>
            </w:r>
          </w:p>
          <w:p w14:paraId="5364C772" w14:textId="26C7B363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2 «Проект межевания территории. Текстовая часть».</w:t>
            </w:r>
          </w:p>
          <w:p w14:paraId="5C443D2D" w14:textId="7D2165C8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4. Материалы по обоснованию проекта межевания территории включают в себя:</w:t>
            </w:r>
          </w:p>
          <w:p w14:paraId="40EBBC3E" w14:textId="0A19E727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3 «Материалы по обоснованию проекта межевания территории. Графическая часть»;</w:t>
            </w:r>
          </w:p>
          <w:p w14:paraId="27D86F83" w14:textId="2F67D8FA" w:rsidR="00731597" w:rsidRPr="00A15268" w:rsidRDefault="00731597" w:rsidP="00D536C9">
            <w:pPr>
              <w:autoSpaceDE w:val="0"/>
              <w:rPr>
                <w:sz w:val="28"/>
                <w:szCs w:val="28"/>
                <w:highlight w:val="yellow"/>
              </w:rPr>
            </w:pPr>
            <w:r w:rsidRPr="00A15268">
              <w:rPr>
                <w:sz w:val="28"/>
                <w:szCs w:val="28"/>
              </w:rPr>
              <w:t>- раздел 4 «Материалы по обоснованию проекта межевания территории. Пояснительная записка»</w:t>
            </w:r>
          </w:p>
        </w:tc>
      </w:tr>
      <w:tr w:rsidR="00C06629" w:rsidRPr="00A15268" w14:paraId="0F58F52B" w14:textId="77777777" w:rsidTr="00D536C9">
        <w:trPr>
          <w:trHeight w:val="42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9CCC" w14:textId="77777777" w:rsidR="00C06629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7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0BA20" w14:textId="7ED35A32" w:rsidR="00C06629" w:rsidRPr="00A15268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Информация 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земельных участках (при наличии), включенных в границы территории, в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отношении которой планируется подготовка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территории, а также об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ABC95" w14:textId="3FBB56DC" w:rsidR="00C631AA" w:rsidRPr="00A15268" w:rsidRDefault="00C631AA" w:rsidP="00D536C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>В границах территории, в отношении которой планируется подготовка документации по</w:t>
            </w:r>
            <w:r w:rsidR="00D536C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>планировке территории, расположены следующие земельные участки:</w:t>
            </w:r>
          </w:p>
          <w:p w14:paraId="07ACE850" w14:textId="7590689C" w:rsidR="008D4F9D" w:rsidRPr="00A15268" w:rsidRDefault="00A16C81" w:rsidP="00D536C9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 w:rsidR="007306D2" w:rsidRPr="00A15268">
              <w:rPr>
                <w:rFonts w:ascii="Times New Roman" w:hAnsi="Times New Roman" w:cs="Times New Roman"/>
                <w:sz w:val="28"/>
                <w:szCs w:val="28"/>
              </w:rPr>
              <w:t>0000000:42088, 36:34:0000000:43180</w:t>
            </w:r>
            <w:r w:rsidR="00C631AA" w:rsidRPr="00A152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F3F42CA" w14:textId="11001BAD" w:rsidR="00C06629" w:rsidRPr="00A15268" w:rsidRDefault="008B1625" w:rsidP="00D536C9">
            <w:pPr>
              <w:widowControl w:val="0"/>
              <w:suppressAutoHyphens w:val="0"/>
              <w:rPr>
                <w:sz w:val="28"/>
                <w:szCs w:val="28"/>
                <w:highlight w:val="yellow"/>
              </w:rPr>
            </w:pPr>
            <w:r w:rsidRPr="00A15268">
              <w:rPr>
                <w:bCs/>
                <w:sz w:val="28"/>
                <w:szCs w:val="28"/>
                <w:lang w:eastAsia="en-US"/>
              </w:rPr>
              <w:t>Общая</w:t>
            </w:r>
            <w:r w:rsidR="008D4F9D" w:rsidRPr="00A15268">
              <w:rPr>
                <w:bCs/>
                <w:sz w:val="28"/>
                <w:szCs w:val="28"/>
                <w:lang w:eastAsia="en-US"/>
              </w:rPr>
              <w:t xml:space="preserve"> площадь </w:t>
            </w:r>
            <w:r w:rsidR="00F1719F" w:rsidRPr="00A15268">
              <w:rPr>
                <w:bCs/>
                <w:sz w:val="28"/>
                <w:szCs w:val="28"/>
                <w:lang w:eastAsia="en-US"/>
              </w:rPr>
              <w:t>территории, в отношении которой планируется подготовка документации по планировке территории</w:t>
            </w:r>
            <w:r w:rsidR="00D536C9">
              <w:rPr>
                <w:bCs/>
                <w:sz w:val="28"/>
                <w:szCs w:val="28"/>
                <w:lang w:eastAsia="en-US"/>
              </w:rPr>
              <w:t>,</w:t>
            </w:r>
            <w:r w:rsidR="00F1719F" w:rsidRPr="00A15268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8D4F9D" w:rsidRPr="00A15268">
              <w:rPr>
                <w:rFonts w:eastAsia="Calibri"/>
                <w:sz w:val="28"/>
                <w:szCs w:val="28"/>
                <w:lang w:eastAsia="en-US"/>
              </w:rPr>
              <w:t xml:space="preserve">– </w:t>
            </w:r>
            <w:r w:rsidR="007306D2" w:rsidRPr="00A15268">
              <w:rPr>
                <w:rFonts w:eastAsia="Calibri"/>
                <w:sz w:val="28"/>
                <w:szCs w:val="28"/>
                <w:lang w:eastAsia="en-US"/>
              </w:rPr>
              <w:t>3,38</w:t>
            </w:r>
            <w:r w:rsidR="008D4F9D" w:rsidRPr="00A15268">
              <w:rPr>
                <w:rFonts w:eastAsia="Calibri"/>
                <w:sz w:val="28"/>
                <w:szCs w:val="28"/>
                <w:lang w:eastAsia="en-US"/>
              </w:rPr>
              <w:t xml:space="preserve"> га</w:t>
            </w:r>
          </w:p>
        </w:tc>
      </w:tr>
      <w:tr w:rsidR="00C06629" w:rsidRPr="00A15268" w14:paraId="5663A8A9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23D9F" w14:textId="77777777" w:rsidR="00C06629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8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F625" w14:textId="49BCA898" w:rsidR="00C06629" w:rsidRPr="00A15268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Цель подготовки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4311" w14:textId="77777777" w:rsidR="001543AF" w:rsidRPr="00A15268" w:rsidRDefault="001543AF" w:rsidP="00D536C9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1. Выделение элементов планировочной структуры территории и установление границы межевания территории.</w:t>
            </w:r>
          </w:p>
          <w:p w14:paraId="53A6AB55" w14:textId="67D55AD8" w:rsidR="001543AF" w:rsidRPr="00A15268" w:rsidRDefault="001543AF" w:rsidP="00D536C9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 xml:space="preserve">2. </w:t>
            </w:r>
            <w:proofErr w:type="gramStart"/>
            <w:r w:rsidRPr="00A15268">
              <w:rPr>
                <w:sz w:val="28"/>
                <w:szCs w:val="28"/>
              </w:rPr>
              <w:t xml:space="preserve">Подготовка документации по планировке территории </w:t>
            </w:r>
            <w:r w:rsidR="007306D2" w:rsidRPr="00A15268">
              <w:rPr>
                <w:sz w:val="28"/>
                <w:szCs w:val="28"/>
              </w:rPr>
              <w:t>для размещения участка линейного объекта «Автомобильная дорога от</w:t>
            </w:r>
            <w:r w:rsidR="00D536C9">
              <w:rPr>
                <w:sz w:val="28"/>
                <w:szCs w:val="28"/>
              </w:rPr>
              <w:t> </w:t>
            </w:r>
            <w:r w:rsidR="007306D2" w:rsidRPr="00A15268">
              <w:rPr>
                <w:sz w:val="28"/>
                <w:szCs w:val="28"/>
              </w:rPr>
              <w:t>ул. Федора Тютчева до</w:t>
            </w:r>
            <w:r w:rsidR="00D536C9">
              <w:rPr>
                <w:sz w:val="28"/>
                <w:szCs w:val="28"/>
              </w:rPr>
              <w:t xml:space="preserve"> </w:t>
            </w:r>
            <w:r w:rsidR="007306D2" w:rsidRPr="00A15268">
              <w:rPr>
                <w:sz w:val="28"/>
                <w:szCs w:val="28"/>
              </w:rPr>
              <w:t>ул. Героев России в</w:t>
            </w:r>
            <w:r w:rsidR="00D536C9">
              <w:rPr>
                <w:sz w:val="28"/>
                <w:szCs w:val="28"/>
              </w:rPr>
              <w:t> </w:t>
            </w:r>
            <w:r w:rsidR="007306D2" w:rsidRPr="00A15268">
              <w:rPr>
                <w:sz w:val="28"/>
                <w:szCs w:val="28"/>
              </w:rPr>
              <w:t xml:space="preserve">г. Воронеж» </w:t>
            </w:r>
            <w:r w:rsidR="00932954" w:rsidRPr="00A15268">
              <w:rPr>
                <w:sz w:val="28"/>
                <w:szCs w:val="28"/>
              </w:rPr>
              <w:t>в городском округе город Воронеж</w:t>
            </w:r>
            <w:r w:rsidR="00C631AA" w:rsidRPr="00A15268">
              <w:rPr>
                <w:sz w:val="28"/>
                <w:szCs w:val="28"/>
              </w:rPr>
              <w:t xml:space="preserve"> </w:t>
            </w:r>
            <w:r w:rsidRPr="00A15268">
              <w:rPr>
                <w:sz w:val="28"/>
                <w:szCs w:val="28"/>
              </w:rPr>
              <w:t xml:space="preserve">в соответствии с </w:t>
            </w:r>
            <w:r w:rsidR="00932954" w:rsidRPr="00A15268">
              <w:rPr>
                <w:sz w:val="28"/>
                <w:szCs w:val="28"/>
              </w:rPr>
              <w:t>Генеральным планом городского округа город Воронеж, утвержденным решением Воронежской городской Думы от 25.12.2024 № 1166-</w:t>
            </w:r>
            <w:r w:rsidR="00932954" w:rsidRPr="00A15268">
              <w:rPr>
                <w:sz w:val="28"/>
                <w:szCs w:val="28"/>
                <w:lang w:val="en-US"/>
              </w:rPr>
              <w:t>V</w:t>
            </w:r>
            <w:r w:rsidR="00421799" w:rsidRPr="00A15268">
              <w:rPr>
                <w:sz w:val="28"/>
                <w:szCs w:val="28"/>
              </w:rPr>
              <w:t xml:space="preserve">, </w:t>
            </w:r>
            <w:r w:rsidRPr="00A15268">
              <w:rPr>
                <w:sz w:val="28"/>
                <w:szCs w:val="28"/>
              </w:rPr>
              <w:t>Правилами землепользования и застройки городского округа город Воронеж, утвержденными решением Воронежской городской Думы от 20.04.2022</w:t>
            </w:r>
            <w:proofErr w:type="gramEnd"/>
            <w:r w:rsidRPr="00A15268">
              <w:rPr>
                <w:sz w:val="28"/>
                <w:szCs w:val="28"/>
              </w:rPr>
              <w:t xml:space="preserve"> № 466-V, нормативами</w:t>
            </w:r>
            <w:r w:rsidR="00D536C9">
              <w:rPr>
                <w:sz w:val="28"/>
                <w:szCs w:val="28"/>
              </w:rPr>
              <w:t xml:space="preserve"> </w:t>
            </w:r>
            <w:r w:rsidRPr="00A15268">
              <w:rPr>
                <w:sz w:val="28"/>
                <w:szCs w:val="28"/>
              </w:rPr>
              <w:t>градостроительного проектирования.</w:t>
            </w:r>
          </w:p>
          <w:p w14:paraId="0E5D4AD2" w14:textId="28DCDD2E" w:rsidR="00C06629" w:rsidRPr="00A15268" w:rsidRDefault="001543AF" w:rsidP="00D536C9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3. Обеспечение устойчивого развития рассматриваемой территории.</w:t>
            </w:r>
          </w:p>
          <w:p w14:paraId="6754999C" w14:textId="77777777" w:rsidR="001543AF" w:rsidRPr="00A15268" w:rsidRDefault="001543AF" w:rsidP="00D536C9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4. Выделение элементов планировочной структуры.</w:t>
            </w:r>
          </w:p>
          <w:p w14:paraId="39E662A8" w14:textId="58F5B1B4" w:rsidR="001543AF" w:rsidRPr="00A15268" w:rsidRDefault="001543AF" w:rsidP="00D536C9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 xml:space="preserve">5. Установление границ зон планируемого </w:t>
            </w:r>
            <w:r w:rsidR="00C631AA" w:rsidRPr="00A15268">
              <w:rPr>
                <w:sz w:val="28"/>
                <w:szCs w:val="28"/>
              </w:rPr>
              <w:t>размещения линейного объекта</w:t>
            </w:r>
          </w:p>
        </w:tc>
      </w:tr>
      <w:tr w:rsidR="00D619BA" w:rsidRPr="00A15268" w14:paraId="3C9C463D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E2461" w14:textId="32D3280A" w:rsidR="00D619BA" w:rsidRPr="00A15268" w:rsidRDefault="0042179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333E4" w14:textId="77777777" w:rsidR="00D619BA" w:rsidRPr="00A15268" w:rsidRDefault="00D619BA" w:rsidP="00D536C9">
            <w:pPr>
              <w:tabs>
                <w:tab w:val="left" w:pos="460"/>
              </w:tabs>
              <w:rPr>
                <w:spacing w:val="-4"/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Сроки разработки документации</w:t>
            </w:r>
          </w:p>
          <w:p w14:paraId="27D68038" w14:textId="0D1A6A1A" w:rsidR="00D619BA" w:rsidRPr="00A15268" w:rsidRDefault="00D619BA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BC28" w14:textId="65DEEFEA" w:rsidR="00D619BA" w:rsidRPr="00A15268" w:rsidRDefault="00D619BA" w:rsidP="00D536C9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  <w:lang w:eastAsia="ru-RU"/>
              </w:rPr>
              <w:t>2 месяц</w:t>
            </w:r>
            <w:r w:rsidR="008D4F9D" w:rsidRPr="00A15268">
              <w:rPr>
                <w:sz w:val="28"/>
                <w:szCs w:val="28"/>
                <w:lang w:eastAsia="ru-RU"/>
              </w:rPr>
              <w:t>а</w:t>
            </w:r>
            <w:r w:rsidRPr="00A15268">
              <w:rPr>
                <w:sz w:val="28"/>
                <w:szCs w:val="28"/>
                <w:lang w:eastAsia="ru-RU"/>
              </w:rPr>
              <w:t xml:space="preserve"> со дня опубликования решения о</w:t>
            </w:r>
            <w:r w:rsidR="00D536C9">
              <w:rPr>
                <w:sz w:val="28"/>
                <w:szCs w:val="28"/>
                <w:lang w:eastAsia="ru-RU"/>
              </w:rPr>
              <w:t> </w:t>
            </w:r>
            <w:r w:rsidRPr="00A15268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D619BA" w:rsidRPr="00A15268" w14:paraId="4918CC3F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F67CD" w14:textId="3314A531" w:rsidR="00D619BA" w:rsidRPr="00A15268" w:rsidRDefault="0042179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D6F4A" w14:textId="2A61A656" w:rsidR="00D619BA" w:rsidRPr="00A15268" w:rsidRDefault="00D619BA" w:rsidP="00D536C9">
            <w:pPr>
              <w:rPr>
                <w:spacing w:val="-4"/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Требования к</w:t>
            </w:r>
            <w:r w:rsidR="00D536C9">
              <w:rPr>
                <w:spacing w:val="-4"/>
                <w:sz w:val="28"/>
                <w:szCs w:val="28"/>
              </w:rPr>
              <w:t xml:space="preserve"> </w:t>
            </w:r>
            <w:r w:rsidRPr="00A15268">
              <w:rPr>
                <w:spacing w:val="-4"/>
                <w:sz w:val="28"/>
                <w:szCs w:val="28"/>
              </w:rPr>
              <w:t>текстовой и</w:t>
            </w:r>
            <w:r w:rsidR="00D536C9">
              <w:rPr>
                <w:spacing w:val="-4"/>
                <w:sz w:val="28"/>
                <w:szCs w:val="28"/>
              </w:rPr>
              <w:t xml:space="preserve"> </w:t>
            </w:r>
            <w:r w:rsidRPr="00A15268">
              <w:rPr>
                <w:spacing w:val="-4"/>
                <w:sz w:val="28"/>
                <w:szCs w:val="28"/>
              </w:rPr>
              <w:t>графической частям документации</w:t>
            </w:r>
          </w:p>
          <w:p w14:paraId="657E14EA" w14:textId="59D32B25" w:rsidR="00D619BA" w:rsidRPr="00A15268" w:rsidRDefault="00D619BA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0C4D" w14:textId="38DCDEE7" w:rsidR="00D619BA" w:rsidRPr="00A15268" w:rsidRDefault="00D619BA" w:rsidP="00D536C9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1. Текстовые материалы предоставляются:</w:t>
            </w:r>
          </w:p>
          <w:p w14:paraId="2F83A1FE" w14:textId="77777777" w:rsidR="00D619BA" w:rsidRPr="00A15268" w:rsidRDefault="00D619BA" w:rsidP="00D536C9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на электронном носителе в формате, совместимом с </w:t>
            </w:r>
            <w:proofErr w:type="spellStart"/>
            <w:r w:rsidRPr="00A15268">
              <w:rPr>
                <w:sz w:val="28"/>
                <w:szCs w:val="28"/>
              </w:rPr>
              <w:t>Microsoft</w:t>
            </w:r>
            <w:proofErr w:type="spellEnd"/>
            <w:r w:rsidRPr="00A15268">
              <w:rPr>
                <w:sz w:val="28"/>
                <w:szCs w:val="28"/>
              </w:rPr>
              <w:t xml:space="preserve"> </w:t>
            </w:r>
            <w:proofErr w:type="spellStart"/>
            <w:r w:rsidRPr="00A15268">
              <w:rPr>
                <w:sz w:val="28"/>
                <w:szCs w:val="28"/>
              </w:rPr>
              <w:t>Office</w:t>
            </w:r>
            <w:proofErr w:type="spellEnd"/>
            <w:r w:rsidRPr="00A15268">
              <w:rPr>
                <w:sz w:val="28"/>
                <w:szCs w:val="28"/>
              </w:rPr>
              <w:t xml:space="preserve"> </w:t>
            </w:r>
            <w:proofErr w:type="spellStart"/>
            <w:r w:rsidRPr="00A15268">
              <w:rPr>
                <w:sz w:val="28"/>
                <w:szCs w:val="28"/>
              </w:rPr>
              <w:t>Word</w:t>
            </w:r>
            <w:proofErr w:type="spellEnd"/>
            <w:r w:rsidRPr="00A15268">
              <w:rPr>
                <w:sz w:val="28"/>
                <w:szCs w:val="28"/>
              </w:rPr>
              <w:t xml:space="preserve"> версии 2003 или выше, а также в формате XML;</w:t>
            </w:r>
          </w:p>
          <w:p w14:paraId="67EA53B4" w14:textId="77777777" w:rsidR="00D619BA" w:rsidRPr="00A15268" w:rsidRDefault="00D619BA" w:rsidP="00D536C9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на бумажном носителе в брошюрованном виде на листах формата А</w:t>
            </w:r>
            <w:proofErr w:type="gramStart"/>
            <w:r w:rsidRPr="00A15268">
              <w:rPr>
                <w:sz w:val="28"/>
                <w:szCs w:val="28"/>
              </w:rPr>
              <w:t>4</w:t>
            </w:r>
            <w:proofErr w:type="gramEnd"/>
            <w:r w:rsidRPr="00A15268">
              <w:rPr>
                <w:sz w:val="28"/>
                <w:szCs w:val="28"/>
              </w:rPr>
              <w:t>.</w:t>
            </w:r>
          </w:p>
          <w:p w14:paraId="239A16B4" w14:textId="796407D4" w:rsidR="00D619BA" w:rsidRPr="00A15268" w:rsidRDefault="00D619BA" w:rsidP="00D536C9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2. Графические материалы предоставляются в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следующих форматах:</w:t>
            </w:r>
          </w:p>
          <w:p w14:paraId="6965C9F6" w14:textId="020EBD4D" w:rsidR="00D619BA" w:rsidRPr="00A15268" w:rsidRDefault="00D619BA" w:rsidP="00D536C9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в формате векторных данных (.</w:t>
            </w:r>
            <w:proofErr w:type="spellStart"/>
            <w:r w:rsidRPr="00A15268">
              <w:rPr>
                <w:sz w:val="28"/>
                <w:szCs w:val="28"/>
              </w:rPr>
              <w:t>dwg</w:t>
            </w:r>
            <w:proofErr w:type="spellEnd"/>
            <w:r w:rsidRPr="00A15268">
              <w:rPr>
                <w:sz w:val="28"/>
                <w:szCs w:val="28"/>
              </w:rPr>
              <w:t>, .</w:t>
            </w:r>
            <w:proofErr w:type="spellStart"/>
            <w:r w:rsidRPr="00A15268">
              <w:rPr>
                <w:sz w:val="28"/>
                <w:szCs w:val="28"/>
              </w:rPr>
              <w:t>shp</w:t>
            </w:r>
            <w:proofErr w:type="spellEnd"/>
            <w:r w:rsidRPr="00A15268">
              <w:rPr>
                <w:sz w:val="28"/>
                <w:szCs w:val="28"/>
              </w:rPr>
              <w:t>) в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системе координат МСК-36;</w:t>
            </w:r>
          </w:p>
          <w:p w14:paraId="0101C2A7" w14:textId="5EE0E775" w:rsidR="00D619BA" w:rsidRPr="00A15268" w:rsidRDefault="00D619BA" w:rsidP="00D536C9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 xml:space="preserve">- в растровом формате − JPG не менее 300 </w:t>
            </w:r>
            <w:proofErr w:type="spellStart"/>
            <w:r w:rsidRPr="00A15268">
              <w:rPr>
                <w:sz w:val="28"/>
                <w:szCs w:val="28"/>
              </w:rPr>
              <w:t>dpi</w:t>
            </w:r>
            <w:proofErr w:type="spellEnd"/>
            <w:r w:rsidRPr="00A15268">
              <w:rPr>
                <w:sz w:val="28"/>
                <w:szCs w:val="28"/>
              </w:rPr>
              <w:t>.</w:t>
            </w:r>
          </w:p>
          <w:p w14:paraId="3B9543CE" w14:textId="0D4F4461" w:rsidR="00D619BA" w:rsidRPr="00A15268" w:rsidRDefault="00D619BA" w:rsidP="00D536C9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3. Электронная версия текстовых и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графических материалов должна полностью соответствовать бумажному носителю и предоставляться на USB-FLASH-накопителе.</w:t>
            </w:r>
          </w:p>
          <w:p w14:paraId="68570615" w14:textId="35A2B922" w:rsidR="00D619BA" w:rsidRPr="00A15268" w:rsidRDefault="00D619BA" w:rsidP="00D536C9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 xml:space="preserve">4. </w:t>
            </w:r>
            <w:proofErr w:type="gramStart"/>
            <w:r w:rsidRPr="00A15268">
              <w:rPr>
                <w:sz w:val="28"/>
                <w:szCs w:val="28"/>
              </w:rPr>
              <w:t>Для ведения ГИС ВО «ОГД ВО» предоставляется векторная модель в одном из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форматов:</w:t>
            </w:r>
            <w:proofErr w:type="gramEnd"/>
            <w:r w:rsidRPr="00A15268">
              <w:rPr>
                <w:sz w:val="28"/>
                <w:szCs w:val="28"/>
              </w:rPr>
              <w:t xml:space="preserve"> XML, GVL, MID/MIF, TAB, SHP, IDF, QGS, SXF, вместе с файлами описания RSC в системе координат, используемой для ведения Единого государственного реестра недвижимости на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территории городского округа город Воронеж.</w:t>
            </w:r>
          </w:p>
          <w:p w14:paraId="30F52EFF" w14:textId="394D382B" w:rsidR="00D619BA" w:rsidRPr="00A15268" w:rsidRDefault="00D619BA" w:rsidP="00D536C9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5. Проект межевания территории после его утверждения предоставляется дополнительно в электронном виде в формате XML с обозначением границ существующих, изменяемых и (или) образуемых земельных участков, а также границ территории в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системе координат, используемой для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D619BA" w:rsidRPr="00A15268" w14:paraId="400A35B6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05E08" w14:textId="652C5AB9" w:rsidR="00D619BA" w:rsidRPr="00A15268" w:rsidRDefault="0042179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11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3E173" w14:textId="77777777" w:rsidR="00D619BA" w:rsidRPr="00A15268" w:rsidRDefault="00D619BA" w:rsidP="00D536C9">
            <w:pPr>
              <w:rPr>
                <w:spacing w:val="-4"/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Порядок передачи документации</w:t>
            </w:r>
          </w:p>
          <w:p w14:paraId="27044E3F" w14:textId="030CB58C" w:rsidR="00D619BA" w:rsidRPr="00A15268" w:rsidRDefault="00D619BA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8B98" w14:textId="128CE1F6" w:rsidR="00D619BA" w:rsidRPr="00A15268" w:rsidRDefault="00D619BA" w:rsidP="00D536C9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Документация по планировке территории предоставляется</w:t>
            </w:r>
            <w:r w:rsidRPr="00A15268">
              <w:rPr>
                <w:iCs/>
                <w:sz w:val="28"/>
                <w:szCs w:val="28"/>
              </w:rPr>
              <w:t xml:space="preserve"> в полном объеме на</w:t>
            </w:r>
            <w:r w:rsidR="00D536C9">
              <w:rPr>
                <w:iCs/>
                <w:sz w:val="28"/>
                <w:szCs w:val="28"/>
              </w:rPr>
              <w:t> </w:t>
            </w:r>
            <w:r w:rsidRPr="00A15268">
              <w:rPr>
                <w:iCs/>
                <w:sz w:val="28"/>
                <w:szCs w:val="28"/>
              </w:rPr>
              <w:t>бумажном носителе и в электронном виде или в форме электронного документа, подписанного электронной цифровой подписью, в</w:t>
            </w:r>
            <w:r w:rsidR="00597605" w:rsidRPr="00A15268">
              <w:rPr>
                <w:spacing w:val="-4"/>
                <w:sz w:val="28"/>
                <w:szCs w:val="28"/>
              </w:rPr>
              <w:t xml:space="preserve"> 3 экземплярах</w:t>
            </w:r>
          </w:p>
        </w:tc>
      </w:tr>
    </w:tbl>
    <w:p w14:paraId="1C74F964" w14:textId="77777777" w:rsidR="0087208A" w:rsidRPr="00A15268" w:rsidRDefault="0087208A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71A14DCF" w14:textId="77777777" w:rsidR="00421799" w:rsidRDefault="00421799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41C55663" w14:textId="77777777" w:rsidR="00D536C9" w:rsidRDefault="00D536C9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536C9" w14:paraId="66289434" w14:textId="77777777" w:rsidTr="00D536C9">
        <w:tc>
          <w:tcPr>
            <w:tcW w:w="4785" w:type="dxa"/>
          </w:tcPr>
          <w:p w14:paraId="0AF32004" w14:textId="77777777" w:rsidR="00D536C9" w:rsidRPr="00A15268" w:rsidRDefault="00D536C9" w:rsidP="00D536C9">
            <w:pPr>
              <w:autoSpaceDE w:val="0"/>
              <w:jc w:val="both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Руководитель управления</w:t>
            </w:r>
          </w:p>
          <w:p w14:paraId="4362D992" w14:textId="2C1FEE21" w:rsidR="00D536C9" w:rsidRDefault="00D536C9" w:rsidP="00D536C9">
            <w:pPr>
              <w:pStyle w:val="Standard"/>
              <w:jc w:val="both"/>
              <w:rPr>
                <w:rFonts w:eastAsia="Times New Roman" w:cs="Times New Roman"/>
                <w:sz w:val="28"/>
                <w:szCs w:val="28"/>
                <w:highlight w:val="yellow"/>
                <w:lang w:eastAsia="ar-SA" w:bidi="ar-SA"/>
              </w:rPr>
            </w:pPr>
            <w:r w:rsidRPr="00A15268">
              <w:rPr>
                <w:rFonts w:cs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14:paraId="1F33F0D4" w14:textId="77777777" w:rsidR="00D536C9" w:rsidRDefault="00D536C9" w:rsidP="00D536C9">
            <w:pPr>
              <w:autoSpaceDE w:val="0"/>
              <w:jc w:val="both"/>
              <w:rPr>
                <w:sz w:val="28"/>
                <w:szCs w:val="28"/>
              </w:rPr>
            </w:pPr>
          </w:p>
          <w:p w14:paraId="42418217" w14:textId="0626F28E" w:rsidR="00D536C9" w:rsidRDefault="00D536C9" w:rsidP="00D536C9">
            <w:pPr>
              <w:autoSpaceDE w:val="0"/>
              <w:jc w:val="right"/>
              <w:rPr>
                <w:sz w:val="28"/>
                <w:szCs w:val="28"/>
                <w:highlight w:val="yellow"/>
                <w:lang w:eastAsia="ar-SA"/>
              </w:rPr>
            </w:pPr>
            <w:r w:rsidRPr="00A15268">
              <w:rPr>
                <w:sz w:val="28"/>
                <w:szCs w:val="28"/>
              </w:rPr>
              <w:t>Г.Ю. Чурсанов</w:t>
            </w:r>
          </w:p>
        </w:tc>
      </w:tr>
    </w:tbl>
    <w:p w14:paraId="4A8FDA66" w14:textId="77777777" w:rsidR="00D536C9" w:rsidRPr="00A15268" w:rsidRDefault="00D536C9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sectPr w:rsidR="00D536C9" w:rsidRPr="00A15268" w:rsidSect="00A15268">
      <w:headerReference w:type="default" r:id="rId9"/>
      <w:headerReference w:type="first" r:id="rId10"/>
      <w:pgSz w:w="11906" w:h="16838"/>
      <w:pgMar w:top="1134" w:right="567" w:bottom="1134" w:left="1985" w:header="425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BBEA67" w14:textId="77777777" w:rsidR="00380D51" w:rsidRDefault="00380D51">
      <w:r>
        <w:separator/>
      </w:r>
    </w:p>
  </w:endnote>
  <w:endnote w:type="continuationSeparator" w:id="0">
    <w:p w14:paraId="4E3F0832" w14:textId="77777777" w:rsidR="00380D51" w:rsidRDefault="00380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B44DA" w14:textId="77777777" w:rsidR="00380D51" w:rsidRDefault="00380D51">
      <w:r>
        <w:separator/>
      </w:r>
    </w:p>
  </w:footnote>
  <w:footnote w:type="continuationSeparator" w:id="0">
    <w:p w14:paraId="34595709" w14:textId="77777777" w:rsidR="00380D51" w:rsidRDefault="00380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AAAD" w14:textId="77777777" w:rsidR="00731597" w:rsidRDefault="00731597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3948">
      <w:rPr>
        <w:noProof/>
      </w:rPr>
      <w:t>2</w:t>
    </w:r>
    <w:r>
      <w:fldChar w:fldCharType="end"/>
    </w:r>
  </w:p>
  <w:p w14:paraId="65C9A2E9" w14:textId="77777777" w:rsidR="00731597" w:rsidRDefault="0073159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274AA" w14:textId="77777777" w:rsidR="00731597" w:rsidRDefault="00731597" w:rsidP="002A3D6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467"/>
    <w:multiLevelType w:val="hybridMultilevel"/>
    <w:tmpl w:val="807200F2"/>
    <w:lvl w:ilvl="0" w:tplc="C1488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BFB"/>
    <w:multiLevelType w:val="hybridMultilevel"/>
    <w:tmpl w:val="DB02658A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09"/>
    <w:rsid w:val="00001030"/>
    <w:rsid w:val="000066F0"/>
    <w:rsid w:val="00007D36"/>
    <w:rsid w:val="00011536"/>
    <w:rsid w:val="00015267"/>
    <w:rsid w:val="00017BD2"/>
    <w:rsid w:val="0002100D"/>
    <w:rsid w:val="000261A3"/>
    <w:rsid w:val="000273E8"/>
    <w:rsid w:val="00027FB6"/>
    <w:rsid w:val="000354DF"/>
    <w:rsid w:val="00040EC1"/>
    <w:rsid w:val="00043880"/>
    <w:rsid w:val="00047C59"/>
    <w:rsid w:val="00054329"/>
    <w:rsid w:val="00063948"/>
    <w:rsid w:val="00065DF5"/>
    <w:rsid w:val="00066039"/>
    <w:rsid w:val="00067BD5"/>
    <w:rsid w:val="00071E05"/>
    <w:rsid w:val="00072236"/>
    <w:rsid w:val="00074AD3"/>
    <w:rsid w:val="00075678"/>
    <w:rsid w:val="00082433"/>
    <w:rsid w:val="00087142"/>
    <w:rsid w:val="0009462E"/>
    <w:rsid w:val="00096FC4"/>
    <w:rsid w:val="000A003B"/>
    <w:rsid w:val="000B62C7"/>
    <w:rsid w:val="000C6738"/>
    <w:rsid w:val="000C7263"/>
    <w:rsid w:val="000D09E8"/>
    <w:rsid w:val="000E4D98"/>
    <w:rsid w:val="000E7A58"/>
    <w:rsid w:val="000F7043"/>
    <w:rsid w:val="001039B0"/>
    <w:rsid w:val="001142A8"/>
    <w:rsid w:val="0012316D"/>
    <w:rsid w:val="001258B9"/>
    <w:rsid w:val="0013154C"/>
    <w:rsid w:val="00131EF3"/>
    <w:rsid w:val="0013321D"/>
    <w:rsid w:val="001448E1"/>
    <w:rsid w:val="00152245"/>
    <w:rsid w:val="001543AF"/>
    <w:rsid w:val="00163F30"/>
    <w:rsid w:val="001650B1"/>
    <w:rsid w:val="00170ED6"/>
    <w:rsid w:val="001724EB"/>
    <w:rsid w:val="0017665A"/>
    <w:rsid w:val="00182ECC"/>
    <w:rsid w:val="00186FCC"/>
    <w:rsid w:val="0019195A"/>
    <w:rsid w:val="001A5475"/>
    <w:rsid w:val="001B1365"/>
    <w:rsid w:val="001B3ADC"/>
    <w:rsid w:val="001B6565"/>
    <w:rsid w:val="001B6B93"/>
    <w:rsid w:val="001C513F"/>
    <w:rsid w:val="001C5B1D"/>
    <w:rsid w:val="001D0855"/>
    <w:rsid w:val="001D113C"/>
    <w:rsid w:val="001D1DF1"/>
    <w:rsid w:val="001D3E20"/>
    <w:rsid w:val="001D771C"/>
    <w:rsid w:val="001E11B0"/>
    <w:rsid w:val="001E41C2"/>
    <w:rsid w:val="001E444B"/>
    <w:rsid w:val="001E78D1"/>
    <w:rsid w:val="001F3EAA"/>
    <w:rsid w:val="001F5265"/>
    <w:rsid w:val="00201722"/>
    <w:rsid w:val="002113E4"/>
    <w:rsid w:val="00212719"/>
    <w:rsid w:val="00213025"/>
    <w:rsid w:val="00217DF7"/>
    <w:rsid w:val="00223883"/>
    <w:rsid w:val="002277ED"/>
    <w:rsid w:val="00233409"/>
    <w:rsid w:val="00237647"/>
    <w:rsid w:val="00242FC6"/>
    <w:rsid w:val="00243BFA"/>
    <w:rsid w:val="002501B7"/>
    <w:rsid w:val="0026405A"/>
    <w:rsid w:val="00266028"/>
    <w:rsid w:val="002703CE"/>
    <w:rsid w:val="002723B3"/>
    <w:rsid w:val="002741A8"/>
    <w:rsid w:val="00280C8A"/>
    <w:rsid w:val="00281CD2"/>
    <w:rsid w:val="002901A1"/>
    <w:rsid w:val="002A044B"/>
    <w:rsid w:val="002A3D66"/>
    <w:rsid w:val="002A5339"/>
    <w:rsid w:val="002A561A"/>
    <w:rsid w:val="002A73B9"/>
    <w:rsid w:val="002B2A17"/>
    <w:rsid w:val="002C0052"/>
    <w:rsid w:val="002C2137"/>
    <w:rsid w:val="002D1E17"/>
    <w:rsid w:val="002D4029"/>
    <w:rsid w:val="002E42DA"/>
    <w:rsid w:val="002E5AF0"/>
    <w:rsid w:val="002E662D"/>
    <w:rsid w:val="0032128B"/>
    <w:rsid w:val="00323996"/>
    <w:rsid w:val="00326CEC"/>
    <w:rsid w:val="00326DBD"/>
    <w:rsid w:val="00326F27"/>
    <w:rsid w:val="00326FAA"/>
    <w:rsid w:val="003318E4"/>
    <w:rsid w:val="00332FB6"/>
    <w:rsid w:val="003361BF"/>
    <w:rsid w:val="0034421F"/>
    <w:rsid w:val="00346CCF"/>
    <w:rsid w:val="0035268A"/>
    <w:rsid w:val="00353B56"/>
    <w:rsid w:val="003756BF"/>
    <w:rsid w:val="00380D51"/>
    <w:rsid w:val="00380E19"/>
    <w:rsid w:val="003837F9"/>
    <w:rsid w:val="0038614F"/>
    <w:rsid w:val="00390234"/>
    <w:rsid w:val="00393C04"/>
    <w:rsid w:val="00393D5A"/>
    <w:rsid w:val="003963E2"/>
    <w:rsid w:val="003A085F"/>
    <w:rsid w:val="003A1C8D"/>
    <w:rsid w:val="003A21F3"/>
    <w:rsid w:val="003A4DDE"/>
    <w:rsid w:val="003B3A67"/>
    <w:rsid w:val="003C05B5"/>
    <w:rsid w:val="003C3A63"/>
    <w:rsid w:val="003C69DE"/>
    <w:rsid w:val="003C78B3"/>
    <w:rsid w:val="003D0568"/>
    <w:rsid w:val="003D5D96"/>
    <w:rsid w:val="003D61A2"/>
    <w:rsid w:val="003E070E"/>
    <w:rsid w:val="003E617B"/>
    <w:rsid w:val="003E654F"/>
    <w:rsid w:val="003E7AEF"/>
    <w:rsid w:val="003F0B11"/>
    <w:rsid w:val="003F6E6C"/>
    <w:rsid w:val="004042DA"/>
    <w:rsid w:val="004072FB"/>
    <w:rsid w:val="00410985"/>
    <w:rsid w:val="004121C2"/>
    <w:rsid w:val="00420628"/>
    <w:rsid w:val="00421799"/>
    <w:rsid w:val="004229D2"/>
    <w:rsid w:val="0042359E"/>
    <w:rsid w:val="00423A43"/>
    <w:rsid w:val="0042617F"/>
    <w:rsid w:val="004267DA"/>
    <w:rsid w:val="0043379C"/>
    <w:rsid w:val="004371C5"/>
    <w:rsid w:val="00437F50"/>
    <w:rsid w:val="004464B7"/>
    <w:rsid w:val="0044734B"/>
    <w:rsid w:val="0044768A"/>
    <w:rsid w:val="00450C3A"/>
    <w:rsid w:val="00456857"/>
    <w:rsid w:val="00470D4A"/>
    <w:rsid w:val="00471123"/>
    <w:rsid w:val="00471892"/>
    <w:rsid w:val="00471D09"/>
    <w:rsid w:val="00480DCC"/>
    <w:rsid w:val="00481A27"/>
    <w:rsid w:val="004833AB"/>
    <w:rsid w:val="00490224"/>
    <w:rsid w:val="00491B92"/>
    <w:rsid w:val="00493602"/>
    <w:rsid w:val="00493A27"/>
    <w:rsid w:val="004A1D6A"/>
    <w:rsid w:val="004A2644"/>
    <w:rsid w:val="004A3E45"/>
    <w:rsid w:val="004B52EB"/>
    <w:rsid w:val="004B620D"/>
    <w:rsid w:val="004B64C4"/>
    <w:rsid w:val="004B699D"/>
    <w:rsid w:val="004B7538"/>
    <w:rsid w:val="004C09FA"/>
    <w:rsid w:val="004C46EA"/>
    <w:rsid w:val="004D53CF"/>
    <w:rsid w:val="004D57DA"/>
    <w:rsid w:val="004D5E70"/>
    <w:rsid w:val="004E1B68"/>
    <w:rsid w:val="004E55D0"/>
    <w:rsid w:val="004E7991"/>
    <w:rsid w:val="004F01CF"/>
    <w:rsid w:val="004F3641"/>
    <w:rsid w:val="004F3BC4"/>
    <w:rsid w:val="004F5506"/>
    <w:rsid w:val="00504135"/>
    <w:rsid w:val="00506DC5"/>
    <w:rsid w:val="005137DC"/>
    <w:rsid w:val="00515265"/>
    <w:rsid w:val="005241C6"/>
    <w:rsid w:val="0054465D"/>
    <w:rsid w:val="00550F74"/>
    <w:rsid w:val="00551ADE"/>
    <w:rsid w:val="00552361"/>
    <w:rsid w:val="00552E5C"/>
    <w:rsid w:val="005541A4"/>
    <w:rsid w:val="00557609"/>
    <w:rsid w:val="00565F6B"/>
    <w:rsid w:val="00567E49"/>
    <w:rsid w:val="005723DC"/>
    <w:rsid w:val="00572F9D"/>
    <w:rsid w:val="00574ADC"/>
    <w:rsid w:val="00575C51"/>
    <w:rsid w:val="00577468"/>
    <w:rsid w:val="00580604"/>
    <w:rsid w:val="00582B8E"/>
    <w:rsid w:val="0059388A"/>
    <w:rsid w:val="00597605"/>
    <w:rsid w:val="005A3410"/>
    <w:rsid w:val="005B78C6"/>
    <w:rsid w:val="005C1C43"/>
    <w:rsid w:val="005C3698"/>
    <w:rsid w:val="005C449B"/>
    <w:rsid w:val="005D0EFD"/>
    <w:rsid w:val="005D316E"/>
    <w:rsid w:val="005D60C3"/>
    <w:rsid w:val="005E04CD"/>
    <w:rsid w:val="005E1D3D"/>
    <w:rsid w:val="005E305B"/>
    <w:rsid w:val="005E3576"/>
    <w:rsid w:val="005F0F31"/>
    <w:rsid w:val="005F62F1"/>
    <w:rsid w:val="00605D08"/>
    <w:rsid w:val="0061168D"/>
    <w:rsid w:val="006121EB"/>
    <w:rsid w:val="00614AC5"/>
    <w:rsid w:val="0061714A"/>
    <w:rsid w:val="00624829"/>
    <w:rsid w:val="00634ED1"/>
    <w:rsid w:val="006361E9"/>
    <w:rsid w:val="006405F6"/>
    <w:rsid w:val="00642B68"/>
    <w:rsid w:val="00650293"/>
    <w:rsid w:val="006524CB"/>
    <w:rsid w:val="00657898"/>
    <w:rsid w:val="006606F2"/>
    <w:rsid w:val="00660A24"/>
    <w:rsid w:val="00664235"/>
    <w:rsid w:val="00672228"/>
    <w:rsid w:val="00672CE2"/>
    <w:rsid w:val="0067421F"/>
    <w:rsid w:val="00674E6A"/>
    <w:rsid w:val="0068004C"/>
    <w:rsid w:val="00687879"/>
    <w:rsid w:val="00691805"/>
    <w:rsid w:val="006938AC"/>
    <w:rsid w:val="00693B75"/>
    <w:rsid w:val="006941AC"/>
    <w:rsid w:val="006952A1"/>
    <w:rsid w:val="00695B96"/>
    <w:rsid w:val="00696E69"/>
    <w:rsid w:val="006A2892"/>
    <w:rsid w:val="006A5B44"/>
    <w:rsid w:val="006A6EA1"/>
    <w:rsid w:val="006B7D56"/>
    <w:rsid w:val="006C23C3"/>
    <w:rsid w:val="006D2F2F"/>
    <w:rsid w:val="006E1DA7"/>
    <w:rsid w:val="00700B25"/>
    <w:rsid w:val="00707702"/>
    <w:rsid w:val="007121B1"/>
    <w:rsid w:val="00723A14"/>
    <w:rsid w:val="00723DF6"/>
    <w:rsid w:val="007251EB"/>
    <w:rsid w:val="007274B6"/>
    <w:rsid w:val="007306D2"/>
    <w:rsid w:val="00731597"/>
    <w:rsid w:val="00733BF5"/>
    <w:rsid w:val="00734E7B"/>
    <w:rsid w:val="007432E3"/>
    <w:rsid w:val="0074684F"/>
    <w:rsid w:val="007525CD"/>
    <w:rsid w:val="00756BF4"/>
    <w:rsid w:val="0075716B"/>
    <w:rsid w:val="00760564"/>
    <w:rsid w:val="00761B14"/>
    <w:rsid w:val="007622B2"/>
    <w:rsid w:val="007660C2"/>
    <w:rsid w:val="00773FA9"/>
    <w:rsid w:val="0078132B"/>
    <w:rsid w:val="0078413D"/>
    <w:rsid w:val="00784564"/>
    <w:rsid w:val="00786006"/>
    <w:rsid w:val="00786FAD"/>
    <w:rsid w:val="007A3530"/>
    <w:rsid w:val="007A7360"/>
    <w:rsid w:val="007B6EE2"/>
    <w:rsid w:val="007D033D"/>
    <w:rsid w:val="007D051B"/>
    <w:rsid w:val="007D390C"/>
    <w:rsid w:val="007D3D8C"/>
    <w:rsid w:val="007D5E58"/>
    <w:rsid w:val="007D7D7F"/>
    <w:rsid w:val="007E7C5D"/>
    <w:rsid w:val="007E7F1F"/>
    <w:rsid w:val="00800EA0"/>
    <w:rsid w:val="008031DA"/>
    <w:rsid w:val="008061CB"/>
    <w:rsid w:val="008116D6"/>
    <w:rsid w:val="00814DAC"/>
    <w:rsid w:val="00816E17"/>
    <w:rsid w:val="00817707"/>
    <w:rsid w:val="00820C70"/>
    <w:rsid w:val="00821905"/>
    <w:rsid w:val="008262D4"/>
    <w:rsid w:val="00835204"/>
    <w:rsid w:val="00835FAC"/>
    <w:rsid w:val="00836B40"/>
    <w:rsid w:val="00842757"/>
    <w:rsid w:val="00845772"/>
    <w:rsid w:val="00846D22"/>
    <w:rsid w:val="00857298"/>
    <w:rsid w:val="00857E9F"/>
    <w:rsid w:val="00861B68"/>
    <w:rsid w:val="00867EC0"/>
    <w:rsid w:val="0087208A"/>
    <w:rsid w:val="008722A5"/>
    <w:rsid w:val="00873EB4"/>
    <w:rsid w:val="00881EBC"/>
    <w:rsid w:val="008852FC"/>
    <w:rsid w:val="00890F3A"/>
    <w:rsid w:val="00893D75"/>
    <w:rsid w:val="00895DE8"/>
    <w:rsid w:val="00897F1C"/>
    <w:rsid w:val="008B08A4"/>
    <w:rsid w:val="008B1625"/>
    <w:rsid w:val="008D3457"/>
    <w:rsid w:val="008D44F4"/>
    <w:rsid w:val="008D4F9D"/>
    <w:rsid w:val="008D75B1"/>
    <w:rsid w:val="008D75F2"/>
    <w:rsid w:val="008E0305"/>
    <w:rsid w:val="008F5F1C"/>
    <w:rsid w:val="008F5FD4"/>
    <w:rsid w:val="00911CFC"/>
    <w:rsid w:val="009154B4"/>
    <w:rsid w:val="0091671F"/>
    <w:rsid w:val="00916AC1"/>
    <w:rsid w:val="00916EBB"/>
    <w:rsid w:val="00922945"/>
    <w:rsid w:val="00930B7E"/>
    <w:rsid w:val="00932954"/>
    <w:rsid w:val="00933C96"/>
    <w:rsid w:val="00934DBA"/>
    <w:rsid w:val="00935803"/>
    <w:rsid w:val="00936579"/>
    <w:rsid w:val="00937449"/>
    <w:rsid w:val="00947135"/>
    <w:rsid w:val="00950D82"/>
    <w:rsid w:val="0096182D"/>
    <w:rsid w:val="0097466D"/>
    <w:rsid w:val="00992EA2"/>
    <w:rsid w:val="009A53ED"/>
    <w:rsid w:val="009B0F27"/>
    <w:rsid w:val="009B4A70"/>
    <w:rsid w:val="009B5CCC"/>
    <w:rsid w:val="009C248E"/>
    <w:rsid w:val="009E0416"/>
    <w:rsid w:val="009E6B5D"/>
    <w:rsid w:val="009F3064"/>
    <w:rsid w:val="009F41D9"/>
    <w:rsid w:val="009F4A82"/>
    <w:rsid w:val="00A011CA"/>
    <w:rsid w:val="00A05160"/>
    <w:rsid w:val="00A10F2C"/>
    <w:rsid w:val="00A15268"/>
    <w:rsid w:val="00A16C81"/>
    <w:rsid w:val="00A31BAC"/>
    <w:rsid w:val="00A32CBB"/>
    <w:rsid w:val="00A351F8"/>
    <w:rsid w:val="00A44712"/>
    <w:rsid w:val="00A455C8"/>
    <w:rsid w:val="00A46B78"/>
    <w:rsid w:val="00A50F00"/>
    <w:rsid w:val="00A525D3"/>
    <w:rsid w:val="00A5664F"/>
    <w:rsid w:val="00A577E8"/>
    <w:rsid w:val="00A64529"/>
    <w:rsid w:val="00A72B7B"/>
    <w:rsid w:val="00A73D2D"/>
    <w:rsid w:val="00A76BE0"/>
    <w:rsid w:val="00A80758"/>
    <w:rsid w:val="00A81B79"/>
    <w:rsid w:val="00A85D4E"/>
    <w:rsid w:val="00A91665"/>
    <w:rsid w:val="00A91700"/>
    <w:rsid w:val="00A93875"/>
    <w:rsid w:val="00AB72D7"/>
    <w:rsid w:val="00AC03D2"/>
    <w:rsid w:val="00AC0721"/>
    <w:rsid w:val="00AC36AF"/>
    <w:rsid w:val="00AD6DEE"/>
    <w:rsid w:val="00AF05A5"/>
    <w:rsid w:val="00AF5119"/>
    <w:rsid w:val="00AF599C"/>
    <w:rsid w:val="00B01F75"/>
    <w:rsid w:val="00B04D88"/>
    <w:rsid w:val="00B06F8D"/>
    <w:rsid w:val="00B10B32"/>
    <w:rsid w:val="00B14698"/>
    <w:rsid w:val="00B23F5E"/>
    <w:rsid w:val="00B24EF9"/>
    <w:rsid w:val="00B32CEF"/>
    <w:rsid w:val="00B37AB4"/>
    <w:rsid w:val="00B37BFA"/>
    <w:rsid w:val="00B427B1"/>
    <w:rsid w:val="00B4615B"/>
    <w:rsid w:val="00B52AF5"/>
    <w:rsid w:val="00B5391E"/>
    <w:rsid w:val="00B545B2"/>
    <w:rsid w:val="00B547E3"/>
    <w:rsid w:val="00B56B99"/>
    <w:rsid w:val="00B57F65"/>
    <w:rsid w:val="00B60A98"/>
    <w:rsid w:val="00B65964"/>
    <w:rsid w:val="00B72AB6"/>
    <w:rsid w:val="00B82C6F"/>
    <w:rsid w:val="00B904F6"/>
    <w:rsid w:val="00BA03F2"/>
    <w:rsid w:val="00BA646F"/>
    <w:rsid w:val="00BB59BA"/>
    <w:rsid w:val="00BC0F98"/>
    <w:rsid w:val="00BC6932"/>
    <w:rsid w:val="00BD2AA9"/>
    <w:rsid w:val="00BE18A6"/>
    <w:rsid w:val="00BE1E18"/>
    <w:rsid w:val="00BE2CF5"/>
    <w:rsid w:val="00BE52DF"/>
    <w:rsid w:val="00BF7116"/>
    <w:rsid w:val="00C06629"/>
    <w:rsid w:val="00C1229E"/>
    <w:rsid w:val="00C128F7"/>
    <w:rsid w:val="00C2025E"/>
    <w:rsid w:val="00C2266B"/>
    <w:rsid w:val="00C36A56"/>
    <w:rsid w:val="00C36DAA"/>
    <w:rsid w:val="00C37A77"/>
    <w:rsid w:val="00C438E1"/>
    <w:rsid w:val="00C46AA6"/>
    <w:rsid w:val="00C477A3"/>
    <w:rsid w:val="00C52A47"/>
    <w:rsid w:val="00C542AC"/>
    <w:rsid w:val="00C631AA"/>
    <w:rsid w:val="00C64079"/>
    <w:rsid w:val="00C64682"/>
    <w:rsid w:val="00C64AE1"/>
    <w:rsid w:val="00C6624F"/>
    <w:rsid w:val="00C73450"/>
    <w:rsid w:val="00C80516"/>
    <w:rsid w:val="00C80F00"/>
    <w:rsid w:val="00C81837"/>
    <w:rsid w:val="00C8316B"/>
    <w:rsid w:val="00C84265"/>
    <w:rsid w:val="00C86A50"/>
    <w:rsid w:val="00C93CDF"/>
    <w:rsid w:val="00C9783E"/>
    <w:rsid w:val="00CA16F2"/>
    <w:rsid w:val="00CA21B5"/>
    <w:rsid w:val="00CA6053"/>
    <w:rsid w:val="00CB0D11"/>
    <w:rsid w:val="00CB3C50"/>
    <w:rsid w:val="00CB46D4"/>
    <w:rsid w:val="00CE6B1E"/>
    <w:rsid w:val="00CE7080"/>
    <w:rsid w:val="00CF5E67"/>
    <w:rsid w:val="00CF62C8"/>
    <w:rsid w:val="00CF7788"/>
    <w:rsid w:val="00D07D79"/>
    <w:rsid w:val="00D12BD6"/>
    <w:rsid w:val="00D13014"/>
    <w:rsid w:val="00D14A63"/>
    <w:rsid w:val="00D1751B"/>
    <w:rsid w:val="00D176CF"/>
    <w:rsid w:val="00D21E06"/>
    <w:rsid w:val="00D27E14"/>
    <w:rsid w:val="00D33E0D"/>
    <w:rsid w:val="00D4392F"/>
    <w:rsid w:val="00D452D0"/>
    <w:rsid w:val="00D46DDF"/>
    <w:rsid w:val="00D516ED"/>
    <w:rsid w:val="00D5234C"/>
    <w:rsid w:val="00D536C9"/>
    <w:rsid w:val="00D565CB"/>
    <w:rsid w:val="00D619BA"/>
    <w:rsid w:val="00D61AA9"/>
    <w:rsid w:val="00D70BB1"/>
    <w:rsid w:val="00D764C0"/>
    <w:rsid w:val="00D839F2"/>
    <w:rsid w:val="00D84803"/>
    <w:rsid w:val="00DA04FC"/>
    <w:rsid w:val="00DA1DBB"/>
    <w:rsid w:val="00DA4ADB"/>
    <w:rsid w:val="00DC3C29"/>
    <w:rsid w:val="00DD1DA3"/>
    <w:rsid w:val="00DD431A"/>
    <w:rsid w:val="00DD4F4D"/>
    <w:rsid w:val="00DD7720"/>
    <w:rsid w:val="00DF0679"/>
    <w:rsid w:val="00E045A8"/>
    <w:rsid w:val="00E047B1"/>
    <w:rsid w:val="00E21D85"/>
    <w:rsid w:val="00E24429"/>
    <w:rsid w:val="00E26081"/>
    <w:rsid w:val="00E26932"/>
    <w:rsid w:val="00E26A4C"/>
    <w:rsid w:val="00E27EC5"/>
    <w:rsid w:val="00E35093"/>
    <w:rsid w:val="00E4074B"/>
    <w:rsid w:val="00E4442E"/>
    <w:rsid w:val="00E46585"/>
    <w:rsid w:val="00E528FD"/>
    <w:rsid w:val="00E70B17"/>
    <w:rsid w:val="00E73392"/>
    <w:rsid w:val="00E74BB4"/>
    <w:rsid w:val="00E774F9"/>
    <w:rsid w:val="00E8291C"/>
    <w:rsid w:val="00E85D8F"/>
    <w:rsid w:val="00E92F10"/>
    <w:rsid w:val="00E94925"/>
    <w:rsid w:val="00E957E3"/>
    <w:rsid w:val="00EA0163"/>
    <w:rsid w:val="00EA0D88"/>
    <w:rsid w:val="00EA437C"/>
    <w:rsid w:val="00EB63B5"/>
    <w:rsid w:val="00EC61F7"/>
    <w:rsid w:val="00ED276D"/>
    <w:rsid w:val="00ED44A4"/>
    <w:rsid w:val="00ED6F0F"/>
    <w:rsid w:val="00EE25B5"/>
    <w:rsid w:val="00EE76D1"/>
    <w:rsid w:val="00F03D2C"/>
    <w:rsid w:val="00F03D59"/>
    <w:rsid w:val="00F106BE"/>
    <w:rsid w:val="00F122D9"/>
    <w:rsid w:val="00F13CB6"/>
    <w:rsid w:val="00F1404A"/>
    <w:rsid w:val="00F14278"/>
    <w:rsid w:val="00F1719F"/>
    <w:rsid w:val="00F203BC"/>
    <w:rsid w:val="00F23130"/>
    <w:rsid w:val="00F248BA"/>
    <w:rsid w:val="00F323D2"/>
    <w:rsid w:val="00F42578"/>
    <w:rsid w:val="00F50E15"/>
    <w:rsid w:val="00F51980"/>
    <w:rsid w:val="00F57C99"/>
    <w:rsid w:val="00F636A6"/>
    <w:rsid w:val="00F66DBE"/>
    <w:rsid w:val="00F67045"/>
    <w:rsid w:val="00F74B96"/>
    <w:rsid w:val="00F76432"/>
    <w:rsid w:val="00F87121"/>
    <w:rsid w:val="00F91B9C"/>
    <w:rsid w:val="00F97D6E"/>
    <w:rsid w:val="00FA2D78"/>
    <w:rsid w:val="00FA2E41"/>
    <w:rsid w:val="00FA350F"/>
    <w:rsid w:val="00FA39D7"/>
    <w:rsid w:val="00FB30ED"/>
    <w:rsid w:val="00FC2B70"/>
    <w:rsid w:val="00FC4A9E"/>
    <w:rsid w:val="00FC7212"/>
    <w:rsid w:val="00FD4055"/>
    <w:rsid w:val="00FD5513"/>
    <w:rsid w:val="00FE2D7A"/>
    <w:rsid w:val="00FE5804"/>
    <w:rsid w:val="00FE5F46"/>
    <w:rsid w:val="00FE766C"/>
    <w:rsid w:val="00FF1B84"/>
    <w:rsid w:val="00FF22B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DC55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D53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D53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BD508-E841-4C2A-95AD-6DF12CE0B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5940</CharactersWithSpaces>
  <SharedDoc>false</SharedDoc>
  <HLinks>
    <vt:vector size="54" baseType="variant">
      <vt:variant>
        <vt:i4>7340087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consultantplus://offline/ref=BC18515ED2DD20123B4CA04FE20091B00225299925724A8474694D8578D176FF04A25B2C501D77D8663114ADE4EB13C551mCI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consultantplus://offline/ref=BC18515ED2DD20123B4CA04FE20091B00225299925744D8D72694D8578D176FF04A25B3E50457BD965271DA8F1BD4283485D33ECD29B1E103130FB5Em6I</vt:lpwstr>
      </vt:variant>
      <vt:variant>
        <vt:lpwstr/>
      </vt:variant>
      <vt:variant>
        <vt:i4>4390917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consultantplus://offline/ref=BC18515ED2DD20123B4CA04FE20091B00225299925744D8D72694D8578D176FF04A25B3E50457BD9642F17A9F1BD4283485D33ECD29B1E103130FB5Em6I</vt:lpwstr>
      </vt:variant>
      <vt:variant>
        <vt:lpwstr/>
      </vt:variant>
      <vt:variant>
        <vt:i4>7340135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consultantplus://offline/ref=BC18515ED2DD20123B4CA04FE20091B002252999257A4B8171694D8578D176FF04A25B2C501D77D8663114ADE4EB13C551mCI</vt:lpwstr>
      </vt:variant>
      <vt:variant>
        <vt:lpwstr/>
      </vt:variant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consultantplus://offline/ref=BC18515ED2DD20123B4CBE42F46CCEB5012E7792237646D2283616D82FD87CA851ED5A70154A64D9673116AEF85Em8I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consultantplus://offline/ref=3C21D3D766CC6CD3A4CA94A5F7744CA6A7481F7BCA67C0CA3C5B6AA89825C87D29B73FB5E7DBW7SBO</vt:lpwstr>
      </vt:variant>
      <vt:variant>
        <vt:lpwstr/>
      </vt:variant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consultantplus://offline/ref=6E63F5DC8A65D31BC852B2FB7061063008E6590FE878981C926915B0D7D24F26C5D44D10218B29159FFABE7CF0662B5D3FACE42A4FCE81F98BFF17zAs7H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Шульгина</cp:lastModifiedBy>
  <cp:revision>2</cp:revision>
  <cp:lastPrinted>2025-01-20T11:22:00Z</cp:lastPrinted>
  <dcterms:created xsi:type="dcterms:W3CDTF">2025-02-13T14:12:00Z</dcterms:created>
  <dcterms:modified xsi:type="dcterms:W3CDTF">2025-02-13T14:12:00Z</dcterms:modified>
</cp:coreProperties>
</file>