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105" w:rsidRPr="00A450D8" w:rsidRDefault="00A00105" w:rsidP="00A450D8">
      <w:pPr>
        <w:suppressAutoHyphens/>
        <w:ind w:left="5245"/>
        <w:jc w:val="center"/>
        <w:rPr>
          <w:sz w:val="28"/>
          <w:szCs w:val="28"/>
        </w:rPr>
      </w:pPr>
      <w:r w:rsidRPr="00A450D8">
        <w:rPr>
          <w:sz w:val="28"/>
          <w:szCs w:val="28"/>
        </w:rPr>
        <w:t>УТВЕРЖДЕНА</w:t>
      </w:r>
    </w:p>
    <w:p w:rsidR="00A00105" w:rsidRPr="00A450D8" w:rsidRDefault="00A00105" w:rsidP="00A450D8">
      <w:pPr>
        <w:suppressAutoHyphens/>
        <w:ind w:left="5245"/>
        <w:jc w:val="center"/>
        <w:rPr>
          <w:sz w:val="28"/>
          <w:szCs w:val="28"/>
        </w:rPr>
      </w:pPr>
      <w:r w:rsidRPr="00A450D8">
        <w:rPr>
          <w:sz w:val="28"/>
          <w:szCs w:val="28"/>
        </w:rPr>
        <w:t>постановлением администрации</w:t>
      </w:r>
    </w:p>
    <w:p w:rsidR="00A00105" w:rsidRPr="00A450D8" w:rsidRDefault="00A00105" w:rsidP="00A450D8">
      <w:pPr>
        <w:suppressAutoHyphens/>
        <w:ind w:left="5245"/>
        <w:jc w:val="center"/>
        <w:rPr>
          <w:sz w:val="28"/>
          <w:szCs w:val="28"/>
        </w:rPr>
      </w:pPr>
      <w:r w:rsidRPr="00A450D8">
        <w:rPr>
          <w:sz w:val="28"/>
          <w:szCs w:val="28"/>
        </w:rPr>
        <w:t>городского округа город Воронеж</w:t>
      </w:r>
    </w:p>
    <w:p w:rsidR="0095220C" w:rsidRPr="00A450D8" w:rsidRDefault="00A00105" w:rsidP="00A450D8">
      <w:pPr>
        <w:pStyle w:val="ConsPlusTitle"/>
        <w:widowControl/>
        <w:suppressAutoHyphens/>
        <w:ind w:left="5245"/>
        <w:jc w:val="center"/>
        <w:rPr>
          <w:rFonts w:ascii="Times New Roman" w:hAnsi="Times New Roman" w:cs="Times New Roman"/>
          <w:sz w:val="28"/>
          <w:szCs w:val="28"/>
        </w:rPr>
      </w:pPr>
      <w:r w:rsidRPr="00A450D8">
        <w:rPr>
          <w:rFonts w:ascii="Times New Roman" w:hAnsi="Times New Roman" w:cs="Times New Roman"/>
          <w:b w:val="0"/>
          <w:sz w:val="28"/>
          <w:szCs w:val="28"/>
        </w:rPr>
        <w:t xml:space="preserve">от </w:t>
      </w:r>
      <w:r w:rsidR="00D16593">
        <w:rPr>
          <w:rFonts w:ascii="Times New Roman" w:hAnsi="Times New Roman" w:cs="Times New Roman"/>
          <w:b w:val="0"/>
          <w:sz w:val="28"/>
          <w:szCs w:val="28"/>
        </w:rPr>
        <w:t xml:space="preserve">16.06.2025    </w:t>
      </w:r>
      <w:r w:rsidRPr="00A450D8">
        <w:rPr>
          <w:rFonts w:ascii="Times New Roman" w:hAnsi="Times New Roman" w:cs="Times New Roman"/>
          <w:b w:val="0"/>
          <w:sz w:val="28"/>
          <w:szCs w:val="28"/>
        </w:rPr>
        <w:t xml:space="preserve"> № </w:t>
      </w:r>
      <w:r w:rsidR="00D16593">
        <w:rPr>
          <w:rFonts w:ascii="Times New Roman" w:hAnsi="Times New Roman" w:cs="Times New Roman"/>
          <w:b w:val="0"/>
          <w:sz w:val="28"/>
          <w:szCs w:val="28"/>
        </w:rPr>
        <w:t>938</w:t>
      </w:r>
      <w:bookmarkStart w:id="0" w:name="_GoBack"/>
      <w:bookmarkEnd w:id="0"/>
    </w:p>
    <w:p w:rsidR="008C7511" w:rsidRPr="00A450D8" w:rsidRDefault="008C7511" w:rsidP="00A450D8">
      <w:pPr>
        <w:pStyle w:val="ConsPlusTitle"/>
        <w:widowControl/>
        <w:suppressAutoHyphens/>
        <w:jc w:val="center"/>
        <w:rPr>
          <w:rFonts w:ascii="Times New Roman" w:hAnsi="Times New Roman" w:cs="Times New Roman"/>
          <w:sz w:val="28"/>
          <w:szCs w:val="28"/>
        </w:rPr>
      </w:pPr>
    </w:p>
    <w:p w:rsidR="00A00105" w:rsidRPr="00A450D8" w:rsidRDefault="00A00105" w:rsidP="00A450D8">
      <w:pPr>
        <w:pStyle w:val="ConsPlusTitle"/>
        <w:widowControl/>
        <w:suppressAutoHyphens/>
        <w:jc w:val="center"/>
        <w:rPr>
          <w:rFonts w:ascii="Times New Roman" w:hAnsi="Times New Roman" w:cs="Times New Roman"/>
          <w:sz w:val="28"/>
          <w:szCs w:val="28"/>
        </w:rPr>
      </w:pPr>
    </w:p>
    <w:p w:rsidR="00F103DC" w:rsidRPr="00A450D8" w:rsidRDefault="00F103DC" w:rsidP="00A450D8">
      <w:pPr>
        <w:suppressAutoHyphens/>
        <w:autoSpaceDE w:val="0"/>
        <w:autoSpaceDN w:val="0"/>
        <w:jc w:val="center"/>
        <w:rPr>
          <w:b/>
          <w:sz w:val="28"/>
          <w:szCs w:val="28"/>
        </w:rPr>
      </w:pPr>
      <w:r w:rsidRPr="00A450D8">
        <w:rPr>
          <w:b/>
          <w:sz w:val="28"/>
          <w:szCs w:val="28"/>
        </w:rPr>
        <w:t xml:space="preserve">ПРОГРАММА </w:t>
      </w:r>
    </w:p>
    <w:p w:rsidR="00A00105" w:rsidRPr="00A450D8" w:rsidRDefault="00F103DC" w:rsidP="00A450D8">
      <w:pPr>
        <w:suppressAutoHyphens/>
        <w:autoSpaceDE w:val="0"/>
        <w:autoSpaceDN w:val="0"/>
        <w:jc w:val="center"/>
        <w:rPr>
          <w:b/>
          <w:sz w:val="28"/>
          <w:szCs w:val="28"/>
        </w:rPr>
      </w:pPr>
      <w:r w:rsidRPr="00A450D8">
        <w:rPr>
          <w:b/>
          <w:sz w:val="28"/>
          <w:szCs w:val="28"/>
        </w:rPr>
        <w:t>ПРОФИЛАКТИКИ</w:t>
      </w:r>
      <w:r w:rsidR="00A00105" w:rsidRPr="00A450D8">
        <w:rPr>
          <w:b/>
          <w:sz w:val="28"/>
          <w:szCs w:val="28"/>
        </w:rPr>
        <w:t xml:space="preserve"> </w:t>
      </w:r>
      <w:r w:rsidRPr="00A450D8">
        <w:rPr>
          <w:b/>
          <w:sz w:val="28"/>
          <w:szCs w:val="28"/>
        </w:rPr>
        <w:t xml:space="preserve"> РИСКОВ </w:t>
      </w:r>
      <w:r w:rsidR="00A00105" w:rsidRPr="00A450D8">
        <w:rPr>
          <w:b/>
          <w:sz w:val="28"/>
          <w:szCs w:val="28"/>
        </w:rPr>
        <w:t xml:space="preserve"> </w:t>
      </w:r>
      <w:r w:rsidRPr="00A450D8">
        <w:rPr>
          <w:b/>
          <w:sz w:val="28"/>
          <w:szCs w:val="28"/>
        </w:rPr>
        <w:t xml:space="preserve">ПРИЧИНЕНИЯ </w:t>
      </w:r>
      <w:r w:rsidR="00A00105" w:rsidRPr="00A450D8">
        <w:rPr>
          <w:b/>
          <w:sz w:val="28"/>
          <w:szCs w:val="28"/>
        </w:rPr>
        <w:t xml:space="preserve"> </w:t>
      </w:r>
      <w:r w:rsidRPr="00A450D8">
        <w:rPr>
          <w:b/>
          <w:sz w:val="28"/>
          <w:szCs w:val="28"/>
        </w:rPr>
        <w:t>ВРЕДА</w:t>
      </w:r>
      <w:r w:rsidR="00A00105" w:rsidRPr="00A450D8">
        <w:rPr>
          <w:b/>
          <w:sz w:val="28"/>
          <w:szCs w:val="28"/>
        </w:rPr>
        <w:t xml:space="preserve"> </w:t>
      </w:r>
      <w:r w:rsidRPr="00A450D8">
        <w:rPr>
          <w:b/>
          <w:sz w:val="28"/>
          <w:szCs w:val="28"/>
        </w:rPr>
        <w:t xml:space="preserve"> (УЩЕРБА)</w:t>
      </w:r>
    </w:p>
    <w:p w:rsidR="00A00105" w:rsidRPr="00A450D8" w:rsidRDefault="00F103DC" w:rsidP="00A450D8">
      <w:pPr>
        <w:suppressAutoHyphens/>
        <w:autoSpaceDE w:val="0"/>
        <w:autoSpaceDN w:val="0"/>
        <w:jc w:val="center"/>
        <w:rPr>
          <w:b/>
          <w:sz w:val="28"/>
          <w:szCs w:val="28"/>
        </w:rPr>
      </w:pPr>
      <w:r w:rsidRPr="00A450D8">
        <w:rPr>
          <w:b/>
          <w:sz w:val="28"/>
          <w:szCs w:val="28"/>
        </w:rPr>
        <w:t xml:space="preserve">ОХРАНЯЕМЫМ </w:t>
      </w:r>
      <w:r w:rsidR="00A00105" w:rsidRPr="00A450D8">
        <w:rPr>
          <w:b/>
          <w:sz w:val="28"/>
          <w:szCs w:val="28"/>
        </w:rPr>
        <w:t xml:space="preserve"> </w:t>
      </w:r>
      <w:r w:rsidRPr="00A450D8">
        <w:rPr>
          <w:b/>
          <w:sz w:val="28"/>
          <w:szCs w:val="28"/>
        </w:rPr>
        <w:t xml:space="preserve">ЗАКОНОМ </w:t>
      </w:r>
      <w:r w:rsidR="00A00105" w:rsidRPr="00A450D8">
        <w:rPr>
          <w:b/>
          <w:sz w:val="28"/>
          <w:szCs w:val="28"/>
        </w:rPr>
        <w:t xml:space="preserve"> </w:t>
      </w:r>
      <w:r w:rsidRPr="00A450D8">
        <w:rPr>
          <w:b/>
          <w:sz w:val="28"/>
          <w:szCs w:val="28"/>
        </w:rPr>
        <w:t>ЦЕННОСТЯМ</w:t>
      </w:r>
      <w:r w:rsidR="00A450D8">
        <w:rPr>
          <w:b/>
          <w:sz w:val="28"/>
          <w:szCs w:val="28"/>
        </w:rPr>
        <w:t xml:space="preserve">  </w:t>
      </w:r>
    </w:p>
    <w:p w:rsidR="00A00105" w:rsidRPr="00A450D8" w:rsidRDefault="00F103DC" w:rsidP="00A450D8">
      <w:pPr>
        <w:suppressAutoHyphens/>
        <w:autoSpaceDE w:val="0"/>
        <w:autoSpaceDN w:val="0"/>
        <w:jc w:val="center"/>
        <w:rPr>
          <w:b/>
          <w:sz w:val="28"/>
          <w:szCs w:val="28"/>
        </w:rPr>
      </w:pPr>
      <w:r w:rsidRPr="00A450D8">
        <w:rPr>
          <w:b/>
          <w:sz w:val="28"/>
          <w:szCs w:val="28"/>
        </w:rPr>
        <w:t>ПРИ</w:t>
      </w:r>
      <w:r w:rsidR="00A00105" w:rsidRPr="00A450D8">
        <w:rPr>
          <w:b/>
          <w:sz w:val="28"/>
          <w:szCs w:val="28"/>
        </w:rPr>
        <w:t xml:space="preserve"> </w:t>
      </w:r>
      <w:r w:rsidRPr="00A450D8">
        <w:rPr>
          <w:b/>
          <w:sz w:val="28"/>
          <w:szCs w:val="28"/>
        </w:rPr>
        <w:t xml:space="preserve">ОСУЩЕСТВЛЕНИИ </w:t>
      </w:r>
      <w:r w:rsidR="00A00105" w:rsidRPr="00A450D8">
        <w:rPr>
          <w:b/>
          <w:sz w:val="28"/>
          <w:szCs w:val="28"/>
        </w:rPr>
        <w:t xml:space="preserve"> </w:t>
      </w:r>
      <w:proofErr w:type="gramStart"/>
      <w:r w:rsidR="00A00105" w:rsidRPr="00A450D8">
        <w:rPr>
          <w:b/>
          <w:sz w:val="28"/>
          <w:szCs w:val="28"/>
        </w:rPr>
        <w:t>МУНИЦИПАЛЬНОГО</w:t>
      </w:r>
      <w:proofErr w:type="gramEnd"/>
    </w:p>
    <w:p w:rsidR="00A00105" w:rsidRPr="00A450D8" w:rsidRDefault="00A00105" w:rsidP="00A450D8">
      <w:pPr>
        <w:suppressAutoHyphens/>
        <w:autoSpaceDE w:val="0"/>
        <w:autoSpaceDN w:val="0"/>
        <w:jc w:val="center"/>
        <w:rPr>
          <w:b/>
          <w:sz w:val="28"/>
          <w:szCs w:val="28"/>
        </w:rPr>
      </w:pPr>
      <w:r w:rsidRPr="00A450D8">
        <w:rPr>
          <w:b/>
          <w:sz w:val="28"/>
          <w:szCs w:val="28"/>
        </w:rPr>
        <w:t xml:space="preserve">ЗЕМЕЛЬНОГО  КОНТРОЛЯ  </w:t>
      </w:r>
      <w:r w:rsidR="00F103DC" w:rsidRPr="00A450D8">
        <w:rPr>
          <w:b/>
          <w:sz w:val="28"/>
          <w:szCs w:val="28"/>
        </w:rPr>
        <w:t xml:space="preserve">НА </w:t>
      </w:r>
      <w:r w:rsidRPr="00A450D8">
        <w:rPr>
          <w:b/>
          <w:sz w:val="28"/>
          <w:szCs w:val="28"/>
        </w:rPr>
        <w:t xml:space="preserve"> </w:t>
      </w:r>
      <w:r w:rsidR="00F103DC" w:rsidRPr="00A450D8">
        <w:rPr>
          <w:b/>
          <w:sz w:val="28"/>
          <w:szCs w:val="28"/>
        </w:rPr>
        <w:t>ТЕРРИТОРИИ</w:t>
      </w:r>
    </w:p>
    <w:p w:rsidR="00F103DC" w:rsidRPr="00A450D8" w:rsidRDefault="00F103DC" w:rsidP="00A450D8">
      <w:pPr>
        <w:suppressAutoHyphens/>
        <w:autoSpaceDE w:val="0"/>
        <w:autoSpaceDN w:val="0"/>
        <w:jc w:val="center"/>
        <w:rPr>
          <w:b/>
          <w:sz w:val="28"/>
          <w:szCs w:val="28"/>
          <w:lang w:eastAsia="ru-RU"/>
        </w:rPr>
      </w:pPr>
      <w:r w:rsidRPr="00A450D8">
        <w:rPr>
          <w:b/>
          <w:sz w:val="28"/>
          <w:szCs w:val="28"/>
        </w:rPr>
        <w:t>ГОРОДСКОГО</w:t>
      </w:r>
      <w:r w:rsidR="00A00105" w:rsidRPr="00A450D8">
        <w:rPr>
          <w:b/>
          <w:sz w:val="28"/>
          <w:szCs w:val="28"/>
        </w:rPr>
        <w:t xml:space="preserve"> </w:t>
      </w:r>
      <w:r w:rsidRPr="00A450D8">
        <w:rPr>
          <w:b/>
          <w:sz w:val="28"/>
          <w:szCs w:val="28"/>
        </w:rPr>
        <w:t xml:space="preserve"> ОКРУГА </w:t>
      </w:r>
      <w:r w:rsidR="00A00105" w:rsidRPr="00A450D8">
        <w:rPr>
          <w:b/>
          <w:sz w:val="28"/>
          <w:szCs w:val="28"/>
        </w:rPr>
        <w:t xml:space="preserve"> </w:t>
      </w:r>
      <w:r w:rsidRPr="00A450D8">
        <w:rPr>
          <w:b/>
          <w:sz w:val="28"/>
          <w:szCs w:val="28"/>
        </w:rPr>
        <w:t>ГОРОД</w:t>
      </w:r>
      <w:r w:rsidR="00A00105" w:rsidRPr="00A450D8">
        <w:rPr>
          <w:b/>
          <w:sz w:val="28"/>
          <w:szCs w:val="28"/>
        </w:rPr>
        <w:t xml:space="preserve"> </w:t>
      </w:r>
      <w:r w:rsidRPr="00A450D8">
        <w:rPr>
          <w:b/>
          <w:sz w:val="28"/>
          <w:szCs w:val="28"/>
        </w:rPr>
        <w:t xml:space="preserve"> ВОРОНЕЖ </w:t>
      </w:r>
      <w:r w:rsidR="00A00105" w:rsidRPr="00A450D8">
        <w:rPr>
          <w:b/>
          <w:sz w:val="28"/>
          <w:szCs w:val="28"/>
        </w:rPr>
        <w:t xml:space="preserve"> </w:t>
      </w:r>
      <w:r w:rsidRPr="00A450D8">
        <w:rPr>
          <w:b/>
          <w:sz w:val="28"/>
          <w:szCs w:val="28"/>
        </w:rPr>
        <w:t>НА 202</w:t>
      </w:r>
      <w:r w:rsidR="003E45EF" w:rsidRPr="00A450D8">
        <w:rPr>
          <w:b/>
          <w:sz w:val="28"/>
          <w:szCs w:val="28"/>
        </w:rPr>
        <w:t>5</w:t>
      </w:r>
      <w:r w:rsidR="00A00105" w:rsidRPr="00A450D8">
        <w:rPr>
          <w:b/>
          <w:sz w:val="28"/>
          <w:szCs w:val="28"/>
        </w:rPr>
        <w:t xml:space="preserve">  </w:t>
      </w:r>
      <w:r w:rsidRPr="00A450D8">
        <w:rPr>
          <w:b/>
          <w:sz w:val="28"/>
          <w:szCs w:val="28"/>
        </w:rPr>
        <w:t>ГОД</w:t>
      </w:r>
    </w:p>
    <w:p w:rsidR="00F103DC" w:rsidRPr="00A450D8" w:rsidRDefault="00F103DC" w:rsidP="00A450D8">
      <w:pPr>
        <w:pStyle w:val="11"/>
        <w:suppressAutoHyphens/>
        <w:spacing w:after="0" w:line="240" w:lineRule="auto"/>
        <w:ind w:left="0"/>
        <w:contextualSpacing w:val="0"/>
        <w:jc w:val="center"/>
        <w:rPr>
          <w:rFonts w:ascii="Times New Roman" w:hAnsi="Times New Roman"/>
          <w:b/>
          <w:sz w:val="28"/>
          <w:szCs w:val="28"/>
        </w:rPr>
      </w:pPr>
    </w:p>
    <w:p w:rsidR="00F103DC" w:rsidRPr="00A450D8" w:rsidRDefault="00F103DC" w:rsidP="00A450D8">
      <w:pPr>
        <w:pStyle w:val="11"/>
        <w:suppressAutoHyphens/>
        <w:spacing w:after="0" w:line="240" w:lineRule="auto"/>
        <w:ind w:left="0"/>
        <w:contextualSpacing w:val="0"/>
        <w:jc w:val="center"/>
        <w:rPr>
          <w:rFonts w:ascii="Times New Roman" w:hAnsi="Times New Roman"/>
          <w:b/>
          <w:sz w:val="28"/>
          <w:szCs w:val="28"/>
        </w:rPr>
      </w:pPr>
      <w:r w:rsidRPr="00A450D8">
        <w:rPr>
          <w:rFonts w:ascii="Times New Roman" w:hAnsi="Times New Roman"/>
          <w:b/>
          <w:sz w:val="28"/>
          <w:szCs w:val="28"/>
        </w:rPr>
        <w:t>1.</w:t>
      </w:r>
      <w:r w:rsidR="00A00105" w:rsidRPr="00A450D8">
        <w:rPr>
          <w:rFonts w:ascii="Times New Roman" w:hAnsi="Times New Roman"/>
          <w:b/>
          <w:sz w:val="28"/>
          <w:szCs w:val="28"/>
        </w:rPr>
        <w:t> </w:t>
      </w:r>
      <w:r w:rsidRPr="00A450D8">
        <w:rPr>
          <w:rFonts w:ascii="Times New Roman" w:hAnsi="Times New Roman"/>
          <w:b/>
          <w:sz w:val="28"/>
          <w:szCs w:val="28"/>
        </w:rPr>
        <w:t>Общие положения</w:t>
      </w:r>
    </w:p>
    <w:p w:rsidR="00A00105" w:rsidRPr="00A450D8" w:rsidRDefault="00A00105" w:rsidP="00A450D8">
      <w:pPr>
        <w:pStyle w:val="11"/>
        <w:suppressAutoHyphens/>
        <w:spacing w:after="0" w:line="240" w:lineRule="auto"/>
        <w:ind w:left="0"/>
        <w:contextualSpacing w:val="0"/>
        <w:jc w:val="center"/>
        <w:rPr>
          <w:rFonts w:ascii="Times New Roman" w:hAnsi="Times New Roman"/>
          <w:b/>
          <w:sz w:val="28"/>
          <w:szCs w:val="28"/>
        </w:rPr>
      </w:pPr>
    </w:p>
    <w:p w:rsidR="00F103DC" w:rsidRPr="00A450D8" w:rsidRDefault="00A450D8" w:rsidP="00A450D8">
      <w:pPr>
        <w:pStyle w:val="Default"/>
        <w:suppressAutoHyphens/>
        <w:spacing w:line="360" w:lineRule="auto"/>
        <w:ind w:firstLine="709"/>
        <w:jc w:val="both"/>
        <w:rPr>
          <w:color w:val="auto"/>
          <w:sz w:val="28"/>
          <w:szCs w:val="28"/>
        </w:rPr>
      </w:pPr>
      <w:r>
        <w:rPr>
          <w:color w:val="auto"/>
          <w:sz w:val="28"/>
          <w:szCs w:val="28"/>
        </w:rPr>
        <w:t>1.1. </w:t>
      </w:r>
      <w:proofErr w:type="gramStart"/>
      <w:r w:rsidR="00F103DC" w:rsidRPr="00A450D8">
        <w:rPr>
          <w:color w:val="auto"/>
          <w:sz w:val="28"/>
          <w:szCs w:val="28"/>
        </w:rPr>
        <w:t>Программа профилактики рисков причинения вреда (ущерба) охраняемым законом ценностям при осуществлении муниципального земельного контроля на территории городского округа город Воронеж (далее</w:t>
      </w:r>
      <w:r>
        <w:rPr>
          <w:color w:val="auto"/>
          <w:sz w:val="28"/>
          <w:szCs w:val="28"/>
        </w:rPr>
        <w:t> </w:t>
      </w:r>
      <w:r w:rsidR="00F103DC" w:rsidRPr="00A450D8">
        <w:rPr>
          <w:color w:val="auto"/>
          <w:sz w:val="28"/>
          <w:szCs w:val="28"/>
        </w:rPr>
        <w:t xml:space="preserve">– Программа профилактики) </w:t>
      </w:r>
      <w:r w:rsidR="00470C0C" w:rsidRPr="00A450D8">
        <w:rPr>
          <w:color w:val="auto"/>
          <w:sz w:val="28"/>
          <w:szCs w:val="28"/>
        </w:rPr>
        <w:t>на</w:t>
      </w:r>
      <w:r>
        <w:rPr>
          <w:color w:val="auto"/>
          <w:sz w:val="28"/>
          <w:szCs w:val="28"/>
        </w:rPr>
        <w:t xml:space="preserve"> </w:t>
      </w:r>
      <w:r w:rsidR="00470C0C" w:rsidRPr="00A450D8">
        <w:rPr>
          <w:color w:val="auto"/>
          <w:sz w:val="28"/>
          <w:szCs w:val="28"/>
        </w:rPr>
        <w:t xml:space="preserve">2025 год </w:t>
      </w:r>
      <w:r w:rsidR="00F103DC" w:rsidRPr="00A450D8">
        <w:rPr>
          <w:color w:val="auto"/>
          <w:sz w:val="28"/>
          <w:szCs w:val="28"/>
        </w:rPr>
        <w:t>определяет порядок проведения администрацией городского округа город Воронеж</w:t>
      </w:r>
      <w:r w:rsidR="00DA5E62" w:rsidRPr="00A450D8">
        <w:rPr>
          <w:color w:val="auto"/>
          <w:sz w:val="28"/>
          <w:szCs w:val="28"/>
        </w:rPr>
        <w:t xml:space="preserve"> (далее – администрация)</w:t>
      </w:r>
      <w:r w:rsidR="00F103DC" w:rsidRPr="00A450D8">
        <w:rPr>
          <w:color w:val="auto"/>
          <w:sz w:val="28"/>
          <w:szCs w:val="28"/>
        </w:rPr>
        <w:t xml:space="preserve"> профилактических мероприятий, направленных на</w:t>
      </w:r>
      <w:r w:rsidR="00A00105" w:rsidRPr="00A450D8">
        <w:rPr>
          <w:color w:val="auto"/>
          <w:sz w:val="28"/>
          <w:szCs w:val="28"/>
        </w:rPr>
        <w:t> </w:t>
      </w:r>
      <w:r w:rsidR="00F103DC" w:rsidRPr="00A450D8">
        <w:rPr>
          <w:color w:val="auto"/>
          <w:sz w:val="28"/>
          <w:szCs w:val="28"/>
        </w:rPr>
        <w:t>предупреждение нарушений обязательных требований, соблюдение которых оценивается в рамках осуществления муни</w:t>
      </w:r>
      <w:r w:rsidR="00DA5E62" w:rsidRPr="00A450D8">
        <w:rPr>
          <w:color w:val="auto"/>
          <w:sz w:val="28"/>
          <w:szCs w:val="28"/>
        </w:rPr>
        <w:t>ципального земельного контроля, в 202</w:t>
      </w:r>
      <w:r w:rsidR="004D2CBF" w:rsidRPr="00A450D8">
        <w:rPr>
          <w:color w:val="auto"/>
          <w:sz w:val="28"/>
          <w:szCs w:val="28"/>
        </w:rPr>
        <w:t>5</w:t>
      </w:r>
      <w:r w:rsidR="00DA5E62" w:rsidRPr="00A450D8">
        <w:rPr>
          <w:color w:val="auto"/>
          <w:sz w:val="28"/>
          <w:szCs w:val="28"/>
        </w:rPr>
        <w:t xml:space="preserve"> году.</w:t>
      </w:r>
      <w:proofErr w:type="gramEnd"/>
    </w:p>
    <w:p w:rsidR="003142AF" w:rsidRPr="00A450D8" w:rsidRDefault="003142AF" w:rsidP="00A450D8">
      <w:pPr>
        <w:pStyle w:val="Default"/>
        <w:suppressAutoHyphens/>
        <w:spacing w:line="360" w:lineRule="auto"/>
        <w:ind w:firstLine="709"/>
        <w:jc w:val="both"/>
        <w:rPr>
          <w:color w:val="auto"/>
          <w:sz w:val="28"/>
          <w:szCs w:val="28"/>
        </w:rPr>
      </w:pPr>
      <w:r w:rsidRPr="00A450D8">
        <w:rPr>
          <w:rFonts w:eastAsia="MS Mincho"/>
          <w:color w:val="auto"/>
          <w:sz w:val="28"/>
          <w:szCs w:val="28"/>
        </w:rPr>
        <w:t>1.2.</w:t>
      </w:r>
      <w:r w:rsidR="00A450D8">
        <w:rPr>
          <w:rFonts w:eastAsia="MS Mincho"/>
          <w:color w:val="auto"/>
          <w:sz w:val="28"/>
          <w:szCs w:val="28"/>
        </w:rPr>
        <w:t> </w:t>
      </w:r>
      <w:r w:rsidRPr="00A450D8">
        <w:rPr>
          <w:rFonts w:eastAsia="MS Mincho"/>
          <w:color w:val="auto"/>
          <w:sz w:val="28"/>
          <w:szCs w:val="28"/>
        </w:rPr>
        <w:t>Контрольным о</w:t>
      </w:r>
      <w:r w:rsidRPr="00A450D8">
        <w:rPr>
          <w:color w:val="auto"/>
          <w:sz w:val="28"/>
          <w:szCs w:val="28"/>
          <w:lang w:eastAsia="ru-RU"/>
        </w:rPr>
        <w:t>рганом, уполномоченным на осуществление муниципального земельного контроля, является администрация в лице управления имущественных и земельных отношений (далее – контрольный орган).</w:t>
      </w:r>
    </w:p>
    <w:p w:rsidR="00F103DC" w:rsidRPr="00A450D8" w:rsidRDefault="00A450D8" w:rsidP="00A450D8">
      <w:pPr>
        <w:pStyle w:val="a6"/>
        <w:suppressAutoHyphens/>
        <w:autoSpaceDE w:val="0"/>
        <w:autoSpaceDN w:val="0"/>
        <w:adjustRightInd w:val="0"/>
        <w:spacing w:line="360" w:lineRule="auto"/>
        <w:ind w:left="0" w:firstLine="709"/>
        <w:contextualSpacing w:val="0"/>
        <w:jc w:val="both"/>
        <w:rPr>
          <w:rFonts w:eastAsia="Calibri"/>
          <w:sz w:val="28"/>
          <w:szCs w:val="28"/>
          <w:lang w:eastAsia="ru-RU"/>
        </w:rPr>
      </w:pPr>
      <w:r>
        <w:rPr>
          <w:sz w:val="28"/>
          <w:szCs w:val="28"/>
          <w:lang w:eastAsia="ru-RU"/>
        </w:rPr>
        <w:t>1.3. </w:t>
      </w:r>
      <w:r w:rsidR="00F103DC" w:rsidRPr="00A450D8">
        <w:rPr>
          <w:sz w:val="28"/>
          <w:szCs w:val="28"/>
          <w:lang w:eastAsia="ru-RU"/>
        </w:rPr>
        <w:t xml:space="preserve">Предметом муниципального земельного контроля является </w:t>
      </w:r>
      <w:r w:rsidR="00F103DC" w:rsidRPr="00A450D8">
        <w:rPr>
          <w:rFonts w:eastAsia="Calibri"/>
          <w:sz w:val="28"/>
          <w:szCs w:val="28"/>
          <w:lang w:eastAsia="ru-RU"/>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w:t>
      </w:r>
      <w:r w:rsidR="00511245" w:rsidRPr="00A450D8">
        <w:rPr>
          <w:rFonts w:eastAsia="Calibri"/>
          <w:sz w:val="28"/>
          <w:szCs w:val="28"/>
          <w:lang w:eastAsia="ru-RU"/>
        </w:rPr>
        <w:t> </w:t>
      </w:r>
      <w:r w:rsidR="00F103DC" w:rsidRPr="00A450D8">
        <w:rPr>
          <w:rFonts w:eastAsia="Calibri"/>
          <w:sz w:val="28"/>
          <w:szCs w:val="28"/>
          <w:lang w:eastAsia="ru-RU"/>
        </w:rPr>
        <w:t>нарушение которых законодательством предусмотрена административная ответственность.</w:t>
      </w:r>
    </w:p>
    <w:p w:rsidR="00F103DC" w:rsidRPr="00A450D8" w:rsidRDefault="00F103DC"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Объектами муниципального земельного контроля являются территории, объекты земельных отношений (земли, земельные участки или</w:t>
      </w:r>
      <w:r w:rsidR="00A00105" w:rsidRPr="00A450D8">
        <w:rPr>
          <w:rFonts w:eastAsia="Calibri"/>
          <w:sz w:val="28"/>
          <w:szCs w:val="28"/>
          <w:lang w:eastAsia="ru-RU"/>
        </w:rPr>
        <w:t> </w:t>
      </w:r>
      <w:r w:rsidRPr="00A450D8">
        <w:rPr>
          <w:rFonts w:eastAsia="Calibri"/>
          <w:sz w:val="28"/>
          <w:szCs w:val="28"/>
          <w:lang w:eastAsia="ru-RU"/>
        </w:rPr>
        <w:t>части земельных участков), которыми граждане и организации владеют и</w:t>
      </w:r>
      <w:r w:rsidR="00A00105" w:rsidRPr="00A450D8">
        <w:rPr>
          <w:rFonts w:eastAsia="Calibri"/>
          <w:sz w:val="28"/>
          <w:szCs w:val="28"/>
          <w:lang w:eastAsia="ru-RU"/>
        </w:rPr>
        <w:t> </w:t>
      </w:r>
      <w:r w:rsidRPr="00A450D8">
        <w:rPr>
          <w:rFonts w:eastAsia="Calibri"/>
          <w:sz w:val="28"/>
          <w:szCs w:val="28"/>
          <w:lang w:eastAsia="ru-RU"/>
        </w:rPr>
        <w:t>(или) пользуются и к которым предъявляются обязательные требования</w:t>
      </w:r>
      <w:r w:rsidR="00A00105" w:rsidRPr="00A450D8">
        <w:rPr>
          <w:rFonts w:eastAsia="Calibri"/>
          <w:sz w:val="28"/>
          <w:szCs w:val="28"/>
          <w:lang w:eastAsia="ru-RU"/>
        </w:rPr>
        <w:t>.</w:t>
      </w:r>
    </w:p>
    <w:p w:rsidR="0047278F" w:rsidRPr="00A450D8" w:rsidRDefault="0047278F" w:rsidP="00A450D8">
      <w:pPr>
        <w:suppressAutoHyphens/>
        <w:autoSpaceDE w:val="0"/>
        <w:autoSpaceDN w:val="0"/>
        <w:adjustRightInd w:val="0"/>
        <w:jc w:val="center"/>
        <w:rPr>
          <w:rFonts w:eastAsiaTheme="minorHAnsi"/>
          <w:b/>
          <w:sz w:val="28"/>
          <w:szCs w:val="28"/>
        </w:rPr>
      </w:pPr>
    </w:p>
    <w:p w:rsidR="00A450D8" w:rsidRDefault="0047278F" w:rsidP="00A450D8">
      <w:pPr>
        <w:suppressAutoHyphens/>
        <w:autoSpaceDE w:val="0"/>
        <w:autoSpaceDN w:val="0"/>
        <w:adjustRightInd w:val="0"/>
        <w:jc w:val="center"/>
        <w:rPr>
          <w:rFonts w:eastAsiaTheme="minorHAnsi"/>
          <w:b/>
          <w:sz w:val="28"/>
          <w:szCs w:val="28"/>
        </w:rPr>
      </w:pPr>
      <w:r w:rsidRPr="00A450D8">
        <w:rPr>
          <w:rFonts w:eastAsiaTheme="minorHAnsi"/>
          <w:b/>
          <w:sz w:val="28"/>
          <w:szCs w:val="28"/>
        </w:rPr>
        <w:t>2</w:t>
      </w:r>
      <w:r w:rsidR="004F7919" w:rsidRPr="00A450D8">
        <w:rPr>
          <w:rFonts w:eastAsiaTheme="minorHAnsi"/>
          <w:b/>
          <w:sz w:val="28"/>
          <w:szCs w:val="28"/>
        </w:rPr>
        <w:t>. Анализ текущего состояния</w:t>
      </w:r>
    </w:p>
    <w:p w:rsidR="00A450D8" w:rsidRDefault="004F7919" w:rsidP="00A450D8">
      <w:pPr>
        <w:suppressAutoHyphens/>
        <w:autoSpaceDE w:val="0"/>
        <w:autoSpaceDN w:val="0"/>
        <w:adjustRightInd w:val="0"/>
        <w:jc w:val="center"/>
        <w:rPr>
          <w:rFonts w:eastAsiaTheme="minorHAnsi"/>
          <w:b/>
          <w:sz w:val="28"/>
          <w:szCs w:val="28"/>
        </w:rPr>
      </w:pPr>
      <w:r w:rsidRPr="00A450D8">
        <w:rPr>
          <w:rFonts w:eastAsiaTheme="minorHAnsi"/>
          <w:b/>
          <w:sz w:val="28"/>
          <w:szCs w:val="28"/>
        </w:rPr>
        <w:t xml:space="preserve">осуществления </w:t>
      </w:r>
      <w:r w:rsidR="003142AF" w:rsidRPr="00A450D8">
        <w:rPr>
          <w:rFonts w:eastAsiaTheme="minorHAnsi"/>
          <w:b/>
          <w:sz w:val="28"/>
          <w:szCs w:val="28"/>
        </w:rPr>
        <w:t>муниципального</w:t>
      </w:r>
      <w:r w:rsidRPr="00A450D8">
        <w:rPr>
          <w:rFonts w:eastAsiaTheme="minorHAnsi"/>
          <w:b/>
          <w:sz w:val="28"/>
          <w:szCs w:val="28"/>
        </w:rPr>
        <w:t xml:space="preserve"> контроля,</w:t>
      </w:r>
    </w:p>
    <w:p w:rsidR="00A450D8" w:rsidRDefault="004F7919" w:rsidP="00A450D8">
      <w:pPr>
        <w:suppressAutoHyphens/>
        <w:autoSpaceDE w:val="0"/>
        <w:autoSpaceDN w:val="0"/>
        <w:adjustRightInd w:val="0"/>
        <w:jc w:val="center"/>
        <w:rPr>
          <w:rFonts w:eastAsiaTheme="minorHAnsi"/>
          <w:b/>
          <w:sz w:val="28"/>
          <w:szCs w:val="28"/>
        </w:rPr>
      </w:pPr>
      <w:r w:rsidRPr="00A450D8">
        <w:rPr>
          <w:rFonts w:eastAsiaTheme="minorHAnsi"/>
          <w:b/>
          <w:sz w:val="28"/>
          <w:szCs w:val="28"/>
        </w:rPr>
        <w:t>описание текущего развития профилактиче</w:t>
      </w:r>
      <w:r w:rsidR="003142AF" w:rsidRPr="00A450D8">
        <w:rPr>
          <w:rFonts w:eastAsiaTheme="minorHAnsi"/>
          <w:b/>
          <w:sz w:val="28"/>
          <w:szCs w:val="28"/>
        </w:rPr>
        <w:t>ской деятельности контрольного</w:t>
      </w:r>
      <w:r w:rsidRPr="00A450D8">
        <w:rPr>
          <w:rFonts w:eastAsiaTheme="minorHAnsi"/>
          <w:b/>
          <w:sz w:val="28"/>
          <w:szCs w:val="28"/>
        </w:rPr>
        <w:t xml:space="preserve"> органа, характеристика проблем,</w:t>
      </w:r>
    </w:p>
    <w:p w:rsidR="004F7919" w:rsidRPr="00A450D8" w:rsidRDefault="00470C0C" w:rsidP="00A450D8">
      <w:pPr>
        <w:suppressAutoHyphens/>
        <w:autoSpaceDE w:val="0"/>
        <w:autoSpaceDN w:val="0"/>
        <w:adjustRightInd w:val="0"/>
        <w:jc w:val="center"/>
        <w:rPr>
          <w:rFonts w:eastAsiaTheme="minorHAnsi"/>
          <w:b/>
          <w:sz w:val="28"/>
          <w:szCs w:val="28"/>
        </w:rPr>
      </w:pPr>
      <w:r w:rsidRPr="00A450D8">
        <w:rPr>
          <w:rFonts w:eastAsiaTheme="minorHAnsi"/>
          <w:b/>
          <w:sz w:val="28"/>
          <w:szCs w:val="28"/>
        </w:rPr>
        <w:t xml:space="preserve">на </w:t>
      </w:r>
      <w:proofErr w:type="gramStart"/>
      <w:r w:rsidRPr="00A450D8">
        <w:rPr>
          <w:rFonts w:eastAsiaTheme="minorHAnsi"/>
          <w:b/>
          <w:sz w:val="28"/>
          <w:szCs w:val="28"/>
        </w:rPr>
        <w:t>решение</w:t>
      </w:r>
      <w:proofErr w:type="gramEnd"/>
      <w:r w:rsidRPr="00A450D8">
        <w:rPr>
          <w:rFonts w:eastAsiaTheme="minorHAnsi"/>
          <w:b/>
          <w:sz w:val="28"/>
          <w:szCs w:val="28"/>
        </w:rPr>
        <w:t xml:space="preserve"> которых направлена П</w:t>
      </w:r>
      <w:r w:rsidR="004F7919" w:rsidRPr="00A450D8">
        <w:rPr>
          <w:rFonts w:eastAsiaTheme="minorHAnsi"/>
          <w:b/>
          <w:sz w:val="28"/>
          <w:szCs w:val="28"/>
        </w:rPr>
        <w:t>рограмма профилактики</w:t>
      </w:r>
    </w:p>
    <w:p w:rsidR="004F7919" w:rsidRPr="00A450D8" w:rsidRDefault="004F7919" w:rsidP="00A450D8">
      <w:pPr>
        <w:suppressAutoHyphens/>
        <w:autoSpaceDE w:val="0"/>
        <w:autoSpaceDN w:val="0"/>
        <w:adjustRightInd w:val="0"/>
        <w:jc w:val="center"/>
        <w:rPr>
          <w:rFonts w:eastAsia="Calibri"/>
          <w:sz w:val="28"/>
          <w:szCs w:val="28"/>
          <w:lang w:eastAsia="ru-RU"/>
        </w:rPr>
      </w:pPr>
    </w:p>
    <w:p w:rsidR="008133FD" w:rsidRPr="00A450D8" w:rsidRDefault="0047278F"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2.1.</w:t>
      </w:r>
      <w:r w:rsidR="00A450D8">
        <w:rPr>
          <w:rFonts w:eastAsia="Calibri"/>
          <w:sz w:val="28"/>
          <w:szCs w:val="28"/>
          <w:lang w:eastAsia="ru-RU"/>
        </w:rPr>
        <w:t> </w:t>
      </w:r>
      <w:r w:rsidR="00FE5770" w:rsidRPr="00A450D8">
        <w:rPr>
          <w:sz w:val="28"/>
          <w:szCs w:val="28"/>
          <w:lang w:eastAsia="ru-RU"/>
        </w:rPr>
        <w:t>Управлением имущественных и земельных отношений</w:t>
      </w:r>
      <w:r w:rsidR="00470C0C" w:rsidRPr="00A450D8">
        <w:rPr>
          <w:sz w:val="28"/>
          <w:szCs w:val="28"/>
          <w:lang w:eastAsia="ru-RU"/>
        </w:rPr>
        <w:t xml:space="preserve"> администрации</w:t>
      </w:r>
      <w:r w:rsidR="00FE5770" w:rsidRPr="00A450D8">
        <w:rPr>
          <w:sz w:val="28"/>
          <w:szCs w:val="28"/>
          <w:lang w:eastAsia="ru-RU"/>
        </w:rPr>
        <w:t xml:space="preserve"> </w:t>
      </w:r>
      <w:r w:rsidR="008133FD" w:rsidRPr="00A450D8">
        <w:rPr>
          <w:rFonts w:eastAsia="Calibri"/>
          <w:sz w:val="28"/>
          <w:szCs w:val="28"/>
          <w:lang w:eastAsia="ru-RU"/>
        </w:rPr>
        <w:t xml:space="preserve">проводятся контрольные (надзорные) мероприятия по выявлению нарушений земельного законодательства. </w:t>
      </w:r>
    </w:p>
    <w:p w:rsidR="008133FD" w:rsidRPr="00A450D8" w:rsidRDefault="008133FD"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 xml:space="preserve">По результатам анализа осуществленных контрольных мероприятий можно сделать вывод о том, что наиболее часто встречающиеся нарушения земельного законодательства связаны с самовольным занятием земельных участков. </w:t>
      </w:r>
    </w:p>
    <w:p w:rsidR="008133FD" w:rsidRPr="00A450D8" w:rsidRDefault="008133FD"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 xml:space="preserve">В случае </w:t>
      </w:r>
      <w:proofErr w:type="gramStart"/>
      <w:r w:rsidRPr="00A450D8">
        <w:rPr>
          <w:rFonts w:eastAsia="Calibri"/>
          <w:sz w:val="28"/>
          <w:szCs w:val="28"/>
          <w:lang w:eastAsia="ru-RU"/>
        </w:rPr>
        <w:t>выявления признаков нарушения обязательных требований земельного законодательства Российской Федерации</w:t>
      </w:r>
      <w:proofErr w:type="gramEnd"/>
      <w:r w:rsidRPr="00A450D8">
        <w:rPr>
          <w:rFonts w:eastAsia="Calibri"/>
          <w:sz w:val="28"/>
          <w:szCs w:val="28"/>
          <w:lang w:eastAsia="ru-RU"/>
        </w:rPr>
        <w:t xml:space="preserve"> должностным лицом объявляется предостережение о недопустимости нарушения обязательных требований.</w:t>
      </w:r>
    </w:p>
    <w:p w:rsidR="008133FD" w:rsidRPr="00A450D8" w:rsidRDefault="00470C0C"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Д</w:t>
      </w:r>
      <w:r w:rsidR="008133FD" w:rsidRPr="00A450D8">
        <w:rPr>
          <w:rFonts w:eastAsia="Calibri"/>
          <w:sz w:val="28"/>
          <w:szCs w:val="28"/>
          <w:lang w:eastAsia="ru-RU"/>
        </w:rPr>
        <w:t>инамик</w:t>
      </w:r>
      <w:r w:rsidRPr="00A450D8">
        <w:rPr>
          <w:rFonts w:eastAsia="Calibri"/>
          <w:sz w:val="28"/>
          <w:szCs w:val="28"/>
          <w:lang w:eastAsia="ru-RU"/>
        </w:rPr>
        <w:t>а</w:t>
      </w:r>
      <w:r w:rsidR="008133FD" w:rsidRPr="00A450D8">
        <w:rPr>
          <w:rFonts w:eastAsia="Calibri"/>
          <w:sz w:val="28"/>
          <w:szCs w:val="28"/>
          <w:lang w:eastAsia="ru-RU"/>
        </w:rPr>
        <w:t xml:space="preserve"> показателей работы муниципального земельного контроля в условиях моратория в 2023 и 2024 годах</w:t>
      </w:r>
      <w:r w:rsidRPr="00A450D8">
        <w:rPr>
          <w:rFonts w:eastAsia="Calibri"/>
          <w:sz w:val="28"/>
          <w:szCs w:val="28"/>
          <w:lang w:eastAsia="ru-RU"/>
        </w:rPr>
        <w:t xml:space="preserve"> показывает</w:t>
      </w:r>
      <w:r w:rsidR="008133FD" w:rsidRPr="00A450D8">
        <w:rPr>
          <w:rFonts w:eastAsia="Calibri"/>
          <w:sz w:val="28"/>
          <w:szCs w:val="28"/>
          <w:lang w:eastAsia="ru-RU"/>
        </w:rPr>
        <w:t xml:space="preserve"> существенный рост проведенных контрольных (надзорных) мероприятий.</w:t>
      </w:r>
    </w:p>
    <w:p w:rsidR="008133FD" w:rsidRPr="00A450D8" w:rsidRDefault="008133FD"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 xml:space="preserve">По факту выявления нарушений в части самовольно установленных и (или) незаконно эксплуатируемых временных сооружений на землях, государственная </w:t>
      </w:r>
      <w:proofErr w:type="gramStart"/>
      <w:r w:rsidRPr="00A450D8">
        <w:rPr>
          <w:rFonts w:eastAsia="Calibri"/>
          <w:sz w:val="28"/>
          <w:szCs w:val="28"/>
          <w:lang w:eastAsia="ru-RU"/>
        </w:rPr>
        <w:t>собственность</w:t>
      </w:r>
      <w:proofErr w:type="gramEnd"/>
      <w:r w:rsidRPr="00A450D8">
        <w:rPr>
          <w:rFonts w:eastAsia="Calibri"/>
          <w:sz w:val="28"/>
          <w:szCs w:val="28"/>
          <w:lang w:eastAsia="ru-RU"/>
        </w:rPr>
        <w:t xml:space="preserve"> на которые не разграничена</w:t>
      </w:r>
      <w:r w:rsidR="00470C0C" w:rsidRPr="00A450D8">
        <w:rPr>
          <w:rFonts w:eastAsia="Calibri"/>
          <w:sz w:val="28"/>
          <w:szCs w:val="28"/>
          <w:lang w:eastAsia="ru-RU"/>
        </w:rPr>
        <w:t>,</w:t>
      </w:r>
      <w:r w:rsidRPr="00A450D8">
        <w:rPr>
          <w:rFonts w:eastAsia="Calibri"/>
          <w:sz w:val="28"/>
          <w:szCs w:val="28"/>
          <w:lang w:eastAsia="ru-RU"/>
        </w:rPr>
        <w:t xml:space="preserve"> и земельных участк</w:t>
      </w:r>
      <w:r w:rsidR="00470C0C" w:rsidRPr="00A450D8">
        <w:rPr>
          <w:rFonts w:eastAsia="Calibri"/>
          <w:sz w:val="28"/>
          <w:szCs w:val="28"/>
          <w:lang w:eastAsia="ru-RU"/>
        </w:rPr>
        <w:t>ах</w:t>
      </w:r>
      <w:r w:rsidRPr="00A450D8">
        <w:rPr>
          <w:rFonts w:eastAsia="Calibri"/>
          <w:sz w:val="28"/>
          <w:szCs w:val="28"/>
          <w:lang w:eastAsia="ru-RU"/>
        </w:rPr>
        <w:t>, находящихся в собственности муниципального образования городской округ город Воронеж</w:t>
      </w:r>
      <w:r w:rsidR="00470C0C" w:rsidRPr="00A450D8">
        <w:rPr>
          <w:rFonts w:eastAsia="Calibri"/>
          <w:sz w:val="28"/>
          <w:szCs w:val="28"/>
          <w:lang w:eastAsia="ru-RU"/>
        </w:rPr>
        <w:t>,</w:t>
      </w:r>
      <w:r w:rsidRPr="00A450D8">
        <w:rPr>
          <w:rFonts w:eastAsia="Calibri"/>
          <w:sz w:val="28"/>
          <w:szCs w:val="28"/>
          <w:lang w:eastAsia="ru-RU"/>
        </w:rPr>
        <w:t xml:space="preserve"> материалы контрольных (надзорных) мероприятий направляются в управы районов городского округа город Воронеж для принятия мер по демонтажу. Также в управы районов направляется информация о выявлен</w:t>
      </w:r>
      <w:r w:rsidR="00470C0C" w:rsidRPr="00A450D8">
        <w:rPr>
          <w:rFonts w:eastAsia="Calibri"/>
          <w:sz w:val="28"/>
          <w:szCs w:val="28"/>
          <w:lang w:eastAsia="ru-RU"/>
        </w:rPr>
        <w:t>ных</w:t>
      </w:r>
      <w:r w:rsidRPr="00A450D8">
        <w:rPr>
          <w:rFonts w:eastAsia="Calibri"/>
          <w:sz w:val="28"/>
          <w:szCs w:val="28"/>
          <w:lang w:eastAsia="ru-RU"/>
        </w:rPr>
        <w:t xml:space="preserve"> нарушени</w:t>
      </w:r>
      <w:r w:rsidR="00470C0C" w:rsidRPr="00A450D8">
        <w:rPr>
          <w:rFonts w:eastAsia="Calibri"/>
          <w:sz w:val="28"/>
          <w:szCs w:val="28"/>
          <w:lang w:eastAsia="ru-RU"/>
        </w:rPr>
        <w:t>ях</w:t>
      </w:r>
      <w:r w:rsidRPr="00A450D8">
        <w:rPr>
          <w:rFonts w:eastAsia="Calibri"/>
          <w:sz w:val="28"/>
          <w:szCs w:val="28"/>
          <w:lang w:eastAsia="ru-RU"/>
        </w:rPr>
        <w:t xml:space="preserve"> правил благоустройства территории городского округа город Воронеж. В период </w:t>
      </w:r>
      <w:r w:rsidR="00470C0C" w:rsidRPr="00A450D8">
        <w:rPr>
          <w:rFonts w:eastAsia="Calibri"/>
          <w:sz w:val="28"/>
          <w:szCs w:val="28"/>
          <w:lang w:eastAsia="ru-RU"/>
        </w:rPr>
        <w:t>2022–</w:t>
      </w:r>
      <w:r w:rsidRPr="00A450D8">
        <w:rPr>
          <w:rFonts w:eastAsia="Calibri"/>
          <w:sz w:val="28"/>
          <w:szCs w:val="28"/>
          <w:lang w:eastAsia="ru-RU"/>
        </w:rPr>
        <w:t>2024 г</w:t>
      </w:r>
      <w:r w:rsidR="00470C0C" w:rsidRPr="00A450D8">
        <w:rPr>
          <w:rFonts w:eastAsia="Calibri"/>
          <w:sz w:val="28"/>
          <w:szCs w:val="28"/>
          <w:lang w:eastAsia="ru-RU"/>
        </w:rPr>
        <w:t>одов</w:t>
      </w:r>
      <w:r w:rsidRPr="00A450D8">
        <w:rPr>
          <w:rFonts w:eastAsia="Calibri"/>
          <w:sz w:val="28"/>
          <w:szCs w:val="28"/>
          <w:lang w:eastAsia="ru-RU"/>
        </w:rPr>
        <w:t xml:space="preserve"> в управы районов направлено 327 обращений. </w:t>
      </w:r>
    </w:p>
    <w:p w:rsidR="000224AF" w:rsidRPr="00A450D8" w:rsidRDefault="0047278F"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2.2.</w:t>
      </w:r>
      <w:r w:rsidR="00A450D8">
        <w:rPr>
          <w:rFonts w:eastAsia="Calibri"/>
          <w:sz w:val="28"/>
          <w:szCs w:val="28"/>
          <w:lang w:eastAsia="ru-RU"/>
        </w:rPr>
        <w:t> </w:t>
      </w:r>
      <w:r w:rsidR="000224AF" w:rsidRPr="00A450D8">
        <w:rPr>
          <w:rFonts w:eastAsia="Calibri"/>
          <w:sz w:val="28"/>
          <w:szCs w:val="28"/>
          <w:lang w:eastAsia="ru-RU"/>
        </w:rPr>
        <w:t>В рамках развития и осуществления профилактической деятельности на территории городского округа город Воронеж в 2024 году:</w:t>
      </w:r>
    </w:p>
    <w:p w:rsidR="000224AF" w:rsidRPr="00A450D8" w:rsidRDefault="000224AF" w:rsidP="00A450D8">
      <w:pPr>
        <w:suppressAutoHyphens/>
        <w:autoSpaceDE w:val="0"/>
        <w:autoSpaceDN w:val="0"/>
        <w:adjustRightInd w:val="0"/>
        <w:spacing w:line="360" w:lineRule="auto"/>
        <w:ind w:firstLine="709"/>
        <w:jc w:val="both"/>
        <w:rPr>
          <w:rFonts w:eastAsia="Calibri"/>
          <w:sz w:val="28"/>
          <w:szCs w:val="28"/>
          <w:lang w:eastAsia="ru-RU"/>
        </w:rPr>
      </w:pPr>
      <w:proofErr w:type="gramStart"/>
      <w:r w:rsidRPr="00774352">
        <w:rPr>
          <w:rFonts w:eastAsia="Calibri"/>
          <w:spacing w:val="-4"/>
          <w:sz w:val="28"/>
          <w:szCs w:val="28"/>
          <w:lang w:eastAsia="ru-RU"/>
        </w:rPr>
        <w:t>-</w:t>
      </w:r>
      <w:r w:rsidR="00A450D8" w:rsidRPr="00774352">
        <w:rPr>
          <w:rFonts w:eastAsia="Calibri"/>
          <w:spacing w:val="-4"/>
          <w:sz w:val="28"/>
          <w:szCs w:val="28"/>
          <w:lang w:eastAsia="ru-RU"/>
        </w:rPr>
        <w:t> </w:t>
      </w:r>
      <w:r w:rsidRPr="00774352">
        <w:rPr>
          <w:rFonts w:eastAsia="Calibri"/>
          <w:spacing w:val="-4"/>
          <w:sz w:val="28"/>
          <w:szCs w:val="28"/>
          <w:lang w:eastAsia="ru-RU"/>
        </w:rPr>
        <w:t>размещались на официальном сайте администрации</w:t>
      </w:r>
      <w:r w:rsidR="00455CBC" w:rsidRPr="00774352">
        <w:rPr>
          <w:rFonts w:eastAsia="Calibri"/>
          <w:spacing w:val="-4"/>
          <w:sz w:val="28"/>
          <w:szCs w:val="28"/>
          <w:lang w:eastAsia="ru-RU"/>
        </w:rPr>
        <w:t xml:space="preserve"> в информационно-телекоммуникационной сети «Интернет» </w:t>
      </w:r>
      <w:r w:rsidR="00470C0C" w:rsidRPr="00774352">
        <w:rPr>
          <w:rFonts w:eastAsia="Calibri"/>
          <w:spacing w:val="-4"/>
          <w:sz w:val="28"/>
          <w:szCs w:val="28"/>
          <w:lang w:eastAsia="ru-RU"/>
        </w:rPr>
        <w:t>(voronezh-city.gosuslugi.ru)</w:t>
      </w:r>
      <w:r w:rsidR="00470C0C" w:rsidRPr="00A450D8">
        <w:rPr>
          <w:rFonts w:eastAsia="Calibri"/>
          <w:sz w:val="28"/>
          <w:szCs w:val="28"/>
          <w:lang w:eastAsia="ru-RU"/>
        </w:rPr>
        <w:t xml:space="preserve"> </w:t>
      </w:r>
      <w:r w:rsidR="00455CBC" w:rsidRPr="00A450D8">
        <w:rPr>
          <w:rFonts w:eastAsia="Calibri"/>
          <w:sz w:val="28"/>
          <w:szCs w:val="28"/>
          <w:lang w:eastAsia="ru-RU"/>
        </w:rPr>
        <w:t xml:space="preserve">(далее </w:t>
      </w:r>
      <w:r w:rsidR="0047278F" w:rsidRPr="00A450D8">
        <w:rPr>
          <w:rFonts w:eastAsia="Calibri"/>
          <w:sz w:val="28"/>
          <w:szCs w:val="28"/>
          <w:lang w:eastAsia="ru-RU"/>
        </w:rPr>
        <w:t xml:space="preserve">– </w:t>
      </w:r>
      <w:r w:rsidR="00455CBC" w:rsidRPr="00A450D8">
        <w:rPr>
          <w:rFonts w:eastAsia="Calibri"/>
          <w:sz w:val="28"/>
          <w:szCs w:val="28"/>
          <w:lang w:eastAsia="ru-RU"/>
        </w:rPr>
        <w:t>официа</w:t>
      </w:r>
      <w:r w:rsidR="0047278F" w:rsidRPr="00A450D8">
        <w:rPr>
          <w:rFonts w:eastAsia="Calibri"/>
          <w:sz w:val="28"/>
          <w:szCs w:val="28"/>
          <w:lang w:eastAsia="ru-RU"/>
        </w:rPr>
        <w:t>льн</w:t>
      </w:r>
      <w:r w:rsidR="00470C0C" w:rsidRPr="00A450D8">
        <w:rPr>
          <w:rFonts w:eastAsia="Calibri"/>
          <w:sz w:val="28"/>
          <w:szCs w:val="28"/>
          <w:lang w:eastAsia="ru-RU"/>
        </w:rPr>
        <w:t>ый сайт</w:t>
      </w:r>
      <w:r w:rsidR="0047278F" w:rsidRPr="00A450D8">
        <w:rPr>
          <w:rFonts w:eastAsia="Calibri"/>
          <w:sz w:val="28"/>
          <w:szCs w:val="28"/>
          <w:lang w:eastAsia="ru-RU"/>
        </w:rPr>
        <w:t>)</w:t>
      </w:r>
      <w:r w:rsidRPr="00A450D8">
        <w:rPr>
          <w:rFonts w:eastAsia="Calibri"/>
          <w:sz w:val="28"/>
          <w:szCs w:val="28"/>
          <w:lang w:eastAsia="ru-RU"/>
        </w:rPr>
        <w:t xml:space="preserve"> </w:t>
      </w:r>
      <w:r w:rsidR="00255B3F">
        <w:rPr>
          <w:rFonts w:eastAsia="Calibri"/>
          <w:sz w:val="28"/>
          <w:szCs w:val="28"/>
          <w:lang w:eastAsia="ru-RU"/>
        </w:rPr>
        <w:t xml:space="preserve">и поддерживались в актуальном состоянии </w:t>
      </w:r>
      <w:r w:rsidRPr="00A450D8">
        <w:rPr>
          <w:rFonts w:eastAsia="Calibri"/>
          <w:sz w:val="28"/>
          <w:szCs w:val="28"/>
          <w:lang w:eastAsia="ru-RU"/>
        </w:rPr>
        <w:t>перечни нормативных правовых актов, содержащи</w:t>
      </w:r>
      <w:r w:rsidR="00255B3F">
        <w:rPr>
          <w:rFonts w:eastAsia="Calibri"/>
          <w:sz w:val="28"/>
          <w:szCs w:val="28"/>
          <w:lang w:eastAsia="ru-RU"/>
        </w:rPr>
        <w:t>х</w:t>
      </w:r>
      <w:r w:rsidRPr="00A450D8">
        <w:rPr>
          <w:rFonts w:eastAsia="Calibri"/>
          <w:sz w:val="28"/>
          <w:szCs w:val="28"/>
          <w:lang w:eastAsia="ru-RU"/>
        </w:rPr>
        <w:t xml:space="preserve"> обязательные требования, требования, установленные муниципальными правовыми актами, соблюдение которых оценивается при проведении мероприятий по контролю при осуществлении муниципального земельного контроля, а также тексты соответствующих нормативных правовых актов;</w:t>
      </w:r>
      <w:proofErr w:type="gramEnd"/>
    </w:p>
    <w:p w:rsidR="000224AF" w:rsidRPr="00A450D8" w:rsidRDefault="000224AF"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w:t>
      </w:r>
      <w:r w:rsidR="00A450D8">
        <w:rPr>
          <w:rFonts w:eastAsia="Calibri"/>
          <w:sz w:val="28"/>
          <w:szCs w:val="28"/>
          <w:lang w:eastAsia="ru-RU"/>
        </w:rPr>
        <w:t> </w:t>
      </w:r>
      <w:r w:rsidRPr="00A450D8">
        <w:rPr>
          <w:rFonts w:eastAsia="Calibri"/>
          <w:sz w:val="28"/>
          <w:szCs w:val="28"/>
          <w:lang w:eastAsia="ru-RU"/>
        </w:rPr>
        <w:t>поддерживались в актуальном состоянии размещенные на официальном сайте перечни наиболее часто встречающихся в деятельности подконтрольных субъектов нарушений обязательных требований, требований, установленных муниципальными правовыми актами</w:t>
      </w:r>
      <w:r w:rsidR="00255B3F">
        <w:rPr>
          <w:rFonts w:eastAsia="Calibri"/>
          <w:sz w:val="28"/>
          <w:szCs w:val="28"/>
          <w:lang w:eastAsia="ru-RU"/>
        </w:rPr>
        <w:t>,</w:t>
      </w:r>
      <w:r w:rsidRPr="00A450D8">
        <w:rPr>
          <w:rFonts w:eastAsia="Calibri"/>
          <w:sz w:val="28"/>
          <w:szCs w:val="28"/>
          <w:lang w:eastAsia="ru-RU"/>
        </w:rPr>
        <w:t xml:space="preserve"> и рекомендации в отношении мер, принимаемых подконтрольными субъектами в целях недопущения нарушений данных требований;</w:t>
      </w:r>
    </w:p>
    <w:p w:rsidR="000224AF" w:rsidRPr="00A450D8" w:rsidRDefault="000224AF"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w:t>
      </w:r>
      <w:r w:rsidR="00A450D8">
        <w:rPr>
          <w:rFonts w:eastAsia="Calibri"/>
          <w:sz w:val="28"/>
          <w:szCs w:val="28"/>
          <w:lang w:eastAsia="ru-RU"/>
        </w:rPr>
        <w:t> </w:t>
      </w:r>
      <w:r w:rsidRPr="00A450D8">
        <w:rPr>
          <w:rFonts w:eastAsia="Calibri"/>
          <w:sz w:val="28"/>
          <w:szCs w:val="28"/>
          <w:lang w:eastAsia="ru-RU"/>
        </w:rPr>
        <w:t xml:space="preserve">обобщалась и </w:t>
      </w:r>
      <w:proofErr w:type="gramStart"/>
      <w:r w:rsidRPr="00A450D8">
        <w:rPr>
          <w:rFonts w:eastAsia="Calibri"/>
          <w:sz w:val="28"/>
          <w:szCs w:val="28"/>
          <w:lang w:eastAsia="ru-RU"/>
        </w:rPr>
        <w:t>анализировалась правоприменительная практика контрольной деятельности в рамках осуществления муниципального земельного контроля и размещался</w:t>
      </w:r>
      <w:proofErr w:type="gramEnd"/>
      <w:r w:rsidRPr="00A450D8">
        <w:rPr>
          <w:rFonts w:eastAsia="Calibri"/>
          <w:sz w:val="28"/>
          <w:szCs w:val="28"/>
          <w:lang w:eastAsia="ru-RU"/>
        </w:rPr>
        <w:t xml:space="preserve"> обзор правоприменительной практики на официальном сайте;</w:t>
      </w:r>
    </w:p>
    <w:p w:rsidR="000224AF" w:rsidRPr="00A450D8" w:rsidRDefault="000224AF"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w:t>
      </w:r>
      <w:r w:rsidR="00A450D8">
        <w:rPr>
          <w:rFonts w:eastAsia="Calibri"/>
          <w:sz w:val="28"/>
          <w:szCs w:val="28"/>
          <w:lang w:eastAsia="ru-RU"/>
        </w:rPr>
        <w:t> </w:t>
      </w:r>
      <w:r w:rsidRPr="00A450D8">
        <w:rPr>
          <w:rFonts w:eastAsia="Calibri"/>
          <w:sz w:val="28"/>
          <w:szCs w:val="28"/>
          <w:lang w:eastAsia="ru-RU"/>
        </w:rPr>
        <w:t>размещалась на официальном сайте информация о результатах осуществления муниципального земельного контроля;</w:t>
      </w:r>
    </w:p>
    <w:p w:rsidR="000224AF" w:rsidRPr="00255B3F" w:rsidRDefault="000224AF" w:rsidP="00A450D8">
      <w:pPr>
        <w:suppressAutoHyphens/>
        <w:autoSpaceDE w:val="0"/>
        <w:autoSpaceDN w:val="0"/>
        <w:adjustRightInd w:val="0"/>
        <w:spacing w:line="360" w:lineRule="auto"/>
        <w:ind w:firstLine="709"/>
        <w:jc w:val="both"/>
        <w:rPr>
          <w:rFonts w:eastAsia="Calibri"/>
          <w:spacing w:val="-4"/>
          <w:sz w:val="28"/>
          <w:szCs w:val="28"/>
          <w:lang w:eastAsia="ru-RU"/>
        </w:rPr>
      </w:pPr>
      <w:r w:rsidRPr="00255B3F">
        <w:rPr>
          <w:rFonts w:eastAsia="Calibri"/>
          <w:spacing w:val="-4"/>
          <w:sz w:val="28"/>
          <w:szCs w:val="28"/>
          <w:lang w:eastAsia="ru-RU"/>
        </w:rPr>
        <w:t>-</w:t>
      </w:r>
      <w:r w:rsidR="00A450D8" w:rsidRPr="00255B3F">
        <w:rPr>
          <w:rFonts w:eastAsia="Calibri"/>
          <w:spacing w:val="-4"/>
          <w:sz w:val="28"/>
          <w:szCs w:val="28"/>
          <w:lang w:eastAsia="ru-RU"/>
        </w:rPr>
        <w:t> </w:t>
      </w:r>
      <w:r w:rsidRPr="00255B3F">
        <w:rPr>
          <w:rFonts w:eastAsia="Calibri"/>
          <w:spacing w:val="-4"/>
          <w:sz w:val="28"/>
          <w:szCs w:val="28"/>
          <w:lang w:eastAsia="ru-RU"/>
        </w:rPr>
        <w:t>осуществлялось консультирование по вопросам соблюдения обязательных требований, установленных муниципальными правовыми актами.</w:t>
      </w:r>
    </w:p>
    <w:p w:rsidR="000224AF" w:rsidRPr="00A450D8" w:rsidRDefault="000224AF"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 xml:space="preserve">Проведенная в 2024 году </w:t>
      </w:r>
      <w:r w:rsidR="00011C63" w:rsidRPr="00A450D8">
        <w:rPr>
          <w:rFonts w:eastAsia="Calibri"/>
          <w:sz w:val="28"/>
          <w:szCs w:val="28"/>
          <w:lang w:eastAsia="ru-RU"/>
        </w:rPr>
        <w:t>а</w:t>
      </w:r>
      <w:r w:rsidRPr="00A450D8">
        <w:rPr>
          <w:rFonts w:eastAsia="Calibri"/>
          <w:sz w:val="28"/>
          <w:szCs w:val="28"/>
          <w:lang w:eastAsia="ru-RU"/>
        </w:rPr>
        <w:t>дминистрацией работа способствовала снижению общественно опасных последствий, возникающих в результате несоблюдения контролируемыми лицами обязательных требований законодательства. Для устранения указанных рисков деятельность в</w:t>
      </w:r>
      <w:r w:rsidR="00774352">
        <w:rPr>
          <w:rFonts w:eastAsia="Calibri"/>
          <w:sz w:val="28"/>
          <w:szCs w:val="28"/>
          <w:lang w:eastAsia="ru-RU"/>
        </w:rPr>
        <w:t> </w:t>
      </w:r>
      <w:r w:rsidRPr="00A450D8">
        <w:rPr>
          <w:rFonts w:eastAsia="Calibri"/>
          <w:sz w:val="28"/>
          <w:szCs w:val="28"/>
          <w:lang w:eastAsia="ru-RU"/>
        </w:rPr>
        <w:t>2025</w:t>
      </w:r>
      <w:r w:rsidR="00774352">
        <w:rPr>
          <w:rFonts w:eastAsia="Calibri"/>
          <w:sz w:val="28"/>
          <w:szCs w:val="28"/>
          <w:lang w:eastAsia="ru-RU"/>
        </w:rPr>
        <w:t> </w:t>
      </w:r>
      <w:r w:rsidRPr="00A450D8">
        <w:rPr>
          <w:rFonts w:eastAsia="Calibri"/>
          <w:sz w:val="28"/>
          <w:szCs w:val="28"/>
          <w:lang w:eastAsia="ru-RU"/>
        </w:rPr>
        <w:t xml:space="preserve">году будет </w:t>
      </w:r>
      <w:r w:rsidR="00470C0C" w:rsidRPr="00A450D8">
        <w:rPr>
          <w:rFonts w:eastAsia="Calibri"/>
          <w:sz w:val="28"/>
          <w:szCs w:val="28"/>
          <w:lang w:eastAsia="ru-RU"/>
        </w:rPr>
        <w:t>сопровождаться</w:t>
      </w:r>
      <w:r w:rsidRPr="00A450D8">
        <w:rPr>
          <w:rFonts w:eastAsia="Calibri"/>
          <w:sz w:val="28"/>
          <w:szCs w:val="28"/>
          <w:lang w:eastAsia="ru-RU"/>
        </w:rPr>
        <w:t xml:space="preserve"> информировани</w:t>
      </w:r>
      <w:r w:rsidR="00470C0C" w:rsidRPr="00A450D8">
        <w:rPr>
          <w:rFonts w:eastAsia="Calibri"/>
          <w:sz w:val="28"/>
          <w:szCs w:val="28"/>
          <w:lang w:eastAsia="ru-RU"/>
        </w:rPr>
        <w:t>ем об обязательных требованиях, консультированием</w:t>
      </w:r>
      <w:r w:rsidRPr="00A450D8">
        <w:rPr>
          <w:rFonts w:eastAsia="Calibri"/>
          <w:sz w:val="28"/>
          <w:szCs w:val="28"/>
          <w:lang w:eastAsia="ru-RU"/>
        </w:rPr>
        <w:t xml:space="preserve"> и мотиваци</w:t>
      </w:r>
      <w:r w:rsidR="00470C0C" w:rsidRPr="00A450D8">
        <w:rPr>
          <w:rFonts w:eastAsia="Calibri"/>
          <w:sz w:val="28"/>
          <w:szCs w:val="28"/>
          <w:lang w:eastAsia="ru-RU"/>
        </w:rPr>
        <w:t>ей</w:t>
      </w:r>
      <w:r w:rsidRPr="00A450D8">
        <w:rPr>
          <w:rFonts w:eastAsia="Calibri"/>
          <w:sz w:val="28"/>
          <w:szCs w:val="28"/>
          <w:lang w:eastAsia="ru-RU"/>
        </w:rPr>
        <w:t xml:space="preserve"> к добросовестному поведению контролируемых лиц, а также проведением профилактических визитов, предупреждением нарушений обязательных требований посредством направления предостережений о недопустимости нарушения обязательных требований.</w:t>
      </w:r>
    </w:p>
    <w:p w:rsidR="000224AF" w:rsidRPr="00A450D8" w:rsidRDefault="0047278F"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2.3.</w:t>
      </w:r>
      <w:r w:rsidR="00A450D8">
        <w:rPr>
          <w:rFonts w:eastAsia="Calibri"/>
          <w:sz w:val="28"/>
          <w:szCs w:val="28"/>
          <w:lang w:eastAsia="ru-RU"/>
        </w:rPr>
        <w:t> </w:t>
      </w:r>
      <w:r w:rsidR="000224AF" w:rsidRPr="00A450D8">
        <w:rPr>
          <w:rFonts w:eastAsia="Calibri"/>
          <w:sz w:val="28"/>
          <w:szCs w:val="28"/>
          <w:lang w:eastAsia="ru-RU"/>
        </w:rPr>
        <w:t>Снижение рисков причинения вреда охраняемым законом ценностям обеспечивается за сч</w:t>
      </w:r>
      <w:r w:rsidR="00470C0C" w:rsidRPr="00A450D8">
        <w:rPr>
          <w:rFonts w:eastAsia="Calibri"/>
          <w:sz w:val="28"/>
          <w:szCs w:val="28"/>
          <w:lang w:eastAsia="ru-RU"/>
        </w:rPr>
        <w:t>е</w:t>
      </w:r>
      <w:r w:rsidR="000224AF" w:rsidRPr="00A450D8">
        <w:rPr>
          <w:rFonts w:eastAsia="Calibri"/>
          <w:sz w:val="28"/>
          <w:szCs w:val="28"/>
          <w:lang w:eastAsia="ru-RU"/>
        </w:rPr>
        <w:t xml:space="preserve">т информирования контролируемых лиц о требованиях законодательства в соответствии с разделом </w:t>
      </w:r>
      <w:r w:rsidRPr="00A450D8">
        <w:rPr>
          <w:rFonts w:eastAsia="Calibri"/>
          <w:sz w:val="28"/>
          <w:szCs w:val="28"/>
          <w:lang w:eastAsia="ru-RU"/>
        </w:rPr>
        <w:t>4</w:t>
      </w:r>
      <w:r w:rsidR="000224AF" w:rsidRPr="00A450D8">
        <w:rPr>
          <w:rFonts w:eastAsia="Calibri"/>
          <w:sz w:val="28"/>
          <w:szCs w:val="28"/>
          <w:lang w:eastAsia="ru-RU"/>
        </w:rPr>
        <w:t xml:space="preserve"> настоящей Программы</w:t>
      </w:r>
      <w:r w:rsidR="00470C0C" w:rsidRPr="00A450D8">
        <w:rPr>
          <w:rFonts w:eastAsia="Calibri"/>
          <w:sz w:val="28"/>
          <w:szCs w:val="28"/>
          <w:lang w:eastAsia="ru-RU"/>
        </w:rPr>
        <w:t xml:space="preserve"> профилактики</w:t>
      </w:r>
      <w:r w:rsidR="00011C63" w:rsidRPr="00A450D8">
        <w:rPr>
          <w:rFonts w:eastAsia="Calibri"/>
          <w:sz w:val="28"/>
          <w:szCs w:val="28"/>
          <w:lang w:eastAsia="ru-RU"/>
        </w:rPr>
        <w:t>.</w:t>
      </w:r>
    </w:p>
    <w:p w:rsidR="00F103DC" w:rsidRPr="00A450D8" w:rsidRDefault="0047278F"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2.4.</w:t>
      </w:r>
      <w:r w:rsidR="00A450D8">
        <w:rPr>
          <w:rFonts w:eastAsia="Calibri"/>
          <w:sz w:val="28"/>
          <w:szCs w:val="28"/>
          <w:lang w:eastAsia="ru-RU"/>
        </w:rPr>
        <w:t> </w:t>
      </w:r>
      <w:r w:rsidR="00BA65BB" w:rsidRPr="00A450D8">
        <w:rPr>
          <w:rFonts w:eastAsia="Calibri"/>
          <w:sz w:val="28"/>
          <w:szCs w:val="28"/>
          <w:lang w:eastAsia="ru-RU"/>
        </w:rPr>
        <w:t>Н</w:t>
      </w:r>
      <w:r w:rsidR="00F103DC" w:rsidRPr="00A450D8">
        <w:rPr>
          <w:rFonts w:eastAsia="Calibri"/>
          <w:sz w:val="28"/>
          <w:szCs w:val="28"/>
          <w:lang w:eastAsia="ru-RU"/>
        </w:rPr>
        <w:t>аиболее значимыми рисками при реализации Программы профилактики являются:</w:t>
      </w:r>
    </w:p>
    <w:p w:rsidR="00F103DC" w:rsidRPr="00A450D8" w:rsidRDefault="00F103DC"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w:t>
      </w:r>
      <w:r w:rsidR="00A00105" w:rsidRPr="00A450D8">
        <w:rPr>
          <w:rFonts w:eastAsia="Calibri"/>
          <w:sz w:val="28"/>
          <w:szCs w:val="28"/>
          <w:lang w:eastAsia="ru-RU"/>
        </w:rPr>
        <w:t> </w:t>
      </w:r>
      <w:r w:rsidRPr="00A450D8">
        <w:rPr>
          <w:rFonts w:eastAsia="Calibri"/>
          <w:sz w:val="28"/>
          <w:szCs w:val="28"/>
          <w:lang w:eastAsia="ru-RU"/>
        </w:rPr>
        <w:t>различное толкование соде</w:t>
      </w:r>
      <w:r w:rsidR="00764870" w:rsidRPr="00A450D8">
        <w:rPr>
          <w:rFonts w:eastAsia="Calibri"/>
          <w:sz w:val="28"/>
          <w:szCs w:val="28"/>
          <w:lang w:eastAsia="ru-RU"/>
        </w:rPr>
        <w:t>ржания обязательных требований</w:t>
      </w:r>
      <w:r w:rsidRPr="00A450D8">
        <w:rPr>
          <w:rFonts w:eastAsia="Calibri"/>
          <w:sz w:val="28"/>
          <w:szCs w:val="28"/>
          <w:lang w:eastAsia="ru-RU"/>
        </w:rPr>
        <w:t xml:space="preserve"> контролируемыми лицами, которое может привести к нарушению ими отдельных положений федеральных нормативных правовых актов; </w:t>
      </w:r>
    </w:p>
    <w:p w:rsidR="00F103DC" w:rsidRPr="00A450D8" w:rsidRDefault="00F103DC" w:rsidP="00A450D8">
      <w:pPr>
        <w:suppressAutoHyphens/>
        <w:autoSpaceDE w:val="0"/>
        <w:autoSpaceDN w:val="0"/>
        <w:adjustRightInd w:val="0"/>
        <w:spacing w:line="360" w:lineRule="auto"/>
        <w:ind w:firstLine="709"/>
        <w:jc w:val="both"/>
        <w:rPr>
          <w:rFonts w:eastAsia="Calibri"/>
          <w:sz w:val="28"/>
          <w:szCs w:val="28"/>
          <w:lang w:eastAsia="ru-RU"/>
        </w:rPr>
      </w:pPr>
      <w:r w:rsidRPr="00A450D8">
        <w:rPr>
          <w:rFonts w:eastAsia="Calibri"/>
          <w:sz w:val="28"/>
          <w:szCs w:val="28"/>
          <w:lang w:eastAsia="ru-RU"/>
        </w:rPr>
        <w:t>-</w:t>
      </w:r>
      <w:r w:rsidR="00A00105" w:rsidRPr="00A450D8">
        <w:rPr>
          <w:rFonts w:eastAsia="Calibri"/>
          <w:sz w:val="28"/>
          <w:szCs w:val="28"/>
          <w:lang w:eastAsia="ru-RU"/>
        </w:rPr>
        <w:t> </w:t>
      </w:r>
      <w:r w:rsidRPr="00A450D8">
        <w:rPr>
          <w:rFonts w:eastAsia="Calibri"/>
          <w:sz w:val="28"/>
          <w:szCs w:val="28"/>
          <w:lang w:eastAsia="ru-RU"/>
        </w:rPr>
        <w:t xml:space="preserve">кадровые изменения </w:t>
      </w:r>
      <w:r w:rsidR="00BA65BB" w:rsidRPr="00A450D8">
        <w:rPr>
          <w:rFonts w:eastAsia="Calibri"/>
          <w:sz w:val="28"/>
          <w:szCs w:val="28"/>
          <w:lang w:eastAsia="ru-RU"/>
        </w:rPr>
        <w:t>(</w:t>
      </w:r>
      <w:r w:rsidRPr="00A450D8">
        <w:rPr>
          <w:rFonts w:eastAsia="Calibri"/>
          <w:sz w:val="28"/>
          <w:szCs w:val="28"/>
          <w:lang w:eastAsia="ru-RU"/>
        </w:rPr>
        <w:t>руководящи</w:t>
      </w:r>
      <w:r w:rsidR="00BA65BB" w:rsidRPr="00A450D8">
        <w:rPr>
          <w:rFonts w:eastAsia="Calibri"/>
          <w:sz w:val="28"/>
          <w:szCs w:val="28"/>
          <w:lang w:eastAsia="ru-RU"/>
        </w:rPr>
        <w:t>е</w:t>
      </w:r>
      <w:r w:rsidRPr="00A450D8">
        <w:rPr>
          <w:rFonts w:eastAsia="Calibri"/>
          <w:sz w:val="28"/>
          <w:szCs w:val="28"/>
          <w:lang w:eastAsia="ru-RU"/>
        </w:rPr>
        <w:t xml:space="preserve"> должност</w:t>
      </w:r>
      <w:r w:rsidR="00BA65BB" w:rsidRPr="00A450D8">
        <w:rPr>
          <w:rFonts w:eastAsia="Calibri"/>
          <w:sz w:val="28"/>
          <w:szCs w:val="28"/>
          <w:lang w:eastAsia="ru-RU"/>
        </w:rPr>
        <w:t>и)</w:t>
      </w:r>
      <w:r w:rsidRPr="00A450D8">
        <w:rPr>
          <w:rFonts w:eastAsia="Calibri"/>
          <w:sz w:val="28"/>
          <w:szCs w:val="28"/>
          <w:lang w:eastAsia="ru-RU"/>
        </w:rPr>
        <w:t xml:space="preserve"> на контролируемых объектах и, как следствие, изменение подходов к обеспечению системы соблюдения обязательных требований.</w:t>
      </w:r>
    </w:p>
    <w:p w:rsidR="00A00105" w:rsidRPr="00A450D8" w:rsidRDefault="00A00105" w:rsidP="00A450D8">
      <w:pPr>
        <w:suppressAutoHyphens/>
        <w:jc w:val="center"/>
        <w:rPr>
          <w:b/>
          <w:sz w:val="28"/>
          <w:szCs w:val="28"/>
        </w:rPr>
      </w:pPr>
    </w:p>
    <w:p w:rsidR="00F103DC" w:rsidRPr="00A450D8" w:rsidRDefault="0047278F" w:rsidP="00A450D8">
      <w:pPr>
        <w:suppressAutoHyphens/>
        <w:jc w:val="center"/>
        <w:rPr>
          <w:b/>
          <w:sz w:val="28"/>
          <w:szCs w:val="28"/>
        </w:rPr>
      </w:pPr>
      <w:r w:rsidRPr="00A450D8">
        <w:rPr>
          <w:b/>
          <w:sz w:val="28"/>
          <w:szCs w:val="28"/>
        </w:rPr>
        <w:t>3</w:t>
      </w:r>
      <w:r w:rsidR="00F103DC" w:rsidRPr="00A450D8">
        <w:rPr>
          <w:b/>
          <w:sz w:val="28"/>
          <w:szCs w:val="28"/>
        </w:rPr>
        <w:t xml:space="preserve">. Цели </w:t>
      </w:r>
      <w:r w:rsidR="00BA65BB" w:rsidRPr="00A450D8">
        <w:rPr>
          <w:b/>
          <w:sz w:val="28"/>
          <w:szCs w:val="28"/>
        </w:rPr>
        <w:t>и задачи Программы профилактики</w:t>
      </w:r>
    </w:p>
    <w:p w:rsidR="00A00105" w:rsidRPr="00A450D8" w:rsidRDefault="00A00105" w:rsidP="00A450D8">
      <w:pPr>
        <w:suppressAutoHyphens/>
        <w:jc w:val="center"/>
        <w:rPr>
          <w:b/>
          <w:sz w:val="28"/>
          <w:szCs w:val="28"/>
        </w:rPr>
      </w:pPr>
    </w:p>
    <w:p w:rsidR="00F103DC" w:rsidRPr="00A450D8" w:rsidRDefault="0047278F" w:rsidP="00A450D8">
      <w:pPr>
        <w:pStyle w:val="Default"/>
        <w:suppressAutoHyphens/>
        <w:spacing w:line="360" w:lineRule="auto"/>
        <w:ind w:firstLine="709"/>
        <w:jc w:val="both"/>
        <w:rPr>
          <w:color w:val="auto"/>
          <w:sz w:val="28"/>
          <w:szCs w:val="28"/>
        </w:rPr>
      </w:pPr>
      <w:r w:rsidRPr="00A450D8">
        <w:rPr>
          <w:color w:val="auto"/>
          <w:sz w:val="28"/>
          <w:szCs w:val="28"/>
        </w:rPr>
        <w:t>3</w:t>
      </w:r>
      <w:r w:rsidR="00F103DC" w:rsidRPr="00A450D8">
        <w:rPr>
          <w:color w:val="auto"/>
          <w:sz w:val="28"/>
          <w:szCs w:val="28"/>
        </w:rPr>
        <w:t>.1.</w:t>
      </w:r>
      <w:r w:rsidR="00AA5DFA" w:rsidRPr="00A450D8">
        <w:rPr>
          <w:color w:val="auto"/>
          <w:sz w:val="28"/>
          <w:szCs w:val="28"/>
        </w:rPr>
        <w:t> </w:t>
      </w:r>
      <w:r w:rsidR="00F103DC" w:rsidRPr="00A450D8">
        <w:rPr>
          <w:color w:val="auto"/>
          <w:sz w:val="28"/>
          <w:szCs w:val="28"/>
        </w:rPr>
        <w:t>Целями проведения профилактических мероприятий являются:</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стимулирование добросовестного соблюдения обязательных требований контролируемыми лицами;</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6F134F" w:rsidRPr="00A450D8">
        <w:rPr>
          <w:color w:val="auto"/>
          <w:sz w:val="28"/>
          <w:szCs w:val="28"/>
        </w:rPr>
        <w:t> </w:t>
      </w:r>
      <w:r w:rsidRPr="00A450D8">
        <w:rPr>
          <w:color w:val="auto"/>
          <w:sz w:val="28"/>
          <w:szCs w:val="28"/>
        </w:rPr>
        <w:t>устранение условий, причин и факторов, способных привести к</w:t>
      </w:r>
      <w:r w:rsidR="00AA5DFA" w:rsidRPr="00A450D8">
        <w:rPr>
          <w:color w:val="auto"/>
          <w:sz w:val="28"/>
          <w:szCs w:val="28"/>
        </w:rPr>
        <w:t> </w:t>
      </w:r>
      <w:r w:rsidRPr="00A450D8">
        <w:rPr>
          <w:color w:val="auto"/>
          <w:sz w:val="28"/>
          <w:szCs w:val="28"/>
        </w:rPr>
        <w:t>нарушениям обязательных требований и (или) причинению вреда (ущерба) охраняемым законом ценностям;</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создание условий для доведения обязательных требований до</w:t>
      </w:r>
      <w:r w:rsidR="00AA5DFA" w:rsidRPr="00A450D8">
        <w:rPr>
          <w:color w:val="auto"/>
          <w:sz w:val="28"/>
          <w:szCs w:val="28"/>
        </w:rPr>
        <w:t> </w:t>
      </w:r>
      <w:r w:rsidRPr="00A450D8">
        <w:rPr>
          <w:color w:val="auto"/>
          <w:sz w:val="28"/>
          <w:szCs w:val="28"/>
        </w:rPr>
        <w:t>контролируемых лиц, повышение информированности о способах их</w:t>
      </w:r>
      <w:r w:rsidR="00AA5DFA" w:rsidRPr="00A450D8">
        <w:rPr>
          <w:color w:val="auto"/>
          <w:sz w:val="28"/>
          <w:szCs w:val="28"/>
        </w:rPr>
        <w:t> </w:t>
      </w:r>
      <w:r w:rsidRPr="00A450D8">
        <w:rPr>
          <w:color w:val="auto"/>
          <w:sz w:val="28"/>
          <w:szCs w:val="28"/>
        </w:rPr>
        <w:t>соблюдения;</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разъяснение контролируемым лицам системы обязательных требований;</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формирование моделей социально ответственного добросовестного правового поведения контролируемых лиц;</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создание мотивации к добросовестному поведению и, как следствие, снижение уровня ущерба охраняемым законом ценностям;</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повышение прозрачности системы осуществления муниципального земельного контроля;</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 xml:space="preserve">снижение </w:t>
      </w:r>
      <w:proofErr w:type="gramStart"/>
      <w:r w:rsidRPr="00A450D8">
        <w:rPr>
          <w:color w:val="auto"/>
          <w:sz w:val="28"/>
          <w:szCs w:val="28"/>
        </w:rPr>
        <w:t>издержек</w:t>
      </w:r>
      <w:proofErr w:type="gramEnd"/>
      <w:r w:rsidRPr="00A450D8">
        <w:rPr>
          <w:color w:val="auto"/>
          <w:sz w:val="28"/>
          <w:szCs w:val="28"/>
        </w:rPr>
        <w:t xml:space="preserve"> как </w:t>
      </w:r>
      <w:r w:rsidR="00764870" w:rsidRPr="00A450D8">
        <w:rPr>
          <w:color w:val="auto"/>
          <w:sz w:val="28"/>
          <w:szCs w:val="28"/>
        </w:rPr>
        <w:t>а</w:t>
      </w:r>
      <w:r w:rsidRPr="00A450D8">
        <w:rPr>
          <w:color w:val="auto"/>
          <w:sz w:val="28"/>
          <w:szCs w:val="28"/>
        </w:rPr>
        <w:t>дминистрации, так и контролируемых лиц по</w:t>
      </w:r>
      <w:r w:rsidR="00AA5DFA" w:rsidRPr="00A450D8">
        <w:rPr>
          <w:color w:val="auto"/>
          <w:sz w:val="28"/>
          <w:szCs w:val="28"/>
        </w:rPr>
        <w:t> </w:t>
      </w:r>
      <w:r w:rsidRPr="00A450D8">
        <w:rPr>
          <w:color w:val="auto"/>
          <w:sz w:val="28"/>
          <w:szCs w:val="28"/>
        </w:rPr>
        <w:t>сравнению с ведением контрольной (надзорной) деятельности исключительно путем проведения контрольных (надзорных) мероприятий.</w:t>
      </w:r>
    </w:p>
    <w:p w:rsidR="00F103DC" w:rsidRPr="00A450D8" w:rsidRDefault="008502D1" w:rsidP="00A450D8">
      <w:pPr>
        <w:pStyle w:val="Default"/>
        <w:suppressAutoHyphens/>
        <w:spacing w:line="360" w:lineRule="auto"/>
        <w:ind w:firstLine="709"/>
        <w:jc w:val="both"/>
        <w:rPr>
          <w:color w:val="auto"/>
          <w:sz w:val="28"/>
          <w:szCs w:val="28"/>
        </w:rPr>
      </w:pPr>
      <w:r w:rsidRPr="00A450D8">
        <w:rPr>
          <w:color w:val="auto"/>
          <w:sz w:val="28"/>
          <w:szCs w:val="28"/>
        </w:rPr>
        <w:t>3</w:t>
      </w:r>
      <w:r w:rsidR="00F103DC" w:rsidRPr="00A450D8">
        <w:rPr>
          <w:color w:val="auto"/>
          <w:sz w:val="28"/>
          <w:szCs w:val="28"/>
        </w:rPr>
        <w:t>.2.</w:t>
      </w:r>
      <w:r w:rsidR="00AA5DFA" w:rsidRPr="00A450D8">
        <w:rPr>
          <w:color w:val="auto"/>
          <w:sz w:val="28"/>
          <w:szCs w:val="28"/>
        </w:rPr>
        <w:t> </w:t>
      </w:r>
      <w:r w:rsidR="00F103DC" w:rsidRPr="00A450D8">
        <w:rPr>
          <w:color w:val="auto"/>
          <w:sz w:val="28"/>
          <w:szCs w:val="28"/>
        </w:rPr>
        <w:t>Основными задачами профилактических мероприятий являются:</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укрепление системы профилактики нарушений обязательных требований путем активизации профилактической деятельности;</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создание условий для изменения ценностного отношения контролируемых лиц к рисковому поведению, формирование позитивной ответственности за свое поведение, поддержание мотивации к</w:t>
      </w:r>
      <w:r w:rsidR="00AA5DFA" w:rsidRPr="00A450D8">
        <w:rPr>
          <w:color w:val="auto"/>
          <w:sz w:val="28"/>
          <w:szCs w:val="28"/>
        </w:rPr>
        <w:t> </w:t>
      </w:r>
      <w:r w:rsidRPr="00A450D8">
        <w:rPr>
          <w:color w:val="auto"/>
          <w:sz w:val="28"/>
          <w:szCs w:val="28"/>
        </w:rPr>
        <w:t>добросовестному поведению;</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создание и внедрение мер системы позитивной профилактики;</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повышение уровня правовой грамотности контролируемых лиц, в</w:t>
      </w:r>
      <w:r w:rsidR="00AA5DFA" w:rsidRPr="00A450D8">
        <w:rPr>
          <w:color w:val="auto"/>
          <w:sz w:val="28"/>
          <w:szCs w:val="28"/>
        </w:rPr>
        <w:t> </w:t>
      </w:r>
      <w:r w:rsidRPr="00A450D8">
        <w:rPr>
          <w:color w:val="auto"/>
          <w:sz w:val="28"/>
          <w:szCs w:val="28"/>
        </w:rPr>
        <w:t>том</w:t>
      </w:r>
      <w:r w:rsidR="00AA5DFA" w:rsidRPr="00A450D8">
        <w:rPr>
          <w:color w:val="auto"/>
          <w:sz w:val="28"/>
          <w:szCs w:val="28"/>
        </w:rPr>
        <w:t> </w:t>
      </w:r>
      <w:r w:rsidRPr="00A450D8">
        <w:rPr>
          <w:color w:val="auto"/>
          <w:sz w:val="28"/>
          <w:szCs w:val="28"/>
        </w:rPr>
        <w:t>числе путем обеспечения доступности информации об обязательных требованиях и необходимых мерах по их исполнению;</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инвентаризация и оценка состава и особенностей контролируемых объектов и оценка состояния подконтрольной сферы;</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установление зависимости видов, форм и интенсивности профилактических мероприятий от особенностей конкретных контролируемых объектов;</w:t>
      </w:r>
    </w:p>
    <w:p w:rsidR="00F103DC" w:rsidRPr="00A450D8" w:rsidRDefault="00F103DC" w:rsidP="00A450D8">
      <w:pPr>
        <w:pStyle w:val="Default"/>
        <w:suppressAutoHyphens/>
        <w:spacing w:line="360" w:lineRule="auto"/>
        <w:ind w:firstLine="709"/>
        <w:jc w:val="both"/>
        <w:rPr>
          <w:color w:val="auto"/>
          <w:sz w:val="28"/>
          <w:szCs w:val="28"/>
        </w:rPr>
      </w:pPr>
      <w:r w:rsidRPr="00A450D8">
        <w:rPr>
          <w:color w:val="auto"/>
          <w:sz w:val="28"/>
          <w:szCs w:val="28"/>
        </w:rPr>
        <w:t>-</w:t>
      </w:r>
      <w:r w:rsidR="00AA5DFA" w:rsidRPr="00A450D8">
        <w:rPr>
          <w:color w:val="auto"/>
          <w:sz w:val="28"/>
          <w:szCs w:val="28"/>
        </w:rPr>
        <w:t> </w:t>
      </w:r>
      <w:r w:rsidRPr="00A450D8">
        <w:rPr>
          <w:color w:val="auto"/>
          <w:sz w:val="28"/>
          <w:szCs w:val="28"/>
        </w:rPr>
        <w:t>снижение издержек контрольной (надзорной) деятельности и</w:t>
      </w:r>
      <w:r w:rsidR="00AA5DFA" w:rsidRPr="00A450D8">
        <w:rPr>
          <w:color w:val="auto"/>
          <w:sz w:val="28"/>
          <w:szCs w:val="28"/>
        </w:rPr>
        <w:t> </w:t>
      </w:r>
      <w:r w:rsidRPr="00A450D8">
        <w:rPr>
          <w:color w:val="auto"/>
          <w:sz w:val="28"/>
          <w:szCs w:val="28"/>
        </w:rPr>
        <w:t>административной нагрузки на контролируемых лиц.</w:t>
      </w:r>
    </w:p>
    <w:p w:rsidR="00AA5DFA" w:rsidRPr="00A450D8" w:rsidRDefault="00AA5DFA" w:rsidP="00A450D8">
      <w:pPr>
        <w:pStyle w:val="Default"/>
        <w:suppressAutoHyphens/>
        <w:jc w:val="center"/>
        <w:rPr>
          <w:color w:val="auto"/>
          <w:sz w:val="28"/>
          <w:szCs w:val="28"/>
        </w:rPr>
      </w:pPr>
    </w:p>
    <w:p w:rsidR="00A450D8" w:rsidRDefault="0047278F" w:rsidP="00A450D8">
      <w:pPr>
        <w:pStyle w:val="Default"/>
        <w:suppressAutoHyphens/>
        <w:jc w:val="center"/>
        <w:rPr>
          <w:b/>
          <w:color w:val="auto"/>
          <w:sz w:val="28"/>
          <w:szCs w:val="28"/>
        </w:rPr>
      </w:pPr>
      <w:r w:rsidRPr="00A450D8">
        <w:rPr>
          <w:b/>
          <w:color w:val="auto"/>
          <w:sz w:val="28"/>
          <w:szCs w:val="28"/>
        </w:rPr>
        <w:t>4</w:t>
      </w:r>
      <w:r w:rsidR="00F103DC" w:rsidRPr="00A450D8">
        <w:rPr>
          <w:b/>
          <w:color w:val="auto"/>
          <w:sz w:val="28"/>
          <w:szCs w:val="28"/>
        </w:rPr>
        <w:t>. Перече</w:t>
      </w:r>
      <w:r w:rsidR="00AA5DFA" w:rsidRPr="00A450D8">
        <w:rPr>
          <w:b/>
          <w:color w:val="auto"/>
          <w:sz w:val="28"/>
          <w:szCs w:val="28"/>
        </w:rPr>
        <w:t>нь профилактических мероприятий</w:t>
      </w:r>
      <w:r w:rsidR="008502D1" w:rsidRPr="00A450D8">
        <w:rPr>
          <w:b/>
          <w:color w:val="auto"/>
          <w:sz w:val="28"/>
          <w:szCs w:val="28"/>
        </w:rPr>
        <w:t>,</w:t>
      </w:r>
    </w:p>
    <w:p w:rsidR="00F103DC" w:rsidRPr="00A450D8" w:rsidRDefault="008502D1" w:rsidP="00A450D8">
      <w:pPr>
        <w:pStyle w:val="Default"/>
        <w:suppressAutoHyphens/>
        <w:jc w:val="center"/>
        <w:rPr>
          <w:b/>
          <w:color w:val="auto"/>
          <w:sz w:val="28"/>
          <w:szCs w:val="28"/>
        </w:rPr>
      </w:pPr>
      <w:r w:rsidRPr="00A450D8">
        <w:rPr>
          <w:b/>
          <w:color w:val="auto"/>
          <w:sz w:val="28"/>
          <w:szCs w:val="28"/>
        </w:rPr>
        <w:t>сроки (периодичность) их проведения</w:t>
      </w:r>
    </w:p>
    <w:p w:rsidR="00AA5DFA" w:rsidRPr="00A450D8" w:rsidRDefault="00AA5DFA" w:rsidP="00A450D8">
      <w:pPr>
        <w:pStyle w:val="Default"/>
        <w:suppressAutoHyphens/>
        <w:jc w:val="center"/>
        <w:rPr>
          <w:b/>
          <w:color w:val="auto"/>
          <w:sz w:val="28"/>
          <w:szCs w:val="28"/>
        </w:rPr>
      </w:pPr>
    </w:p>
    <w:p w:rsidR="00F103DC" w:rsidRPr="00A450D8" w:rsidRDefault="008502D1" w:rsidP="00774352">
      <w:pPr>
        <w:suppressAutoHyphens/>
        <w:spacing w:line="348" w:lineRule="auto"/>
        <w:ind w:firstLine="709"/>
        <w:jc w:val="both"/>
        <w:rPr>
          <w:sz w:val="28"/>
          <w:szCs w:val="28"/>
        </w:rPr>
      </w:pPr>
      <w:r w:rsidRPr="00A450D8">
        <w:rPr>
          <w:sz w:val="28"/>
          <w:szCs w:val="28"/>
        </w:rPr>
        <w:t>4</w:t>
      </w:r>
      <w:r w:rsidR="00F103DC" w:rsidRPr="00A450D8">
        <w:rPr>
          <w:sz w:val="28"/>
          <w:szCs w:val="28"/>
        </w:rPr>
        <w:t>.1.</w:t>
      </w:r>
      <w:r w:rsidR="00AA5DFA" w:rsidRPr="00A450D8">
        <w:rPr>
          <w:sz w:val="28"/>
          <w:szCs w:val="28"/>
        </w:rPr>
        <w:t> </w:t>
      </w:r>
      <w:r w:rsidR="000A20B6" w:rsidRPr="00A450D8">
        <w:rPr>
          <w:sz w:val="28"/>
          <w:szCs w:val="28"/>
        </w:rPr>
        <w:t>Контрольным органом</w:t>
      </w:r>
      <w:r w:rsidR="00F103DC" w:rsidRPr="00A450D8">
        <w:rPr>
          <w:sz w:val="28"/>
          <w:szCs w:val="28"/>
        </w:rPr>
        <w:t xml:space="preserve"> проводятся следующие профилак</w:t>
      </w:r>
      <w:r w:rsidR="00AA5DFA" w:rsidRPr="00A450D8">
        <w:rPr>
          <w:sz w:val="28"/>
          <w:szCs w:val="28"/>
        </w:rPr>
        <w:t>тические мероприятия:</w:t>
      </w:r>
    </w:p>
    <w:p w:rsidR="00D86562" w:rsidRPr="00A450D8" w:rsidRDefault="00D86562" w:rsidP="00774352">
      <w:pPr>
        <w:suppressAutoHyphens/>
        <w:spacing w:line="348" w:lineRule="auto"/>
        <w:ind w:firstLine="709"/>
        <w:jc w:val="both"/>
        <w:rPr>
          <w:sz w:val="28"/>
          <w:szCs w:val="28"/>
        </w:rPr>
      </w:pPr>
      <w:r w:rsidRPr="00A450D8">
        <w:rPr>
          <w:sz w:val="28"/>
          <w:szCs w:val="28"/>
        </w:rPr>
        <w:t>1)</w:t>
      </w:r>
      <w:r w:rsidR="00A450D8">
        <w:rPr>
          <w:sz w:val="28"/>
          <w:szCs w:val="28"/>
        </w:rPr>
        <w:t> </w:t>
      </w:r>
      <w:r w:rsidRPr="00A450D8">
        <w:rPr>
          <w:sz w:val="28"/>
          <w:szCs w:val="28"/>
        </w:rPr>
        <w:t>информирование;</w:t>
      </w:r>
    </w:p>
    <w:p w:rsidR="00D86562" w:rsidRPr="00A450D8" w:rsidRDefault="00D86562" w:rsidP="00774352">
      <w:pPr>
        <w:suppressAutoHyphens/>
        <w:spacing w:line="348" w:lineRule="auto"/>
        <w:ind w:firstLine="709"/>
        <w:jc w:val="both"/>
        <w:rPr>
          <w:sz w:val="28"/>
          <w:szCs w:val="28"/>
        </w:rPr>
      </w:pPr>
      <w:r w:rsidRPr="00A450D8">
        <w:rPr>
          <w:sz w:val="28"/>
          <w:szCs w:val="28"/>
        </w:rPr>
        <w:t>2)</w:t>
      </w:r>
      <w:r w:rsidR="00A450D8">
        <w:rPr>
          <w:sz w:val="28"/>
          <w:szCs w:val="28"/>
        </w:rPr>
        <w:t> </w:t>
      </w:r>
      <w:r w:rsidRPr="00A450D8">
        <w:rPr>
          <w:sz w:val="28"/>
          <w:szCs w:val="28"/>
        </w:rPr>
        <w:t>консультирование;</w:t>
      </w:r>
    </w:p>
    <w:p w:rsidR="00D86562" w:rsidRPr="00A450D8" w:rsidRDefault="00D86562" w:rsidP="00774352">
      <w:pPr>
        <w:suppressAutoHyphens/>
        <w:spacing w:line="348" w:lineRule="auto"/>
        <w:ind w:firstLine="709"/>
        <w:jc w:val="both"/>
        <w:rPr>
          <w:sz w:val="28"/>
          <w:szCs w:val="28"/>
        </w:rPr>
      </w:pPr>
      <w:r w:rsidRPr="00A450D8">
        <w:rPr>
          <w:sz w:val="28"/>
          <w:szCs w:val="28"/>
        </w:rPr>
        <w:t>3)</w:t>
      </w:r>
      <w:r w:rsidR="00A450D8">
        <w:rPr>
          <w:sz w:val="28"/>
          <w:szCs w:val="28"/>
        </w:rPr>
        <w:t> </w:t>
      </w:r>
      <w:r w:rsidRPr="00A450D8">
        <w:rPr>
          <w:sz w:val="28"/>
          <w:szCs w:val="28"/>
        </w:rPr>
        <w:t>обобщение правоприменительной практики;</w:t>
      </w:r>
    </w:p>
    <w:p w:rsidR="00D86562" w:rsidRPr="00A450D8" w:rsidRDefault="00470C0C" w:rsidP="00774352">
      <w:pPr>
        <w:suppressAutoHyphens/>
        <w:spacing w:line="348" w:lineRule="auto"/>
        <w:ind w:firstLine="709"/>
        <w:jc w:val="both"/>
        <w:rPr>
          <w:sz w:val="28"/>
          <w:szCs w:val="28"/>
        </w:rPr>
      </w:pPr>
      <w:r w:rsidRPr="00A450D8">
        <w:rPr>
          <w:sz w:val="28"/>
          <w:szCs w:val="28"/>
        </w:rPr>
        <w:t>4)</w:t>
      </w:r>
      <w:r w:rsidR="00A450D8">
        <w:rPr>
          <w:sz w:val="28"/>
          <w:szCs w:val="28"/>
        </w:rPr>
        <w:t> </w:t>
      </w:r>
      <w:r w:rsidRPr="00A450D8">
        <w:rPr>
          <w:sz w:val="28"/>
          <w:szCs w:val="28"/>
        </w:rPr>
        <w:t>объявление предостережения;</w:t>
      </w:r>
    </w:p>
    <w:p w:rsidR="00D86562" w:rsidRPr="00A450D8" w:rsidRDefault="00D86562" w:rsidP="00774352">
      <w:pPr>
        <w:suppressAutoHyphens/>
        <w:spacing w:line="348" w:lineRule="auto"/>
        <w:ind w:firstLine="709"/>
        <w:jc w:val="both"/>
        <w:rPr>
          <w:sz w:val="28"/>
          <w:szCs w:val="28"/>
        </w:rPr>
      </w:pPr>
      <w:r w:rsidRPr="00A450D8">
        <w:rPr>
          <w:sz w:val="28"/>
          <w:szCs w:val="28"/>
        </w:rPr>
        <w:t>5)</w:t>
      </w:r>
      <w:r w:rsidR="00A450D8">
        <w:rPr>
          <w:sz w:val="28"/>
          <w:szCs w:val="28"/>
        </w:rPr>
        <w:t> </w:t>
      </w:r>
      <w:r w:rsidRPr="00A450D8">
        <w:rPr>
          <w:sz w:val="28"/>
          <w:szCs w:val="28"/>
        </w:rPr>
        <w:t>профилактический визит.</w:t>
      </w:r>
    </w:p>
    <w:p w:rsidR="00F103DC" w:rsidRPr="00A450D8" w:rsidRDefault="00F103DC" w:rsidP="00774352">
      <w:pPr>
        <w:suppressAutoHyphens/>
        <w:spacing w:line="348" w:lineRule="auto"/>
        <w:ind w:firstLine="709"/>
        <w:jc w:val="both"/>
        <w:rPr>
          <w:sz w:val="28"/>
          <w:szCs w:val="28"/>
        </w:rPr>
      </w:pPr>
      <w:r w:rsidRPr="00A450D8">
        <w:rPr>
          <w:sz w:val="28"/>
          <w:szCs w:val="28"/>
        </w:rPr>
        <w:t>При проведении профилактических мероприятий взаимодействие с</w:t>
      </w:r>
      <w:r w:rsidR="00AA5DFA" w:rsidRPr="00A450D8">
        <w:rPr>
          <w:sz w:val="28"/>
          <w:szCs w:val="28"/>
        </w:rPr>
        <w:t> </w:t>
      </w:r>
      <w:r w:rsidRPr="00A450D8">
        <w:rPr>
          <w:sz w:val="28"/>
          <w:szCs w:val="28"/>
        </w:rPr>
        <w:t xml:space="preserve">гражданами, организациями осуществляется только в случаях, установленных Федеральным законом </w:t>
      </w:r>
      <w:r w:rsidR="00BA65BB" w:rsidRPr="00A450D8">
        <w:rPr>
          <w:sz w:val="28"/>
          <w:szCs w:val="28"/>
        </w:rPr>
        <w:t xml:space="preserve">от 31.07.2020 </w:t>
      </w:r>
      <w:r w:rsidRPr="00A450D8">
        <w:rPr>
          <w:sz w:val="28"/>
          <w:szCs w:val="28"/>
        </w:rPr>
        <w:t>№ 248-ФЗ</w:t>
      </w:r>
      <w:r w:rsidR="009E2A74" w:rsidRPr="00A450D8">
        <w:rPr>
          <w:sz w:val="28"/>
          <w:szCs w:val="28"/>
        </w:rPr>
        <w:t xml:space="preserve"> «О</w:t>
      </w:r>
      <w:r w:rsidR="00AA5DFA" w:rsidRPr="00A450D8">
        <w:rPr>
          <w:sz w:val="28"/>
          <w:szCs w:val="28"/>
        </w:rPr>
        <w:t> </w:t>
      </w:r>
      <w:r w:rsidR="009E2A74" w:rsidRPr="00A450D8">
        <w:rPr>
          <w:sz w:val="28"/>
          <w:szCs w:val="28"/>
        </w:rPr>
        <w:t>государственном контроле (надзоре) и муниципальном контроле в</w:t>
      </w:r>
      <w:r w:rsidR="00AA5DFA" w:rsidRPr="00A450D8">
        <w:rPr>
          <w:sz w:val="28"/>
          <w:szCs w:val="28"/>
        </w:rPr>
        <w:t> </w:t>
      </w:r>
      <w:r w:rsidR="009E2A74" w:rsidRPr="00A450D8">
        <w:rPr>
          <w:sz w:val="28"/>
          <w:szCs w:val="28"/>
        </w:rPr>
        <w:t xml:space="preserve">Российской Федерации» (далее </w:t>
      </w:r>
      <w:r w:rsidR="00764870" w:rsidRPr="00A450D8">
        <w:rPr>
          <w:sz w:val="28"/>
          <w:szCs w:val="28"/>
        </w:rPr>
        <w:t>–</w:t>
      </w:r>
      <w:r w:rsidR="009E2A74" w:rsidRPr="00A450D8">
        <w:rPr>
          <w:sz w:val="28"/>
          <w:szCs w:val="28"/>
        </w:rPr>
        <w:t xml:space="preserve"> Федеральный закон № 248-ФЗ).</w:t>
      </w:r>
      <w:r w:rsidRPr="00A450D8">
        <w:rPr>
          <w:sz w:val="28"/>
          <w:szCs w:val="28"/>
        </w:rPr>
        <w:t xml:space="preserve">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w:t>
      </w:r>
    </w:p>
    <w:p w:rsidR="00F103DC" w:rsidRPr="00A450D8" w:rsidRDefault="008502D1" w:rsidP="00774352">
      <w:pPr>
        <w:suppressAutoHyphens/>
        <w:spacing w:line="348" w:lineRule="auto"/>
        <w:ind w:firstLine="709"/>
        <w:jc w:val="both"/>
        <w:rPr>
          <w:sz w:val="28"/>
          <w:szCs w:val="28"/>
        </w:rPr>
      </w:pPr>
      <w:r w:rsidRPr="00A450D8">
        <w:rPr>
          <w:sz w:val="28"/>
          <w:szCs w:val="28"/>
        </w:rPr>
        <w:t>4</w:t>
      </w:r>
      <w:r w:rsidR="00764870" w:rsidRPr="00A450D8">
        <w:rPr>
          <w:sz w:val="28"/>
          <w:szCs w:val="28"/>
        </w:rPr>
        <w:t>.2.</w:t>
      </w:r>
      <w:r w:rsidR="00AA5DFA" w:rsidRPr="00A450D8">
        <w:rPr>
          <w:sz w:val="28"/>
          <w:szCs w:val="28"/>
        </w:rPr>
        <w:t> </w:t>
      </w:r>
      <w:r w:rsidR="00764870" w:rsidRPr="00A450D8">
        <w:rPr>
          <w:sz w:val="28"/>
          <w:szCs w:val="28"/>
        </w:rPr>
        <w:t>Информирование:</w:t>
      </w:r>
    </w:p>
    <w:p w:rsidR="00F103DC"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F103DC" w:rsidRPr="00A450D8">
        <w:rPr>
          <w:rFonts w:ascii="Times New Roman" w:hAnsi="Times New Roman" w:cs="Times New Roman"/>
          <w:sz w:val="28"/>
          <w:szCs w:val="28"/>
        </w:rPr>
        <w:t>.2.1.</w:t>
      </w:r>
      <w:r w:rsidR="00AA5DFA" w:rsidRPr="00A450D8">
        <w:rPr>
          <w:rFonts w:ascii="Times New Roman" w:hAnsi="Times New Roman" w:cs="Times New Roman"/>
          <w:sz w:val="28"/>
          <w:szCs w:val="28"/>
        </w:rPr>
        <w:t> </w:t>
      </w:r>
      <w:r w:rsidR="00F103DC" w:rsidRPr="00A450D8">
        <w:rPr>
          <w:rFonts w:ascii="Times New Roman" w:hAnsi="Times New Roman" w:cs="Times New Roman"/>
          <w:sz w:val="28"/>
          <w:szCs w:val="28"/>
        </w:rPr>
        <w:t xml:space="preserve">Должностные лица управления имущественных и земельных отношений </w:t>
      </w:r>
      <w:r w:rsidR="00315DA2" w:rsidRPr="00A450D8">
        <w:rPr>
          <w:rFonts w:ascii="Times New Roman" w:hAnsi="Times New Roman" w:cs="Times New Roman"/>
          <w:sz w:val="28"/>
          <w:szCs w:val="28"/>
        </w:rPr>
        <w:t xml:space="preserve">администрации </w:t>
      </w:r>
      <w:r w:rsidR="00F103DC" w:rsidRPr="00A450D8">
        <w:rPr>
          <w:rFonts w:ascii="Times New Roman" w:hAnsi="Times New Roman" w:cs="Times New Roman"/>
          <w:sz w:val="28"/>
          <w:szCs w:val="28"/>
        </w:rPr>
        <w:t>осуществляют информирование контролируемых лиц и иных заинтересованных лиц по вопросам собл</w:t>
      </w:r>
      <w:r w:rsidR="00AA5DFA" w:rsidRPr="00A450D8">
        <w:rPr>
          <w:rFonts w:ascii="Times New Roman" w:hAnsi="Times New Roman" w:cs="Times New Roman"/>
          <w:sz w:val="28"/>
          <w:szCs w:val="28"/>
        </w:rPr>
        <w:t>юдения обязательных требований.</w:t>
      </w:r>
    </w:p>
    <w:p w:rsidR="00F103DC"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F103DC" w:rsidRPr="00A450D8">
        <w:rPr>
          <w:rFonts w:ascii="Times New Roman" w:hAnsi="Times New Roman" w:cs="Times New Roman"/>
          <w:sz w:val="28"/>
          <w:szCs w:val="28"/>
        </w:rPr>
        <w:t>.2.2.</w:t>
      </w:r>
      <w:r w:rsidR="00AA5DFA" w:rsidRPr="00A450D8">
        <w:rPr>
          <w:rFonts w:ascii="Times New Roman" w:hAnsi="Times New Roman" w:cs="Times New Roman"/>
          <w:sz w:val="28"/>
          <w:szCs w:val="28"/>
        </w:rPr>
        <w:t> </w:t>
      </w:r>
      <w:r w:rsidR="00F103DC" w:rsidRPr="00A450D8">
        <w:rPr>
          <w:rFonts w:ascii="Times New Roman" w:hAnsi="Times New Roman" w:cs="Times New Roman"/>
          <w:sz w:val="28"/>
          <w:szCs w:val="28"/>
        </w:rPr>
        <w:t xml:space="preserve">Информирование осуществляется посредством размещения соответствующих сведений, предусмотренных частью 3 статьи 46 Федерального закона </w:t>
      </w:r>
      <w:r w:rsidR="009E2A74" w:rsidRPr="00A450D8">
        <w:rPr>
          <w:rFonts w:ascii="Times New Roman" w:hAnsi="Times New Roman" w:cs="Times New Roman"/>
          <w:sz w:val="28"/>
          <w:szCs w:val="28"/>
        </w:rPr>
        <w:t>№ 248-ФЗ, на официальном сайте</w:t>
      </w:r>
      <w:r w:rsidR="00F103DC" w:rsidRPr="00A450D8">
        <w:rPr>
          <w:rFonts w:ascii="Times New Roman" w:hAnsi="Times New Roman" w:cs="Times New Roman"/>
          <w:sz w:val="28"/>
          <w:szCs w:val="28"/>
        </w:rPr>
        <w:t>, в средствах массовой информации, через</w:t>
      </w:r>
      <w:r w:rsidR="00AA5DFA" w:rsidRPr="00A450D8">
        <w:rPr>
          <w:rFonts w:ascii="Times New Roman" w:hAnsi="Times New Roman" w:cs="Times New Roman"/>
          <w:sz w:val="28"/>
          <w:szCs w:val="28"/>
        </w:rPr>
        <w:t> </w:t>
      </w:r>
      <w:r w:rsidR="00F103DC" w:rsidRPr="00A450D8">
        <w:rPr>
          <w:rFonts w:ascii="Times New Roman" w:hAnsi="Times New Roman" w:cs="Times New Roman"/>
          <w:sz w:val="28"/>
          <w:szCs w:val="28"/>
        </w:rPr>
        <w:t xml:space="preserve">личные кабинеты контролируемых лиц в государственных информационных системах (при их наличии) и в иных формах. </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.3. Консультирование:</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 xml:space="preserve">.3.1. Должностные лица администрации по обращениям контролируемых лиц и их представителей осуществляют консультирование (дают разъяснения по вопросам, связанным с организацией и осуществлением муниципального земельного контроля). Консультирование осуществляется без взимания платы. </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 xml:space="preserve">.3.2. Консультирование может осуществляться должностным лицом администрации по телефону, посредством видео-конференц-связи, на личном приеме либо в ходе проведения контрольного мероприятия. Время </w:t>
      </w:r>
      <w:r w:rsidR="002317EF">
        <w:rPr>
          <w:rFonts w:ascii="Times New Roman" w:hAnsi="Times New Roman" w:cs="Times New Roman"/>
          <w:sz w:val="28"/>
          <w:szCs w:val="28"/>
        </w:rPr>
        <w:t>консультации</w:t>
      </w:r>
      <w:r w:rsidR="00E636C0" w:rsidRPr="00A450D8">
        <w:rPr>
          <w:rFonts w:ascii="Times New Roman" w:hAnsi="Times New Roman" w:cs="Times New Roman"/>
          <w:sz w:val="28"/>
          <w:szCs w:val="28"/>
        </w:rPr>
        <w:t xml:space="preserve"> не должно превышать 15 мин.</w:t>
      </w:r>
    </w:p>
    <w:p w:rsidR="00E636C0" w:rsidRPr="00A450D8" w:rsidRDefault="008502D1" w:rsidP="00774352">
      <w:pPr>
        <w:pStyle w:val="ConsPlusNormal"/>
        <w:widowControl/>
        <w:suppressAutoHyphens/>
        <w:spacing w:line="348" w:lineRule="auto"/>
        <w:ind w:firstLine="709"/>
        <w:jc w:val="both"/>
        <w:rPr>
          <w:rFonts w:ascii="Times New Roman" w:eastAsia="Calibri" w:hAnsi="Times New Roman" w:cs="Times New Roman"/>
          <w:sz w:val="28"/>
          <w:szCs w:val="28"/>
        </w:rPr>
      </w:pPr>
      <w:r w:rsidRPr="00A450D8">
        <w:rPr>
          <w:rFonts w:ascii="Times New Roman" w:eastAsia="Calibri" w:hAnsi="Times New Roman" w:cs="Times New Roman"/>
          <w:sz w:val="28"/>
          <w:szCs w:val="28"/>
        </w:rPr>
        <w:t>4</w:t>
      </w:r>
      <w:r w:rsidR="00E636C0" w:rsidRPr="00A450D8">
        <w:rPr>
          <w:rFonts w:ascii="Times New Roman" w:eastAsia="Calibri" w:hAnsi="Times New Roman" w:cs="Times New Roman"/>
          <w:sz w:val="28"/>
          <w:szCs w:val="28"/>
        </w:rPr>
        <w:t xml:space="preserve">.3.3. Личный прием граждан проводится </w:t>
      </w:r>
      <w:r w:rsidR="00E636C0" w:rsidRPr="00A450D8">
        <w:rPr>
          <w:rFonts w:ascii="Times New Roman" w:hAnsi="Times New Roman" w:cs="Times New Roman"/>
          <w:sz w:val="28"/>
          <w:szCs w:val="28"/>
        </w:rPr>
        <w:t xml:space="preserve">руководителем (заместителем руководителя) управления имущественных и земельных отношений администрации; инспекторами управления имущественных и земельных отношений администрации. </w:t>
      </w:r>
      <w:r w:rsidR="00E636C0" w:rsidRPr="00A450D8">
        <w:rPr>
          <w:rFonts w:ascii="Times New Roman" w:eastAsia="Calibri" w:hAnsi="Times New Roman" w:cs="Times New Roman"/>
          <w:sz w:val="28"/>
          <w:szCs w:val="28"/>
        </w:rPr>
        <w:t>Информация о месте приема, а также об установленных для приема днях и часах размещается на официальном сайте управления имущественных и земельных отношений</w:t>
      </w:r>
      <w:r w:rsidR="00E636C0" w:rsidRPr="00A450D8">
        <w:rPr>
          <w:rFonts w:ascii="Times New Roman" w:hAnsi="Times New Roman" w:cs="Times New Roman"/>
          <w:sz w:val="28"/>
          <w:szCs w:val="28"/>
        </w:rPr>
        <w:t xml:space="preserve"> администрации</w:t>
      </w:r>
      <w:r w:rsidR="00E636C0" w:rsidRPr="00A450D8">
        <w:rPr>
          <w:rFonts w:ascii="Times New Roman" w:eastAsia="Calibri" w:hAnsi="Times New Roman" w:cs="Times New Roman"/>
          <w:sz w:val="28"/>
          <w:szCs w:val="28"/>
        </w:rPr>
        <w:t xml:space="preserve"> в сети Интернет (</w:t>
      </w:r>
      <w:r w:rsidR="00E636C0" w:rsidRPr="00A450D8">
        <w:rPr>
          <w:rFonts w:ascii="Times New Roman" w:hAnsi="Times New Roman" w:cs="Times New Roman"/>
          <w:sz w:val="28"/>
          <w:szCs w:val="28"/>
        </w:rPr>
        <w:t>uizo.voronezh-city</w:t>
      </w:r>
      <w:r w:rsidR="00E636C0" w:rsidRPr="00A450D8">
        <w:rPr>
          <w:rFonts w:ascii="Times New Roman" w:eastAsia="Calibri" w:hAnsi="Times New Roman" w:cs="Times New Roman"/>
          <w:sz w:val="28"/>
          <w:szCs w:val="28"/>
        </w:rPr>
        <w:t>.ru).</w:t>
      </w:r>
    </w:p>
    <w:p w:rsidR="00E636C0" w:rsidRPr="00A450D8" w:rsidRDefault="008502D1" w:rsidP="00774352">
      <w:pPr>
        <w:pStyle w:val="ConsPlusNormal"/>
        <w:widowControl/>
        <w:suppressAutoHyphens/>
        <w:spacing w:line="348" w:lineRule="auto"/>
        <w:ind w:firstLine="709"/>
        <w:jc w:val="both"/>
        <w:rPr>
          <w:rFonts w:ascii="Times New Roman" w:eastAsia="Calibri" w:hAnsi="Times New Roman" w:cs="Times New Roman"/>
          <w:sz w:val="28"/>
          <w:szCs w:val="28"/>
        </w:rPr>
      </w:pPr>
      <w:r w:rsidRPr="00A450D8">
        <w:rPr>
          <w:rFonts w:ascii="Times New Roman" w:eastAsia="Calibri" w:hAnsi="Times New Roman" w:cs="Times New Roman"/>
          <w:sz w:val="28"/>
          <w:szCs w:val="28"/>
        </w:rPr>
        <w:t>4</w:t>
      </w:r>
      <w:r w:rsidR="00E636C0" w:rsidRPr="00A450D8">
        <w:rPr>
          <w:rFonts w:ascii="Times New Roman" w:eastAsia="Calibri" w:hAnsi="Times New Roman" w:cs="Times New Roman"/>
          <w:sz w:val="28"/>
          <w:szCs w:val="28"/>
        </w:rPr>
        <w:t>.3.4. Консультирование, в том числе письменное, осуществляется по следующим вопросам:</w:t>
      </w:r>
    </w:p>
    <w:p w:rsidR="00E636C0" w:rsidRPr="00A450D8" w:rsidRDefault="00E636C0" w:rsidP="00774352">
      <w:pPr>
        <w:pStyle w:val="ConsPlusNormal"/>
        <w:widowControl/>
        <w:suppressAutoHyphens/>
        <w:spacing w:line="348" w:lineRule="auto"/>
        <w:ind w:firstLine="709"/>
        <w:jc w:val="both"/>
        <w:rPr>
          <w:rFonts w:ascii="Times New Roman" w:eastAsia="Calibri" w:hAnsi="Times New Roman" w:cs="Times New Roman"/>
          <w:sz w:val="28"/>
          <w:szCs w:val="28"/>
        </w:rPr>
      </w:pPr>
      <w:r w:rsidRPr="00A450D8">
        <w:rPr>
          <w:rFonts w:ascii="Times New Roman" w:eastAsia="Calibri" w:hAnsi="Times New Roman" w:cs="Times New Roman"/>
          <w:sz w:val="28"/>
          <w:szCs w:val="28"/>
        </w:rPr>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земельного контроля;</w:t>
      </w:r>
    </w:p>
    <w:p w:rsidR="00E636C0" w:rsidRPr="00A450D8" w:rsidRDefault="00E636C0" w:rsidP="00774352">
      <w:pPr>
        <w:pStyle w:val="ConsPlusNormal"/>
        <w:widowControl/>
        <w:suppressAutoHyphens/>
        <w:spacing w:line="348" w:lineRule="auto"/>
        <w:ind w:firstLine="709"/>
        <w:jc w:val="both"/>
        <w:rPr>
          <w:rFonts w:ascii="Times New Roman" w:eastAsia="Calibri" w:hAnsi="Times New Roman" w:cs="Times New Roman"/>
          <w:sz w:val="28"/>
          <w:szCs w:val="28"/>
        </w:rPr>
      </w:pPr>
      <w:r w:rsidRPr="00A450D8">
        <w:rPr>
          <w:rFonts w:ascii="Times New Roman" w:eastAsia="Calibri" w:hAnsi="Times New Roman" w:cs="Times New Roman"/>
          <w:sz w:val="28"/>
          <w:szCs w:val="28"/>
        </w:rPr>
        <w:t>- разъяснение положений нормативных правовых актов, регламентирующих порядок осуществления муниципального земельного контроля;</w:t>
      </w:r>
    </w:p>
    <w:p w:rsidR="00E636C0" w:rsidRPr="00A450D8" w:rsidRDefault="00E636C0" w:rsidP="00774352">
      <w:pPr>
        <w:pStyle w:val="ConsPlusNormal"/>
        <w:widowControl/>
        <w:suppressAutoHyphens/>
        <w:spacing w:line="348" w:lineRule="auto"/>
        <w:ind w:firstLine="709"/>
        <w:jc w:val="both"/>
        <w:rPr>
          <w:rFonts w:ascii="Times New Roman" w:eastAsia="Calibri" w:hAnsi="Times New Roman" w:cs="Times New Roman"/>
          <w:sz w:val="28"/>
          <w:szCs w:val="28"/>
        </w:rPr>
      </w:pPr>
      <w:r w:rsidRPr="00A450D8">
        <w:rPr>
          <w:rFonts w:ascii="Times New Roman" w:eastAsia="Calibri" w:hAnsi="Times New Roman" w:cs="Times New Roman"/>
          <w:sz w:val="28"/>
          <w:szCs w:val="28"/>
        </w:rPr>
        <w:t>- порядок обжалования решений и действий (бездействия) должностных лиц.</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.3.5.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E636C0" w:rsidRPr="00A450D8" w:rsidRDefault="008502D1" w:rsidP="00774352">
      <w:pPr>
        <w:suppressAutoHyphens/>
        <w:spacing w:line="348" w:lineRule="auto"/>
        <w:ind w:firstLine="709"/>
        <w:jc w:val="both"/>
        <w:rPr>
          <w:sz w:val="28"/>
          <w:szCs w:val="28"/>
        </w:rPr>
      </w:pPr>
      <w:r w:rsidRPr="00A450D8">
        <w:rPr>
          <w:sz w:val="28"/>
          <w:szCs w:val="28"/>
        </w:rPr>
        <w:t>4</w:t>
      </w:r>
      <w:r w:rsidR="00E636C0" w:rsidRPr="00A450D8">
        <w:rPr>
          <w:sz w:val="28"/>
          <w:szCs w:val="28"/>
        </w:rPr>
        <w:t>.3.6. Консультирование в письменной форме осуществляется инспектором управления имущественных и земельных отношений администрации в следующих случаях:</w:t>
      </w:r>
    </w:p>
    <w:p w:rsidR="00E636C0" w:rsidRPr="00A450D8" w:rsidRDefault="00E636C0" w:rsidP="00774352">
      <w:pPr>
        <w:suppressAutoHyphens/>
        <w:spacing w:line="348" w:lineRule="auto"/>
        <w:ind w:firstLine="709"/>
        <w:jc w:val="both"/>
        <w:rPr>
          <w:sz w:val="28"/>
          <w:szCs w:val="28"/>
        </w:rPr>
      </w:pPr>
      <w:r w:rsidRPr="00A450D8">
        <w:rPr>
          <w:sz w:val="28"/>
          <w:szCs w:val="28"/>
        </w:rPr>
        <w:t>- контролируемым лицом представлен письменный запрос о предоставлении письменного ответа по вопросам консультирования;</w:t>
      </w:r>
    </w:p>
    <w:p w:rsidR="00E636C0" w:rsidRPr="00A450D8" w:rsidRDefault="00E636C0" w:rsidP="00774352">
      <w:pPr>
        <w:suppressAutoHyphens/>
        <w:spacing w:line="348" w:lineRule="auto"/>
        <w:ind w:firstLine="709"/>
        <w:jc w:val="both"/>
        <w:rPr>
          <w:sz w:val="28"/>
          <w:szCs w:val="28"/>
        </w:rPr>
      </w:pPr>
      <w:r w:rsidRPr="00A450D8">
        <w:rPr>
          <w:sz w:val="28"/>
          <w:szCs w:val="28"/>
        </w:rPr>
        <w:t xml:space="preserve">- за время </w:t>
      </w:r>
      <w:r w:rsidR="00470C0C" w:rsidRPr="00A450D8">
        <w:rPr>
          <w:sz w:val="28"/>
          <w:szCs w:val="28"/>
        </w:rPr>
        <w:t>консультации</w:t>
      </w:r>
      <w:r w:rsidRPr="00A450D8">
        <w:rPr>
          <w:sz w:val="28"/>
          <w:szCs w:val="28"/>
        </w:rPr>
        <w:t xml:space="preserve"> в устной форме предоставить ответ на поставленные вопросы невозможно;</w:t>
      </w:r>
    </w:p>
    <w:p w:rsidR="00E636C0" w:rsidRPr="00A450D8" w:rsidRDefault="00E636C0" w:rsidP="00774352">
      <w:pPr>
        <w:suppressAutoHyphens/>
        <w:spacing w:line="348" w:lineRule="auto"/>
        <w:ind w:firstLine="709"/>
        <w:jc w:val="both"/>
        <w:rPr>
          <w:sz w:val="28"/>
          <w:szCs w:val="28"/>
        </w:rPr>
      </w:pPr>
      <w:r w:rsidRPr="00A450D8">
        <w:rPr>
          <w:sz w:val="28"/>
          <w:szCs w:val="28"/>
        </w:rPr>
        <w:t>- ответ на поставленные вопросы требует дополнительного запроса сведений от органов государственной власти, органов местного самоуправления и иных лиц.</w:t>
      </w:r>
    </w:p>
    <w:p w:rsidR="00E636C0" w:rsidRPr="00A450D8" w:rsidRDefault="00E636C0" w:rsidP="00774352">
      <w:pPr>
        <w:suppressAutoHyphens/>
        <w:spacing w:line="348" w:lineRule="auto"/>
        <w:ind w:firstLine="709"/>
        <w:jc w:val="both"/>
        <w:rPr>
          <w:sz w:val="28"/>
          <w:szCs w:val="28"/>
        </w:rPr>
      </w:pPr>
      <w:r w:rsidRPr="00A450D8">
        <w:rPr>
          <w:sz w:val="28"/>
          <w:szCs w:val="28"/>
        </w:rPr>
        <w:t xml:space="preserve">Если поставленные во время </w:t>
      </w:r>
      <w:r w:rsidR="00470C0C" w:rsidRPr="00A450D8">
        <w:rPr>
          <w:sz w:val="28"/>
          <w:szCs w:val="28"/>
        </w:rPr>
        <w:t xml:space="preserve">консультации </w:t>
      </w:r>
      <w:r w:rsidRPr="00A450D8">
        <w:rPr>
          <w:sz w:val="28"/>
          <w:szCs w:val="28"/>
        </w:rPr>
        <w:t>вопросы не относятся к муниципальному земельному контролю, даются необходимые разъяснения по обращению в соответствующие органы власти или к соответствующим должностным лицам.</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 xml:space="preserve">.3.7. Управление </w:t>
      </w:r>
      <w:r w:rsidR="00E636C0" w:rsidRPr="00A450D8">
        <w:rPr>
          <w:rFonts w:ascii="Times New Roman" w:eastAsia="Times New Roman" w:hAnsi="Times New Roman" w:cs="Times New Roman"/>
          <w:sz w:val="28"/>
          <w:szCs w:val="28"/>
          <w:lang w:eastAsia="en-US"/>
        </w:rPr>
        <w:t xml:space="preserve">имущественных и земельных отношений администрации осуществляет учет </w:t>
      </w:r>
      <w:r w:rsidR="00470C0C" w:rsidRPr="00A450D8">
        <w:rPr>
          <w:rFonts w:ascii="Times New Roman" w:eastAsia="Times New Roman" w:hAnsi="Times New Roman" w:cs="Times New Roman"/>
          <w:sz w:val="28"/>
          <w:szCs w:val="28"/>
          <w:lang w:eastAsia="en-US"/>
        </w:rPr>
        <w:t>консультаций</w:t>
      </w:r>
      <w:r w:rsidR="00E636C0" w:rsidRPr="00A450D8">
        <w:rPr>
          <w:rFonts w:ascii="Times New Roman" w:eastAsia="Times New Roman" w:hAnsi="Times New Roman" w:cs="Times New Roman"/>
          <w:sz w:val="28"/>
          <w:szCs w:val="28"/>
          <w:lang w:eastAsia="en-US"/>
        </w:rPr>
        <w:t>, который</w:t>
      </w:r>
      <w:r w:rsidR="00E636C0" w:rsidRPr="00A450D8">
        <w:rPr>
          <w:rFonts w:ascii="Times New Roman" w:hAnsi="Times New Roman" w:cs="Times New Roman"/>
          <w:sz w:val="28"/>
          <w:szCs w:val="28"/>
        </w:rPr>
        <w:t xml:space="preserve"> проводится посредством внесения соответствующей записи в журнал консультирования, форма которого утверждается администрацией.</w:t>
      </w:r>
    </w:p>
    <w:p w:rsidR="00E636C0" w:rsidRPr="00A450D8" w:rsidRDefault="008502D1" w:rsidP="00774352">
      <w:pPr>
        <w:suppressAutoHyphens/>
        <w:spacing w:line="348" w:lineRule="auto"/>
        <w:ind w:firstLine="709"/>
        <w:jc w:val="both"/>
        <w:rPr>
          <w:sz w:val="28"/>
          <w:szCs w:val="28"/>
        </w:rPr>
      </w:pPr>
      <w:r w:rsidRPr="00A450D8">
        <w:rPr>
          <w:sz w:val="28"/>
          <w:szCs w:val="28"/>
        </w:rPr>
        <w:t>4</w:t>
      </w:r>
      <w:r w:rsidR="00E636C0" w:rsidRPr="00A450D8">
        <w:rPr>
          <w:sz w:val="28"/>
          <w:szCs w:val="28"/>
        </w:rPr>
        <w:t>.3.8</w:t>
      </w:r>
      <w:r w:rsidR="00E636C0" w:rsidRPr="00A450D8">
        <w:rPr>
          <w:rFonts w:eastAsiaTheme="minorEastAsia"/>
          <w:sz w:val="28"/>
          <w:szCs w:val="28"/>
          <w:lang w:eastAsia="ru-RU"/>
        </w:rPr>
        <w:t>. Во время контрольных (надзорных) мероприятий запись о проведенно</w:t>
      </w:r>
      <w:r w:rsidR="00470C0C" w:rsidRPr="00A450D8">
        <w:rPr>
          <w:rFonts w:eastAsiaTheme="minorEastAsia"/>
          <w:sz w:val="28"/>
          <w:szCs w:val="28"/>
          <w:lang w:eastAsia="ru-RU"/>
        </w:rPr>
        <w:t>й</w:t>
      </w:r>
      <w:r w:rsidR="00E636C0" w:rsidRPr="00A450D8">
        <w:rPr>
          <w:rFonts w:eastAsiaTheme="minorEastAsia"/>
          <w:sz w:val="28"/>
          <w:szCs w:val="28"/>
          <w:lang w:eastAsia="ru-RU"/>
        </w:rPr>
        <w:t xml:space="preserve"> </w:t>
      </w:r>
      <w:r w:rsidR="00470C0C" w:rsidRPr="00A450D8">
        <w:rPr>
          <w:sz w:val="28"/>
          <w:szCs w:val="28"/>
        </w:rPr>
        <w:t xml:space="preserve">консультации </w:t>
      </w:r>
      <w:r w:rsidR="00E636C0" w:rsidRPr="00A450D8">
        <w:rPr>
          <w:rFonts w:eastAsiaTheme="minorEastAsia"/>
          <w:sz w:val="28"/>
          <w:szCs w:val="28"/>
          <w:lang w:eastAsia="ru-RU"/>
        </w:rPr>
        <w:t>отражается</w:t>
      </w:r>
      <w:r w:rsidR="00E636C0" w:rsidRPr="00A450D8">
        <w:rPr>
          <w:sz w:val="28"/>
          <w:szCs w:val="28"/>
        </w:rPr>
        <w:t xml:space="preserve"> в акте контрольного (надзорного) мероприятия.</w:t>
      </w:r>
    </w:p>
    <w:p w:rsidR="00E636C0" w:rsidRPr="00A450D8" w:rsidRDefault="008502D1" w:rsidP="00774352">
      <w:pPr>
        <w:suppressAutoHyphens/>
        <w:spacing w:line="348" w:lineRule="auto"/>
        <w:ind w:firstLine="709"/>
        <w:jc w:val="both"/>
        <w:rPr>
          <w:sz w:val="28"/>
          <w:szCs w:val="28"/>
        </w:rPr>
      </w:pPr>
      <w:r w:rsidRPr="00A450D8">
        <w:rPr>
          <w:sz w:val="28"/>
          <w:szCs w:val="28"/>
        </w:rPr>
        <w:t>4</w:t>
      </w:r>
      <w:r w:rsidR="00E636C0" w:rsidRPr="00A450D8">
        <w:rPr>
          <w:sz w:val="28"/>
          <w:szCs w:val="28"/>
        </w:rPr>
        <w:t>.3.9. Если в течение календарного года поступило 5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письменного разъяснения, подписанного уполномоченным должностным лицом администрации, без указания в таком разъяснении сведений, отнесенных к категории ограниченного доступа.</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.3.10. </w:t>
      </w:r>
      <w:r w:rsidR="00470C0C" w:rsidRPr="00A450D8">
        <w:rPr>
          <w:rFonts w:ascii="Times New Roman" w:eastAsia="Times New Roman" w:hAnsi="Times New Roman" w:cs="Times New Roman"/>
          <w:sz w:val="28"/>
          <w:szCs w:val="28"/>
          <w:lang w:eastAsia="en-US"/>
        </w:rPr>
        <w:t xml:space="preserve">Консультации </w:t>
      </w:r>
      <w:r w:rsidR="00E636C0" w:rsidRPr="00A450D8">
        <w:rPr>
          <w:rFonts w:ascii="Times New Roman" w:eastAsia="Times New Roman" w:hAnsi="Times New Roman" w:cs="Times New Roman"/>
          <w:sz w:val="28"/>
          <w:szCs w:val="28"/>
          <w:lang w:eastAsia="en-US"/>
        </w:rPr>
        <w:t>провод</w:t>
      </w:r>
      <w:r w:rsidR="00470C0C" w:rsidRPr="00A450D8">
        <w:rPr>
          <w:rFonts w:ascii="Times New Roman" w:eastAsia="Times New Roman" w:hAnsi="Times New Roman" w:cs="Times New Roman"/>
          <w:sz w:val="28"/>
          <w:szCs w:val="28"/>
          <w:lang w:eastAsia="en-US"/>
        </w:rPr>
        <w:t>я</w:t>
      </w:r>
      <w:r w:rsidR="00E636C0" w:rsidRPr="00A450D8">
        <w:rPr>
          <w:rFonts w:ascii="Times New Roman" w:eastAsia="Times New Roman" w:hAnsi="Times New Roman" w:cs="Times New Roman"/>
          <w:sz w:val="28"/>
          <w:szCs w:val="28"/>
          <w:lang w:eastAsia="en-US"/>
        </w:rPr>
        <w:t>тся управлением имущественных и земельных отношений</w:t>
      </w:r>
      <w:r w:rsidR="00E636C0" w:rsidRPr="00A450D8">
        <w:rPr>
          <w:rFonts w:ascii="Times New Roman" w:hAnsi="Times New Roman" w:cs="Times New Roman"/>
          <w:sz w:val="28"/>
          <w:szCs w:val="28"/>
        </w:rPr>
        <w:t xml:space="preserve"> администрации по вторникам и четвергам с 14.00 до</w:t>
      </w:r>
      <w:r w:rsidR="00A450D8">
        <w:rPr>
          <w:rFonts w:ascii="Times New Roman" w:hAnsi="Times New Roman" w:cs="Times New Roman"/>
          <w:sz w:val="28"/>
          <w:szCs w:val="28"/>
        </w:rPr>
        <w:t> </w:t>
      </w:r>
      <w:r w:rsidR="00E636C0" w:rsidRPr="00A450D8">
        <w:rPr>
          <w:rFonts w:ascii="Times New Roman" w:hAnsi="Times New Roman" w:cs="Times New Roman"/>
          <w:sz w:val="28"/>
          <w:szCs w:val="28"/>
        </w:rPr>
        <w:t>16.00; телефоны: (473) 228-38-56, (473) 228-31-97; местонахождение: 394036, г.</w:t>
      </w:r>
      <w:r w:rsidR="00E636C0" w:rsidRPr="00A450D8">
        <w:rPr>
          <w:rFonts w:ascii="Times New Roman" w:hAnsi="Times New Roman" w:cs="Times New Roman"/>
          <w:sz w:val="28"/>
          <w:szCs w:val="28"/>
          <w:bdr w:val="none" w:sz="0" w:space="0" w:color="auto" w:frame="1"/>
        </w:rPr>
        <w:t> </w:t>
      </w:r>
      <w:r w:rsidR="00E636C0" w:rsidRPr="00A450D8">
        <w:rPr>
          <w:rFonts w:ascii="Times New Roman" w:hAnsi="Times New Roman" w:cs="Times New Roman"/>
          <w:sz w:val="28"/>
          <w:szCs w:val="28"/>
        </w:rPr>
        <w:t>Воронеж, ул.</w:t>
      </w:r>
      <w:r w:rsidR="00E636C0" w:rsidRPr="00A450D8">
        <w:rPr>
          <w:rFonts w:ascii="Times New Roman" w:hAnsi="Times New Roman" w:cs="Times New Roman"/>
          <w:sz w:val="28"/>
          <w:szCs w:val="28"/>
          <w:bdr w:val="none" w:sz="0" w:space="0" w:color="auto" w:frame="1"/>
        </w:rPr>
        <w:t> </w:t>
      </w:r>
      <w:proofErr w:type="gramStart"/>
      <w:r w:rsidR="00E636C0" w:rsidRPr="00A450D8">
        <w:rPr>
          <w:rFonts w:ascii="Times New Roman" w:hAnsi="Times New Roman" w:cs="Times New Roman"/>
          <w:sz w:val="28"/>
          <w:szCs w:val="28"/>
        </w:rPr>
        <w:t>Пушкинская</w:t>
      </w:r>
      <w:proofErr w:type="gramEnd"/>
      <w:r w:rsidR="00E636C0" w:rsidRPr="00A450D8">
        <w:rPr>
          <w:rFonts w:ascii="Times New Roman" w:hAnsi="Times New Roman" w:cs="Times New Roman"/>
          <w:sz w:val="28"/>
          <w:szCs w:val="28"/>
        </w:rPr>
        <w:t xml:space="preserve">, д. 5; адрес электронной почты: </w:t>
      </w:r>
      <w:proofErr w:type="spellStart"/>
      <w:r w:rsidR="00E636C0" w:rsidRPr="00A450D8">
        <w:rPr>
          <w:rFonts w:ascii="Times New Roman" w:hAnsi="Times New Roman" w:cs="Times New Roman"/>
          <w:sz w:val="28"/>
          <w:szCs w:val="28"/>
          <w:lang w:val="en-US"/>
        </w:rPr>
        <w:t>uizo</w:t>
      </w:r>
      <w:proofErr w:type="spellEnd"/>
      <w:r w:rsidR="00E636C0" w:rsidRPr="00A450D8">
        <w:rPr>
          <w:rFonts w:ascii="Times New Roman" w:hAnsi="Times New Roman" w:cs="Times New Roman"/>
          <w:sz w:val="28"/>
          <w:szCs w:val="28"/>
        </w:rPr>
        <w:t>@</w:t>
      </w:r>
      <w:proofErr w:type="spellStart"/>
      <w:r w:rsidR="00E636C0" w:rsidRPr="00A450D8">
        <w:rPr>
          <w:rFonts w:ascii="Times New Roman" w:hAnsi="Times New Roman" w:cs="Times New Roman"/>
          <w:sz w:val="28"/>
          <w:szCs w:val="28"/>
          <w:lang w:val="en-US"/>
        </w:rPr>
        <w:t>cityhall</w:t>
      </w:r>
      <w:proofErr w:type="spellEnd"/>
      <w:r w:rsidR="00E636C0" w:rsidRPr="00A450D8">
        <w:rPr>
          <w:rFonts w:ascii="Times New Roman" w:hAnsi="Times New Roman" w:cs="Times New Roman"/>
          <w:sz w:val="28"/>
          <w:szCs w:val="28"/>
        </w:rPr>
        <w:t>.</w:t>
      </w:r>
      <w:proofErr w:type="spellStart"/>
      <w:r w:rsidR="00E636C0" w:rsidRPr="00A450D8">
        <w:rPr>
          <w:rFonts w:ascii="Times New Roman" w:hAnsi="Times New Roman" w:cs="Times New Roman"/>
          <w:sz w:val="28"/>
          <w:szCs w:val="28"/>
          <w:lang w:val="en-US"/>
        </w:rPr>
        <w:t>voronezh</w:t>
      </w:r>
      <w:proofErr w:type="spellEnd"/>
      <w:r w:rsidR="00E636C0" w:rsidRPr="00A450D8">
        <w:rPr>
          <w:rFonts w:ascii="Times New Roman" w:hAnsi="Times New Roman" w:cs="Times New Roman"/>
          <w:sz w:val="28"/>
          <w:szCs w:val="28"/>
        </w:rPr>
        <w:t>-</w:t>
      </w:r>
      <w:r w:rsidR="00E636C0" w:rsidRPr="00A450D8">
        <w:rPr>
          <w:rFonts w:ascii="Times New Roman" w:hAnsi="Times New Roman" w:cs="Times New Roman"/>
          <w:sz w:val="28"/>
          <w:szCs w:val="28"/>
          <w:lang w:val="en-US"/>
        </w:rPr>
        <w:t>city</w:t>
      </w:r>
      <w:r w:rsidR="00E636C0" w:rsidRPr="00A450D8">
        <w:rPr>
          <w:rFonts w:ascii="Times New Roman" w:hAnsi="Times New Roman" w:cs="Times New Roman"/>
          <w:sz w:val="28"/>
          <w:szCs w:val="28"/>
        </w:rPr>
        <w:t>.</w:t>
      </w:r>
      <w:proofErr w:type="spellStart"/>
      <w:r w:rsidR="00E636C0" w:rsidRPr="00A450D8">
        <w:rPr>
          <w:rFonts w:ascii="Times New Roman" w:hAnsi="Times New Roman" w:cs="Times New Roman"/>
          <w:sz w:val="28"/>
          <w:szCs w:val="28"/>
          <w:lang w:val="en-US"/>
        </w:rPr>
        <w:t>ru</w:t>
      </w:r>
      <w:proofErr w:type="spellEnd"/>
      <w:r w:rsidR="00E636C0" w:rsidRPr="00A450D8">
        <w:rPr>
          <w:rFonts w:ascii="Times New Roman" w:hAnsi="Times New Roman" w:cs="Times New Roman"/>
          <w:sz w:val="28"/>
          <w:szCs w:val="28"/>
        </w:rPr>
        <w:t xml:space="preserve">. </w:t>
      </w:r>
    </w:p>
    <w:p w:rsidR="00E636C0" w:rsidRPr="00A450D8" w:rsidRDefault="008502D1" w:rsidP="00774352">
      <w:pPr>
        <w:pStyle w:val="ConsPlusNormal"/>
        <w:widowControl/>
        <w:suppressAutoHyphens/>
        <w:spacing w:line="348" w:lineRule="auto"/>
        <w:ind w:firstLine="709"/>
        <w:jc w:val="both"/>
        <w:rPr>
          <w:rFonts w:ascii="Times New Roman" w:eastAsia="Calibri" w:hAnsi="Times New Roman" w:cs="Times New Roman"/>
          <w:sz w:val="28"/>
          <w:szCs w:val="28"/>
        </w:rPr>
      </w:pPr>
      <w:r w:rsidRPr="00A450D8">
        <w:rPr>
          <w:rFonts w:ascii="Times New Roman" w:eastAsia="Calibri" w:hAnsi="Times New Roman" w:cs="Times New Roman"/>
          <w:sz w:val="28"/>
          <w:szCs w:val="28"/>
        </w:rPr>
        <w:t>4</w:t>
      </w:r>
      <w:r w:rsidR="00E636C0" w:rsidRPr="00A450D8">
        <w:rPr>
          <w:rFonts w:ascii="Times New Roman" w:eastAsia="Calibri" w:hAnsi="Times New Roman" w:cs="Times New Roman"/>
          <w:sz w:val="28"/>
          <w:szCs w:val="28"/>
        </w:rPr>
        <w:t>.4. Обобщение правоприменительной практики:</w:t>
      </w:r>
    </w:p>
    <w:p w:rsidR="00E636C0" w:rsidRPr="00A450D8" w:rsidRDefault="008502D1" w:rsidP="00774352">
      <w:pPr>
        <w:suppressAutoHyphens/>
        <w:autoSpaceDE w:val="0"/>
        <w:autoSpaceDN w:val="0"/>
        <w:adjustRightInd w:val="0"/>
        <w:spacing w:line="348" w:lineRule="auto"/>
        <w:ind w:firstLine="709"/>
        <w:jc w:val="both"/>
        <w:rPr>
          <w:rFonts w:eastAsia="Calibri"/>
          <w:sz w:val="28"/>
          <w:szCs w:val="28"/>
          <w:lang w:eastAsia="ru-RU"/>
        </w:rPr>
      </w:pPr>
      <w:r w:rsidRPr="00A450D8">
        <w:rPr>
          <w:sz w:val="28"/>
          <w:szCs w:val="28"/>
        </w:rPr>
        <w:t>4</w:t>
      </w:r>
      <w:r w:rsidR="00E636C0" w:rsidRPr="00A450D8">
        <w:rPr>
          <w:sz w:val="28"/>
          <w:szCs w:val="28"/>
        </w:rPr>
        <w:t xml:space="preserve">.4.1. По итогам обобщения правоприменительной практики администрация обеспечивает подготовку доклада, </w:t>
      </w:r>
      <w:r w:rsidR="00E636C0" w:rsidRPr="00A450D8">
        <w:rPr>
          <w:rFonts w:eastAsia="Calibri"/>
          <w:sz w:val="28"/>
          <w:szCs w:val="28"/>
          <w:lang w:eastAsia="ru-RU"/>
        </w:rPr>
        <w:t xml:space="preserve">содержащего результаты обобщения правоприменительной практики (далее – Доклад о правоприменительной практике). </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 xml:space="preserve">.4.2. Доклад о правоприменительной практике готовится ежегодно. Срок подготовки </w:t>
      </w:r>
      <w:r w:rsidR="00E636C0" w:rsidRPr="00A450D8">
        <w:rPr>
          <w:rFonts w:ascii="Times New Roman" w:eastAsia="Calibri" w:hAnsi="Times New Roman" w:cs="Times New Roman"/>
          <w:sz w:val="28"/>
          <w:szCs w:val="28"/>
        </w:rPr>
        <w:t xml:space="preserve">– </w:t>
      </w:r>
      <w:r w:rsidR="00E636C0" w:rsidRPr="00A450D8">
        <w:rPr>
          <w:rFonts w:ascii="Times New Roman" w:hAnsi="Times New Roman" w:cs="Times New Roman"/>
          <w:sz w:val="28"/>
          <w:szCs w:val="28"/>
        </w:rPr>
        <w:t>не позднее 15 февраля года, следующего за отчетным годом.</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 xml:space="preserve">.4.3. В целях </w:t>
      </w:r>
      <w:r w:rsidR="00050470" w:rsidRPr="00A450D8">
        <w:rPr>
          <w:rFonts w:ascii="Times New Roman" w:hAnsi="Times New Roman" w:cs="Times New Roman"/>
          <w:sz w:val="28"/>
          <w:szCs w:val="28"/>
        </w:rPr>
        <w:t>проведения</w:t>
      </w:r>
      <w:r w:rsidR="00E636C0" w:rsidRPr="00A450D8">
        <w:rPr>
          <w:rFonts w:ascii="Times New Roman" w:hAnsi="Times New Roman" w:cs="Times New Roman"/>
          <w:sz w:val="28"/>
          <w:szCs w:val="28"/>
        </w:rPr>
        <w:t xml:space="preserve"> общественных обсуждений проект Доклада о правоприменительной практике размещается на официальном сайте</w:t>
      </w:r>
      <w:r w:rsidR="00A450D8">
        <w:rPr>
          <w:rFonts w:ascii="Times New Roman" w:hAnsi="Times New Roman" w:cs="Times New Roman"/>
          <w:sz w:val="28"/>
          <w:szCs w:val="28"/>
        </w:rPr>
        <w:t xml:space="preserve"> </w:t>
      </w:r>
      <w:r w:rsidR="00E636C0" w:rsidRPr="00A450D8">
        <w:rPr>
          <w:rFonts w:ascii="Times New Roman" w:hAnsi="Times New Roman" w:cs="Times New Roman"/>
          <w:sz w:val="28"/>
          <w:szCs w:val="28"/>
        </w:rPr>
        <w:t>с</w:t>
      </w:r>
      <w:r w:rsidR="00A450D8">
        <w:rPr>
          <w:rFonts w:ascii="Times New Roman" w:hAnsi="Times New Roman" w:cs="Times New Roman"/>
          <w:sz w:val="28"/>
          <w:szCs w:val="28"/>
        </w:rPr>
        <w:t> </w:t>
      </w:r>
      <w:r w:rsidR="00E636C0" w:rsidRPr="00A450D8">
        <w:rPr>
          <w:rFonts w:ascii="Times New Roman" w:hAnsi="Times New Roman" w:cs="Times New Roman"/>
          <w:sz w:val="28"/>
          <w:szCs w:val="28"/>
        </w:rPr>
        <w:t>15</w:t>
      </w:r>
      <w:r w:rsidR="00A450D8">
        <w:rPr>
          <w:rFonts w:ascii="Times New Roman" w:hAnsi="Times New Roman" w:cs="Times New Roman"/>
          <w:sz w:val="28"/>
          <w:szCs w:val="28"/>
        </w:rPr>
        <w:t> </w:t>
      </w:r>
      <w:r w:rsidR="00E636C0" w:rsidRPr="00A450D8">
        <w:rPr>
          <w:rFonts w:ascii="Times New Roman" w:hAnsi="Times New Roman" w:cs="Times New Roman"/>
          <w:sz w:val="28"/>
          <w:szCs w:val="28"/>
        </w:rPr>
        <w:t>января до 01 февраля года, следующего за отчетным годом.</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 xml:space="preserve">.4.4. В течение всего периода размещения на официальном сайте проекта Доклада о правоприменительной практике участники общественных обсуждений могут вносить предложения и замечания посредством их направления в письменной форме в адрес управления имущественных и земельных отношений администрации: 394036, г. Воронеж, ул. </w:t>
      </w:r>
      <w:proofErr w:type="gramStart"/>
      <w:r w:rsidR="00E636C0" w:rsidRPr="00A450D8">
        <w:rPr>
          <w:rFonts w:ascii="Times New Roman" w:hAnsi="Times New Roman" w:cs="Times New Roman"/>
          <w:sz w:val="28"/>
          <w:szCs w:val="28"/>
        </w:rPr>
        <w:t>Пушкинская</w:t>
      </w:r>
      <w:proofErr w:type="gramEnd"/>
      <w:r w:rsidR="00E636C0" w:rsidRPr="00A450D8">
        <w:rPr>
          <w:rFonts w:ascii="Times New Roman" w:hAnsi="Times New Roman" w:cs="Times New Roman"/>
          <w:sz w:val="28"/>
          <w:szCs w:val="28"/>
        </w:rPr>
        <w:t>, 5, адрес электронной почты: uizo@cityhall.voronezh-city.ru.</w:t>
      </w:r>
    </w:p>
    <w:p w:rsidR="00E636C0" w:rsidRPr="00A450D8" w:rsidRDefault="00E636C0"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Доклад о правоприменительной практике утверждается приказом уполномоченного должностного лица администрации и размещается на официальном сайте в течение 5 рабочих дней со дня утверждения.</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w:t>
      </w:r>
      <w:r w:rsidR="00734D3E" w:rsidRPr="00A450D8">
        <w:rPr>
          <w:rFonts w:ascii="Times New Roman" w:hAnsi="Times New Roman" w:cs="Times New Roman"/>
          <w:sz w:val="28"/>
          <w:szCs w:val="28"/>
        </w:rPr>
        <w:t>5</w:t>
      </w:r>
      <w:r w:rsidR="00E636C0" w:rsidRPr="00A450D8">
        <w:rPr>
          <w:rFonts w:ascii="Times New Roman" w:hAnsi="Times New Roman" w:cs="Times New Roman"/>
          <w:sz w:val="28"/>
          <w:szCs w:val="28"/>
        </w:rPr>
        <w:t>. Объявление предостережения:</w:t>
      </w:r>
    </w:p>
    <w:p w:rsidR="00E636C0" w:rsidRPr="00A450D8" w:rsidRDefault="008502D1" w:rsidP="00774352">
      <w:pPr>
        <w:suppressAutoHyphens/>
        <w:autoSpaceDE w:val="0"/>
        <w:autoSpaceDN w:val="0"/>
        <w:adjustRightInd w:val="0"/>
        <w:spacing w:line="348" w:lineRule="auto"/>
        <w:ind w:firstLine="709"/>
        <w:jc w:val="both"/>
        <w:rPr>
          <w:rFonts w:eastAsia="Calibri"/>
          <w:sz w:val="28"/>
          <w:szCs w:val="28"/>
          <w:lang w:eastAsia="ru-RU"/>
        </w:rPr>
      </w:pPr>
      <w:r w:rsidRPr="00A450D8">
        <w:rPr>
          <w:rFonts w:eastAsia="Calibri"/>
          <w:sz w:val="28"/>
          <w:szCs w:val="28"/>
          <w:lang w:eastAsia="ru-RU"/>
        </w:rPr>
        <w:t>4</w:t>
      </w:r>
      <w:r w:rsidR="00E636C0" w:rsidRPr="00A450D8">
        <w:rPr>
          <w:rFonts w:eastAsia="Calibri"/>
          <w:sz w:val="28"/>
          <w:szCs w:val="28"/>
          <w:lang w:eastAsia="ru-RU"/>
        </w:rPr>
        <w:t>.</w:t>
      </w:r>
      <w:r w:rsidR="00734D3E" w:rsidRPr="00A450D8">
        <w:rPr>
          <w:rFonts w:eastAsia="Calibri"/>
          <w:sz w:val="28"/>
          <w:szCs w:val="28"/>
          <w:lang w:eastAsia="ru-RU"/>
        </w:rPr>
        <w:t>5</w:t>
      </w:r>
      <w:r w:rsidR="00E636C0" w:rsidRPr="00A450D8">
        <w:rPr>
          <w:rFonts w:eastAsia="Calibri"/>
          <w:sz w:val="28"/>
          <w:szCs w:val="28"/>
          <w:lang w:eastAsia="ru-RU"/>
        </w:rPr>
        <w:t>.1. </w:t>
      </w:r>
      <w:proofErr w:type="gramStart"/>
      <w:r w:rsidR="00E636C0" w:rsidRPr="00A450D8">
        <w:rPr>
          <w:rFonts w:eastAsia="Calibri"/>
          <w:sz w:val="28"/>
          <w:szCs w:val="28"/>
          <w:lang w:eastAsia="ru-RU"/>
        </w:rPr>
        <w:t>Предостережение о недопустимости нарушения обязательных требований (далее – предостережение)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r w:rsidR="00E636C0" w:rsidRPr="00A450D8">
        <w:rPr>
          <w:rFonts w:eastAsia="Calibri"/>
          <w:sz w:val="28"/>
          <w:szCs w:val="28"/>
          <w:lang w:eastAsia="ru-RU"/>
        </w:rPr>
        <w:t xml:space="preserve"> Предостережения объявляются руководителем управления имущественных и земельных отношений администрации не позднее 30 дней со дня получения указанных сведений. Предостережение оформляется в письменной форме</w:t>
      </w:r>
      <w:r w:rsidR="00050470" w:rsidRPr="00A450D8">
        <w:rPr>
          <w:rFonts w:eastAsia="Calibri"/>
          <w:sz w:val="28"/>
          <w:szCs w:val="28"/>
          <w:lang w:eastAsia="ru-RU"/>
        </w:rPr>
        <w:t xml:space="preserve"> на бумажном носителе</w:t>
      </w:r>
      <w:r w:rsidR="00E636C0" w:rsidRPr="00A450D8">
        <w:rPr>
          <w:rFonts w:eastAsia="Calibri"/>
          <w:sz w:val="28"/>
          <w:szCs w:val="28"/>
          <w:lang w:eastAsia="ru-RU"/>
        </w:rPr>
        <w:t xml:space="preserve"> или в </w:t>
      </w:r>
      <w:r w:rsidR="00050470" w:rsidRPr="00A450D8">
        <w:rPr>
          <w:rFonts w:eastAsia="Calibri"/>
          <w:sz w:val="28"/>
          <w:szCs w:val="28"/>
          <w:lang w:eastAsia="ru-RU"/>
        </w:rPr>
        <w:t>виде</w:t>
      </w:r>
      <w:r w:rsidR="00E636C0" w:rsidRPr="00A450D8">
        <w:rPr>
          <w:rFonts w:eastAsia="Calibri"/>
          <w:sz w:val="28"/>
          <w:szCs w:val="28"/>
          <w:lang w:eastAsia="ru-RU"/>
        </w:rPr>
        <w:t xml:space="preserve"> электронного документа и направляется в адрес контролируемого лица.</w:t>
      </w:r>
    </w:p>
    <w:p w:rsidR="00E636C0" w:rsidRPr="00A450D8" w:rsidRDefault="008502D1" w:rsidP="00774352">
      <w:pPr>
        <w:suppressAutoHyphens/>
        <w:autoSpaceDE w:val="0"/>
        <w:autoSpaceDN w:val="0"/>
        <w:adjustRightInd w:val="0"/>
        <w:spacing w:line="348" w:lineRule="auto"/>
        <w:ind w:firstLine="709"/>
        <w:jc w:val="both"/>
        <w:rPr>
          <w:rFonts w:eastAsia="Calibri"/>
          <w:sz w:val="28"/>
          <w:szCs w:val="28"/>
          <w:lang w:eastAsia="ru-RU"/>
        </w:rPr>
      </w:pPr>
      <w:r w:rsidRPr="00A450D8">
        <w:rPr>
          <w:rFonts w:eastAsia="Calibri"/>
          <w:sz w:val="28"/>
          <w:szCs w:val="28"/>
          <w:lang w:eastAsia="ru-RU"/>
        </w:rPr>
        <w:t>4</w:t>
      </w:r>
      <w:r w:rsidR="00E636C0" w:rsidRPr="00A450D8">
        <w:rPr>
          <w:rFonts w:eastAsia="Calibri"/>
          <w:sz w:val="28"/>
          <w:szCs w:val="28"/>
          <w:lang w:eastAsia="ru-RU"/>
        </w:rPr>
        <w:t>.</w:t>
      </w:r>
      <w:r w:rsidR="00734D3E" w:rsidRPr="00A450D8">
        <w:rPr>
          <w:rFonts w:eastAsia="Calibri"/>
          <w:sz w:val="28"/>
          <w:szCs w:val="28"/>
          <w:lang w:eastAsia="ru-RU"/>
        </w:rPr>
        <w:t>5</w:t>
      </w:r>
      <w:r w:rsidR="00E636C0" w:rsidRPr="00A450D8">
        <w:rPr>
          <w:rFonts w:eastAsia="Calibri"/>
          <w:sz w:val="28"/>
          <w:szCs w:val="28"/>
          <w:lang w:eastAsia="ru-RU"/>
        </w:rPr>
        <w:t>.2. Объявляемые предостережения регистрируются в журнале учета предостережений с присвоением регистрационного номера.</w:t>
      </w:r>
    </w:p>
    <w:p w:rsidR="00E636C0" w:rsidRPr="00A450D8" w:rsidRDefault="008502D1" w:rsidP="00774352">
      <w:pPr>
        <w:suppressAutoHyphens/>
        <w:autoSpaceDE w:val="0"/>
        <w:autoSpaceDN w:val="0"/>
        <w:adjustRightInd w:val="0"/>
        <w:spacing w:line="348" w:lineRule="auto"/>
        <w:ind w:firstLine="709"/>
        <w:jc w:val="both"/>
        <w:rPr>
          <w:rFonts w:eastAsia="Calibri"/>
          <w:sz w:val="28"/>
          <w:szCs w:val="28"/>
          <w:lang w:eastAsia="ru-RU"/>
        </w:rPr>
      </w:pPr>
      <w:r w:rsidRPr="00A450D8">
        <w:rPr>
          <w:rFonts w:eastAsia="Calibri"/>
          <w:sz w:val="28"/>
          <w:szCs w:val="28"/>
          <w:lang w:eastAsia="ru-RU"/>
        </w:rPr>
        <w:t>4</w:t>
      </w:r>
      <w:r w:rsidR="00E636C0" w:rsidRPr="00A450D8">
        <w:rPr>
          <w:rFonts w:eastAsia="Calibri"/>
          <w:sz w:val="28"/>
          <w:szCs w:val="28"/>
          <w:lang w:eastAsia="ru-RU"/>
        </w:rPr>
        <w:t>.</w:t>
      </w:r>
      <w:r w:rsidR="00734D3E" w:rsidRPr="00A450D8">
        <w:rPr>
          <w:rFonts w:eastAsia="Calibri"/>
          <w:sz w:val="28"/>
          <w:szCs w:val="28"/>
          <w:lang w:eastAsia="ru-RU"/>
        </w:rPr>
        <w:t>5</w:t>
      </w:r>
      <w:r w:rsidR="00E636C0" w:rsidRPr="00A450D8">
        <w:rPr>
          <w:rFonts w:eastAsia="Calibri"/>
          <w:sz w:val="28"/>
          <w:szCs w:val="28"/>
          <w:lang w:eastAsia="ru-RU"/>
        </w:rPr>
        <w:t>.3. В случае объявления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управлением имущественных и земельных отношений администрации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E636C0" w:rsidRPr="00A450D8" w:rsidRDefault="008502D1" w:rsidP="00774352">
      <w:pPr>
        <w:suppressAutoHyphens/>
        <w:autoSpaceDE w:val="0"/>
        <w:autoSpaceDN w:val="0"/>
        <w:adjustRightInd w:val="0"/>
        <w:spacing w:line="348" w:lineRule="auto"/>
        <w:ind w:firstLine="709"/>
        <w:jc w:val="both"/>
        <w:rPr>
          <w:rFonts w:eastAsia="Calibri"/>
          <w:sz w:val="28"/>
          <w:szCs w:val="28"/>
          <w:lang w:eastAsia="ru-RU"/>
        </w:rPr>
      </w:pPr>
      <w:r w:rsidRPr="00A450D8">
        <w:rPr>
          <w:rFonts w:eastAsia="Calibri"/>
          <w:sz w:val="28"/>
          <w:szCs w:val="28"/>
          <w:lang w:eastAsia="ru-RU"/>
        </w:rPr>
        <w:t>4</w:t>
      </w:r>
      <w:r w:rsidR="00E636C0" w:rsidRPr="00A450D8">
        <w:rPr>
          <w:rFonts w:eastAsia="Calibri"/>
          <w:sz w:val="28"/>
          <w:szCs w:val="28"/>
          <w:lang w:eastAsia="ru-RU"/>
        </w:rPr>
        <w:t>.</w:t>
      </w:r>
      <w:r w:rsidR="00734D3E" w:rsidRPr="00A450D8">
        <w:rPr>
          <w:rFonts w:eastAsia="Calibri"/>
          <w:sz w:val="28"/>
          <w:szCs w:val="28"/>
          <w:lang w:eastAsia="ru-RU"/>
        </w:rPr>
        <w:t>5</w:t>
      </w:r>
      <w:r w:rsidR="00E636C0" w:rsidRPr="00A450D8">
        <w:rPr>
          <w:rFonts w:eastAsia="Calibri"/>
          <w:sz w:val="28"/>
          <w:szCs w:val="28"/>
          <w:lang w:eastAsia="ru-RU"/>
        </w:rPr>
        <w:t xml:space="preserve">.4. В случае принятия представленных в возражении контролируемого лица доводов руководитель управления имущественных и земельных отношений администрации аннулирует направленное ранее предостережение с соответствующей отметкой в журнале учета предостережений. При несогласии с возражением указываются соответствующие обоснования. </w:t>
      </w:r>
    </w:p>
    <w:p w:rsidR="00E636C0" w:rsidRPr="00A450D8" w:rsidRDefault="00E636C0" w:rsidP="00774352">
      <w:pPr>
        <w:suppressAutoHyphens/>
        <w:autoSpaceDE w:val="0"/>
        <w:autoSpaceDN w:val="0"/>
        <w:adjustRightInd w:val="0"/>
        <w:spacing w:line="348" w:lineRule="auto"/>
        <w:ind w:firstLine="709"/>
        <w:jc w:val="both"/>
        <w:rPr>
          <w:rFonts w:eastAsia="Calibri"/>
          <w:sz w:val="28"/>
          <w:szCs w:val="28"/>
          <w:lang w:eastAsia="ru-RU"/>
        </w:rPr>
      </w:pPr>
      <w:r w:rsidRPr="00A450D8">
        <w:rPr>
          <w:rFonts w:eastAsia="Calibri"/>
          <w:sz w:val="28"/>
          <w:szCs w:val="28"/>
          <w:lang w:eastAsia="ru-RU"/>
        </w:rPr>
        <w:t xml:space="preserve">Информация о несогласии с возражением или об аннулировании предостережения направляется в адрес контролируемого лица в письменной форме </w:t>
      </w:r>
      <w:r w:rsidR="00050470" w:rsidRPr="00A450D8">
        <w:rPr>
          <w:rFonts w:eastAsia="Calibri"/>
          <w:sz w:val="28"/>
          <w:szCs w:val="28"/>
          <w:lang w:eastAsia="ru-RU"/>
        </w:rPr>
        <w:t xml:space="preserve">на бумажном носителе </w:t>
      </w:r>
      <w:r w:rsidRPr="00A450D8">
        <w:rPr>
          <w:rFonts w:eastAsia="Calibri"/>
          <w:sz w:val="28"/>
          <w:szCs w:val="28"/>
          <w:lang w:eastAsia="ru-RU"/>
        </w:rPr>
        <w:t xml:space="preserve">или в </w:t>
      </w:r>
      <w:r w:rsidR="00050470" w:rsidRPr="00A450D8">
        <w:rPr>
          <w:rFonts w:eastAsia="Calibri"/>
          <w:sz w:val="28"/>
          <w:szCs w:val="28"/>
          <w:lang w:eastAsia="ru-RU"/>
        </w:rPr>
        <w:t>виде</w:t>
      </w:r>
      <w:r w:rsidRPr="00A450D8">
        <w:rPr>
          <w:rFonts w:eastAsia="Calibri"/>
          <w:sz w:val="28"/>
          <w:szCs w:val="28"/>
          <w:lang w:eastAsia="ru-RU"/>
        </w:rPr>
        <w:t xml:space="preserve"> электронного документа.</w:t>
      </w:r>
    </w:p>
    <w:p w:rsidR="00E636C0" w:rsidRPr="00A450D8" w:rsidRDefault="008502D1" w:rsidP="00774352">
      <w:pPr>
        <w:pStyle w:val="ConsPlusNormal"/>
        <w:widowControl/>
        <w:suppressAutoHyphens/>
        <w:spacing w:line="348" w:lineRule="auto"/>
        <w:ind w:firstLine="709"/>
        <w:jc w:val="both"/>
        <w:rPr>
          <w:rFonts w:ascii="Times New Roman" w:hAnsi="Times New Roman" w:cs="Times New Roman"/>
          <w:sz w:val="28"/>
          <w:szCs w:val="28"/>
        </w:rPr>
      </w:pPr>
      <w:r w:rsidRPr="00A450D8">
        <w:rPr>
          <w:rFonts w:ascii="Times New Roman" w:hAnsi="Times New Roman" w:cs="Times New Roman"/>
          <w:sz w:val="28"/>
          <w:szCs w:val="28"/>
        </w:rPr>
        <w:t>4</w:t>
      </w:r>
      <w:r w:rsidR="00E636C0" w:rsidRPr="00A450D8">
        <w:rPr>
          <w:rFonts w:ascii="Times New Roman" w:hAnsi="Times New Roman" w:cs="Times New Roman"/>
          <w:sz w:val="28"/>
          <w:szCs w:val="28"/>
        </w:rPr>
        <w:t>.</w:t>
      </w:r>
      <w:r w:rsidR="00734D3E" w:rsidRPr="00A450D8">
        <w:rPr>
          <w:rFonts w:ascii="Times New Roman" w:hAnsi="Times New Roman" w:cs="Times New Roman"/>
          <w:sz w:val="28"/>
          <w:szCs w:val="28"/>
        </w:rPr>
        <w:t>6</w:t>
      </w:r>
      <w:r w:rsidR="00E636C0" w:rsidRPr="00A450D8">
        <w:rPr>
          <w:rFonts w:ascii="Times New Roman" w:hAnsi="Times New Roman" w:cs="Times New Roman"/>
          <w:sz w:val="28"/>
          <w:szCs w:val="28"/>
        </w:rPr>
        <w:t>.</w:t>
      </w:r>
      <w:r w:rsidR="00A450D8">
        <w:rPr>
          <w:rFonts w:ascii="Times New Roman" w:hAnsi="Times New Roman" w:cs="Times New Roman"/>
          <w:sz w:val="28"/>
          <w:szCs w:val="28"/>
        </w:rPr>
        <w:t> </w:t>
      </w:r>
      <w:r w:rsidR="00E636C0" w:rsidRPr="00A450D8">
        <w:rPr>
          <w:rFonts w:ascii="Times New Roman" w:hAnsi="Times New Roman" w:cs="Times New Roman"/>
          <w:sz w:val="28"/>
          <w:szCs w:val="28"/>
        </w:rPr>
        <w:t>Профилактический визит.</w:t>
      </w:r>
    </w:p>
    <w:p w:rsidR="00E636C0" w:rsidRPr="00A450D8" w:rsidRDefault="008502D1" w:rsidP="00774352">
      <w:pPr>
        <w:suppressAutoHyphens/>
        <w:autoSpaceDE w:val="0"/>
        <w:autoSpaceDN w:val="0"/>
        <w:adjustRightInd w:val="0"/>
        <w:spacing w:line="348" w:lineRule="auto"/>
        <w:ind w:firstLine="709"/>
        <w:jc w:val="both"/>
        <w:rPr>
          <w:sz w:val="28"/>
          <w:szCs w:val="28"/>
          <w:lang w:eastAsia="ru-RU"/>
        </w:rPr>
      </w:pPr>
      <w:r w:rsidRPr="00A450D8">
        <w:rPr>
          <w:sz w:val="28"/>
          <w:szCs w:val="28"/>
        </w:rPr>
        <w:t>4</w:t>
      </w:r>
      <w:r w:rsidR="00E636C0" w:rsidRPr="00A450D8">
        <w:rPr>
          <w:sz w:val="28"/>
          <w:szCs w:val="28"/>
        </w:rPr>
        <w:t>.</w:t>
      </w:r>
      <w:r w:rsidR="00734D3E" w:rsidRPr="00A450D8">
        <w:rPr>
          <w:sz w:val="28"/>
          <w:szCs w:val="28"/>
        </w:rPr>
        <w:t>6</w:t>
      </w:r>
      <w:r w:rsidR="00E636C0" w:rsidRPr="00A450D8">
        <w:rPr>
          <w:sz w:val="28"/>
          <w:szCs w:val="28"/>
        </w:rPr>
        <w:t>.1.</w:t>
      </w:r>
      <w:r w:rsidR="00A450D8">
        <w:rPr>
          <w:sz w:val="28"/>
          <w:szCs w:val="28"/>
        </w:rPr>
        <w:t> </w:t>
      </w:r>
      <w:r w:rsidR="00E636C0" w:rsidRPr="00A450D8">
        <w:rPr>
          <w:sz w:val="28"/>
          <w:szCs w:val="28"/>
          <w:lang w:eastAsia="ru-RU"/>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в порядке, установленном статьей 52 Федерального закона №</w:t>
      </w:r>
      <w:r w:rsidR="00A450D8">
        <w:rPr>
          <w:sz w:val="28"/>
          <w:szCs w:val="28"/>
          <w:lang w:eastAsia="ru-RU"/>
        </w:rPr>
        <w:t> </w:t>
      </w:r>
      <w:r w:rsidR="00E636C0" w:rsidRPr="00A450D8">
        <w:rPr>
          <w:sz w:val="28"/>
          <w:szCs w:val="28"/>
          <w:lang w:eastAsia="ru-RU"/>
        </w:rPr>
        <w:t>248-ФЗ.</w:t>
      </w:r>
    </w:p>
    <w:p w:rsidR="00E636C0" w:rsidRPr="00A450D8" w:rsidRDefault="008502D1" w:rsidP="00774352">
      <w:pPr>
        <w:suppressAutoHyphens/>
        <w:autoSpaceDE w:val="0"/>
        <w:autoSpaceDN w:val="0"/>
        <w:adjustRightInd w:val="0"/>
        <w:spacing w:line="348" w:lineRule="auto"/>
        <w:ind w:firstLine="709"/>
        <w:jc w:val="both"/>
        <w:rPr>
          <w:sz w:val="28"/>
          <w:szCs w:val="28"/>
          <w:lang w:eastAsia="ru-RU"/>
        </w:rPr>
      </w:pPr>
      <w:r w:rsidRPr="00A450D8">
        <w:rPr>
          <w:sz w:val="28"/>
          <w:szCs w:val="28"/>
        </w:rPr>
        <w:t>4</w:t>
      </w:r>
      <w:r w:rsidR="00E636C0" w:rsidRPr="00A450D8">
        <w:rPr>
          <w:sz w:val="28"/>
          <w:szCs w:val="28"/>
        </w:rPr>
        <w:t>.</w:t>
      </w:r>
      <w:r w:rsidR="00734D3E" w:rsidRPr="00A450D8">
        <w:rPr>
          <w:sz w:val="28"/>
          <w:szCs w:val="28"/>
        </w:rPr>
        <w:t>6</w:t>
      </w:r>
      <w:r w:rsidR="00E636C0" w:rsidRPr="00A450D8">
        <w:rPr>
          <w:sz w:val="28"/>
          <w:szCs w:val="28"/>
        </w:rPr>
        <w:t>.2.</w:t>
      </w:r>
      <w:r w:rsidR="00A450D8">
        <w:rPr>
          <w:sz w:val="28"/>
          <w:szCs w:val="28"/>
        </w:rPr>
        <w:t> </w:t>
      </w:r>
      <w:proofErr w:type="gramStart"/>
      <w:r w:rsidR="00E636C0" w:rsidRPr="00A450D8">
        <w:rPr>
          <w:sz w:val="28"/>
          <w:szCs w:val="28"/>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w:t>
      </w:r>
      <w:r w:rsidR="00050470" w:rsidRPr="00A450D8">
        <w:rPr>
          <w:sz w:val="28"/>
          <w:szCs w:val="28"/>
          <w:lang w:eastAsia="ru-RU"/>
        </w:rPr>
        <w:t>ами</w:t>
      </w:r>
      <w:r w:rsidR="00E636C0" w:rsidRPr="00A450D8">
        <w:rPr>
          <w:sz w:val="28"/>
          <w:szCs w:val="28"/>
          <w:lang w:eastAsia="ru-RU"/>
        </w:rPr>
        <w:t xml:space="preserve"> контроля, сбор сведений, необходимых для</w:t>
      </w:r>
      <w:proofErr w:type="gramEnd"/>
      <w:r w:rsidR="00E636C0" w:rsidRPr="00A450D8">
        <w:rPr>
          <w:sz w:val="28"/>
          <w:szCs w:val="28"/>
          <w:lang w:eastAsia="ru-RU"/>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E636C0" w:rsidRPr="00A450D8" w:rsidRDefault="008502D1" w:rsidP="00774352">
      <w:pPr>
        <w:suppressAutoHyphens/>
        <w:autoSpaceDE w:val="0"/>
        <w:autoSpaceDN w:val="0"/>
        <w:adjustRightInd w:val="0"/>
        <w:spacing w:line="348" w:lineRule="auto"/>
        <w:ind w:firstLine="709"/>
        <w:jc w:val="both"/>
        <w:rPr>
          <w:sz w:val="28"/>
          <w:szCs w:val="28"/>
          <w:lang w:eastAsia="ru-RU"/>
        </w:rPr>
      </w:pPr>
      <w:r w:rsidRPr="00A450D8">
        <w:rPr>
          <w:sz w:val="28"/>
          <w:szCs w:val="28"/>
          <w:lang w:eastAsia="ru-RU"/>
        </w:rPr>
        <w:t>4</w:t>
      </w:r>
      <w:r w:rsidR="00E636C0" w:rsidRPr="00A450D8">
        <w:rPr>
          <w:sz w:val="28"/>
          <w:szCs w:val="28"/>
          <w:lang w:eastAsia="ru-RU"/>
        </w:rPr>
        <w:t>.</w:t>
      </w:r>
      <w:r w:rsidR="00734D3E" w:rsidRPr="00A450D8">
        <w:rPr>
          <w:sz w:val="28"/>
          <w:szCs w:val="28"/>
          <w:lang w:eastAsia="ru-RU"/>
        </w:rPr>
        <w:t>6</w:t>
      </w:r>
      <w:r w:rsidR="00E636C0" w:rsidRPr="00A450D8">
        <w:rPr>
          <w:sz w:val="28"/>
          <w:szCs w:val="28"/>
          <w:lang w:eastAsia="ru-RU"/>
        </w:rPr>
        <w:t>.3.</w:t>
      </w:r>
      <w:r w:rsidR="00A450D8">
        <w:rPr>
          <w:sz w:val="28"/>
          <w:szCs w:val="28"/>
          <w:lang w:eastAsia="ru-RU"/>
        </w:rPr>
        <w:t> </w:t>
      </w:r>
      <w:r w:rsidR="00E636C0" w:rsidRPr="00A450D8">
        <w:rPr>
          <w:sz w:val="28"/>
          <w:szCs w:val="28"/>
          <w:lang w:eastAsia="ru-RU"/>
        </w:rPr>
        <w:t>Профилактический визит проводится по инициативе контрольного органа (обязательный профилактический визит, проводимый в соответствии с Планом проведения обязательных профилактических визитов в отношении объектов контроля, относящихся к категории среднего риска) или по инициативе контролируемого лица.</w:t>
      </w:r>
    </w:p>
    <w:p w:rsidR="00E636C0" w:rsidRPr="00A450D8" w:rsidRDefault="00E636C0" w:rsidP="00774352">
      <w:pPr>
        <w:suppressAutoHyphens/>
        <w:autoSpaceDE w:val="0"/>
        <w:autoSpaceDN w:val="0"/>
        <w:adjustRightInd w:val="0"/>
        <w:spacing w:line="348" w:lineRule="auto"/>
        <w:ind w:firstLine="709"/>
        <w:jc w:val="both"/>
        <w:rPr>
          <w:sz w:val="28"/>
          <w:szCs w:val="28"/>
          <w:lang w:eastAsia="ru-RU"/>
        </w:rPr>
      </w:pPr>
      <w:r w:rsidRPr="00A450D8">
        <w:rPr>
          <w:sz w:val="28"/>
          <w:szCs w:val="28"/>
          <w:lang w:eastAsia="ru-RU"/>
        </w:rPr>
        <w:t>Обязательный профилактический визит не проводится в отношении объектов контроля, отнесенных к категории умеренного риска.</w:t>
      </w:r>
    </w:p>
    <w:p w:rsidR="00E636C0" w:rsidRPr="00A450D8" w:rsidRDefault="008502D1" w:rsidP="00774352">
      <w:pPr>
        <w:suppressAutoHyphens/>
        <w:autoSpaceDE w:val="0"/>
        <w:autoSpaceDN w:val="0"/>
        <w:adjustRightInd w:val="0"/>
        <w:spacing w:line="348" w:lineRule="auto"/>
        <w:ind w:firstLine="709"/>
        <w:jc w:val="both"/>
        <w:rPr>
          <w:sz w:val="28"/>
          <w:szCs w:val="28"/>
          <w:lang w:eastAsia="ru-RU"/>
        </w:rPr>
      </w:pPr>
      <w:r w:rsidRPr="00A450D8">
        <w:rPr>
          <w:sz w:val="28"/>
          <w:szCs w:val="28"/>
        </w:rPr>
        <w:t>4</w:t>
      </w:r>
      <w:r w:rsidR="00E636C0" w:rsidRPr="00A450D8">
        <w:rPr>
          <w:sz w:val="28"/>
          <w:szCs w:val="28"/>
        </w:rPr>
        <w:t>.</w:t>
      </w:r>
      <w:r w:rsidR="00734D3E" w:rsidRPr="00A450D8">
        <w:rPr>
          <w:sz w:val="28"/>
          <w:szCs w:val="28"/>
        </w:rPr>
        <w:t>6</w:t>
      </w:r>
      <w:r w:rsidR="00E636C0" w:rsidRPr="00A450D8">
        <w:rPr>
          <w:sz w:val="28"/>
          <w:szCs w:val="28"/>
        </w:rPr>
        <w:t>.4.</w:t>
      </w:r>
      <w:r w:rsidR="00A450D8">
        <w:rPr>
          <w:sz w:val="28"/>
          <w:szCs w:val="28"/>
        </w:rPr>
        <w:t> </w:t>
      </w:r>
      <w:r w:rsidR="00E636C0" w:rsidRPr="00A450D8">
        <w:rPr>
          <w:sz w:val="28"/>
          <w:szCs w:val="28"/>
        </w:rPr>
        <w:tab/>
      </w:r>
      <w:r w:rsidR="00E636C0" w:rsidRPr="00A450D8">
        <w:rPr>
          <w:sz w:val="28"/>
          <w:szCs w:val="28"/>
          <w:lang w:eastAsia="ru-RU"/>
        </w:rPr>
        <w:t>Обязательный профилактический визит проводится по основаниям и в порядке, установленн</w:t>
      </w:r>
      <w:r w:rsidR="00050470" w:rsidRPr="00A450D8">
        <w:rPr>
          <w:sz w:val="28"/>
          <w:szCs w:val="28"/>
          <w:lang w:eastAsia="ru-RU"/>
        </w:rPr>
        <w:t>ы</w:t>
      </w:r>
      <w:r w:rsidR="00E636C0" w:rsidRPr="00A450D8">
        <w:rPr>
          <w:sz w:val="28"/>
          <w:szCs w:val="28"/>
          <w:lang w:eastAsia="ru-RU"/>
        </w:rPr>
        <w:t>м статьей 52.1 Федерального закона №</w:t>
      </w:r>
      <w:r w:rsidR="00A450D8">
        <w:rPr>
          <w:sz w:val="28"/>
          <w:szCs w:val="28"/>
          <w:lang w:eastAsia="ru-RU"/>
        </w:rPr>
        <w:t> </w:t>
      </w:r>
      <w:r w:rsidR="00E636C0" w:rsidRPr="00A450D8">
        <w:rPr>
          <w:sz w:val="28"/>
          <w:szCs w:val="28"/>
          <w:lang w:eastAsia="ru-RU"/>
        </w:rPr>
        <w:t>248-ФЗ, в срок, не превышающ</w:t>
      </w:r>
      <w:r w:rsidR="00050470" w:rsidRPr="00A450D8">
        <w:rPr>
          <w:sz w:val="28"/>
          <w:szCs w:val="28"/>
          <w:lang w:eastAsia="ru-RU"/>
        </w:rPr>
        <w:t>ий</w:t>
      </w:r>
      <w:r w:rsidR="00E636C0" w:rsidRPr="00A450D8">
        <w:rPr>
          <w:sz w:val="28"/>
          <w:szCs w:val="28"/>
          <w:lang w:eastAsia="ru-RU"/>
        </w:rPr>
        <w:t xml:space="preserve"> 10 рабочих дней. Указанный срок может быть продлен на срок, необходимый для проведения экспертизы, испытаний.</w:t>
      </w:r>
    </w:p>
    <w:p w:rsidR="00E636C0" w:rsidRPr="00A450D8" w:rsidRDefault="00E636C0" w:rsidP="00774352">
      <w:pPr>
        <w:suppressAutoHyphens/>
        <w:autoSpaceDE w:val="0"/>
        <w:autoSpaceDN w:val="0"/>
        <w:adjustRightInd w:val="0"/>
        <w:spacing w:line="348" w:lineRule="auto"/>
        <w:ind w:firstLine="709"/>
        <w:jc w:val="both"/>
        <w:rPr>
          <w:sz w:val="28"/>
          <w:szCs w:val="28"/>
          <w:lang w:eastAsia="ru-RU"/>
        </w:rPr>
      </w:pPr>
      <w:r w:rsidRPr="00A450D8">
        <w:rPr>
          <w:sz w:val="28"/>
          <w:szCs w:val="28"/>
          <w:lang w:eastAsia="ru-RU"/>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E636C0" w:rsidRPr="00A450D8" w:rsidRDefault="00E636C0" w:rsidP="00774352">
      <w:pPr>
        <w:suppressAutoHyphens/>
        <w:autoSpaceDE w:val="0"/>
        <w:autoSpaceDN w:val="0"/>
        <w:adjustRightInd w:val="0"/>
        <w:spacing w:line="348" w:lineRule="auto"/>
        <w:ind w:firstLine="709"/>
        <w:jc w:val="both"/>
        <w:rPr>
          <w:sz w:val="28"/>
          <w:szCs w:val="28"/>
          <w:lang w:eastAsia="ru-RU"/>
        </w:rPr>
      </w:pPr>
      <w:r w:rsidRPr="00A450D8">
        <w:rPr>
          <w:sz w:val="28"/>
          <w:szCs w:val="28"/>
          <w:lang w:eastAsia="ru-RU"/>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rsidR="00E636C0" w:rsidRPr="00A450D8" w:rsidRDefault="00E636C0" w:rsidP="00774352">
      <w:pPr>
        <w:suppressAutoHyphens/>
        <w:autoSpaceDE w:val="0"/>
        <w:autoSpaceDN w:val="0"/>
        <w:adjustRightInd w:val="0"/>
        <w:spacing w:line="372" w:lineRule="auto"/>
        <w:ind w:firstLine="709"/>
        <w:jc w:val="both"/>
        <w:rPr>
          <w:sz w:val="28"/>
          <w:szCs w:val="28"/>
          <w:lang w:eastAsia="ru-RU"/>
        </w:rPr>
      </w:pPr>
      <w:r w:rsidRPr="00A450D8">
        <w:rPr>
          <w:sz w:val="28"/>
          <w:szCs w:val="28"/>
          <w:lang w:eastAsia="ru-RU"/>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мероприятий.</w:t>
      </w:r>
    </w:p>
    <w:p w:rsidR="00E636C0" w:rsidRPr="00A450D8" w:rsidRDefault="00E636C0" w:rsidP="00774352">
      <w:pPr>
        <w:suppressAutoHyphens/>
        <w:autoSpaceDE w:val="0"/>
        <w:autoSpaceDN w:val="0"/>
        <w:adjustRightInd w:val="0"/>
        <w:spacing w:line="372" w:lineRule="auto"/>
        <w:ind w:firstLine="709"/>
        <w:jc w:val="both"/>
        <w:rPr>
          <w:sz w:val="28"/>
          <w:szCs w:val="28"/>
          <w:lang w:eastAsia="ru-RU"/>
        </w:rPr>
      </w:pPr>
      <w:r w:rsidRPr="00A450D8">
        <w:rPr>
          <w:sz w:val="28"/>
          <w:szCs w:val="28"/>
          <w:lang w:eastAsia="ru-RU"/>
        </w:rPr>
        <w:t xml:space="preserve">В случае невозможности проведения обязательного профилактического визита уполномоченное должностное лицо вправе не позднее </w:t>
      </w:r>
      <w:r w:rsidR="00050470" w:rsidRPr="00A450D8">
        <w:rPr>
          <w:sz w:val="28"/>
          <w:szCs w:val="28"/>
          <w:lang w:eastAsia="ru-RU"/>
        </w:rPr>
        <w:t>3</w:t>
      </w:r>
      <w:r w:rsidRPr="00A450D8">
        <w:rPr>
          <w:sz w:val="28"/>
          <w:szCs w:val="28"/>
          <w:lang w:eastAsia="ru-RU"/>
        </w:rPr>
        <w:t xml:space="preserve"> месяцев </w:t>
      </w:r>
      <w:proofErr w:type="gramStart"/>
      <w:r w:rsidRPr="00A450D8">
        <w:rPr>
          <w:sz w:val="28"/>
          <w:szCs w:val="28"/>
          <w:lang w:eastAsia="ru-RU"/>
        </w:rPr>
        <w:t>с</w:t>
      </w:r>
      <w:r w:rsidR="00A450D8">
        <w:rPr>
          <w:sz w:val="28"/>
          <w:szCs w:val="28"/>
          <w:lang w:eastAsia="ru-RU"/>
        </w:rPr>
        <w:t> </w:t>
      </w:r>
      <w:r w:rsidRPr="00A450D8">
        <w:rPr>
          <w:sz w:val="28"/>
          <w:szCs w:val="28"/>
          <w:lang w:eastAsia="ru-RU"/>
        </w:rPr>
        <w:t>даты составления</w:t>
      </w:r>
      <w:proofErr w:type="gramEnd"/>
      <w:r w:rsidRPr="00A450D8">
        <w:rPr>
          <w:sz w:val="28"/>
          <w:szCs w:val="28"/>
          <w:lang w:eastAsia="ru-RU"/>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E636C0" w:rsidRPr="00A450D8" w:rsidRDefault="00E636C0" w:rsidP="00774352">
      <w:pPr>
        <w:suppressAutoHyphens/>
        <w:autoSpaceDE w:val="0"/>
        <w:autoSpaceDN w:val="0"/>
        <w:adjustRightInd w:val="0"/>
        <w:spacing w:line="372" w:lineRule="auto"/>
        <w:ind w:firstLine="709"/>
        <w:jc w:val="both"/>
        <w:rPr>
          <w:sz w:val="28"/>
          <w:szCs w:val="28"/>
          <w:lang w:eastAsia="ru-RU"/>
        </w:rPr>
      </w:pPr>
      <w:r w:rsidRPr="00A450D8">
        <w:rPr>
          <w:sz w:val="28"/>
          <w:szCs w:val="28"/>
          <w:lang w:eastAsia="ru-RU"/>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w:t>
      </w:r>
      <w:r w:rsidR="00A450D8">
        <w:rPr>
          <w:sz w:val="28"/>
          <w:szCs w:val="28"/>
          <w:lang w:eastAsia="ru-RU"/>
        </w:rPr>
        <w:t> </w:t>
      </w:r>
      <w:r w:rsidRPr="00A450D8">
        <w:rPr>
          <w:sz w:val="28"/>
          <w:szCs w:val="28"/>
          <w:lang w:eastAsia="ru-RU"/>
        </w:rPr>
        <w:t>248-ФЗ.</w:t>
      </w:r>
    </w:p>
    <w:p w:rsidR="00E636C0" w:rsidRPr="00A450D8" w:rsidRDefault="008533D6" w:rsidP="00774352">
      <w:pPr>
        <w:suppressAutoHyphens/>
        <w:autoSpaceDE w:val="0"/>
        <w:autoSpaceDN w:val="0"/>
        <w:adjustRightInd w:val="0"/>
        <w:spacing w:line="372" w:lineRule="auto"/>
        <w:ind w:firstLine="709"/>
        <w:jc w:val="both"/>
        <w:rPr>
          <w:sz w:val="28"/>
          <w:szCs w:val="28"/>
          <w:lang w:eastAsia="ru-RU"/>
        </w:rPr>
      </w:pPr>
      <w:r w:rsidRPr="00A450D8">
        <w:rPr>
          <w:sz w:val="28"/>
          <w:szCs w:val="28"/>
        </w:rPr>
        <w:t>4</w:t>
      </w:r>
      <w:r w:rsidR="00E636C0" w:rsidRPr="00A450D8">
        <w:rPr>
          <w:sz w:val="28"/>
          <w:szCs w:val="28"/>
        </w:rPr>
        <w:t>.</w:t>
      </w:r>
      <w:r w:rsidR="00734D3E" w:rsidRPr="00A450D8">
        <w:rPr>
          <w:sz w:val="28"/>
          <w:szCs w:val="28"/>
        </w:rPr>
        <w:t>6</w:t>
      </w:r>
      <w:r w:rsidR="00E636C0" w:rsidRPr="00A450D8">
        <w:rPr>
          <w:sz w:val="28"/>
          <w:szCs w:val="28"/>
        </w:rPr>
        <w:t>.5.</w:t>
      </w:r>
      <w:r w:rsidR="00A450D8">
        <w:rPr>
          <w:sz w:val="28"/>
          <w:szCs w:val="28"/>
        </w:rPr>
        <w:t> </w:t>
      </w:r>
      <w:r w:rsidR="00E636C0" w:rsidRPr="00A450D8">
        <w:rPr>
          <w:sz w:val="28"/>
          <w:szCs w:val="28"/>
          <w:lang w:eastAsia="ru-RU"/>
        </w:rPr>
        <w:t>Профилактический визит по инициативе контролируемого лица может быть проведен по его заявлению в порядке, установленном статьей</w:t>
      </w:r>
      <w:r w:rsidR="00A450D8">
        <w:rPr>
          <w:sz w:val="28"/>
          <w:szCs w:val="28"/>
          <w:lang w:eastAsia="ru-RU"/>
        </w:rPr>
        <w:t> </w:t>
      </w:r>
      <w:r w:rsidR="00E636C0" w:rsidRPr="00A450D8">
        <w:rPr>
          <w:sz w:val="28"/>
          <w:szCs w:val="28"/>
          <w:lang w:eastAsia="ru-RU"/>
        </w:rPr>
        <w:t>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E636C0" w:rsidRPr="00A450D8" w:rsidRDefault="00E636C0" w:rsidP="00774352">
      <w:pPr>
        <w:suppressAutoHyphens/>
        <w:autoSpaceDE w:val="0"/>
        <w:autoSpaceDN w:val="0"/>
        <w:adjustRightInd w:val="0"/>
        <w:spacing w:line="372" w:lineRule="auto"/>
        <w:ind w:firstLine="709"/>
        <w:jc w:val="both"/>
        <w:rPr>
          <w:sz w:val="28"/>
          <w:szCs w:val="28"/>
          <w:lang w:eastAsia="ru-RU"/>
        </w:rPr>
      </w:pPr>
      <w:r w:rsidRPr="00A450D8">
        <w:rPr>
          <w:sz w:val="28"/>
          <w:szCs w:val="28"/>
          <w:lang w:eastAsia="ru-RU"/>
        </w:rPr>
        <w:t>Профилактический визит по инициативе контролируемого лица проводится в порядке, установленн</w:t>
      </w:r>
      <w:r w:rsidR="00050470" w:rsidRPr="00A450D8">
        <w:rPr>
          <w:sz w:val="28"/>
          <w:szCs w:val="28"/>
          <w:lang w:eastAsia="ru-RU"/>
        </w:rPr>
        <w:t>о</w:t>
      </w:r>
      <w:r w:rsidRPr="00A450D8">
        <w:rPr>
          <w:sz w:val="28"/>
          <w:szCs w:val="28"/>
          <w:lang w:eastAsia="ru-RU"/>
        </w:rPr>
        <w:t>м статьей 52.2 Федерального закона №</w:t>
      </w:r>
      <w:r w:rsidR="00A450D8">
        <w:rPr>
          <w:sz w:val="28"/>
          <w:szCs w:val="28"/>
          <w:lang w:eastAsia="ru-RU"/>
        </w:rPr>
        <w:t> </w:t>
      </w:r>
      <w:r w:rsidRPr="00A450D8">
        <w:rPr>
          <w:sz w:val="28"/>
          <w:szCs w:val="28"/>
          <w:lang w:eastAsia="ru-RU"/>
        </w:rPr>
        <w:t>248-ФЗ.</w:t>
      </w:r>
    </w:p>
    <w:p w:rsidR="00E636C0" w:rsidRPr="00A450D8" w:rsidRDefault="008533D6" w:rsidP="00774352">
      <w:pPr>
        <w:suppressAutoHyphens/>
        <w:autoSpaceDE w:val="0"/>
        <w:autoSpaceDN w:val="0"/>
        <w:adjustRightInd w:val="0"/>
        <w:spacing w:line="372" w:lineRule="auto"/>
        <w:ind w:firstLine="709"/>
        <w:jc w:val="both"/>
        <w:rPr>
          <w:sz w:val="28"/>
          <w:szCs w:val="28"/>
          <w:lang w:eastAsia="ru-RU"/>
        </w:rPr>
      </w:pPr>
      <w:r w:rsidRPr="00A450D8">
        <w:rPr>
          <w:sz w:val="28"/>
          <w:szCs w:val="28"/>
        </w:rPr>
        <w:t>4</w:t>
      </w:r>
      <w:r w:rsidR="00E636C0" w:rsidRPr="00A450D8">
        <w:rPr>
          <w:sz w:val="28"/>
          <w:szCs w:val="28"/>
        </w:rPr>
        <w:t>.</w:t>
      </w:r>
      <w:r w:rsidR="00734D3E" w:rsidRPr="00A450D8">
        <w:rPr>
          <w:sz w:val="28"/>
          <w:szCs w:val="28"/>
        </w:rPr>
        <w:t>6</w:t>
      </w:r>
      <w:r w:rsidR="00E636C0" w:rsidRPr="00A450D8">
        <w:rPr>
          <w:sz w:val="28"/>
          <w:szCs w:val="28"/>
        </w:rPr>
        <w:t>.6.</w:t>
      </w:r>
      <w:r w:rsidR="00A450D8">
        <w:rPr>
          <w:sz w:val="28"/>
          <w:szCs w:val="28"/>
        </w:rPr>
        <w:t> </w:t>
      </w:r>
      <w:r w:rsidR="00E636C0" w:rsidRPr="00A450D8">
        <w:rPr>
          <w:sz w:val="28"/>
          <w:szCs w:val="28"/>
          <w:lang w:eastAsia="ru-RU"/>
        </w:rPr>
        <w:t>Предписания об устранении нарушений обязательных требований, выявленных в ходе профилактического визита по заявлению контролируемого лица, не выдаются.</w:t>
      </w:r>
    </w:p>
    <w:p w:rsidR="00E636C0" w:rsidRPr="00A450D8" w:rsidRDefault="008533D6" w:rsidP="00774352">
      <w:pPr>
        <w:suppressAutoHyphens/>
        <w:autoSpaceDE w:val="0"/>
        <w:autoSpaceDN w:val="0"/>
        <w:adjustRightInd w:val="0"/>
        <w:spacing w:line="372" w:lineRule="auto"/>
        <w:ind w:firstLine="709"/>
        <w:jc w:val="both"/>
        <w:rPr>
          <w:sz w:val="28"/>
          <w:szCs w:val="28"/>
          <w:lang w:eastAsia="ru-RU"/>
        </w:rPr>
      </w:pPr>
      <w:r w:rsidRPr="00A450D8">
        <w:rPr>
          <w:sz w:val="28"/>
          <w:szCs w:val="28"/>
        </w:rPr>
        <w:t>4</w:t>
      </w:r>
      <w:r w:rsidR="00E636C0" w:rsidRPr="00A450D8">
        <w:rPr>
          <w:sz w:val="28"/>
          <w:szCs w:val="28"/>
        </w:rPr>
        <w:t>.</w:t>
      </w:r>
      <w:r w:rsidR="00734D3E" w:rsidRPr="00A450D8">
        <w:rPr>
          <w:sz w:val="28"/>
          <w:szCs w:val="28"/>
        </w:rPr>
        <w:t>6</w:t>
      </w:r>
      <w:r w:rsidR="00E636C0" w:rsidRPr="00A450D8">
        <w:rPr>
          <w:sz w:val="28"/>
          <w:szCs w:val="28"/>
        </w:rPr>
        <w:t>.7.</w:t>
      </w:r>
      <w:r w:rsidR="00A450D8">
        <w:rPr>
          <w:sz w:val="28"/>
          <w:szCs w:val="28"/>
        </w:rPr>
        <w:t> </w:t>
      </w:r>
      <w:r w:rsidR="00E636C0" w:rsidRPr="00A450D8">
        <w:rPr>
          <w:sz w:val="28"/>
          <w:szCs w:val="28"/>
          <w:lang w:eastAsia="ru-RU"/>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E636C0" w:rsidRPr="00A450D8" w:rsidRDefault="008533D6" w:rsidP="00774352">
      <w:pPr>
        <w:suppressAutoHyphens/>
        <w:autoSpaceDE w:val="0"/>
        <w:autoSpaceDN w:val="0"/>
        <w:adjustRightInd w:val="0"/>
        <w:spacing w:line="372" w:lineRule="auto"/>
        <w:ind w:firstLine="709"/>
        <w:jc w:val="both"/>
        <w:rPr>
          <w:sz w:val="28"/>
          <w:szCs w:val="28"/>
          <w:lang w:eastAsia="ru-RU"/>
        </w:rPr>
      </w:pPr>
      <w:r w:rsidRPr="00A450D8">
        <w:rPr>
          <w:sz w:val="28"/>
          <w:szCs w:val="28"/>
        </w:rPr>
        <w:t>4</w:t>
      </w:r>
      <w:r w:rsidR="00E636C0" w:rsidRPr="00A450D8">
        <w:rPr>
          <w:sz w:val="28"/>
          <w:szCs w:val="28"/>
        </w:rPr>
        <w:t>.</w:t>
      </w:r>
      <w:r w:rsidR="00734D3E" w:rsidRPr="00A450D8">
        <w:rPr>
          <w:sz w:val="28"/>
          <w:szCs w:val="28"/>
        </w:rPr>
        <w:t>6</w:t>
      </w:r>
      <w:r w:rsidR="00E636C0" w:rsidRPr="00A450D8">
        <w:rPr>
          <w:sz w:val="28"/>
          <w:szCs w:val="28"/>
        </w:rPr>
        <w:t>.8.</w:t>
      </w:r>
      <w:r w:rsidR="00A450D8">
        <w:rPr>
          <w:sz w:val="28"/>
          <w:szCs w:val="28"/>
          <w:lang w:eastAsia="ru-RU"/>
        </w:rPr>
        <w:t> </w:t>
      </w:r>
      <w:r w:rsidR="00E636C0" w:rsidRPr="00A450D8">
        <w:rPr>
          <w:sz w:val="28"/>
          <w:szCs w:val="28"/>
          <w:lang w:eastAsia="ru-RU"/>
        </w:rPr>
        <w:t>Сведения об объявлении предостережения и проведении профилактического визита размещаются в едином реестре контрольных (надзорных) мероприятий.</w:t>
      </w:r>
    </w:p>
    <w:p w:rsidR="00A450D8" w:rsidRDefault="00A450D8" w:rsidP="00774352">
      <w:pPr>
        <w:pStyle w:val="ConsPlusNormal"/>
        <w:widowControl/>
        <w:suppressAutoHyphens/>
        <w:jc w:val="center"/>
        <w:rPr>
          <w:rFonts w:ascii="Times New Roman" w:hAnsi="Times New Roman" w:cs="Times New Roman"/>
          <w:b/>
          <w:sz w:val="28"/>
          <w:szCs w:val="28"/>
        </w:rPr>
      </w:pPr>
    </w:p>
    <w:p w:rsidR="000001C9" w:rsidRPr="00A450D8" w:rsidRDefault="008533D6" w:rsidP="00774352">
      <w:pPr>
        <w:pStyle w:val="ConsPlusNormal"/>
        <w:widowControl/>
        <w:suppressAutoHyphens/>
        <w:jc w:val="center"/>
        <w:rPr>
          <w:rFonts w:ascii="Times New Roman" w:hAnsi="Times New Roman" w:cs="Times New Roman"/>
          <w:b/>
          <w:sz w:val="28"/>
          <w:szCs w:val="28"/>
        </w:rPr>
      </w:pPr>
      <w:r w:rsidRPr="00A450D8">
        <w:rPr>
          <w:rFonts w:ascii="Times New Roman" w:hAnsi="Times New Roman" w:cs="Times New Roman"/>
          <w:b/>
          <w:sz w:val="28"/>
          <w:szCs w:val="28"/>
        </w:rPr>
        <w:t>5</w:t>
      </w:r>
      <w:r w:rsidR="00F103DC" w:rsidRPr="00A450D8">
        <w:rPr>
          <w:rFonts w:ascii="Times New Roman" w:hAnsi="Times New Roman" w:cs="Times New Roman"/>
          <w:b/>
          <w:sz w:val="28"/>
          <w:szCs w:val="28"/>
        </w:rPr>
        <w:t>.</w:t>
      </w:r>
      <w:r w:rsidR="001F0DC5" w:rsidRPr="00A450D8">
        <w:rPr>
          <w:rFonts w:ascii="Times New Roman" w:hAnsi="Times New Roman" w:cs="Times New Roman"/>
          <w:b/>
          <w:sz w:val="28"/>
          <w:szCs w:val="28"/>
        </w:rPr>
        <w:t> </w:t>
      </w:r>
      <w:r w:rsidR="00F103DC" w:rsidRPr="00A450D8">
        <w:rPr>
          <w:rFonts w:ascii="Times New Roman" w:hAnsi="Times New Roman" w:cs="Times New Roman"/>
          <w:b/>
          <w:sz w:val="28"/>
          <w:szCs w:val="28"/>
        </w:rPr>
        <w:t>Показатели результативности и эффективности</w:t>
      </w:r>
      <w:r w:rsidR="000001C9" w:rsidRPr="00A450D8">
        <w:rPr>
          <w:rFonts w:ascii="Times New Roman" w:hAnsi="Times New Roman" w:cs="Times New Roman"/>
          <w:b/>
          <w:sz w:val="28"/>
          <w:szCs w:val="28"/>
        </w:rPr>
        <w:t xml:space="preserve"> </w:t>
      </w:r>
    </w:p>
    <w:p w:rsidR="000001C9" w:rsidRPr="00A450D8" w:rsidRDefault="000001C9" w:rsidP="00774352">
      <w:pPr>
        <w:pStyle w:val="ConsPlusNormal"/>
        <w:widowControl/>
        <w:suppressAutoHyphens/>
        <w:jc w:val="center"/>
        <w:rPr>
          <w:rFonts w:ascii="Times New Roman" w:hAnsi="Times New Roman" w:cs="Times New Roman"/>
          <w:b/>
          <w:sz w:val="28"/>
          <w:szCs w:val="28"/>
        </w:rPr>
      </w:pPr>
      <w:r w:rsidRPr="00A450D8">
        <w:rPr>
          <w:rFonts w:ascii="Times New Roman" w:hAnsi="Times New Roman" w:cs="Times New Roman"/>
          <w:b/>
          <w:sz w:val="28"/>
          <w:szCs w:val="28"/>
        </w:rPr>
        <w:t>Программы профилактики</w:t>
      </w:r>
    </w:p>
    <w:p w:rsidR="00774352" w:rsidRPr="00774352" w:rsidRDefault="00774352" w:rsidP="00774352">
      <w:pPr>
        <w:pStyle w:val="ConsPlusNormal"/>
        <w:widowControl/>
        <w:suppressAutoHyphens/>
        <w:jc w:val="right"/>
        <w:rPr>
          <w:rFonts w:ascii="Times New Roman" w:hAnsi="Times New Roman" w:cs="Times New Roman"/>
          <w:sz w:val="28"/>
          <w:szCs w:val="28"/>
        </w:rPr>
      </w:pPr>
      <w:r>
        <w:rPr>
          <w:rFonts w:ascii="Times New Roman" w:hAnsi="Times New Roman" w:cs="Times New Roman"/>
          <w:sz w:val="28"/>
          <w:szCs w:val="28"/>
        </w:rPr>
        <w:t>Таблица № 1</w:t>
      </w:r>
    </w:p>
    <w:tbl>
      <w:tblPr>
        <w:tblW w:w="5000" w:type="pct"/>
        <w:tblCellMar>
          <w:left w:w="0" w:type="dxa"/>
          <w:right w:w="0" w:type="dxa"/>
        </w:tblCellMar>
        <w:tblLook w:val="04A0" w:firstRow="1" w:lastRow="0" w:firstColumn="1" w:lastColumn="0" w:noHBand="0" w:noVBand="1"/>
      </w:tblPr>
      <w:tblGrid>
        <w:gridCol w:w="3098"/>
        <w:gridCol w:w="1585"/>
        <w:gridCol w:w="1608"/>
        <w:gridCol w:w="1608"/>
        <w:gridCol w:w="1753"/>
      </w:tblGrid>
      <w:tr w:rsidR="00A450D8" w:rsidRPr="00A450D8" w:rsidTr="00774352">
        <w:trPr>
          <w:tblHeader/>
        </w:trPr>
        <w:tc>
          <w:tcPr>
            <w:tcW w:w="1605"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1F0DC5" w:rsidRPr="00A450D8" w:rsidRDefault="001F0DC5" w:rsidP="00774352">
            <w:pPr>
              <w:suppressAutoHyphens/>
              <w:jc w:val="center"/>
              <w:textAlignment w:val="baseline"/>
              <w:rPr>
                <w:sz w:val="24"/>
                <w:szCs w:val="24"/>
                <w:lang w:eastAsia="ru-RU"/>
              </w:rPr>
            </w:pPr>
            <w:r w:rsidRPr="00A450D8">
              <w:rPr>
                <w:sz w:val="24"/>
                <w:szCs w:val="24"/>
                <w:lang w:eastAsia="ru-RU"/>
              </w:rPr>
              <w:t>Показатель</w:t>
            </w:r>
          </w:p>
        </w:tc>
        <w:tc>
          <w:tcPr>
            <w:tcW w:w="821"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1F0DC5" w:rsidRPr="00A450D8" w:rsidRDefault="001F0DC5" w:rsidP="00774352">
            <w:pPr>
              <w:suppressAutoHyphens/>
              <w:jc w:val="center"/>
              <w:textAlignment w:val="baseline"/>
              <w:rPr>
                <w:sz w:val="24"/>
                <w:szCs w:val="24"/>
                <w:lang w:eastAsia="ru-RU"/>
              </w:rPr>
            </w:pPr>
            <w:r w:rsidRPr="00A450D8">
              <w:rPr>
                <w:sz w:val="24"/>
                <w:szCs w:val="24"/>
                <w:lang w:eastAsia="ru-RU"/>
              </w:rPr>
              <w:t>Базовое значение,</w:t>
            </w:r>
          </w:p>
          <w:p w:rsidR="001F0DC5" w:rsidRPr="00A450D8" w:rsidRDefault="001F0DC5" w:rsidP="00774352">
            <w:pPr>
              <w:suppressAutoHyphens/>
              <w:jc w:val="center"/>
              <w:textAlignment w:val="baseline"/>
              <w:rPr>
                <w:sz w:val="24"/>
                <w:szCs w:val="24"/>
                <w:lang w:eastAsia="ru-RU"/>
              </w:rPr>
            </w:pPr>
            <w:r w:rsidRPr="00A450D8">
              <w:rPr>
                <w:sz w:val="24"/>
                <w:szCs w:val="24"/>
                <w:lang w:eastAsia="ru-RU"/>
              </w:rPr>
              <w:t>год 2023</w:t>
            </w:r>
          </w:p>
        </w:tc>
        <w:tc>
          <w:tcPr>
            <w:tcW w:w="2574"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0DC5" w:rsidRPr="00A450D8" w:rsidRDefault="001F0DC5" w:rsidP="00774352">
            <w:pPr>
              <w:suppressAutoHyphens/>
              <w:jc w:val="center"/>
              <w:textAlignment w:val="baseline"/>
              <w:rPr>
                <w:sz w:val="24"/>
                <w:szCs w:val="24"/>
                <w:lang w:eastAsia="ru-RU"/>
              </w:rPr>
            </w:pPr>
            <w:r w:rsidRPr="00A450D8">
              <w:rPr>
                <w:sz w:val="24"/>
                <w:szCs w:val="24"/>
                <w:lang w:eastAsia="ru-RU"/>
              </w:rPr>
              <w:t>Этапы</w:t>
            </w:r>
          </w:p>
        </w:tc>
      </w:tr>
      <w:tr w:rsidR="00A450D8" w:rsidRPr="00A450D8" w:rsidTr="00774352">
        <w:trPr>
          <w:tblHeader/>
        </w:trPr>
        <w:tc>
          <w:tcPr>
            <w:tcW w:w="1605"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1F0DC5" w:rsidRPr="00A450D8" w:rsidRDefault="001F0DC5" w:rsidP="00774352">
            <w:pPr>
              <w:suppressAutoHyphens/>
              <w:jc w:val="center"/>
              <w:rPr>
                <w:sz w:val="24"/>
                <w:szCs w:val="24"/>
                <w:lang w:eastAsia="ru-RU"/>
              </w:rPr>
            </w:pPr>
          </w:p>
        </w:tc>
        <w:tc>
          <w:tcPr>
            <w:tcW w:w="821"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1F0DC5" w:rsidRPr="00A450D8" w:rsidRDefault="001F0DC5" w:rsidP="00774352">
            <w:pPr>
              <w:suppressAutoHyphens/>
              <w:jc w:val="center"/>
              <w:rPr>
                <w:sz w:val="24"/>
                <w:szCs w:val="24"/>
                <w:lang w:eastAsia="ru-RU"/>
              </w:rPr>
            </w:pPr>
          </w:p>
        </w:tc>
        <w:tc>
          <w:tcPr>
            <w:tcW w:w="83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0DC5" w:rsidRPr="00A450D8" w:rsidRDefault="001F0DC5" w:rsidP="00774352">
            <w:pPr>
              <w:suppressAutoHyphens/>
              <w:jc w:val="center"/>
              <w:textAlignment w:val="baseline"/>
              <w:rPr>
                <w:sz w:val="24"/>
                <w:szCs w:val="24"/>
                <w:lang w:eastAsia="ru-RU"/>
              </w:rPr>
            </w:pPr>
            <w:r w:rsidRPr="00A450D8">
              <w:rPr>
                <w:sz w:val="24"/>
                <w:szCs w:val="24"/>
                <w:lang w:eastAsia="ru-RU"/>
              </w:rPr>
              <w:t>I этап</w:t>
            </w:r>
          </w:p>
          <w:p w:rsidR="001F0DC5" w:rsidRPr="00A450D8" w:rsidRDefault="001F0DC5" w:rsidP="00774352">
            <w:pPr>
              <w:suppressAutoHyphens/>
              <w:jc w:val="center"/>
              <w:textAlignment w:val="baseline"/>
              <w:rPr>
                <w:sz w:val="24"/>
                <w:szCs w:val="24"/>
                <w:lang w:eastAsia="ru-RU"/>
              </w:rPr>
            </w:pPr>
            <w:r w:rsidRPr="00A450D8">
              <w:rPr>
                <w:sz w:val="24"/>
                <w:szCs w:val="24"/>
                <w:lang w:eastAsia="ru-RU"/>
              </w:rPr>
              <w:t>(202</w:t>
            </w:r>
            <w:r w:rsidR="004D2CBF" w:rsidRPr="00A450D8">
              <w:rPr>
                <w:sz w:val="24"/>
                <w:szCs w:val="24"/>
                <w:lang w:eastAsia="ru-RU"/>
              </w:rPr>
              <w:t>5</w:t>
            </w:r>
            <w:r w:rsidRPr="00A450D8">
              <w:rPr>
                <w:sz w:val="24"/>
                <w:szCs w:val="24"/>
                <w:lang w:eastAsia="ru-RU"/>
              </w:rPr>
              <w:t xml:space="preserve"> г.)</w:t>
            </w:r>
          </w:p>
        </w:tc>
        <w:tc>
          <w:tcPr>
            <w:tcW w:w="83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0DC5" w:rsidRPr="00A450D8" w:rsidRDefault="001F0DC5" w:rsidP="00774352">
            <w:pPr>
              <w:suppressAutoHyphens/>
              <w:jc w:val="center"/>
              <w:textAlignment w:val="baseline"/>
              <w:rPr>
                <w:sz w:val="24"/>
                <w:szCs w:val="24"/>
                <w:lang w:eastAsia="ru-RU"/>
              </w:rPr>
            </w:pPr>
            <w:r w:rsidRPr="00A450D8">
              <w:rPr>
                <w:sz w:val="24"/>
                <w:szCs w:val="24"/>
                <w:lang w:eastAsia="ru-RU"/>
              </w:rPr>
              <w:t>II этап</w:t>
            </w:r>
          </w:p>
          <w:p w:rsidR="001F0DC5" w:rsidRPr="00A450D8" w:rsidRDefault="001F0DC5" w:rsidP="00774352">
            <w:pPr>
              <w:suppressAutoHyphens/>
              <w:jc w:val="center"/>
              <w:textAlignment w:val="baseline"/>
              <w:rPr>
                <w:sz w:val="24"/>
                <w:szCs w:val="24"/>
                <w:lang w:eastAsia="ru-RU"/>
              </w:rPr>
            </w:pPr>
            <w:r w:rsidRPr="00A450D8">
              <w:rPr>
                <w:sz w:val="24"/>
                <w:szCs w:val="24"/>
                <w:lang w:eastAsia="ru-RU"/>
              </w:rPr>
              <w:t>(202</w:t>
            </w:r>
            <w:r w:rsidR="004D2CBF" w:rsidRPr="00A450D8">
              <w:rPr>
                <w:sz w:val="24"/>
                <w:szCs w:val="24"/>
                <w:lang w:eastAsia="ru-RU"/>
              </w:rPr>
              <w:t>6</w:t>
            </w:r>
            <w:r w:rsidRPr="00A450D8">
              <w:rPr>
                <w:sz w:val="24"/>
                <w:szCs w:val="24"/>
                <w:lang w:eastAsia="ru-RU"/>
              </w:rPr>
              <w:t xml:space="preserve"> г.)</w:t>
            </w:r>
          </w:p>
        </w:tc>
        <w:tc>
          <w:tcPr>
            <w:tcW w:w="90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0DC5" w:rsidRPr="00A450D8" w:rsidRDefault="001F0DC5" w:rsidP="00774352">
            <w:pPr>
              <w:suppressAutoHyphens/>
              <w:jc w:val="center"/>
              <w:textAlignment w:val="baseline"/>
              <w:rPr>
                <w:sz w:val="24"/>
                <w:szCs w:val="24"/>
                <w:lang w:eastAsia="ru-RU"/>
              </w:rPr>
            </w:pPr>
            <w:r w:rsidRPr="00A450D8">
              <w:rPr>
                <w:sz w:val="24"/>
                <w:szCs w:val="24"/>
                <w:lang w:eastAsia="ru-RU"/>
              </w:rPr>
              <w:t>III этап</w:t>
            </w:r>
          </w:p>
          <w:p w:rsidR="001F0DC5" w:rsidRPr="00A450D8" w:rsidRDefault="001F0DC5" w:rsidP="00774352">
            <w:pPr>
              <w:suppressAutoHyphens/>
              <w:jc w:val="center"/>
              <w:textAlignment w:val="baseline"/>
              <w:rPr>
                <w:sz w:val="24"/>
                <w:szCs w:val="24"/>
                <w:lang w:eastAsia="ru-RU"/>
              </w:rPr>
            </w:pPr>
            <w:r w:rsidRPr="00A450D8">
              <w:rPr>
                <w:sz w:val="24"/>
                <w:szCs w:val="24"/>
                <w:lang w:eastAsia="ru-RU"/>
              </w:rPr>
              <w:t>(202</w:t>
            </w:r>
            <w:r w:rsidR="004D2CBF" w:rsidRPr="00A450D8">
              <w:rPr>
                <w:sz w:val="24"/>
                <w:szCs w:val="24"/>
                <w:lang w:eastAsia="ru-RU"/>
              </w:rPr>
              <w:t>7</w:t>
            </w:r>
            <w:r w:rsidRPr="00A450D8">
              <w:rPr>
                <w:sz w:val="24"/>
                <w:szCs w:val="24"/>
                <w:lang w:eastAsia="ru-RU"/>
              </w:rPr>
              <w:t xml:space="preserve"> г.)</w:t>
            </w:r>
          </w:p>
        </w:tc>
      </w:tr>
      <w:tr w:rsidR="00A450D8" w:rsidRPr="00A450D8" w:rsidTr="00774352">
        <w:tc>
          <w:tcPr>
            <w:tcW w:w="160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001C9" w:rsidRPr="00A450D8" w:rsidRDefault="000001C9" w:rsidP="00774352">
            <w:pPr>
              <w:suppressAutoHyphens/>
              <w:textAlignment w:val="baseline"/>
              <w:rPr>
                <w:sz w:val="24"/>
                <w:szCs w:val="24"/>
                <w:lang w:eastAsia="ru-RU"/>
              </w:rPr>
            </w:pPr>
            <w:r w:rsidRPr="00A450D8">
              <w:rPr>
                <w:sz w:val="24"/>
                <w:szCs w:val="24"/>
              </w:rPr>
              <w:t>Повторно выявленные нарушения при</w:t>
            </w:r>
            <w:r w:rsidR="001F0DC5" w:rsidRPr="00A450D8">
              <w:rPr>
                <w:sz w:val="24"/>
                <w:szCs w:val="24"/>
              </w:rPr>
              <w:t> </w:t>
            </w:r>
            <w:r w:rsidRPr="00A450D8">
              <w:rPr>
                <w:sz w:val="24"/>
                <w:szCs w:val="24"/>
              </w:rPr>
              <w:t>проведении контрольн</w:t>
            </w:r>
            <w:r w:rsidR="003142AF" w:rsidRPr="00A450D8">
              <w:rPr>
                <w:sz w:val="24"/>
                <w:szCs w:val="24"/>
              </w:rPr>
              <w:t>о-</w:t>
            </w:r>
            <w:r w:rsidRPr="00A450D8">
              <w:rPr>
                <w:sz w:val="24"/>
                <w:szCs w:val="24"/>
              </w:rPr>
              <w:t>надзорных мероприятий в</w:t>
            </w:r>
            <w:r w:rsidR="001F0DC5" w:rsidRPr="00A450D8">
              <w:rPr>
                <w:sz w:val="24"/>
                <w:szCs w:val="24"/>
              </w:rPr>
              <w:t> </w:t>
            </w:r>
            <w:r w:rsidRPr="00A450D8">
              <w:rPr>
                <w:sz w:val="24"/>
                <w:szCs w:val="24"/>
              </w:rPr>
              <w:t>отношении одного объекта контроля</w:t>
            </w:r>
          </w:p>
        </w:tc>
        <w:tc>
          <w:tcPr>
            <w:tcW w:w="82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001C9" w:rsidRPr="00A450D8" w:rsidRDefault="000001C9" w:rsidP="00774352">
            <w:pPr>
              <w:suppressAutoHyphens/>
              <w:jc w:val="center"/>
              <w:textAlignment w:val="baseline"/>
              <w:rPr>
                <w:sz w:val="24"/>
                <w:szCs w:val="24"/>
                <w:lang w:eastAsia="ru-RU"/>
              </w:rPr>
            </w:pPr>
            <w:r w:rsidRPr="00A450D8">
              <w:rPr>
                <w:sz w:val="24"/>
                <w:szCs w:val="24"/>
                <w:lang w:eastAsia="ru-RU"/>
              </w:rPr>
              <w:t>Данные отсутствуют</w:t>
            </w:r>
          </w:p>
        </w:tc>
        <w:tc>
          <w:tcPr>
            <w:tcW w:w="83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001C9" w:rsidRPr="00A450D8" w:rsidRDefault="000001C9" w:rsidP="00774352">
            <w:pPr>
              <w:suppressAutoHyphens/>
              <w:jc w:val="center"/>
              <w:textAlignment w:val="baseline"/>
              <w:rPr>
                <w:sz w:val="24"/>
                <w:szCs w:val="24"/>
                <w:lang w:eastAsia="ru-RU"/>
              </w:rPr>
            </w:pPr>
            <w:r w:rsidRPr="00A450D8">
              <w:rPr>
                <w:sz w:val="24"/>
                <w:szCs w:val="24"/>
                <w:lang w:val="en-US" w:eastAsia="ru-RU"/>
              </w:rPr>
              <w:t>&lt;</w:t>
            </w:r>
            <w:r w:rsidRPr="00A450D8">
              <w:rPr>
                <w:sz w:val="24"/>
                <w:szCs w:val="24"/>
                <w:lang w:eastAsia="ru-RU"/>
              </w:rPr>
              <w:t>10%</w:t>
            </w:r>
          </w:p>
        </w:tc>
        <w:tc>
          <w:tcPr>
            <w:tcW w:w="83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001C9" w:rsidRPr="00A450D8" w:rsidRDefault="000001C9" w:rsidP="00774352">
            <w:pPr>
              <w:suppressAutoHyphens/>
              <w:jc w:val="center"/>
              <w:textAlignment w:val="baseline"/>
              <w:rPr>
                <w:sz w:val="24"/>
                <w:szCs w:val="24"/>
                <w:lang w:eastAsia="ru-RU"/>
              </w:rPr>
            </w:pPr>
            <w:r w:rsidRPr="00A450D8">
              <w:rPr>
                <w:sz w:val="24"/>
                <w:szCs w:val="24"/>
                <w:lang w:val="en-US" w:eastAsia="ru-RU"/>
              </w:rPr>
              <w:t>&lt;</w:t>
            </w:r>
            <w:r w:rsidRPr="00A450D8">
              <w:rPr>
                <w:sz w:val="24"/>
                <w:szCs w:val="24"/>
                <w:lang w:eastAsia="ru-RU"/>
              </w:rPr>
              <w:t>10%</w:t>
            </w:r>
          </w:p>
        </w:tc>
        <w:tc>
          <w:tcPr>
            <w:tcW w:w="90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001C9" w:rsidRPr="00A450D8" w:rsidRDefault="000001C9" w:rsidP="00774352">
            <w:pPr>
              <w:suppressAutoHyphens/>
              <w:jc w:val="center"/>
              <w:textAlignment w:val="baseline"/>
              <w:rPr>
                <w:sz w:val="24"/>
                <w:szCs w:val="24"/>
                <w:lang w:eastAsia="ru-RU"/>
              </w:rPr>
            </w:pPr>
            <w:r w:rsidRPr="00A450D8">
              <w:rPr>
                <w:sz w:val="24"/>
                <w:szCs w:val="24"/>
                <w:lang w:val="en-US" w:eastAsia="ru-RU"/>
              </w:rPr>
              <w:t>&lt;</w:t>
            </w:r>
            <w:r w:rsidRPr="00A450D8">
              <w:rPr>
                <w:sz w:val="24"/>
                <w:szCs w:val="24"/>
                <w:lang w:eastAsia="ru-RU"/>
              </w:rPr>
              <w:t>10%</w:t>
            </w:r>
          </w:p>
        </w:tc>
      </w:tr>
      <w:tr w:rsidR="00774352" w:rsidRPr="00A450D8" w:rsidTr="00774352">
        <w:tc>
          <w:tcPr>
            <w:tcW w:w="160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001C9" w:rsidRPr="00A450D8" w:rsidRDefault="000001C9" w:rsidP="00774352">
            <w:pPr>
              <w:suppressAutoHyphens/>
              <w:textAlignment w:val="baseline"/>
              <w:rPr>
                <w:sz w:val="24"/>
                <w:szCs w:val="24"/>
              </w:rPr>
            </w:pPr>
            <w:r w:rsidRPr="00A450D8">
              <w:rPr>
                <w:sz w:val="24"/>
                <w:szCs w:val="24"/>
              </w:rPr>
              <w:t>Проведение профилактических мероприятий при</w:t>
            </w:r>
            <w:r w:rsidR="001F0DC5" w:rsidRPr="00A450D8">
              <w:rPr>
                <w:sz w:val="24"/>
                <w:szCs w:val="24"/>
              </w:rPr>
              <w:t> </w:t>
            </w:r>
            <w:r w:rsidRPr="00A450D8">
              <w:rPr>
                <w:sz w:val="24"/>
                <w:szCs w:val="24"/>
              </w:rPr>
              <w:t>осуществлении контрольно-надзорных мероприятий, предусматривающих взаимодействие с</w:t>
            </w:r>
            <w:r w:rsidR="001F0DC5" w:rsidRPr="00A450D8">
              <w:rPr>
                <w:sz w:val="24"/>
                <w:szCs w:val="24"/>
              </w:rPr>
              <w:t> </w:t>
            </w:r>
            <w:r w:rsidRPr="00A450D8">
              <w:rPr>
                <w:sz w:val="24"/>
                <w:szCs w:val="24"/>
              </w:rPr>
              <w:t>контролируемым лицом</w:t>
            </w:r>
          </w:p>
        </w:tc>
        <w:tc>
          <w:tcPr>
            <w:tcW w:w="82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001C9" w:rsidRPr="00A450D8" w:rsidRDefault="000001C9" w:rsidP="00774352">
            <w:pPr>
              <w:suppressAutoHyphens/>
              <w:jc w:val="center"/>
              <w:textAlignment w:val="baseline"/>
              <w:rPr>
                <w:sz w:val="24"/>
                <w:szCs w:val="24"/>
                <w:lang w:eastAsia="ru-RU"/>
              </w:rPr>
            </w:pPr>
            <w:r w:rsidRPr="00A450D8">
              <w:rPr>
                <w:sz w:val="24"/>
                <w:szCs w:val="24"/>
                <w:lang w:eastAsia="ru-RU"/>
              </w:rPr>
              <w:t>Данные отсутствуют</w:t>
            </w:r>
          </w:p>
        </w:tc>
        <w:tc>
          <w:tcPr>
            <w:tcW w:w="83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001C9" w:rsidRPr="00A450D8" w:rsidRDefault="000001C9" w:rsidP="00774352">
            <w:pPr>
              <w:suppressAutoHyphens/>
              <w:jc w:val="center"/>
              <w:textAlignment w:val="baseline"/>
              <w:rPr>
                <w:sz w:val="24"/>
                <w:szCs w:val="24"/>
                <w:lang w:eastAsia="ru-RU"/>
              </w:rPr>
            </w:pPr>
            <w:r w:rsidRPr="00A450D8">
              <w:rPr>
                <w:sz w:val="24"/>
                <w:szCs w:val="24"/>
                <w:lang w:eastAsia="ru-RU"/>
              </w:rPr>
              <w:t>100%</w:t>
            </w:r>
          </w:p>
        </w:tc>
        <w:tc>
          <w:tcPr>
            <w:tcW w:w="83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001C9" w:rsidRPr="00A450D8" w:rsidRDefault="000001C9" w:rsidP="00774352">
            <w:pPr>
              <w:suppressAutoHyphens/>
              <w:jc w:val="center"/>
              <w:textAlignment w:val="baseline"/>
              <w:rPr>
                <w:sz w:val="24"/>
                <w:szCs w:val="24"/>
                <w:lang w:eastAsia="ru-RU"/>
              </w:rPr>
            </w:pPr>
            <w:r w:rsidRPr="00A450D8">
              <w:rPr>
                <w:sz w:val="24"/>
                <w:szCs w:val="24"/>
                <w:lang w:eastAsia="ru-RU"/>
              </w:rPr>
              <w:t>100%</w:t>
            </w:r>
          </w:p>
        </w:tc>
        <w:tc>
          <w:tcPr>
            <w:tcW w:w="90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001C9" w:rsidRPr="00A450D8" w:rsidRDefault="000001C9" w:rsidP="00774352">
            <w:pPr>
              <w:suppressAutoHyphens/>
              <w:jc w:val="center"/>
              <w:textAlignment w:val="baseline"/>
              <w:rPr>
                <w:sz w:val="24"/>
                <w:szCs w:val="24"/>
                <w:lang w:eastAsia="ru-RU"/>
              </w:rPr>
            </w:pPr>
            <w:r w:rsidRPr="00A450D8">
              <w:rPr>
                <w:sz w:val="24"/>
                <w:szCs w:val="24"/>
                <w:lang w:eastAsia="ru-RU"/>
              </w:rPr>
              <w:t>100%</w:t>
            </w:r>
          </w:p>
        </w:tc>
      </w:tr>
    </w:tbl>
    <w:p w:rsidR="002E26F0" w:rsidRPr="00A450D8" w:rsidRDefault="002E26F0" w:rsidP="00774352">
      <w:pPr>
        <w:pStyle w:val="21"/>
        <w:suppressAutoHyphens/>
        <w:spacing w:after="0" w:line="240" w:lineRule="auto"/>
        <w:ind w:left="0"/>
        <w:contextualSpacing w:val="0"/>
        <w:jc w:val="both"/>
        <w:rPr>
          <w:rFonts w:ascii="Times New Roman" w:hAnsi="Times New Roman"/>
          <w:sz w:val="28"/>
          <w:szCs w:val="28"/>
        </w:rPr>
      </w:pPr>
    </w:p>
    <w:p w:rsidR="00F103DC" w:rsidRPr="00A450D8" w:rsidRDefault="00F103DC" w:rsidP="00774352">
      <w:pPr>
        <w:pStyle w:val="21"/>
        <w:suppressAutoHyphens/>
        <w:spacing w:after="0" w:line="360" w:lineRule="auto"/>
        <w:ind w:left="0" w:firstLine="709"/>
        <w:jc w:val="both"/>
        <w:rPr>
          <w:rFonts w:ascii="Times New Roman" w:hAnsi="Times New Roman"/>
          <w:sz w:val="28"/>
          <w:szCs w:val="28"/>
        </w:rPr>
      </w:pPr>
      <w:r w:rsidRPr="00A450D8">
        <w:rPr>
          <w:rFonts w:ascii="Times New Roman" w:hAnsi="Times New Roman"/>
          <w:sz w:val="28"/>
          <w:szCs w:val="28"/>
        </w:rPr>
        <w:t>Отсутствие повторно выявленных нарушений в отношении одного объекта контроля является показателем эффективности проведения профилактических мероприятий.</w:t>
      </w:r>
    </w:p>
    <w:p w:rsidR="00774352" w:rsidRPr="00A450D8" w:rsidRDefault="00A10323" w:rsidP="00774352">
      <w:pPr>
        <w:pStyle w:val="21"/>
        <w:suppressAutoHyphens/>
        <w:spacing w:after="0" w:line="360" w:lineRule="auto"/>
        <w:ind w:left="0" w:firstLine="709"/>
        <w:jc w:val="both"/>
        <w:rPr>
          <w:rFonts w:ascii="Times New Roman" w:hAnsi="Times New Roman"/>
          <w:b/>
          <w:sz w:val="28"/>
          <w:szCs w:val="28"/>
        </w:rPr>
      </w:pPr>
      <w:r w:rsidRPr="00A450D8">
        <w:rPr>
          <w:rFonts w:ascii="Times New Roman" w:hAnsi="Times New Roman"/>
          <w:sz w:val="28"/>
          <w:szCs w:val="28"/>
        </w:rPr>
        <w:t>П</w:t>
      </w:r>
      <w:r w:rsidR="00852C64" w:rsidRPr="00A450D8">
        <w:rPr>
          <w:rFonts w:ascii="Times New Roman" w:hAnsi="Times New Roman"/>
          <w:sz w:val="28"/>
          <w:szCs w:val="28"/>
        </w:rPr>
        <w:t>роведение профилактических мероприятий при осуществлении контрольно-надзорных мероприятий, предусматривающих взаимодействие с</w:t>
      </w:r>
      <w:r w:rsidR="001F0DC5" w:rsidRPr="00A450D8">
        <w:rPr>
          <w:rFonts w:ascii="Times New Roman" w:hAnsi="Times New Roman"/>
          <w:sz w:val="28"/>
          <w:szCs w:val="28"/>
        </w:rPr>
        <w:t> </w:t>
      </w:r>
      <w:r w:rsidR="00852C64" w:rsidRPr="00A450D8">
        <w:rPr>
          <w:rFonts w:ascii="Times New Roman" w:hAnsi="Times New Roman"/>
          <w:sz w:val="28"/>
          <w:szCs w:val="28"/>
        </w:rPr>
        <w:t>контролируемым лицом, является</w:t>
      </w:r>
      <w:r w:rsidR="002E26F0" w:rsidRPr="00A450D8">
        <w:rPr>
          <w:rFonts w:ascii="Times New Roman" w:hAnsi="Times New Roman"/>
          <w:sz w:val="28"/>
          <w:szCs w:val="28"/>
        </w:rPr>
        <w:t xml:space="preserve"> показателем</w:t>
      </w:r>
      <w:r w:rsidR="00852C64" w:rsidRPr="00A450D8">
        <w:rPr>
          <w:rFonts w:ascii="Times New Roman" w:hAnsi="Times New Roman"/>
          <w:sz w:val="28"/>
          <w:szCs w:val="28"/>
        </w:rPr>
        <w:t xml:space="preserve"> результативност</w:t>
      </w:r>
      <w:r w:rsidR="002E26F0" w:rsidRPr="00A450D8">
        <w:rPr>
          <w:rFonts w:ascii="Times New Roman" w:hAnsi="Times New Roman"/>
          <w:sz w:val="28"/>
          <w:szCs w:val="28"/>
        </w:rPr>
        <w:t>и</w:t>
      </w:r>
      <w:r w:rsidR="00852C64" w:rsidRPr="00A450D8">
        <w:rPr>
          <w:rFonts w:ascii="Times New Roman" w:hAnsi="Times New Roman"/>
          <w:sz w:val="28"/>
          <w:szCs w:val="28"/>
        </w:rPr>
        <w:t xml:space="preserve"> проведения профилактических мероприятий.</w:t>
      </w:r>
    </w:p>
    <w:p w:rsidR="001F0DC5" w:rsidRPr="00A450D8" w:rsidRDefault="00DC69FA" w:rsidP="00DE3F02">
      <w:pPr>
        <w:pStyle w:val="ConsPlusNormal"/>
        <w:widowControl/>
        <w:suppressAutoHyphens/>
        <w:spacing w:line="233" w:lineRule="auto"/>
        <w:jc w:val="center"/>
        <w:rPr>
          <w:rFonts w:ascii="Times New Roman" w:hAnsi="Times New Roman" w:cs="Times New Roman"/>
          <w:b/>
          <w:sz w:val="28"/>
          <w:szCs w:val="28"/>
        </w:rPr>
      </w:pPr>
      <w:r w:rsidRPr="00A450D8">
        <w:rPr>
          <w:rFonts w:ascii="Times New Roman" w:hAnsi="Times New Roman" w:cs="Times New Roman"/>
          <w:b/>
          <w:sz w:val="28"/>
          <w:szCs w:val="28"/>
        </w:rPr>
        <w:t>6</w:t>
      </w:r>
      <w:r w:rsidR="00F103DC" w:rsidRPr="00A450D8">
        <w:rPr>
          <w:rFonts w:ascii="Times New Roman" w:hAnsi="Times New Roman" w:cs="Times New Roman"/>
          <w:b/>
          <w:sz w:val="28"/>
          <w:szCs w:val="28"/>
        </w:rPr>
        <w:t xml:space="preserve">. </w:t>
      </w:r>
      <w:r w:rsidR="002E26F0" w:rsidRPr="00A450D8">
        <w:rPr>
          <w:rFonts w:ascii="Times New Roman" w:hAnsi="Times New Roman" w:cs="Times New Roman"/>
          <w:b/>
          <w:sz w:val="28"/>
          <w:szCs w:val="28"/>
        </w:rPr>
        <w:t>План мероприятий профилактики рисков причинения вреда (ущерба)</w:t>
      </w:r>
    </w:p>
    <w:p w:rsidR="00F103DC" w:rsidRDefault="002E26F0" w:rsidP="00DE3F02">
      <w:pPr>
        <w:pStyle w:val="ConsPlusNormal"/>
        <w:widowControl/>
        <w:suppressAutoHyphens/>
        <w:spacing w:line="233" w:lineRule="auto"/>
        <w:jc w:val="center"/>
        <w:rPr>
          <w:rFonts w:ascii="Times New Roman" w:hAnsi="Times New Roman" w:cs="Times New Roman"/>
          <w:b/>
          <w:sz w:val="28"/>
          <w:szCs w:val="28"/>
        </w:rPr>
      </w:pPr>
      <w:r w:rsidRPr="00A450D8">
        <w:rPr>
          <w:rFonts w:ascii="Times New Roman" w:hAnsi="Times New Roman" w:cs="Times New Roman"/>
          <w:b/>
          <w:sz w:val="28"/>
          <w:szCs w:val="28"/>
        </w:rPr>
        <w:t>охраняемым законом</w:t>
      </w:r>
      <w:r w:rsidR="001F0DC5" w:rsidRPr="00A450D8">
        <w:rPr>
          <w:rFonts w:ascii="Times New Roman" w:hAnsi="Times New Roman" w:cs="Times New Roman"/>
          <w:b/>
          <w:sz w:val="28"/>
          <w:szCs w:val="28"/>
        </w:rPr>
        <w:t xml:space="preserve"> </w:t>
      </w:r>
      <w:r w:rsidRPr="00A450D8">
        <w:rPr>
          <w:rFonts w:ascii="Times New Roman" w:hAnsi="Times New Roman" w:cs="Times New Roman"/>
          <w:b/>
          <w:sz w:val="28"/>
          <w:szCs w:val="28"/>
        </w:rPr>
        <w:t>ценностям на 202</w:t>
      </w:r>
      <w:r w:rsidR="004D2CBF" w:rsidRPr="00A450D8">
        <w:rPr>
          <w:rFonts w:ascii="Times New Roman" w:hAnsi="Times New Roman" w:cs="Times New Roman"/>
          <w:b/>
          <w:sz w:val="28"/>
          <w:szCs w:val="28"/>
        </w:rPr>
        <w:t>5</w:t>
      </w:r>
      <w:r w:rsidRPr="00A450D8">
        <w:rPr>
          <w:rFonts w:ascii="Times New Roman" w:hAnsi="Times New Roman" w:cs="Times New Roman"/>
          <w:b/>
          <w:sz w:val="28"/>
          <w:szCs w:val="28"/>
        </w:rPr>
        <w:t xml:space="preserve"> год</w:t>
      </w:r>
    </w:p>
    <w:p w:rsidR="00774352" w:rsidRPr="00774352" w:rsidRDefault="00774352" w:rsidP="00DE3F02">
      <w:pPr>
        <w:pStyle w:val="ConsPlusNormal"/>
        <w:widowControl/>
        <w:suppressAutoHyphens/>
        <w:spacing w:line="233" w:lineRule="auto"/>
        <w:jc w:val="right"/>
        <w:rPr>
          <w:rFonts w:ascii="Times New Roman" w:hAnsi="Times New Roman" w:cs="Times New Roman"/>
          <w:sz w:val="28"/>
          <w:szCs w:val="28"/>
        </w:rPr>
      </w:pPr>
      <w:r>
        <w:rPr>
          <w:rFonts w:ascii="Times New Roman" w:hAnsi="Times New Roman" w:cs="Times New Roman"/>
          <w:sz w:val="28"/>
          <w:szCs w:val="28"/>
        </w:rPr>
        <w:t>Таблица №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4550"/>
        <w:gridCol w:w="2036"/>
        <w:gridCol w:w="2326"/>
      </w:tblGrid>
      <w:tr w:rsidR="00A450D8" w:rsidRPr="00774352" w:rsidTr="00774352">
        <w:trPr>
          <w:tblHeader/>
        </w:trPr>
        <w:tc>
          <w:tcPr>
            <w:tcW w:w="34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 xml:space="preserve">№ </w:t>
            </w:r>
            <w:proofErr w:type="gramStart"/>
            <w:r w:rsidRPr="00774352">
              <w:rPr>
                <w:sz w:val="24"/>
                <w:szCs w:val="24"/>
                <w:lang w:eastAsia="ru-RU"/>
              </w:rPr>
              <w:t>п</w:t>
            </w:r>
            <w:proofErr w:type="gramEnd"/>
            <w:r w:rsidRPr="00774352">
              <w:rPr>
                <w:sz w:val="24"/>
                <w:szCs w:val="24"/>
                <w:lang w:eastAsia="ru-RU"/>
              </w:rPr>
              <w:t>/п</w:t>
            </w:r>
          </w:p>
        </w:tc>
        <w:tc>
          <w:tcPr>
            <w:tcW w:w="2377"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Наименование</w:t>
            </w:r>
          </w:p>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мероприятия</w:t>
            </w:r>
          </w:p>
        </w:tc>
        <w:tc>
          <w:tcPr>
            <w:tcW w:w="106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Срок реализации мероприятия</w:t>
            </w:r>
          </w:p>
        </w:tc>
        <w:tc>
          <w:tcPr>
            <w:tcW w:w="1215"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Структурн</w:t>
            </w:r>
            <w:r w:rsidR="002E26F0" w:rsidRPr="00774352">
              <w:rPr>
                <w:sz w:val="24"/>
                <w:szCs w:val="24"/>
                <w:lang w:eastAsia="ru-RU"/>
              </w:rPr>
              <w:t>о</w:t>
            </w:r>
            <w:r w:rsidRPr="00774352">
              <w:rPr>
                <w:sz w:val="24"/>
                <w:szCs w:val="24"/>
                <w:lang w:eastAsia="ru-RU"/>
              </w:rPr>
              <w:t>е подразделени</w:t>
            </w:r>
            <w:r w:rsidR="002E26F0" w:rsidRPr="00774352">
              <w:rPr>
                <w:sz w:val="24"/>
                <w:szCs w:val="24"/>
                <w:lang w:eastAsia="ru-RU"/>
              </w:rPr>
              <w:t>е</w:t>
            </w:r>
            <w:r w:rsidRPr="00774352">
              <w:rPr>
                <w:sz w:val="24"/>
                <w:szCs w:val="24"/>
                <w:lang w:eastAsia="ru-RU"/>
              </w:rPr>
              <w:t xml:space="preserve"> администрации, ответственн</w:t>
            </w:r>
            <w:r w:rsidR="002E26F0" w:rsidRPr="00774352">
              <w:rPr>
                <w:sz w:val="24"/>
                <w:szCs w:val="24"/>
                <w:lang w:eastAsia="ru-RU"/>
              </w:rPr>
              <w:t>о</w:t>
            </w:r>
            <w:r w:rsidRPr="00774352">
              <w:rPr>
                <w:sz w:val="24"/>
                <w:szCs w:val="24"/>
                <w:lang w:eastAsia="ru-RU"/>
              </w:rPr>
              <w:t>е за</w:t>
            </w:r>
            <w:r w:rsidR="001F0DC5" w:rsidRPr="00774352">
              <w:rPr>
                <w:sz w:val="24"/>
                <w:szCs w:val="24"/>
                <w:lang w:eastAsia="ru-RU"/>
              </w:rPr>
              <w:t> </w:t>
            </w:r>
            <w:r w:rsidRPr="00774352">
              <w:rPr>
                <w:sz w:val="24"/>
                <w:szCs w:val="24"/>
                <w:lang w:eastAsia="ru-RU"/>
              </w:rPr>
              <w:t>реализацию мероприятия</w:t>
            </w:r>
          </w:p>
        </w:tc>
      </w:tr>
      <w:tr w:rsidR="00A450D8" w:rsidRPr="00774352" w:rsidTr="00774352">
        <w:tc>
          <w:tcPr>
            <w:tcW w:w="34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1</w:t>
            </w:r>
          </w:p>
        </w:tc>
        <w:tc>
          <w:tcPr>
            <w:tcW w:w="2377" w:type="pct"/>
          </w:tcPr>
          <w:p w:rsidR="00F103DC" w:rsidRPr="00774352" w:rsidRDefault="00F103DC" w:rsidP="00DE3F02">
            <w:pPr>
              <w:suppressAutoHyphens/>
              <w:autoSpaceDE w:val="0"/>
              <w:autoSpaceDN w:val="0"/>
              <w:spacing w:line="233" w:lineRule="auto"/>
              <w:jc w:val="center"/>
              <w:rPr>
                <w:sz w:val="24"/>
                <w:szCs w:val="24"/>
                <w:lang w:eastAsia="ru-RU"/>
              </w:rPr>
            </w:pPr>
            <w:r w:rsidRPr="00774352">
              <w:rPr>
                <w:sz w:val="24"/>
                <w:szCs w:val="24"/>
                <w:lang w:eastAsia="ru-RU"/>
              </w:rPr>
              <w:t>Подготовка перечня нормативных правовых актов или их отдельных частей, содержащих требования, оценка соблюдения которых является предметом муниципального контроля</w:t>
            </w:r>
            <w:r w:rsidR="0006518E" w:rsidRPr="00774352">
              <w:rPr>
                <w:sz w:val="24"/>
                <w:szCs w:val="24"/>
                <w:lang w:eastAsia="ru-RU"/>
              </w:rPr>
              <w:t xml:space="preserve"> (далее – Перечень)</w:t>
            </w:r>
            <w:r w:rsidRPr="00774352">
              <w:rPr>
                <w:sz w:val="24"/>
                <w:szCs w:val="24"/>
                <w:lang w:eastAsia="ru-RU"/>
              </w:rPr>
              <w:t>, а также текстов соответствующих нормативных правовых актов и изменений, вносимых в</w:t>
            </w:r>
            <w:r w:rsidR="001F0DC5" w:rsidRPr="00774352">
              <w:rPr>
                <w:sz w:val="24"/>
                <w:szCs w:val="24"/>
                <w:lang w:eastAsia="ru-RU"/>
              </w:rPr>
              <w:t> </w:t>
            </w:r>
            <w:r w:rsidRPr="00774352">
              <w:rPr>
                <w:sz w:val="24"/>
                <w:szCs w:val="24"/>
                <w:lang w:eastAsia="ru-RU"/>
              </w:rPr>
              <w:t>указанные нормативные правовые акты</w:t>
            </w:r>
          </w:p>
        </w:tc>
        <w:tc>
          <w:tcPr>
            <w:tcW w:w="106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1 раз в квартал при наличии внесения изменений в</w:t>
            </w:r>
            <w:r w:rsidR="001F0DC5" w:rsidRPr="00774352">
              <w:rPr>
                <w:sz w:val="24"/>
                <w:szCs w:val="24"/>
                <w:lang w:eastAsia="ru-RU"/>
              </w:rPr>
              <w:t> </w:t>
            </w:r>
            <w:r w:rsidRPr="00774352">
              <w:rPr>
                <w:sz w:val="24"/>
                <w:szCs w:val="24"/>
                <w:lang w:eastAsia="ru-RU"/>
              </w:rPr>
              <w:t>нормативные правовые акты</w:t>
            </w:r>
          </w:p>
        </w:tc>
        <w:tc>
          <w:tcPr>
            <w:tcW w:w="1215"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Управление имущественных и</w:t>
            </w:r>
            <w:r w:rsidR="001F0DC5" w:rsidRPr="00774352">
              <w:rPr>
                <w:sz w:val="24"/>
                <w:szCs w:val="24"/>
                <w:lang w:eastAsia="ru-RU"/>
              </w:rPr>
              <w:t> </w:t>
            </w:r>
            <w:r w:rsidRPr="00774352">
              <w:rPr>
                <w:sz w:val="24"/>
                <w:szCs w:val="24"/>
                <w:lang w:eastAsia="ru-RU"/>
              </w:rPr>
              <w:t>земельных отношений</w:t>
            </w:r>
          </w:p>
        </w:tc>
      </w:tr>
      <w:tr w:rsidR="00A450D8" w:rsidRPr="00774352" w:rsidTr="00774352">
        <w:tc>
          <w:tcPr>
            <w:tcW w:w="34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2</w:t>
            </w:r>
          </w:p>
        </w:tc>
        <w:tc>
          <w:tcPr>
            <w:tcW w:w="2377" w:type="pct"/>
          </w:tcPr>
          <w:p w:rsidR="001F0DC5" w:rsidRPr="00774352" w:rsidRDefault="00180A3A" w:rsidP="00DE3F02">
            <w:pPr>
              <w:suppressAutoHyphens/>
              <w:autoSpaceDE w:val="0"/>
              <w:autoSpaceDN w:val="0"/>
              <w:spacing w:line="233" w:lineRule="auto"/>
              <w:jc w:val="center"/>
              <w:rPr>
                <w:sz w:val="24"/>
                <w:szCs w:val="24"/>
                <w:lang w:eastAsia="ru-RU"/>
              </w:rPr>
            </w:pPr>
            <w:proofErr w:type="gramStart"/>
            <w:r w:rsidRPr="00774352">
              <w:rPr>
                <w:sz w:val="24"/>
                <w:szCs w:val="24"/>
                <w:lang w:eastAsia="ru-RU"/>
              </w:rPr>
              <w:t>Размещение на официальном сайте Перечня (со ссылками на тексты соответствующих нормативных</w:t>
            </w:r>
            <w:proofErr w:type="gramEnd"/>
          </w:p>
          <w:p w:rsidR="00F103DC" w:rsidRPr="00774352" w:rsidRDefault="00180A3A" w:rsidP="00DE3F02">
            <w:pPr>
              <w:suppressAutoHyphens/>
              <w:autoSpaceDE w:val="0"/>
              <w:autoSpaceDN w:val="0"/>
              <w:spacing w:line="233" w:lineRule="auto"/>
              <w:jc w:val="center"/>
              <w:rPr>
                <w:sz w:val="24"/>
                <w:szCs w:val="24"/>
                <w:lang w:eastAsia="ru-RU"/>
              </w:rPr>
            </w:pPr>
            <w:r w:rsidRPr="00774352">
              <w:rPr>
                <w:sz w:val="24"/>
                <w:szCs w:val="24"/>
                <w:lang w:eastAsia="ru-RU"/>
              </w:rPr>
              <w:t>правовых актов)</w:t>
            </w:r>
          </w:p>
        </w:tc>
        <w:tc>
          <w:tcPr>
            <w:tcW w:w="106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1 раз в квартал при наличии внесения изменений в</w:t>
            </w:r>
            <w:r w:rsidR="001F0DC5" w:rsidRPr="00774352">
              <w:rPr>
                <w:sz w:val="24"/>
                <w:szCs w:val="24"/>
                <w:lang w:eastAsia="ru-RU"/>
              </w:rPr>
              <w:t> </w:t>
            </w:r>
            <w:r w:rsidRPr="00774352">
              <w:rPr>
                <w:sz w:val="24"/>
                <w:szCs w:val="24"/>
                <w:lang w:eastAsia="ru-RU"/>
              </w:rPr>
              <w:t>нормативные правовые акты</w:t>
            </w:r>
          </w:p>
        </w:tc>
        <w:tc>
          <w:tcPr>
            <w:tcW w:w="1215"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Управление имущественных и</w:t>
            </w:r>
            <w:r w:rsidR="001F0DC5" w:rsidRPr="00774352">
              <w:rPr>
                <w:sz w:val="24"/>
                <w:szCs w:val="24"/>
                <w:lang w:eastAsia="ru-RU"/>
              </w:rPr>
              <w:t> </w:t>
            </w:r>
            <w:r w:rsidRPr="00774352">
              <w:rPr>
                <w:sz w:val="24"/>
                <w:szCs w:val="24"/>
                <w:lang w:eastAsia="ru-RU"/>
              </w:rPr>
              <w:t>земельных отношений</w:t>
            </w:r>
          </w:p>
        </w:tc>
      </w:tr>
      <w:tr w:rsidR="00A450D8" w:rsidRPr="00774352" w:rsidTr="00774352">
        <w:tc>
          <w:tcPr>
            <w:tcW w:w="34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3</w:t>
            </w:r>
          </w:p>
        </w:tc>
        <w:tc>
          <w:tcPr>
            <w:tcW w:w="2377" w:type="pct"/>
          </w:tcPr>
          <w:p w:rsidR="00F103DC" w:rsidRPr="00774352" w:rsidRDefault="00F103DC" w:rsidP="00DE3F02">
            <w:pPr>
              <w:suppressAutoHyphens/>
              <w:autoSpaceDE w:val="0"/>
              <w:autoSpaceDN w:val="0"/>
              <w:spacing w:line="233" w:lineRule="auto"/>
              <w:jc w:val="center"/>
              <w:rPr>
                <w:sz w:val="24"/>
                <w:szCs w:val="24"/>
                <w:lang w:eastAsia="ru-RU"/>
              </w:rPr>
            </w:pPr>
            <w:r w:rsidRPr="00774352">
              <w:rPr>
                <w:sz w:val="24"/>
                <w:szCs w:val="24"/>
                <w:lang w:eastAsia="ru-RU"/>
              </w:rPr>
              <w:t>Мониторинг и актуализация размещенного на сайте Перечня</w:t>
            </w:r>
          </w:p>
        </w:tc>
        <w:tc>
          <w:tcPr>
            <w:tcW w:w="106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Постоянно</w:t>
            </w:r>
          </w:p>
        </w:tc>
        <w:tc>
          <w:tcPr>
            <w:tcW w:w="1215"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Управление имущественных и</w:t>
            </w:r>
            <w:r w:rsidR="001F0DC5" w:rsidRPr="00774352">
              <w:rPr>
                <w:sz w:val="24"/>
                <w:szCs w:val="24"/>
                <w:lang w:eastAsia="ru-RU"/>
              </w:rPr>
              <w:t> </w:t>
            </w:r>
            <w:r w:rsidRPr="00774352">
              <w:rPr>
                <w:sz w:val="24"/>
                <w:szCs w:val="24"/>
                <w:lang w:eastAsia="ru-RU"/>
              </w:rPr>
              <w:t>земельных отношений</w:t>
            </w:r>
          </w:p>
        </w:tc>
      </w:tr>
      <w:tr w:rsidR="00A450D8" w:rsidRPr="00774352" w:rsidTr="00774352">
        <w:tc>
          <w:tcPr>
            <w:tcW w:w="344" w:type="pct"/>
          </w:tcPr>
          <w:p w:rsidR="00F103DC" w:rsidRPr="00774352" w:rsidRDefault="00180A3A" w:rsidP="00DE3F02">
            <w:pPr>
              <w:suppressAutoHyphens/>
              <w:spacing w:line="233" w:lineRule="auto"/>
              <w:jc w:val="center"/>
              <w:rPr>
                <w:sz w:val="24"/>
                <w:szCs w:val="24"/>
                <w:lang w:eastAsia="ru-RU"/>
              </w:rPr>
            </w:pPr>
            <w:r w:rsidRPr="00774352">
              <w:rPr>
                <w:sz w:val="24"/>
                <w:szCs w:val="24"/>
                <w:lang w:eastAsia="ru-RU"/>
              </w:rPr>
              <w:t>4</w:t>
            </w:r>
          </w:p>
        </w:tc>
        <w:tc>
          <w:tcPr>
            <w:tcW w:w="2377" w:type="pct"/>
          </w:tcPr>
          <w:p w:rsidR="00F103DC" w:rsidRPr="00774352" w:rsidRDefault="00F103DC" w:rsidP="00DE3F02">
            <w:pPr>
              <w:suppressAutoHyphens/>
              <w:autoSpaceDE w:val="0"/>
              <w:autoSpaceDN w:val="0"/>
              <w:spacing w:line="233" w:lineRule="auto"/>
              <w:jc w:val="center"/>
              <w:rPr>
                <w:sz w:val="24"/>
                <w:szCs w:val="24"/>
                <w:lang w:eastAsia="ru-RU"/>
              </w:rPr>
            </w:pPr>
            <w:r w:rsidRPr="00774352">
              <w:rPr>
                <w:sz w:val="24"/>
                <w:szCs w:val="24"/>
                <w:lang w:eastAsia="ru-RU"/>
              </w:rPr>
              <w:t>Информирование о содержании новых обязательных требований</w:t>
            </w:r>
          </w:p>
        </w:tc>
        <w:tc>
          <w:tcPr>
            <w:tcW w:w="106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Постоянно</w:t>
            </w:r>
          </w:p>
        </w:tc>
        <w:tc>
          <w:tcPr>
            <w:tcW w:w="1215"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Управление имущественных и</w:t>
            </w:r>
            <w:r w:rsidR="001F0DC5" w:rsidRPr="00774352">
              <w:rPr>
                <w:sz w:val="24"/>
                <w:szCs w:val="24"/>
                <w:lang w:eastAsia="ru-RU"/>
              </w:rPr>
              <w:t> </w:t>
            </w:r>
            <w:r w:rsidRPr="00774352">
              <w:rPr>
                <w:sz w:val="24"/>
                <w:szCs w:val="24"/>
                <w:lang w:eastAsia="ru-RU"/>
              </w:rPr>
              <w:t>земельных отношений</w:t>
            </w:r>
          </w:p>
        </w:tc>
      </w:tr>
      <w:tr w:rsidR="00A450D8" w:rsidRPr="00774352" w:rsidTr="00774352">
        <w:tc>
          <w:tcPr>
            <w:tcW w:w="344" w:type="pct"/>
          </w:tcPr>
          <w:p w:rsidR="00F103DC" w:rsidRPr="00774352" w:rsidRDefault="00180A3A" w:rsidP="00DE3F02">
            <w:pPr>
              <w:suppressAutoHyphens/>
              <w:spacing w:line="233" w:lineRule="auto"/>
              <w:jc w:val="center"/>
              <w:rPr>
                <w:sz w:val="24"/>
                <w:szCs w:val="24"/>
                <w:lang w:eastAsia="ru-RU"/>
              </w:rPr>
            </w:pPr>
            <w:r w:rsidRPr="00774352">
              <w:rPr>
                <w:sz w:val="24"/>
                <w:szCs w:val="24"/>
                <w:lang w:eastAsia="ru-RU"/>
              </w:rPr>
              <w:t>5</w:t>
            </w:r>
          </w:p>
        </w:tc>
        <w:tc>
          <w:tcPr>
            <w:tcW w:w="2377" w:type="pct"/>
          </w:tcPr>
          <w:p w:rsidR="001F0DC5" w:rsidRPr="00774352" w:rsidRDefault="00F103DC" w:rsidP="00DE3F02">
            <w:pPr>
              <w:suppressAutoHyphens/>
              <w:autoSpaceDE w:val="0"/>
              <w:autoSpaceDN w:val="0"/>
              <w:spacing w:line="233" w:lineRule="auto"/>
              <w:jc w:val="center"/>
              <w:rPr>
                <w:sz w:val="24"/>
                <w:szCs w:val="24"/>
                <w:lang w:eastAsia="ru-RU"/>
              </w:rPr>
            </w:pPr>
            <w:r w:rsidRPr="00774352">
              <w:rPr>
                <w:sz w:val="24"/>
                <w:szCs w:val="24"/>
                <w:lang w:eastAsia="ru-RU"/>
              </w:rPr>
              <w:t>Оказание консультаций в отношении мер, которые должны приниматься контролируемыми лицами в целях недопущения нарушений</w:t>
            </w:r>
          </w:p>
          <w:p w:rsidR="00050470" w:rsidRPr="00774352" w:rsidRDefault="00F103DC" w:rsidP="00DE3F02">
            <w:pPr>
              <w:suppressAutoHyphens/>
              <w:autoSpaceDE w:val="0"/>
              <w:autoSpaceDN w:val="0"/>
              <w:spacing w:line="233" w:lineRule="auto"/>
              <w:jc w:val="center"/>
              <w:rPr>
                <w:sz w:val="24"/>
                <w:szCs w:val="24"/>
                <w:lang w:eastAsia="ru-RU"/>
              </w:rPr>
            </w:pPr>
            <w:r w:rsidRPr="00774352">
              <w:rPr>
                <w:sz w:val="24"/>
                <w:szCs w:val="24"/>
                <w:lang w:eastAsia="ru-RU"/>
              </w:rPr>
              <w:t>обязательных</w:t>
            </w:r>
            <w:r w:rsidR="001F0DC5" w:rsidRPr="00774352">
              <w:rPr>
                <w:sz w:val="24"/>
                <w:szCs w:val="24"/>
                <w:lang w:eastAsia="ru-RU"/>
              </w:rPr>
              <w:t xml:space="preserve"> </w:t>
            </w:r>
            <w:r w:rsidRPr="00774352">
              <w:rPr>
                <w:sz w:val="24"/>
                <w:szCs w:val="24"/>
                <w:lang w:eastAsia="ru-RU"/>
              </w:rPr>
              <w:t>требований</w:t>
            </w:r>
          </w:p>
        </w:tc>
        <w:tc>
          <w:tcPr>
            <w:tcW w:w="106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Постоянно</w:t>
            </w:r>
          </w:p>
        </w:tc>
        <w:tc>
          <w:tcPr>
            <w:tcW w:w="1215"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Управление имущественных и</w:t>
            </w:r>
            <w:r w:rsidR="001F0DC5" w:rsidRPr="00774352">
              <w:rPr>
                <w:sz w:val="24"/>
                <w:szCs w:val="24"/>
                <w:lang w:eastAsia="ru-RU"/>
              </w:rPr>
              <w:t> </w:t>
            </w:r>
            <w:r w:rsidRPr="00774352">
              <w:rPr>
                <w:sz w:val="24"/>
                <w:szCs w:val="24"/>
                <w:lang w:eastAsia="ru-RU"/>
              </w:rPr>
              <w:t>земельных отношений</w:t>
            </w:r>
          </w:p>
        </w:tc>
      </w:tr>
      <w:tr w:rsidR="00A450D8" w:rsidRPr="00774352" w:rsidTr="00774352">
        <w:tc>
          <w:tcPr>
            <w:tcW w:w="344" w:type="pct"/>
          </w:tcPr>
          <w:p w:rsidR="00F103DC" w:rsidRPr="00774352" w:rsidRDefault="00180A3A" w:rsidP="00DE3F02">
            <w:pPr>
              <w:suppressAutoHyphens/>
              <w:spacing w:line="233" w:lineRule="auto"/>
              <w:jc w:val="center"/>
              <w:rPr>
                <w:sz w:val="24"/>
                <w:szCs w:val="24"/>
                <w:lang w:eastAsia="ru-RU"/>
              </w:rPr>
            </w:pPr>
            <w:r w:rsidRPr="00774352">
              <w:rPr>
                <w:sz w:val="24"/>
                <w:szCs w:val="24"/>
                <w:lang w:eastAsia="ru-RU"/>
              </w:rPr>
              <w:t>6</w:t>
            </w:r>
          </w:p>
        </w:tc>
        <w:tc>
          <w:tcPr>
            <w:tcW w:w="2377" w:type="pct"/>
          </w:tcPr>
          <w:p w:rsidR="00F103DC" w:rsidRPr="00774352" w:rsidRDefault="00F103DC" w:rsidP="00DE3F02">
            <w:pPr>
              <w:suppressAutoHyphens/>
              <w:autoSpaceDE w:val="0"/>
              <w:autoSpaceDN w:val="0"/>
              <w:spacing w:line="233" w:lineRule="auto"/>
              <w:jc w:val="center"/>
              <w:rPr>
                <w:sz w:val="24"/>
                <w:szCs w:val="24"/>
                <w:lang w:eastAsia="ru-RU"/>
              </w:rPr>
            </w:pPr>
            <w:r w:rsidRPr="00774352">
              <w:rPr>
                <w:sz w:val="24"/>
                <w:szCs w:val="24"/>
                <w:lang w:eastAsia="ru-RU"/>
              </w:rPr>
              <w:t>Обобщение практики осуществления муниципального земельного контроля с</w:t>
            </w:r>
            <w:r w:rsidR="001F0DC5" w:rsidRPr="00774352">
              <w:rPr>
                <w:sz w:val="24"/>
                <w:szCs w:val="24"/>
                <w:lang w:eastAsia="ru-RU"/>
              </w:rPr>
              <w:t> </w:t>
            </w:r>
            <w:r w:rsidRPr="00774352">
              <w:rPr>
                <w:sz w:val="24"/>
                <w:szCs w:val="24"/>
                <w:lang w:eastAsia="ru-RU"/>
              </w:rPr>
              <w:t>выделением наиболее часто встречающихся  нарушений и</w:t>
            </w:r>
            <w:r w:rsidR="001F0DC5" w:rsidRPr="00774352">
              <w:rPr>
                <w:sz w:val="24"/>
                <w:szCs w:val="24"/>
                <w:lang w:eastAsia="ru-RU"/>
              </w:rPr>
              <w:t> </w:t>
            </w:r>
            <w:r w:rsidRPr="00774352">
              <w:rPr>
                <w:sz w:val="24"/>
                <w:szCs w:val="24"/>
                <w:lang w:eastAsia="ru-RU"/>
              </w:rPr>
              <w:t>рекомендациями в отношении мер, которые должны приниматься контролируемыми лицами</w:t>
            </w:r>
          </w:p>
        </w:tc>
        <w:tc>
          <w:tcPr>
            <w:tcW w:w="106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По полугодиям</w:t>
            </w:r>
          </w:p>
        </w:tc>
        <w:tc>
          <w:tcPr>
            <w:tcW w:w="1215"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Управление имущественных и</w:t>
            </w:r>
            <w:r w:rsidR="001F0DC5" w:rsidRPr="00774352">
              <w:rPr>
                <w:sz w:val="24"/>
                <w:szCs w:val="24"/>
                <w:lang w:eastAsia="ru-RU"/>
              </w:rPr>
              <w:t> </w:t>
            </w:r>
            <w:r w:rsidRPr="00774352">
              <w:rPr>
                <w:sz w:val="24"/>
                <w:szCs w:val="24"/>
                <w:lang w:eastAsia="ru-RU"/>
              </w:rPr>
              <w:t>земельных отношений</w:t>
            </w:r>
          </w:p>
        </w:tc>
      </w:tr>
      <w:tr w:rsidR="00A450D8" w:rsidRPr="00774352" w:rsidTr="00774352">
        <w:tc>
          <w:tcPr>
            <w:tcW w:w="344" w:type="pct"/>
          </w:tcPr>
          <w:p w:rsidR="00F103DC" w:rsidRPr="00774352" w:rsidRDefault="00180A3A" w:rsidP="00DE3F02">
            <w:pPr>
              <w:suppressAutoHyphens/>
              <w:spacing w:line="233" w:lineRule="auto"/>
              <w:jc w:val="center"/>
              <w:rPr>
                <w:sz w:val="24"/>
                <w:szCs w:val="24"/>
                <w:lang w:eastAsia="ru-RU"/>
              </w:rPr>
            </w:pPr>
            <w:r w:rsidRPr="00774352">
              <w:rPr>
                <w:sz w:val="24"/>
                <w:szCs w:val="24"/>
                <w:lang w:eastAsia="ru-RU"/>
              </w:rPr>
              <w:t>7</w:t>
            </w:r>
          </w:p>
        </w:tc>
        <w:tc>
          <w:tcPr>
            <w:tcW w:w="2377" w:type="pct"/>
          </w:tcPr>
          <w:p w:rsidR="00F103DC" w:rsidRPr="00774352" w:rsidRDefault="00F103DC" w:rsidP="00DE3F02">
            <w:pPr>
              <w:suppressAutoHyphens/>
              <w:autoSpaceDE w:val="0"/>
              <w:autoSpaceDN w:val="0"/>
              <w:spacing w:line="233" w:lineRule="auto"/>
              <w:jc w:val="center"/>
              <w:rPr>
                <w:sz w:val="24"/>
                <w:szCs w:val="24"/>
                <w:lang w:eastAsia="ru-RU"/>
              </w:rPr>
            </w:pPr>
            <w:r w:rsidRPr="00774352">
              <w:rPr>
                <w:sz w:val="24"/>
                <w:szCs w:val="24"/>
                <w:lang w:eastAsia="ru-RU"/>
              </w:rPr>
              <w:t>Обобщение практики по поступающим обращениям</w:t>
            </w:r>
          </w:p>
        </w:tc>
        <w:tc>
          <w:tcPr>
            <w:tcW w:w="106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По полугодиям</w:t>
            </w:r>
          </w:p>
        </w:tc>
        <w:tc>
          <w:tcPr>
            <w:tcW w:w="1215"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Управление имущественных и</w:t>
            </w:r>
            <w:r w:rsidR="001F0DC5" w:rsidRPr="00774352">
              <w:rPr>
                <w:sz w:val="24"/>
                <w:szCs w:val="24"/>
                <w:lang w:eastAsia="ru-RU"/>
              </w:rPr>
              <w:t> </w:t>
            </w:r>
            <w:r w:rsidRPr="00774352">
              <w:rPr>
                <w:sz w:val="24"/>
                <w:szCs w:val="24"/>
                <w:lang w:eastAsia="ru-RU"/>
              </w:rPr>
              <w:t>земельных отношений</w:t>
            </w:r>
          </w:p>
        </w:tc>
      </w:tr>
      <w:tr w:rsidR="00A450D8" w:rsidRPr="00774352" w:rsidTr="00774352">
        <w:tc>
          <w:tcPr>
            <w:tcW w:w="344" w:type="pct"/>
          </w:tcPr>
          <w:p w:rsidR="00F103DC" w:rsidRPr="00774352" w:rsidRDefault="00180A3A" w:rsidP="00DE3F02">
            <w:pPr>
              <w:suppressAutoHyphens/>
              <w:spacing w:line="233" w:lineRule="auto"/>
              <w:jc w:val="center"/>
              <w:rPr>
                <w:sz w:val="24"/>
                <w:szCs w:val="24"/>
                <w:lang w:eastAsia="ru-RU"/>
              </w:rPr>
            </w:pPr>
            <w:r w:rsidRPr="00774352">
              <w:rPr>
                <w:sz w:val="24"/>
                <w:szCs w:val="24"/>
                <w:lang w:eastAsia="ru-RU"/>
              </w:rPr>
              <w:t>8</w:t>
            </w:r>
          </w:p>
        </w:tc>
        <w:tc>
          <w:tcPr>
            <w:tcW w:w="2377" w:type="pct"/>
          </w:tcPr>
          <w:p w:rsidR="00F103DC" w:rsidRPr="00774352" w:rsidRDefault="00180A3A" w:rsidP="00DE3F02">
            <w:pPr>
              <w:suppressAutoHyphens/>
              <w:autoSpaceDE w:val="0"/>
              <w:autoSpaceDN w:val="0"/>
              <w:spacing w:line="233" w:lineRule="auto"/>
              <w:jc w:val="center"/>
              <w:rPr>
                <w:sz w:val="24"/>
                <w:szCs w:val="24"/>
                <w:lang w:eastAsia="ru-RU"/>
              </w:rPr>
            </w:pPr>
            <w:r w:rsidRPr="00774352">
              <w:rPr>
                <w:sz w:val="24"/>
                <w:szCs w:val="24"/>
                <w:lang w:eastAsia="ru-RU"/>
              </w:rPr>
              <w:t xml:space="preserve">Подготовка проекта Доклада </w:t>
            </w:r>
            <w:r w:rsidRPr="00774352">
              <w:rPr>
                <w:sz w:val="24"/>
                <w:szCs w:val="24"/>
              </w:rPr>
              <w:t>о</w:t>
            </w:r>
            <w:r w:rsidR="001F0DC5" w:rsidRPr="00774352">
              <w:rPr>
                <w:sz w:val="24"/>
                <w:szCs w:val="24"/>
              </w:rPr>
              <w:t> </w:t>
            </w:r>
            <w:r w:rsidRPr="00774352">
              <w:rPr>
                <w:sz w:val="24"/>
                <w:szCs w:val="24"/>
              </w:rPr>
              <w:t>правоприменительной практике</w:t>
            </w:r>
          </w:p>
        </w:tc>
        <w:tc>
          <w:tcPr>
            <w:tcW w:w="1064"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До 15 января</w:t>
            </w:r>
            <w:r w:rsidR="002E26F0" w:rsidRPr="00774352">
              <w:rPr>
                <w:sz w:val="24"/>
                <w:szCs w:val="24"/>
                <w:lang w:eastAsia="ru-RU"/>
              </w:rPr>
              <w:t xml:space="preserve"> года, следующего за</w:t>
            </w:r>
            <w:r w:rsidR="001F0DC5" w:rsidRPr="00774352">
              <w:rPr>
                <w:sz w:val="24"/>
                <w:szCs w:val="24"/>
                <w:lang w:eastAsia="ru-RU"/>
              </w:rPr>
              <w:t> </w:t>
            </w:r>
            <w:proofErr w:type="gramStart"/>
            <w:r w:rsidR="002E26F0" w:rsidRPr="00774352">
              <w:rPr>
                <w:sz w:val="24"/>
                <w:szCs w:val="24"/>
                <w:lang w:eastAsia="ru-RU"/>
              </w:rPr>
              <w:t>отчетным</w:t>
            </w:r>
            <w:proofErr w:type="gramEnd"/>
          </w:p>
        </w:tc>
        <w:tc>
          <w:tcPr>
            <w:tcW w:w="1215" w:type="pct"/>
          </w:tcPr>
          <w:p w:rsidR="00F103DC" w:rsidRPr="00774352" w:rsidRDefault="00F103DC" w:rsidP="00DE3F02">
            <w:pPr>
              <w:suppressAutoHyphens/>
              <w:spacing w:line="233" w:lineRule="auto"/>
              <w:jc w:val="center"/>
              <w:rPr>
                <w:sz w:val="24"/>
                <w:szCs w:val="24"/>
                <w:lang w:eastAsia="ru-RU"/>
              </w:rPr>
            </w:pPr>
            <w:r w:rsidRPr="00774352">
              <w:rPr>
                <w:sz w:val="24"/>
                <w:szCs w:val="24"/>
                <w:lang w:eastAsia="ru-RU"/>
              </w:rPr>
              <w:t>Управление имущественных и</w:t>
            </w:r>
            <w:r w:rsidR="001F0DC5" w:rsidRPr="00774352">
              <w:rPr>
                <w:sz w:val="24"/>
                <w:szCs w:val="24"/>
                <w:lang w:eastAsia="ru-RU"/>
              </w:rPr>
              <w:t> </w:t>
            </w:r>
            <w:r w:rsidRPr="00774352">
              <w:rPr>
                <w:sz w:val="24"/>
                <w:szCs w:val="24"/>
                <w:lang w:eastAsia="ru-RU"/>
              </w:rPr>
              <w:t>земельных отношений</w:t>
            </w:r>
          </w:p>
        </w:tc>
      </w:tr>
      <w:tr w:rsidR="00774352" w:rsidRPr="00774352" w:rsidTr="00774352">
        <w:tc>
          <w:tcPr>
            <w:tcW w:w="344" w:type="pct"/>
          </w:tcPr>
          <w:p w:rsidR="00F103DC" w:rsidRPr="00774352" w:rsidRDefault="00C00125" w:rsidP="00774352">
            <w:pPr>
              <w:suppressAutoHyphens/>
              <w:jc w:val="center"/>
              <w:rPr>
                <w:sz w:val="24"/>
                <w:szCs w:val="24"/>
                <w:lang w:eastAsia="ru-RU"/>
              </w:rPr>
            </w:pPr>
            <w:r w:rsidRPr="00774352">
              <w:rPr>
                <w:sz w:val="24"/>
                <w:szCs w:val="24"/>
                <w:lang w:eastAsia="ru-RU"/>
              </w:rPr>
              <w:t>9</w:t>
            </w:r>
          </w:p>
        </w:tc>
        <w:tc>
          <w:tcPr>
            <w:tcW w:w="2377" w:type="pct"/>
          </w:tcPr>
          <w:p w:rsidR="001F0DC5" w:rsidRPr="00774352" w:rsidRDefault="00F103DC" w:rsidP="00774352">
            <w:pPr>
              <w:suppressAutoHyphens/>
              <w:autoSpaceDE w:val="0"/>
              <w:autoSpaceDN w:val="0"/>
              <w:jc w:val="center"/>
              <w:rPr>
                <w:sz w:val="24"/>
                <w:szCs w:val="24"/>
                <w:lang w:eastAsia="ru-RU"/>
              </w:rPr>
            </w:pPr>
            <w:r w:rsidRPr="00774352">
              <w:rPr>
                <w:sz w:val="24"/>
                <w:szCs w:val="24"/>
                <w:lang w:eastAsia="ru-RU"/>
              </w:rPr>
              <w:t>Размещение на</w:t>
            </w:r>
            <w:r w:rsidR="00050470" w:rsidRPr="00774352">
              <w:rPr>
                <w:sz w:val="24"/>
                <w:szCs w:val="24"/>
                <w:lang w:eastAsia="ru-RU"/>
              </w:rPr>
              <w:t xml:space="preserve"> официальном</w:t>
            </w:r>
            <w:r w:rsidRPr="00774352">
              <w:rPr>
                <w:sz w:val="24"/>
                <w:szCs w:val="24"/>
                <w:lang w:eastAsia="ru-RU"/>
              </w:rPr>
              <w:t xml:space="preserve"> сайте</w:t>
            </w:r>
          </w:p>
          <w:p w:rsidR="00F103DC" w:rsidRPr="00774352" w:rsidRDefault="00F103DC" w:rsidP="00774352">
            <w:pPr>
              <w:suppressAutoHyphens/>
              <w:autoSpaceDE w:val="0"/>
              <w:autoSpaceDN w:val="0"/>
              <w:jc w:val="center"/>
              <w:rPr>
                <w:sz w:val="24"/>
                <w:szCs w:val="24"/>
                <w:lang w:eastAsia="ru-RU"/>
              </w:rPr>
            </w:pPr>
            <w:r w:rsidRPr="00774352">
              <w:rPr>
                <w:sz w:val="24"/>
                <w:szCs w:val="24"/>
                <w:lang w:eastAsia="ru-RU"/>
              </w:rPr>
              <w:t xml:space="preserve">утвержденного Доклада </w:t>
            </w:r>
            <w:r w:rsidRPr="00774352">
              <w:rPr>
                <w:sz w:val="24"/>
                <w:szCs w:val="24"/>
              </w:rPr>
              <w:t>о</w:t>
            </w:r>
            <w:r w:rsidR="001F0DC5" w:rsidRPr="00774352">
              <w:rPr>
                <w:sz w:val="24"/>
                <w:szCs w:val="24"/>
              </w:rPr>
              <w:t> </w:t>
            </w:r>
            <w:r w:rsidRPr="00774352">
              <w:rPr>
                <w:sz w:val="24"/>
                <w:szCs w:val="24"/>
              </w:rPr>
              <w:t>правоприменительной практике</w:t>
            </w:r>
          </w:p>
        </w:tc>
        <w:tc>
          <w:tcPr>
            <w:tcW w:w="1064" w:type="pct"/>
          </w:tcPr>
          <w:p w:rsidR="00F103DC" w:rsidRPr="00774352" w:rsidRDefault="00F103DC" w:rsidP="00774352">
            <w:pPr>
              <w:pStyle w:val="ConsPlusNormal"/>
              <w:widowControl/>
              <w:suppressAutoHyphens/>
              <w:jc w:val="center"/>
              <w:rPr>
                <w:rFonts w:ascii="Times New Roman" w:hAnsi="Times New Roman" w:cs="Times New Roman"/>
                <w:sz w:val="24"/>
                <w:szCs w:val="24"/>
              </w:rPr>
            </w:pPr>
            <w:r w:rsidRPr="00774352">
              <w:rPr>
                <w:rFonts w:ascii="Times New Roman" w:hAnsi="Times New Roman" w:cs="Times New Roman"/>
                <w:sz w:val="24"/>
                <w:szCs w:val="24"/>
              </w:rPr>
              <w:t>Не позднее 15</w:t>
            </w:r>
            <w:r w:rsidR="001F0DC5" w:rsidRPr="00774352">
              <w:rPr>
                <w:rFonts w:ascii="Times New Roman" w:hAnsi="Times New Roman" w:cs="Times New Roman"/>
                <w:sz w:val="24"/>
                <w:szCs w:val="24"/>
              </w:rPr>
              <w:t> </w:t>
            </w:r>
            <w:r w:rsidRPr="00774352">
              <w:rPr>
                <w:rFonts w:ascii="Times New Roman" w:hAnsi="Times New Roman" w:cs="Times New Roman"/>
                <w:sz w:val="24"/>
                <w:szCs w:val="24"/>
              </w:rPr>
              <w:t>февраля года, следующего за</w:t>
            </w:r>
            <w:r w:rsidR="001F0DC5" w:rsidRPr="00774352">
              <w:rPr>
                <w:rFonts w:ascii="Times New Roman" w:hAnsi="Times New Roman" w:cs="Times New Roman"/>
                <w:sz w:val="24"/>
                <w:szCs w:val="24"/>
              </w:rPr>
              <w:t> </w:t>
            </w:r>
            <w:proofErr w:type="gramStart"/>
            <w:r w:rsidRPr="00774352">
              <w:rPr>
                <w:rFonts w:ascii="Times New Roman" w:hAnsi="Times New Roman" w:cs="Times New Roman"/>
                <w:sz w:val="24"/>
                <w:szCs w:val="24"/>
              </w:rPr>
              <w:t>отчетным</w:t>
            </w:r>
            <w:proofErr w:type="gramEnd"/>
          </w:p>
        </w:tc>
        <w:tc>
          <w:tcPr>
            <w:tcW w:w="1215" w:type="pct"/>
          </w:tcPr>
          <w:p w:rsidR="00F103DC" w:rsidRPr="00774352" w:rsidRDefault="00F103DC" w:rsidP="00774352">
            <w:pPr>
              <w:suppressAutoHyphens/>
              <w:jc w:val="center"/>
              <w:rPr>
                <w:sz w:val="24"/>
                <w:szCs w:val="24"/>
                <w:lang w:eastAsia="ru-RU"/>
              </w:rPr>
            </w:pPr>
            <w:r w:rsidRPr="00774352">
              <w:rPr>
                <w:sz w:val="24"/>
                <w:szCs w:val="24"/>
                <w:lang w:eastAsia="ru-RU"/>
              </w:rPr>
              <w:t>Управление имущественных и</w:t>
            </w:r>
            <w:r w:rsidR="001F0DC5" w:rsidRPr="00774352">
              <w:rPr>
                <w:sz w:val="24"/>
                <w:szCs w:val="24"/>
                <w:lang w:eastAsia="ru-RU"/>
              </w:rPr>
              <w:t> </w:t>
            </w:r>
            <w:r w:rsidRPr="00774352">
              <w:rPr>
                <w:sz w:val="24"/>
                <w:szCs w:val="24"/>
                <w:lang w:eastAsia="ru-RU"/>
              </w:rPr>
              <w:t>земельных отношений</w:t>
            </w:r>
          </w:p>
        </w:tc>
      </w:tr>
    </w:tbl>
    <w:p w:rsidR="001F0DC5" w:rsidRPr="00A450D8" w:rsidRDefault="001F0DC5" w:rsidP="00A450D8">
      <w:pPr>
        <w:tabs>
          <w:tab w:val="left" w:pos="2177"/>
        </w:tabs>
        <w:suppressAutoHyphens/>
        <w:autoSpaceDE w:val="0"/>
        <w:autoSpaceDN w:val="0"/>
        <w:rPr>
          <w:sz w:val="28"/>
          <w:szCs w:val="28"/>
        </w:rPr>
      </w:pPr>
    </w:p>
    <w:p w:rsidR="00DC4904" w:rsidRPr="0057717D" w:rsidRDefault="00DC4904" w:rsidP="00A450D8">
      <w:pPr>
        <w:tabs>
          <w:tab w:val="left" w:pos="2177"/>
        </w:tabs>
        <w:suppressAutoHyphens/>
        <w:autoSpaceDE w:val="0"/>
        <w:autoSpaceDN w:val="0"/>
        <w:jc w:val="center"/>
        <w:rPr>
          <w:b/>
          <w:spacing w:val="-4"/>
          <w:sz w:val="28"/>
          <w:szCs w:val="28"/>
          <w:lang w:eastAsia="ru-RU"/>
        </w:rPr>
      </w:pPr>
      <w:r w:rsidRPr="0057717D">
        <w:rPr>
          <w:b/>
          <w:spacing w:val="-4"/>
          <w:sz w:val="28"/>
          <w:szCs w:val="28"/>
          <w:lang w:eastAsia="ru-RU"/>
        </w:rPr>
        <w:t>7. План проведения обязательных профилактических визитов в</w:t>
      </w:r>
      <w:r w:rsidR="0057717D" w:rsidRPr="0057717D">
        <w:rPr>
          <w:b/>
          <w:spacing w:val="-4"/>
          <w:sz w:val="28"/>
          <w:szCs w:val="28"/>
          <w:lang w:eastAsia="ru-RU"/>
        </w:rPr>
        <w:t> </w:t>
      </w:r>
      <w:r w:rsidRPr="0057717D">
        <w:rPr>
          <w:b/>
          <w:spacing w:val="-4"/>
          <w:sz w:val="28"/>
          <w:szCs w:val="28"/>
          <w:lang w:eastAsia="ru-RU"/>
        </w:rPr>
        <w:t>отношении объектов контроля, относящихся к категории среднего риска</w:t>
      </w:r>
    </w:p>
    <w:p w:rsidR="00774352" w:rsidRPr="00774352" w:rsidRDefault="00774352" w:rsidP="00774352">
      <w:pPr>
        <w:tabs>
          <w:tab w:val="left" w:pos="2177"/>
        </w:tabs>
        <w:suppressAutoHyphens/>
        <w:autoSpaceDE w:val="0"/>
        <w:autoSpaceDN w:val="0"/>
        <w:jc w:val="right"/>
        <w:rPr>
          <w:sz w:val="28"/>
          <w:szCs w:val="28"/>
          <w:lang w:eastAsia="ru-RU"/>
        </w:rPr>
      </w:pPr>
      <w:r>
        <w:rPr>
          <w:sz w:val="28"/>
          <w:szCs w:val="28"/>
          <w:lang w:eastAsia="ru-RU"/>
        </w:rPr>
        <w:t>Таблица № 3</w:t>
      </w:r>
    </w:p>
    <w:tbl>
      <w:tblPr>
        <w:tblStyle w:val="a3"/>
        <w:tblW w:w="5000" w:type="pct"/>
        <w:tblLook w:val="04A0" w:firstRow="1" w:lastRow="0" w:firstColumn="1" w:lastColumn="0" w:noHBand="0" w:noVBand="1"/>
      </w:tblPr>
      <w:tblGrid>
        <w:gridCol w:w="540"/>
        <w:gridCol w:w="2234"/>
        <w:gridCol w:w="2234"/>
        <w:gridCol w:w="2395"/>
        <w:gridCol w:w="2167"/>
      </w:tblGrid>
      <w:tr w:rsidR="00A450D8" w:rsidRPr="00A450D8" w:rsidTr="00DE3F02">
        <w:tc>
          <w:tcPr>
            <w:tcW w:w="282" w:type="pct"/>
          </w:tcPr>
          <w:p w:rsidR="00DC4904" w:rsidRPr="00A450D8" w:rsidRDefault="00DC4904" w:rsidP="00774352">
            <w:pPr>
              <w:tabs>
                <w:tab w:val="left" w:pos="2177"/>
              </w:tabs>
              <w:suppressAutoHyphens/>
              <w:autoSpaceDE w:val="0"/>
              <w:autoSpaceDN w:val="0"/>
              <w:jc w:val="center"/>
              <w:rPr>
                <w:sz w:val="24"/>
                <w:szCs w:val="24"/>
              </w:rPr>
            </w:pPr>
            <w:r w:rsidRPr="00A450D8">
              <w:rPr>
                <w:sz w:val="24"/>
                <w:szCs w:val="24"/>
              </w:rPr>
              <w:t>№</w:t>
            </w:r>
            <w:r w:rsidR="00774352">
              <w:rPr>
                <w:sz w:val="24"/>
                <w:szCs w:val="24"/>
              </w:rPr>
              <w:t xml:space="preserve"> </w:t>
            </w:r>
            <w:proofErr w:type="gramStart"/>
            <w:r w:rsidRPr="00A450D8">
              <w:rPr>
                <w:sz w:val="24"/>
                <w:szCs w:val="24"/>
              </w:rPr>
              <w:t>п</w:t>
            </w:r>
            <w:proofErr w:type="gramEnd"/>
            <w:r w:rsidRPr="00A450D8">
              <w:rPr>
                <w:sz w:val="24"/>
                <w:szCs w:val="24"/>
              </w:rPr>
              <w:t>/п</w:t>
            </w:r>
          </w:p>
        </w:tc>
        <w:tc>
          <w:tcPr>
            <w:tcW w:w="1167" w:type="pct"/>
          </w:tcPr>
          <w:p w:rsidR="00DC4904" w:rsidRPr="00A450D8" w:rsidRDefault="00DC4904" w:rsidP="00774352">
            <w:pPr>
              <w:tabs>
                <w:tab w:val="left" w:pos="2177"/>
              </w:tabs>
              <w:suppressAutoHyphens/>
              <w:autoSpaceDE w:val="0"/>
              <w:autoSpaceDN w:val="0"/>
              <w:jc w:val="center"/>
              <w:rPr>
                <w:sz w:val="24"/>
                <w:szCs w:val="24"/>
              </w:rPr>
            </w:pPr>
            <w:r w:rsidRPr="00A450D8">
              <w:rPr>
                <w:sz w:val="24"/>
                <w:szCs w:val="24"/>
              </w:rPr>
              <w:t>Дата начала проведения обязательного профилактического визита</w:t>
            </w:r>
          </w:p>
        </w:tc>
        <w:tc>
          <w:tcPr>
            <w:tcW w:w="971" w:type="pct"/>
          </w:tcPr>
          <w:p w:rsidR="00DC4904" w:rsidRPr="00A450D8" w:rsidRDefault="00DC4904" w:rsidP="0057717D">
            <w:pPr>
              <w:tabs>
                <w:tab w:val="left" w:pos="2177"/>
              </w:tabs>
              <w:suppressAutoHyphens/>
              <w:autoSpaceDE w:val="0"/>
              <w:autoSpaceDN w:val="0"/>
              <w:jc w:val="center"/>
              <w:rPr>
                <w:sz w:val="24"/>
                <w:szCs w:val="24"/>
              </w:rPr>
            </w:pPr>
            <w:r w:rsidRPr="00A450D8">
              <w:rPr>
                <w:sz w:val="24"/>
                <w:szCs w:val="24"/>
              </w:rPr>
              <w:t>Срок проведения обязательного профилактического визита</w:t>
            </w:r>
          </w:p>
        </w:tc>
        <w:tc>
          <w:tcPr>
            <w:tcW w:w="1251" w:type="pct"/>
          </w:tcPr>
          <w:p w:rsidR="00DC4904" w:rsidRPr="00A450D8" w:rsidRDefault="00DC4904" w:rsidP="00774352">
            <w:pPr>
              <w:tabs>
                <w:tab w:val="left" w:pos="2177"/>
              </w:tabs>
              <w:suppressAutoHyphens/>
              <w:autoSpaceDE w:val="0"/>
              <w:autoSpaceDN w:val="0"/>
              <w:jc w:val="center"/>
              <w:rPr>
                <w:sz w:val="24"/>
                <w:szCs w:val="24"/>
              </w:rPr>
            </w:pPr>
            <w:r w:rsidRPr="00A450D8">
              <w:rPr>
                <w:sz w:val="24"/>
                <w:szCs w:val="24"/>
              </w:rPr>
              <w:t>Объект контроля</w:t>
            </w:r>
          </w:p>
          <w:p w:rsidR="00DC4904" w:rsidRPr="00A450D8" w:rsidRDefault="00DC4904" w:rsidP="00774352">
            <w:pPr>
              <w:tabs>
                <w:tab w:val="left" w:pos="2177"/>
              </w:tabs>
              <w:suppressAutoHyphens/>
              <w:autoSpaceDE w:val="0"/>
              <w:autoSpaceDN w:val="0"/>
              <w:jc w:val="center"/>
              <w:rPr>
                <w:sz w:val="24"/>
                <w:szCs w:val="24"/>
              </w:rPr>
            </w:pPr>
            <w:r w:rsidRPr="00A450D8">
              <w:rPr>
                <w:sz w:val="24"/>
                <w:szCs w:val="24"/>
              </w:rPr>
              <w:t>(идентифицирующие признаки)</w:t>
            </w:r>
          </w:p>
        </w:tc>
        <w:tc>
          <w:tcPr>
            <w:tcW w:w="1328" w:type="pct"/>
          </w:tcPr>
          <w:p w:rsidR="00DC4904" w:rsidRPr="00A450D8" w:rsidRDefault="00DC4904" w:rsidP="00FA1DA0">
            <w:pPr>
              <w:suppressAutoHyphens/>
              <w:autoSpaceDE w:val="0"/>
              <w:autoSpaceDN w:val="0"/>
              <w:adjustRightInd w:val="0"/>
              <w:jc w:val="center"/>
              <w:rPr>
                <w:sz w:val="24"/>
                <w:szCs w:val="24"/>
              </w:rPr>
            </w:pPr>
            <w:proofErr w:type="gramStart"/>
            <w:r w:rsidRPr="00A450D8">
              <w:rPr>
                <w:sz w:val="24"/>
                <w:szCs w:val="24"/>
              </w:rPr>
              <w:t xml:space="preserve">Сведения </w:t>
            </w:r>
            <w:r w:rsidR="00E425E2" w:rsidRPr="00A450D8">
              <w:rPr>
                <w:sz w:val="24"/>
                <w:szCs w:val="24"/>
              </w:rPr>
              <w:br/>
            </w:r>
            <w:r w:rsidRPr="00A450D8">
              <w:rPr>
                <w:sz w:val="24"/>
                <w:szCs w:val="24"/>
              </w:rPr>
              <w:t>о контролируемых лицах</w:t>
            </w:r>
            <w:r w:rsidR="00E425E2" w:rsidRPr="00A450D8">
              <w:rPr>
                <w:sz w:val="24"/>
                <w:szCs w:val="24"/>
              </w:rPr>
              <w:t xml:space="preserve"> (</w:t>
            </w:r>
            <w:r w:rsidR="00E425E2" w:rsidRPr="00A450D8">
              <w:rPr>
                <w:rFonts w:eastAsiaTheme="minorHAnsi"/>
                <w:sz w:val="24"/>
                <w:szCs w:val="24"/>
              </w:rPr>
              <w:t>ИНН,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w:t>
            </w:r>
            <w:r w:rsidR="0057717D">
              <w:rPr>
                <w:rFonts w:eastAsiaTheme="minorHAnsi"/>
                <w:sz w:val="24"/>
                <w:szCs w:val="24"/>
              </w:rPr>
              <w:t>)</w:t>
            </w:r>
            <w:proofErr w:type="gramEnd"/>
          </w:p>
        </w:tc>
      </w:tr>
      <w:tr w:rsidR="00774352" w:rsidRPr="00A450D8" w:rsidTr="00DE3F02">
        <w:tc>
          <w:tcPr>
            <w:tcW w:w="282" w:type="pct"/>
          </w:tcPr>
          <w:p w:rsidR="00DC4904" w:rsidRPr="00A450D8" w:rsidRDefault="00DC4904" w:rsidP="00774352">
            <w:pPr>
              <w:tabs>
                <w:tab w:val="left" w:pos="2177"/>
              </w:tabs>
              <w:suppressAutoHyphens/>
              <w:autoSpaceDE w:val="0"/>
              <w:autoSpaceDN w:val="0"/>
              <w:jc w:val="center"/>
              <w:rPr>
                <w:b/>
                <w:sz w:val="24"/>
                <w:szCs w:val="24"/>
              </w:rPr>
            </w:pPr>
          </w:p>
        </w:tc>
        <w:tc>
          <w:tcPr>
            <w:tcW w:w="1167" w:type="pct"/>
          </w:tcPr>
          <w:p w:rsidR="00DC4904" w:rsidRPr="00A450D8" w:rsidRDefault="00DC4904" w:rsidP="00774352">
            <w:pPr>
              <w:tabs>
                <w:tab w:val="left" w:pos="2177"/>
              </w:tabs>
              <w:suppressAutoHyphens/>
              <w:autoSpaceDE w:val="0"/>
              <w:autoSpaceDN w:val="0"/>
              <w:jc w:val="center"/>
              <w:rPr>
                <w:b/>
                <w:sz w:val="24"/>
                <w:szCs w:val="24"/>
              </w:rPr>
            </w:pPr>
          </w:p>
        </w:tc>
        <w:tc>
          <w:tcPr>
            <w:tcW w:w="971" w:type="pct"/>
          </w:tcPr>
          <w:p w:rsidR="00DC4904" w:rsidRPr="00A450D8" w:rsidRDefault="00DC4904" w:rsidP="00774352">
            <w:pPr>
              <w:tabs>
                <w:tab w:val="left" w:pos="2177"/>
              </w:tabs>
              <w:suppressAutoHyphens/>
              <w:autoSpaceDE w:val="0"/>
              <w:autoSpaceDN w:val="0"/>
              <w:jc w:val="center"/>
              <w:rPr>
                <w:b/>
                <w:sz w:val="24"/>
                <w:szCs w:val="24"/>
              </w:rPr>
            </w:pPr>
          </w:p>
        </w:tc>
        <w:tc>
          <w:tcPr>
            <w:tcW w:w="1251" w:type="pct"/>
          </w:tcPr>
          <w:p w:rsidR="00DC4904" w:rsidRPr="00A450D8" w:rsidRDefault="00DC4904" w:rsidP="00774352">
            <w:pPr>
              <w:tabs>
                <w:tab w:val="left" w:pos="2177"/>
              </w:tabs>
              <w:suppressAutoHyphens/>
              <w:autoSpaceDE w:val="0"/>
              <w:autoSpaceDN w:val="0"/>
              <w:jc w:val="center"/>
              <w:rPr>
                <w:b/>
                <w:sz w:val="24"/>
                <w:szCs w:val="24"/>
              </w:rPr>
            </w:pPr>
          </w:p>
        </w:tc>
        <w:tc>
          <w:tcPr>
            <w:tcW w:w="1328" w:type="pct"/>
          </w:tcPr>
          <w:p w:rsidR="00DC4904" w:rsidRPr="00A450D8" w:rsidRDefault="00DC4904" w:rsidP="00774352">
            <w:pPr>
              <w:tabs>
                <w:tab w:val="left" w:pos="2177"/>
              </w:tabs>
              <w:suppressAutoHyphens/>
              <w:autoSpaceDE w:val="0"/>
              <w:autoSpaceDN w:val="0"/>
              <w:jc w:val="center"/>
              <w:rPr>
                <w:b/>
                <w:sz w:val="24"/>
                <w:szCs w:val="24"/>
              </w:rPr>
            </w:pPr>
          </w:p>
        </w:tc>
      </w:tr>
    </w:tbl>
    <w:p w:rsidR="00DC4904" w:rsidRDefault="00DC4904" w:rsidP="00A450D8">
      <w:pPr>
        <w:tabs>
          <w:tab w:val="left" w:pos="2177"/>
        </w:tabs>
        <w:suppressAutoHyphens/>
        <w:autoSpaceDE w:val="0"/>
        <w:autoSpaceDN w:val="0"/>
        <w:jc w:val="center"/>
        <w:rPr>
          <w:b/>
          <w:sz w:val="28"/>
          <w:szCs w:val="28"/>
        </w:rPr>
      </w:pPr>
    </w:p>
    <w:p w:rsidR="00DE3F02" w:rsidRDefault="00DE3F02" w:rsidP="00A450D8">
      <w:pPr>
        <w:tabs>
          <w:tab w:val="left" w:pos="2177"/>
        </w:tabs>
        <w:suppressAutoHyphens/>
        <w:autoSpaceDE w:val="0"/>
        <w:autoSpaceDN w:val="0"/>
        <w:jc w:val="center"/>
        <w:rPr>
          <w:b/>
          <w:sz w:val="28"/>
          <w:szCs w:val="28"/>
        </w:rPr>
      </w:pPr>
    </w:p>
    <w:p w:rsidR="00DE3F02" w:rsidRPr="00A450D8" w:rsidRDefault="00DE3F02" w:rsidP="00A450D8">
      <w:pPr>
        <w:tabs>
          <w:tab w:val="left" w:pos="2177"/>
        </w:tabs>
        <w:suppressAutoHyphens/>
        <w:autoSpaceDE w:val="0"/>
        <w:autoSpaceDN w:val="0"/>
        <w:jc w:val="center"/>
        <w:rPr>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7"/>
      </w:tblGrid>
      <w:tr w:rsidR="001F0DC5" w:rsidRPr="00A450D8" w:rsidTr="001F0DC5">
        <w:tc>
          <w:tcPr>
            <w:tcW w:w="5353" w:type="dxa"/>
          </w:tcPr>
          <w:p w:rsidR="00F61578" w:rsidRDefault="00F61578" w:rsidP="00A450D8">
            <w:pPr>
              <w:pStyle w:val="Default"/>
              <w:suppressAutoHyphens/>
              <w:jc w:val="both"/>
              <w:rPr>
                <w:color w:val="auto"/>
                <w:sz w:val="28"/>
                <w:szCs w:val="28"/>
              </w:rPr>
            </w:pPr>
            <w:proofErr w:type="gramStart"/>
            <w:r>
              <w:rPr>
                <w:color w:val="auto"/>
                <w:sz w:val="28"/>
                <w:szCs w:val="28"/>
              </w:rPr>
              <w:t>Исполняющий</w:t>
            </w:r>
            <w:proofErr w:type="gramEnd"/>
            <w:r>
              <w:rPr>
                <w:color w:val="auto"/>
                <w:sz w:val="28"/>
                <w:szCs w:val="28"/>
              </w:rPr>
              <w:t xml:space="preserve"> обязанности</w:t>
            </w:r>
          </w:p>
          <w:p w:rsidR="008A38D5" w:rsidRPr="00A450D8" w:rsidRDefault="00F61578" w:rsidP="00A450D8">
            <w:pPr>
              <w:pStyle w:val="Default"/>
              <w:suppressAutoHyphens/>
              <w:jc w:val="both"/>
              <w:rPr>
                <w:color w:val="auto"/>
                <w:sz w:val="28"/>
                <w:szCs w:val="28"/>
              </w:rPr>
            </w:pPr>
            <w:r>
              <w:rPr>
                <w:color w:val="auto"/>
                <w:sz w:val="28"/>
                <w:szCs w:val="28"/>
              </w:rPr>
              <w:t>р</w:t>
            </w:r>
            <w:r w:rsidR="001F0DC5" w:rsidRPr="00A450D8">
              <w:rPr>
                <w:color w:val="auto"/>
                <w:sz w:val="28"/>
                <w:szCs w:val="28"/>
              </w:rPr>
              <w:t>уководител</w:t>
            </w:r>
            <w:r>
              <w:rPr>
                <w:color w:val="auto"/>
                <w:sz w:val="28"/>
                <w:szCs w:val="28"/>
              </w:rPr>
              <w:t>я</w:t>
            </w:r>
            <w:r w:rsidR="001F0DC5" w:rsidRPr="00A450D8">
              <w:rPr>
                <w:color w:val="auto"/>
                <w:sz w:val="28"/>
                <w:szCs w:val="28"/>
              </w:rPr>
              <w:t xml:space="preserve"> управления </w:t>
            </w:r>
          </w:p>
          <w:p w:rsidR="001F0DC5" w:rsidRPr="00A450D8" w:rsidRDefault="008A38D5" w:rsidP="00F61578">
            <w:pPr>
              <w:pStyle w:val="Default"/>
              <w:suppressAutoHyphens/>
              <w:jc w:val="both"/>
              <w:rPr>
                <w:color w:val="auto"/>
                <w:sz w:val="28"/>
                <w:szCs w:val="28"/>
              </w:rPr>
            </w:pPr>
            <w:r w:rsidRPr="00A450D8">
              <w:rPr>
                <w:color w:val="auto"/>
                <w:sz w:val="28"/>
                <w:szCs w:val="28"/>
              </w:rPr>
              <w:t>и</w:t>
            </w:r>
            <w:r w:rsidR="001F0DC5" w:rsidRPr="00A450D8">
              <w:rPr>
                <w:color w:val="auto"/>
                <w:sz w:val="28"/>
                <w:szCs w:val="28"/>
              </w:rPr>
              <w:t>мущественных</w:t>
            </w:r>
            <w:r w:rsidRPr="00A450D8">
              <w:rPr>
                <w:color w:val="auto"/>
                <w:sz w:val="28"/>
                <w:szCs w:val="28"/>
              </w:rPr>
              <w:t xml:space="preserve"> </w:t>
            </w:r>
            <w:r w:rsidR="001F0DC5" w:rsidRPr="00A450D8">
              <w:rPr>
                <w:color w:val="auto"/>
                <w:sz w:val="28"/>
                <w:szCs w:val="28"/>
              </w:rPr>
              <w:t>и земельных отношений</w:t>
            </w:r>
            <w:r w:rsidR="00F61578">
              <w:rPr>
                <w:color w:val="auto"/>
                <w:sz w:val="28"/>
                <w:szCs w:val="28"/>
              </w:rPr>
              <w:t xml:space="preserve">                   </w:t>
            </w:r>
          </w:p>
        </w:tc>
        <w:tc>
          <w:tcPr>
            <w:tcW w:w="4217" w:type="dxa"/>
          </w:tcPr>
          <w:p w:rsidR="00DE3F02" w:rsidRDefault="00DE3F02" w:rsidP="00DE3F02">
            <w:pPr>
              <w:pStyle w:val="Default"/>
              <w:suppressAutoHyphens/>
              <w:jc w:val="right"/>
              <w:rPr>
                <w:color w:val="auto"/>
                <w:sz w:val="28"/>
                <w:szCs w:val="28"/>
              </w:rPr>
            </w:pPr>
          </w:p>
          <w:p w:rsidR="00F61578" w:rsidRDefault="00F61578" w:rsidP="00DE3F02">
            <w:pPr>
              <w:pStyle w:val="Default"/>
              <w:suppressAutoHyphens/>
              <w:jc w:val="right"/>
              <w:rPr>
                <w:color w:val="auto"/>
                <w:sz w:val="28"/>
                <w:szCs w:val="28"/>
              </w:rPr>
            </w:pPr>
          </w:p>
          <w:p w:rsidR="001F0DC5" w:rsidRPr="00A450D8" w:rsidRDefault="00F61578" w:rsidP="00DE3F02">
            <w:pPr>
              <w:pStyle w:val="Default"/>
              <w:suppressAutoHyphens/>
              <w:jc w:val="right"/>
              <w:rPr>
                <w:color w:val="auto"/>
                <w:sz w:val="28"/>
                <w:szCs w:val="28"/>
              </w:rPr>
            </w:pPr>
            <w:r>
              <w:rPr>
                <w:color w:val="auto"/>
                <w:sz w:val="28"/>
                <w:szCs w:val="28"/>
              </w:rPr>
              <w:t>Ю.А. Комарова</w:t>
            </w:r>
          </w:p>
        </w:tc>
      </w:tr>
    </w:tbl>
    <w:p w:rsidR="00F103DC" w:rsidRPr="00A450D8" w:rsidRDefault="00F103DC" w:rsidP="00A450D8">
      <w:pPr>
        <w:pStyle w:val="Default"/>
        <w:suppressAutoHyphens/>
        <w:jc w:val="both"/>
        <w:rPr>
          <w:color w:val="auto"/>
          <w:sz w:val="28"/>
          <w:szCs w:val="28"/>
        </w:rPr>
      </w:pPr>
    </w:p>
    <w:sectPr w:rsidR="00F103DC" w:rsidRPr="00A450D8" w:rsidSect="00A450D8">
      <w:headerReference w:type="default" r:id="rId9"/>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9D8" w:rsidRDefault="00AE29D8">
      <w:r>
        <w:separator/>
      </w:r>
    </w:p>
  </w:endnote>
  <w:endnote w:type="continuationSeparator" w:id="0">
    <w:p w:rsidR="00AE29D8" w:rsidRDefault="00AE2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9D8" w:rsidRDefault="00AE29D8">
      <w:r>
        <w:separator/>
      </w:r>
    </w:p>
  </w:footnote>
  <w:footnote w:type="continuationSeparator" w:id="0">
    <w:p w:rsidR="00AE29D8" w:rsidRDefault="00AE29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458686"/>
      <w:docPartObj>
        <w:docPartGallery w:val="Page Numbers (Top of Page)"/>
        <w:docPartUnique/>
      </w:docPartObj>
    </w:sdtPr>
    <w:sdtEndPr>
      <w:rPr>
        <w:sz w:val="24"/>
        <w:szCs w:val="24"/>
      </w:rPr>
    </w:sdtEndPr>
    <w:sdtContent>
      <w:p w:rsidR="00EC3E1F" w:rsidRPr="001F0DC5" w:rsidRDefault="00EC3E1F">
        <w:pPr>
          <w:pStyle w:val="a4"/>
          <w:jc w:val="center"/>
          <w:rPr>
            <w:sz w:val="24"/>
            <w:szCs w:val="24"/>
          </w:rPr>
        </w:pPr>
        <w:r w:rsidRPr="001F0DC5">
          <w:rPr>
            <w:sz w:val="24"/>
            <w:szCs w:val="24"/>
          </w:rPr>
          <w:fldChar w:fldCharType="begin"/>
        </w:r>
        <w:r w:rsidRPr="001F0DC5">
          <w:rPr>
            <w:sz w:val="24"/>
            <w:szCs w:val="24"/>
          </w:rPr>
          <w:instrText>PAGE   \* MERGEFORMAT</w:instrText>
        </w:r>
        <w:r w:rsidRPr="001F0DC5">
          <w:rPr>
            <w:sz w:val="24"/>
            <w:szCs w:val="24"/>
          </w:rPr>
          <w:fldChar w:fldCharType="separate"/>
        </w:r>
        <w:r w:rsidR="00D16593">
          <w:rPr>
            <w:noProof/>
            <w:sz w:val="24"/>
            <w:szCs w:val="24"/>
          </w:rPr>
          <w:t>2</w:t>
        </w:r>
        <w:r w:rsidRPr="001F0DC5">
          <w:rPr>
            <w:sz w:val="24"/>
            <w:szCs w:val="24"/>
          </w:rPr>
          <w:fldChar w:fldCharType="end"/>
        </w:r>
      </w:p>
      <w:p w:rsidR="00EC3E1F" w:rsidRPr="001F0DC5" w:rsidRDefault="00D16593">
        <w:pPr>
          <w:pStyle w:val="a4"/>
          <w:jc w:val="center"/>
          <w:rPr>
            <w:sz w:val="24"/>
            <w:szCs w:val="24"/>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025B8"/>
    <w:multiLevelType w:val="hybridMultilevel"/>
    <w:tmpl w:val="60A63A36"/>
    <w:lvl w:ilvl="0" w:tplc="D0D4E55A">
      <w:start w:val="1"/>
      <w:numFmt w:val="decimal"/>
      <w:lvlText w:val="3.2.%1."/>
      <w:lvlJc w:val="left"/>
      <w:pPr>
        <w:ind w:left="9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30"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99571AB"/>
    <w:multiLevelType w:val="hybridMultilevel"/>
    <w:tmpl w:val="7382B56E"/>
    <w:lvl w:ilvl="0" w:tplc="8A8474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38613B"/>
    <w:multiLevelType w:val="multilevel"/>
    <w:tmpl w:val="E1BEE3BA"/>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21F0DF0"/>
    <w:multiLevelType w:val="multilevel"/>
    <w:tmpl w:val="CA54AAD2"/>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6437893"/>
    <w:multiLevelType w:val="hybridMultilevel"/>
    <w:tmpl w:val="A4AE255A"/>
    <w:lvl w:ilvl="0" w:tplc="352C4490">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F176597"/>
    <w:multiLevelType w:val="multilevel"/>
    <w:tmpl w:val="5C42C3C0"/>
    <w:lvl w:ilvl="0">
      <w:start w:val="1"/>
      <w:numFmt w:val="decimal"/>
      <w:lvlText w:val="%1."/>
      <w:lvlJc w:val="left"/>
      <w:pPr>
        <w:ind w:left="450" w:hanging="450"/>
      </w:pPr>
      <w:rPr>
        <w:rFonts w:eastAsia="Times New Roman" w:hint="default"/>
      </w:rPr>
    </w:lvl>
    <w:lvl w:ilvl="1">
      <w:start w:val="3"/>
      <w:numFmt w:val="decimal"/>
      <w:lvlText w:val="%1.%2."/>
      <w:lvlJc w:val="left"/>
      <w:pPr>
        <w:ind w:left="1428" w:hanging="720"/>
      </w:pPr>
      <w:rPr>
        <w:rFonts w:eastAsia="Times New Roman" w:hint="default"/>
      </w:rPr>
    </w:lvl>
    <w:lvl w:ilvl="2">
      <w:start w:val="1"/>
      <w:numFmt w:val="decimal"/>
      <w:lvlText w:val="%1.%2.%3."/>
      <w:lvlJc w:val="left"/>
      <w:pPr>
        <w:ind w:left="2136" w:hanging="720"/>
      </w:pPr>
      <w:rPr>
        <w:rFonts w:eastAsia="Times New Roman" w:hint="default"/>
      </w:rPr>
    </w:lvl>
    <w:lvl w:ilvl="3">
      <w:start w:val="1"/>
      <w:numFmt w:val="decimal"/>
      <w:lvlText w:val="%1.%2.%3.%4."/>
      <w:lvlJc w:val="left"/>
      <w:pPr>
        <w:ind w:left="3204" w:hanging="1080"/>
      </w:pPr>
      <w:rPr>
        <w:rFonts w:eastAsia="Times New Roman" w:hint="default"/>
      </w:rPr>
    </w:lvl>
    <w:lvl w:ilvl="4">
      <w:start w:val="1"/>
      <w:numFmt w:val="decimal"/>
      <w:lvlText w:val="%1.%2.%3.%4.%5."/>
      <w:lvlJc w:val="left"/>
      <w:pPr>
        <w:ind w:left="3912" w:hanging="1080"/>
      </w:pPr>
      <w:rPr>
        <w:rFonts w:eastAsia="Times New Roman" w:hint="default"/>
      </w:rPr>
    </w:lvl>
    <w:lvl w:ilvl="5">
      <w:start w:val="1"/>
      <w:numFmt w:val="decimal"/>
      <w:lvlText w:val="%1.%2.%3.%4.%5.%6."/>
      <w:lvlJc w:val="left"/>
      <w:pPr>
        <w:ind w:left="4980" w:hanging="1440"/>
      </w:pPr>
      <w:rPr>
        <w:rFonts w:eastAsia="Times New Roman" w:hint="default"/>
      </w:rPr>
    </w:lvl>
    <w:lvl w:ilvl="6">
      <w:start w:val="1"/>
      <w:numFmt w:val="decimal"/>
      <w:lvlText w:val="%1.%2.%3.%4.%5.%6.%7."/>
      <w:lvlJc w:val="left"/>
      <w:pPr>
        <w:ind w:left="6048" w:hanging="1800"/>
      </w:pPr>
      <w:rPr>
        <w:rFonts w:eastAsia="Times New Roman" w:hint="default"/>
      </w:rPr>
    </w:lvl>
    <w:lvl w:ilvl="7">
      <w:start w:val="1"/>
      <w:numFmt w:val="decimal"/>
      <w:lvlText w:val="%1.%2.%3.%4.%5.%6.%7.%8."/>
      <w:lvlJc w:val="left"/>
      <w:pPr>
        <w:ind w:left="6756" w:hanging="1800"/>
      </w:pPr>
      <w:rPr>
        <w:rFonts w:eastAsia="Times New Roman" w:hint="default"/>
      </w:rPr>
    </w:lvl>
    <w:lvl w:ilvl="8">
      <w:start w:val="1"/>
      <w:numFmt w:val="decimal"/>
      <w:lvlText w:val="%1.%2.%3.%4.%5.%6.%7.%8.%9."/>
      <w:lvlJc w:val="left"/>
      <w:pPr>
        <w:ind w:left="7824" w:hanging="2160"/>
      </w:pPr>
      <w:rPr>
        <w:rFonts w:eastAsia="Times New Roman" w:hint="default"/>
      </w:rPr>
    </w:lvl>
  </w:abstractNum>
  <w:abstractNum w:abstractNumId="8">
    <w:nsid w:val="540A5E3A"/>
    <w:multiLevelType w:val="multilevel"/>
    <w:tmpl w:val="381CF6C4"/>
    <w:lvl w:ilvl="0">
      <w:start w:val="1"/>
      <w:numFmt w:val="decimal"/>
      <w:lvlText w:val="%1."/>
      <w:lvlJc w:val="left"/>
      <w:pPr>
        <w:ind w:left="450" w:hanging="45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9">
    <w:nsid w:val="669C3EBA"/>
    <w:multiLevelType w:val="multilevel"/>
    <w:tmpl w:val="430C9AD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10"/>
  </w:num>
  <w:num w:numId="5">
    <w:abstractNumId w:val="0"/>
  </w:num>
  <w:num w:numId="6">
    <w:abstractNumId w:val="4"/>
  </w:num>
  <w:num w:numId="7">
    <w:abstractNumId w:val="12"/>
  </w:num>
  <w:num w:numId="8">
    <w:abstractNumId w:val="11"/>
  </w:num>
  <w:num w:numId="9">
    <w:abstractNumId w:val="6"/>
  </w:num>
  <w:num w:numId="10">
    <w:abstractNumId w:val="8"/>
  </w:num>
  <w:num w:numId="11">
    <w:abstractNumId w:val="9"/>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25B"/>
    <w:rsid w:val="000001C9"/>
    <w:rsid w:val="00011079"/>
    <w:rsid w:val="00011C63"/>
    <w:rsid w:val="000224AF"/>
    <w:rsid w:val="00027649"/>
    <w:rsid w:val="000469DA"/>
    <w:rsid w:val="00050470"/>
    <w:rsid w:val="0006085C"/>
    <w:rsid w:val="00061B3B"/>
    <w:rsid w:val="0006518E"/>
    <w:rsid w:val="00074759"/>
    <w:rsid w:val="000840DB"/>
    <w:rsid w:val="000A20B6"/>
    <w:rsid w:val="000A51A3"/>
    <w:rsid w:val="000D202C"/>
    <w:rsid w:val="000D4F7A"/>
    <w:rsid w:val="000F0366"/>
    <w:rsid w:val="000F10E8"/>
    <w:rsid w:val="000F2A1E"/>
    <w:rsid w:val="000F3F8F"/>
    <w:rsid w:val="000F52FA"/>
    <w:rsid w:val="00124F77"/>
    <w:rsid w:val="00154453"/>
    <w:rsid w:val="0015615D"/>
    <w:rsid w:val="00174F14"/>
    <w:rsid w:val="00180A3A"/>
    <w:rsid w:val="00180EBC"/>
    <w:rsid w:val="001833CA"/>
    <w:rsid w:val="001A6FF9"/>
    <w:rsid w:val="001B6525"/>
    <w:rsid w:val="001C3C33"/>
    <w:rsid w:val="001C7BD7"/>
    <w:rsid w:val="001E66FD"/>
    <w:rsid w:val="001F0DC5"/>
    <w:rsid w:val="001F6ACB"/>
    <w:rsid w:val="002016F4"/>
    <w:rsid w:val="002317EF"/>
    <w:rsid w:val="00241D68"/>
    <w:rsid w:val="00255B3F"/>
    <w:rsid w:val="00256411"/>
    <w:rsid w:val="00261922"/>
    <w:rsid w:val="00293BA4"/>
    <w:rsid w:val="002962F0"/>
    <w:rsid w:val="002E26F0"/>
    <w:rsid w:val="00306FC6"/>
    <w:rsid w:val="003142AF"/>
    <w:rsid w:val="00315DA2"/>
    <w:rsid w:val="00330791"/>
    <w:rsid w:val="00335BB0"/>
    <w:rsid w:val="0036797C"/>
    <w:rsid w:val="0038614B"/>
    <w:rsid w:val="003A3E31"/>
    <w:rsid w:val="003A631F"/>
    <w:rsid w:val="003B4957"/>
    <w:rsid w:val="003B7C38"/>
    <w:rsid w:val="003E34E8"/>
    <w:rsid w:val="003E45EF"/>
    <w:rsid w:val="003F0C95"/>
    <w:rsid w:val="00455CBC"/>
    <w:rsid w:val="00461189"/>
    <w:rsid w:val="00470C0C"/>
    <w:rsid w:val="0047278F"/>
    <w:rsid w:val="00480D9C"/>
    <w:rsid w:val="00490794"/>
    <w:rsid w:val="004934ED"/>
    <w:rsid w:val="004A677C"/>
    <w:rsid w:val="004B726B"/>
    <w:rsid w:val="004C00BE"/>
    <w:rsid w:val="004C14E9"/>
    <w:rsid w:val="004C24B6"/>
    <w:rsid w:val="004D2CBF"/>
    <w:rsid w:val="004E3B02"/>
    <w:rsid w:val="004E5C3D"/>
    <w:rsid w:val="004E7294"/>
    <w:rsid w:val="004F3AF3"/>
    <w:rsid w:val="004F3DE0"/>
    <w:rsid w:val="004F7919"/>
    <w:rsid w:val="0050716A"/>
    <w:rsid w:val="00511245"/>
    <w:rsid w:val="00511DCF"/>
    <w:rsid w:val="00511FE0"/>
    <w:rsid w:val="00513BBB"/>
    <w:rsid w:val="00521235"/>
    <w:rsid w:val="00534BB4"/>
    <w:rsid w:val="00542714"/>
    <w:rsid w:val="00550AFC"/>
    <w:rsid w:val="005612EE"/>
    <w:rsid w:val="00575709"/>
    <w:rsid w:val="0057717D"/>
    <w:rsid w:val="005775DE"/>
    <w:rsid w:val="00587EBD"/>
    <w:rsid w:val="005A46C0"/>
    <w:rsid w:val="005D469E"/>
    <w:rsid w:val="005E187D"/>
    <w:rsid w:val="005F21D7"/>
    <w:rsid w:val="005F5BF9"/>
    <w:rsid w:val="005F7BAC"/>
    <w:rsid w:val="00601A2D"/>
    <w:rsid w:val="00613EE9"/>
    <w:rsid w:val="006160BD"/>
    <w:rsid w:val="00641773"/>
    <w:rsid w:val="00651DBC"/>
    <w:rsid w:val="00653AF5"/>
    <w:rsid w:val="00653EF7"/>
    <w:rsid w:val="006726A0"/>
    <w:rsid w:val="00676FFA"/>
    <w:rsid w:val="006807AD"/>
    <w:rsid w:val="006918A7"/>
    <w:rsid w:val="006A7133"/>
    <w:rsid w:val="006C4EC0"/>
    <w:rsid w:val="006D2BBD"/>
    <w:rsid w:val="006E0538"/>
    <w:rsid w:val="006E55C4"/>
    <w:rsid w:val="006E74E9"/>
    <w:rsid w:val="006F134F"/>
    <w:rsid w:val="006F1A02"/>
    <w:rsid w:val="00713F11"/>
    <w:rsid w:val="00734D3E"/>
    <w:rsid w:val="00741303"/>
    <w:rsid w:val="0074562F"/>
    <w:rsid w:val="007476D3"/>
    <w:rsid w:val="00750FC5"/>
    <w:rsid w:val="00757A3A"/>
    <w:rsid w:val="0076465A"/>
    <w:rsid w:val="00764870"/>
    <w:rsid w:val="00766868"/>
    <w:rsid w:val="00767146"/>
    <w:rsid w:val="00771B5D"/>
    <w:rsid w:val="00774352"/>
    <w:rsid w:val="007928ED"/>
    <w:rsid w:val="00792E6A"/>
    <w:rsid w:val="00795D08"/>
    <w:rsid w:val="007A21DC"/>
    <w:rsid w:val="007B0B58"/>
    <w:rsid w:val="007B0F56"/>
    <w:rsid w:val="007B45F2"/>
    <w:rsid w:val="007B7854"/>
    <w:rsid w:val="007C5313"/>
    <w:rsid w:val="007C6D17"/>
    <w:rsid w:val="007D5846"/>
    <w:rsid w:val="007F0F3C"/>
    <w:rsid w:val="008003C4"/>
    <w:rsid w:val="008133FD"/>
    <w:rsid w:val="00815CB5"/>
    <w:rsid w:val="008502D1"/>
    <w:rsid w:val="00852C64"/>
    <w:rsid w:val="008533D6"/>
    <w:rsid w:val="008607E6"/>
    <w:rsid w:val="00862BEB"/>
    <w:rsid w:val="008819A9"/>
    <w:rsid w:val="008A38D5"/>
    <w:rsid w:val="008B1650"/>
    <w:rsid w:val="008C1760"/>
    <w:rsid w:val="008C7511"/>
    <w:rsid w:val="008D43AE"/>
    <w:rsid w:val="008E0B8B"/>
    <w:rsid w:val="008E2021"/>
    <w:rsid w:val="008F5F82"/>
    <w:rsid w:val="00925D8B"/>
    <w:rsid w:val="00935E9B"/>
    <w:rsid w:val="0095220C"/>
    <w:rsid w:val="009543EE"/>
    <w:rsid w:val="0095643C"/>
    <w:rsid w:val="009724BB"/>
    <w:rsid w:val="00982C19"/>
    <w:rsid w:val="009874A8"/>
    <w:rsid w:val="00994EDC"/>
    <w:rsid w:val="00997E06"/>
    <w:rsid w:val="009E2A74"/>
    <w:rsid w:val="009E3EEA"/>
    <w:rsid w:val="009F1830"/>
    <w:rsid w:val="00A00105"/>
    <w:rsid w:val="00A10323"/>
    <w:rsid w:val="00A11D63"/>
    <w:rsid w:val="00A15302"/>
    <w:rsid w:val="00A37318"/>
    <w:rsid w:val="00A450D8"/>
    <w:rsid w:val="00A460D0"/>
    <w:rsid w:val="00A51B8D"/>
    <w:rsid w:val="00A54C02"/>
    <w:rsid w:val="00A57003"/>
    <w:rsid w:val="00A60232"/>
    <w:rsid w:val="00A61EE0"/>
    <w:rsid w:val="00A657E9"/>
    <w:rsid w:val="00A754DB"/>
    <w:rsid w:val="00A84473"/>
    <w:rsid w:val="00A86ECE"/>
    <w:rsid w:val="00AA32D3"/>
    <w:rsid w:val="00AA5DFA"/>
    <w:rsid w:val="00AC2635"/>
    <w:rsid w:val="00AD4C18"/>
    <w:rsid w:val="00AD76A9"/>
    <w:rsid w:val="00AE24C5"/>
    <w:rsid w:val="00AE29D8"/>
    <w:rsid w:val="00AE685E"/>
    <w:rsid w:val="00AE6ACC"/>
    <w:rsid w:val="00B275E0"/>
    <w:rsid w:val="00B40291"/>
    <w:rsid w:val="00B45A52"/>
    <w:rsid w:val="00B4779E"/>
    <w:rsid w:val="00B57046"/>
    <w:rsid w:val="00B66447"/>
    <w:rsid w:val="00B849C5"/>
    <w:rsid w:val="00B850FC"/>
    <w:rsid w:val="00BA3C1D"/>
    <w:rsid w:val="00BA65BB"/>
    <w:rsid w:val="00BA71E6"/>
    <w:rsid w:val="00BB0A4C"/>
    <w:rsid w:val="00BD55BB"/>
    <w:rsid w:val="00BD56BB"/>
    <w:rsid w:val="00BE2164"/>
    <w:rsid w:val="00BE615E"/>
    <w:rsid w:val="00BF0FDE"/>
    <w:rsid w:val="00BF5B51"/>
    <w:rsid w:val="00C00125"/>
    <w:rsid w:val="00C11940"/>
    <w:rsid w:val="00C1198B"/>
    <w:rsid w:val="00C34D99"/>
    <w:rsid w:val="00C436A7"/>
    <w:rsid w:val="00C62429"/>
    <w:rsid w:val="00C647FB"/>
    <w:rsid w:val="00C7532C"/>
    <w:rsid w:val="00C96FBD"/>
    <w:rsid w:val="00CB7693"/>
    <w:rsid w:val="00CF0793"/>
    <w:rsid w:val="00D16593"/>
    <w:rsid w:val="00D21E6C"/>
    <w:rsid w:val="00D234BC"/>
    <w:rsid w:val="00D2350C"/>
    <w:rsid w:val="00D270B0"/>
    <w:rsid w:val="00D5075A"/>
    <w:rsid w:val="00D5762C"/>
    <w:rsid w:val="00D65576"/>
    <w:rsid w:val="00D71B58"/>
    <w:rsid w:val="00D72718"/>
    <w:rsid w:val="00D821AB"/>
    <w:rsid w:val="00D86562"/>
    <w:rsid w:val="00DA4760"/>
    <w:rsid w:val="00DA5E62"/>
    <w:rsid w:val="00DA7CCC"/>
    <w:rsid w:val="00DC4904"/>
    <w:rsid w:val="00DC69FA"/>
    <w:rsid w:val="00DD0CB0"/>
    <w:rsid w:val="00DE0B8D"/>
    <w:rsid w:val="00DE3F02"/>
    <w:rsid w:val="00E130F8"/>
    <w:rsid w:val="00E17C10"/>
    <w:rsid w:val="00E17F93"/>
    <w:rsid w:val="00E202FE"/>
    <w:rsid w:val="00E26C21"/>
    <w:rsid w:val="00E425E2"/>
    <w:rsid w:val="00E471BE"/>
    <w:rsid w:val="00E54610"/>
    <w:rsid w:val="00E56763"/>
    <w:rsid w:val="00E56EDE"/>
    <w:rsid w:val="00E6357C"/>
    <w:rsid w:val="00E636C0"/>
    <w:rsid w:val="00E7225B"/>
    <w:rsid w:val="00E84D05"/>
    <w:rsid w:val="00EB4E4F"/>
    <w:rsid w:val="00EC2907"/>
    <w:rsid w:val="00EC3E1F"/>
    <w:rsid w:val="00EC3E25"/>
    <w:rsid w:val="00EC574F"/>
    <w:rsid w:val="00ED2D9F"/>
    <w:rsid w:val="00EE40C7"/>
    <w:rsid w:val="00EE77B2"/>
    <w:rsid w:val="00EF58A9"/>
    <w:rsid w:val="00EF7321"/>
    <w:rsid w:val="00F103DC"/>
    <w:rsid w:val="00F10F37"/>
    <w:rsid w:val="00F404ED"/>
    <w:rsid w:val="00F5620F"/>
    <w:rsid w:val="00F61578"/>
    <w:rsid w:val="00F650F4"/>
    <w:rsid w:val="00F8051C"/>
    <w:rsid w:val="00F90B4F"/>
    <w:rsid w:val="00FA1DA0"/>
    <w:rsid w:val="00FC2250"/>
    <w:rsid w:val="00FE5770"/>
    <w:rsid w:val="00FF144F"/>
    <w:rsid w:val="00FF1542"/>
    <w:rsid w:val="00FF1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D05"/>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qFormat/>
    <w:rsid w:val="00BF5B51"/>
    <w:pPr>
      <w:keepNext/>
      <w:jc w:val="both"/>
      <w:outlineLvl w:val="0"/>
    </w:pPr>
    <w:rPr>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5B51"/>
    <w:rPr>
      <w:rFonts w:ascii="Times New Roman" w:eastAsia="Times New Roman" w:hAnsi="Times New Roman" w:cs="Times New Roman"/>
      <w:b/>
      <w:bCs/>
      <w:sz w:val="28"/>
      <w:szCs w:val="24"/>
      <w:lang w:eastAsia="ru-RU"/>
    </w:rPr>
  </w:style>
  <w:style w:type="paragraph" w:styleId="2">
    <w:name w:val="Body Text 2"/>
    <w:basedOn w:val="a"/>
    <w:link w:val="20"/>
    <w:rsid w:val="00E84D05"/>
    <w:pPr>
      <w:spacing w:line="360" w:lineRule="auto"/>
      <w:jc w:val="both"/>
    </w:pPr>
    <w:rPr>
      <w:rFonts w:ascii="Arial" w:hAnsi="Arial"/>
      <w:sz w:val="24"/>
    </w:rPr>
  </w:style>
  <w:style w:type="character" w:customStyle="1" w:styleId="20">
    <w:name w:val="Основной текст 2 Знак"/>
    <w:basedOn w:val="a0"/>
    <w:link w:val="2"/>
    <w:rsid w:val="00E84D05"/>
    <w:rPr>
      <w:rFonts w:ascii="Arial" w:eastAsia="Times New Roman" w:hAnsi="Arial" w:cs="Times New Roman"/>
      <w:sz w:val="24"/>
      <w:szCs w:val="20"/>
    </w:rPr>
  </w:style>
  <w:style w:type="table" w:styleId="a3">
    <w:name w:val="Table Grid"/>
    <w:basedOn w:val="a1"/>
    <w:uiPriority w:val="59"/>
    <w:rsid w:val="00E84D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84D05"/>
    <w:pPr>
      <w:tabs>
        <w:tab w:val="center" w:pos="4677"/>
        <w:tab w:val="right" w:pos="9355"/>
      </w:tabs>
    </w:pPr>
  </w:style>
  <w:style w:type="character" w:customStyle="1" w:styleId="a5">
    <w:name w:val="Верхний колонтитул Знак"/>
    <w:basedOn w:val="a0"/>
    <w:link w:val="a4"/>
    <w:uiPriority w:val="99"/>
    <w:rsid w:val="00E84D05"/>
    <w:rPr>
      <w:rFonts w:ascii="Times New Roman" w:eastAsia="Times New Roman" w:hAnsi="Times New Roman" w:cs="Times New Roman"/>
      <w:sz w:val="20"/>
      <w:szCs w:val="20"/>
    </w:rPr>
  </w:style>
  <w:style w:type="paragraph" w:customStyle="1" w:styleId="ConsPlusTitle">
    <w:name w:val="ConsPlusTitle"/>
    <w:rsid w:val="00E84D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5075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link w:val="ConsPlusNormal0"/>
    <w:rsid w:val="00D5075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D5075A"/>
    <w:pPr>
      <w:widowControl w:val="0"/>
      <w:autoSpaceDE w:val="0"/>
      <w:autoSpaceDN w:val="0"/>
      <w:spacing w:after="0" w:line="240" w:lineRule="auto"/>
    </w:pPr>
    <w:rPr>
      <w:rFonts w:ascii="Courier New" w:eastAsiaTheme="minorEastAsia" w:hAnsi="Courier New" w:cs="Courier New"/>
      <w:sz w:val="20"/>
      <w:lang w:eastAsia="ru-RU"/>
    </w:rPr>
  </w:style>
  <w:style w:type="paragraph" w:styleId="a6">
    <w:name w:val="List Paragraph"/>
    <w:basedOn w:val="a"/>
    <w:uiPriority w:val="34"/>
    <w:qFormat/>
    <w:rsid w:val="001E66FD"/>
    <w:pPr>
      <w:ind w:left="720"/>
      <w:contextualSpacing/>
    </w:pPr>
  </w:style>
  <w:style w:type="paragraph" w:styleId="a7">
    <w:name w:val="Balloon Text"/>
    <w:basedOn w:val="a"/>
    <w:link w:val="a8"/>
    <w:uiPriority w:val="99"/>
    <w:semiHidden/>
    <w:unhideWhenUsed/>
    <w:rsid w:val="004934ED"/>
    <w:rPr>
      <w:rFonts w:ascii="Tahoma" w:hAnsi="Tahoma" w:cs="Tahoma"/>
      <w:sz w:val="16"/>
      <w:szCs w:val="16"/>
    </w:rPr>
  </w:style>
  <w:style w:type="character" w:customStyle="1" w:styleId="a8">
    <w:name w:val="Текст выноски Знак"/>
    <w:basedOn w:val="a0"/>
    <w:link w:val="a7"/>
    <w:uiPriority w:val="99"/>
    <w:semiHidden/>
    <w:rsid w:val="004934ED"/>
    <w:rPr>
      <w:rFonts w:ascii="Tahoma" w:eastAsia="Times New Roman" w:hAnsi="Tahoma" w:cs="Tahoma"/>
      <w:sz w:val="16"/>
      <w:szCs w:val="16"/>
    </w:rPr>
  </w:style>
  <w:style w:type="character" w:customStyle="1" w:styleId="ConsPlusNormal0">
    <w:name w:val="ConsPlusNormal Знак"/>
    <w:link w:val="ConsPlusNormal"/>
    <w:locked/>
    <w:rsid w:val="004E7294"/>
    <w:rPr>
      <w:rFonts w:ascii="Arial" w:eastAsiaTheme="minorEastAsia" w:hAnsi="Arial" w:cs="Arial"/>
      <w:sz w:val="20"/>
      <w:lang w:eastAsia="ru-RU"/>
    </w:rPr>
  </w:style>
  <w:style w:type="paragraph" w:styleId="a9">
    <w:name w:val="footnote text"/>
    <w:basedOn w:val="a"/>
    <w:link w:val="aa"/>
    <w:uiPriority w:val="99"/>
    <w:rsid w:val="004E7294"/>
    <w:rPr>
      <w:lang w:eastAsia="ru-RU"/>
    </w:rPr>
  </w:style>
  <w:style w:type="character" w:customStyle="1" w:styleId="aa">
    <w:name w:val="Текст сноски Знак"/>
    <w:basedOn w:val="a0"/>
    <w:link w:val="a9"/>
    <w:uiPriority w:val="99"/>
    <w:rsid w:val="004E7294"/>
    <w:rPr>
      <w:rFonts w:ascii="Times New Roman" w:eastAsia="Times New Roman" w:hAnsi="Times New Roman" w:cs="Times New Roman"/>
      <w:sz w:val="20"/>
      <w:szCs w:val="20"/>
      <w:lang w:eastAsia="ru-RU"/>
    </w:rPr>
  </w:style>
  <w:style w:type="character" w:styleId="ab">
    <w:name w:val="footnote reference"/>
    <w:uiPriority w:val="99"/>
    <w:semiHidden/>
    <w:rsid w:val="004E7294"/>
    <w:rPr>
      <w:vertAlign w:val="superscript"/>
    </w:rPr>
  </w:style>
  <w:style w:type="paragraph" w:styleId="ac">
    <w:name w:val="footer"/>
    <w:basedOn w:val="a"/>
    <w:link w:val="ad"/>
    <w:uiPriority w:val="99"/>
    <w:unhideWhenUsed/>
    <w:rsid w:val="004E7294"/>
    <w:pPr>
      <w:tabs>
        <w:tab w:val="center" w:pos="4677"/>
        <w:tab w:val="right" w:pos="9355"/>
      </w:tabs>
    </w:pPr>
    <w:rPr>
      <w:rFonts w:ascii="Calibri" w:eastAsia="Calibri" w:hAnsi="Calibri"/>
      <w:sz w:val="22"/>
      <w:szCs w:val="22"/>
    </w:rPr>
  </w:style>
  <w:style w:type="character" w:customStyle="1" w:styleId="ad">
    <w:name w:val="Нижний колонтитул Знак"/>
    <w:basedOn w:val="a0"/>
    <w:link w:val="ac"/>
    <w:uiPriority w:val="99"/>
    <w:rsid w:val="004E7294"/>
    <w:rPr>
      <w:rFonts w:ascii="Calibri" w:eastAsia="Calibri" w:hAnsi="Calibri" w:cs="Times New Roman"/>
    </w:rPr>
  </w:style>
  <w:style w:type="character" w:styleId="ae">
    <w:name w:val="Hyperlink"/>
    <w:basedOn w:val="a0"/>
    <w:uiPriority w:val="99"/>
    <w:unhideWhenUsed/>
    <w:rsid w:val="001A6FF9"/>
    <w:rPr>
      <w:color w:val="0000FF" w:themeColor="hyperlink"/>
      <w:u w:val="single"/>
    </w:rPr>
  </w:style>
  <w:style w:type="paragraph" w:styleId="af">
    <w:name w:val="No Spacing"/>
    <w:link w:val="af0"/>
    <w:uiPriority w:val="1"/>
    <w:qFormat/>
    <w:rsid w:val="007476D3"/>
    <w:pPr>
      <w:spacing w:after="0" w:line="240" w:lineRule="auto"/>
    </w:pPr>
    <w:rPr>
      <w:rFonts w:ascii="Times New Roman" w:eastAsia="Times New Roman" w:hAnsi="Times New Roman" w:cs="Times New Roman"/>
      <w:sz w:val="20"/>
      <w:szCs w:val="20"/>
    </w:rPr>
  </w:style>
  <w:style w:type="paragraph" w:customStyle="1" w:styleId="11">
    <w:name w:val="Абзац списка1"/>
    <w:basedOn w:val="a"/>
    <w:uiPriority w:val="34"/>
    <w:qFormat/>
    <w:rsid w:val="00F103DC"/>
    <w:pPr>
      <w:spacing w:after="200" w:line="276" w:lineRule="auto"/>
      <w:ind w:left="720"/>
      <w:contextualSpacing/>
    </w:pPr>
    <w:rPr>
      <w:rFonts w:ascii="Calibri" w:hAnsi="Calibri"/>
      <w:sz w:val="22"/>
      <w:szCs w:val="22"/>
    </w:rPr>
  </w:style>
  <w:style w:type="paragraph" w:customStyle="1" w:styleId="Default">
    <w:name w:val="Default"/>
    <w:rsid w:val="00F103D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onsPlusNormal1">
    <w:name w:val="ConsPlusNormal1"/>
    <w:locked/>
    <w:rsid w:val="00F103DC"/>
    <w:rPr>
      <w:rFonts w:ascii="Calibri" w:eastAsia="Times New Roman" w:hAnsi="Calibri" w:cs="Calibri"/>
      <w:szCs w:val="20"/>
      <w:lang w:eastAsia="ru-RU"/>
    </w:rPr>
  </w:style>
  <w:style w:type="paragraph" w:customStyle="1" w:styleId="21">
    <w:name w:val="Абзац списка2"/>
    <w:basedOn w:val="a"/>
    <w:uiPriority w:val="34"/>
    <w:qFormat/>
    <w:rsid w:val="00F103DC"/>
    <w:pPr>
      <w:spacing w:after="200" w:line="276" w:lineRule="auto"/>
      <w:ind w:left="720"/>
      <w:contextualSpacing/>
    </w:pPr>
    <w:rPr>
      <w:rFonts w:ascii="Calibri" w:hAnsi="Calibri"/>
      <w:sz w:val="22"/>
      <w:szCs w:val="22"/>
    </w:rPr>
  </w:style>
  <w:style w:type="character" w:styleId="af1">
    <w:name w:val="annotation reference"/>
    <w:basedOn w:val="a0"/>
    <w:uiPriority w:val="99"/>
    <w:semiHidden/>
    <w:unhideWhenUsed/>
    <w:rsid w:val="00315DA2"/>
    <w:rPr>
      <w:sz w:val="16"/>
      <w:szCs w:val="16"/>
    </w:rPr>
  </w:style>
  <w:style w:type="paragraph" w:styleId="af2">
    <w:name w:val="annotation text"/>
    <w:basedOn w:val="a"/>
    <w:link w:val="af3"/>
    <w:uiPriority w:val="99"/>
    <w:semiHidden/>
    <w:unhideWhenUsed/>
    <w:rsid w:val="00315DA2"/>
  </w:style>
  <w:style w:type="character" w:customStyle="1" w:styleId="af3">
    <w:name w:val="Текст примечания Знак"/>
    <w:basedOn w:val="a0"/>
    <w:link w:val="af2"/>
    <w:uiPriority w:val="99"/>
    <w:semiHidden/>
    <w:rsid w:val="00315DA2"/>
    <w:rPr>
      <w:rFonts w:ascii="Times New Roman" w:eastAsia="Times New Roman" w:hAnsi="Times New Roman" w:cs="Times New Roman"/>
      <w:sz w:val="20"/>
      <w:szCs w:val="20"/>
    </w:rPr>
  </w:style>
  <w:style w:type="paragraph" w:styleId="af4">
    <w:name w:val="annotation subject"/>
    <w:basedOn w:val="af2"/>
    <w:next w:val="af2"/>
    <w:link w:val="af5"/>
    <w:uiPriority w:val="99"/>
    <w:semiHidden/>
    <w:unhideWhenUsed/>
    <w:rsid w:val="00315DA2"/>
    <w:rPr>
      <w:b/>
      <w:bCs/>
    </w:rPr>
  </w:style>
  <w:style w:type="character" w:customStyle="1" w:styleId="af5">
    <w:name w:val="Тема примечания Знак"/>
    <w:basedOn w:val="af3"/>
    <w:link w:val="af4"/>
    <w:uiPriority w:val="99"/>
    <w:semiHidden/>
    <w:rsid w:val="00315DA2"/>
    <w:rPr>
      <w:rFonts w:ascii="Times New Roman" w:eastAsia="Times New Roman" w:hAnsi="Times New Roman" w:cs="Times New Roman"/>
      <w:b/>
      <w:bCs/>
      <w:sz w:val="20"/>
      <w:szCs w:val="20"/>
    </w:rPr>
  </w:style>
  <w:style w:type="paragraph" w:styleId="af6">
    <w:name w:val="Normal (Web)"/>
    <w:basedOn w:val="a"/>
    <w:uiPriority w:val="99"/>
    <w:semiHidden/>
    <w:unhideWhenUsed/>
    <w:rsid w:val="000224AF"/>
    <w:pPr>
      <w:spacing w:before="100" w:beforeAutospacing="1" w:after="100" w:afterAutospacing="1"/>
    </w:pPr>
    <w:rPr>
      <w:sz w:val="24"/>
      <w:szCs w:val="24"/>
      <w:lang w:eastAsia="ru-RU"/>
    </w:rPr>
  </w:style>
  <w:style w:type="paragraph" w:styleId="af7">
    <w:name w:val="Body Text"/>
    <w:basedOn w:val="a"/>
    <w:link w:val="af8"/>
    <w:uiPriority w:val="99"/>
    <w:semiHidden/>
    <w:unhideWhenUsed/>
    <w:rsid w:val="008133FD"/>
    <w:pPr>
      <w:spacing w:after="120"/>
    </w:pPr>
  </w:style>
  <w:style w:type="character" w:customStyle="1" w:styleId="af8">
    <w:name w:val="Основной текст Знак"/>
    <w:basedOn w:val="a0"/>
    <w:link w:val="af7"/>
    <w:uiPriority w:val="99"/>
    <w:semiHidden/>
    <w:rsid w:val="008133FD"/>
    <w:rPr>
      <w:rFonts w:ascii="Times New Roman" w:eastAsia="Times New Roman" w:hAnsi="Times New Roman" w:cs="Times New Roman"/>
      <w:sz w:val="20"/>
      <w:szCs w:val="20"/>
    </w:rPr>
  </w:style>
  <w:style w:type="character" w:customStyle="1" w:styleId="af0">
    <w:name w:val="Без интервала Знак"/>
    <w:basedOn w:val="a0"/>
    <w:link w:val="af"/>
    <w:uiPriority w:val="1"/>
    <w:rsid w:val="008133F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D05"/>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qFormat/>
    <w:rsid w:val="00BF5B51"/>
    <w:pPr>
      <w:keepNext/>
      <w:jc w:val="both"/>
      <w:outlineLvl w:val="0"/>
    </w:pPr>
    <w:rPr>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5B51"/>
    <w:rPr>
      <w:rFonts w:ascii="Times New Roman" w:eastAsia="Times New Roman" w:hAnsi="Times New Roman" w:cs="Times New Roman"/>
      <w:b/>
      <w:bCs/>
      <w:sz w:val="28"/>
      <w:szCs w:val="24"/>
      <w:lang w:eastAsia="ru-RU"/>
    </w:rPr>
  </w:style>
  <w:style w:type="paragraph" w:styleId="2">
    <w:name w:val="Body Text 2"/>
    <w:basedOn w:val="a"/>
    <w:link w:val="20"/>
    <w:rsid w:val="00E84D05"/>
    <w:pPr>
      <w:spacing w:line="360" w:lineRule="auto"/>
      <w:jc w:val="both"/>
    </w:pPr>
    <w:rPr>
      <w:rFonts w:ascii="Arial" w:hAnsi="Arial"/>
      <w:sz w:val="24"/>
    </w:rPr>
  </w:style>
  <w:style w:type="character" w:customStyle="1" w:styleId="20">
    <w:name w:val="Основной текст 2 Знак"/>
    <w:basedOn w:val="a0"/>
    <w:link w:val="2"/>
    <w:rsid w:val="00E84D05"/>
    <w:rPr>
      <w:rFonts w:ascii="Arial" w:eastAsia="Times New Roman" w:hAnsi="Arial" w:cs="Times New Roman"/>
      <w:sz w:val="24"/>
      <w:szCs w:val="20"/>
    </w:rPr>
  </w:style>
  <w:style w:type="table" w:styleId="a3">
    <w:name w:val="Table Grid"/>
    <w:basedOn w:val="a1"/>
    <w:uiPriority w:val="59"/>
    <w:rsid w:val="00E84D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84D05"/>
    <w:pPr>
      <w:tabs>
        <w:tab w:val="center" w:pos="4677"/>
        <w:tab w:val="right" w:pos="9355"/>
      </w:tabs>
    </w:pPr>
  </w:style>
  <w:style w:type="character" w:customStyle="1" w:styleId="a5">
    <w:name w:val="Верхний колонтитул Знак"/>
    <w:basedOn w:val="a0"/>
    <w:link w:val="a4"/>
    <w:uiPriority w:val="99"/>
    <w:rsid w:val="00E84D05"/>
    <w:rPr>
      <w:rFonts w:ascii="Times New Roman" w:eastAsia="Times New Roman" w:hAnsi="Times New Roman" w:cs="Times New Roman"/>
      <w:sz w:val="20"/>
      <w:szCs w:val="20"/>
    </w:rPr>
  </w:style>
  <w:style w:type="paragraph" w:customStyle="1" w:styleId="ConsPlusTitle">
    <w:name w:val="ConsPlusTitle"/>
    <w:rsid w:val="00E84D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5075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link w:val="ConsPlusNormal0"/>
    <w:rsid w:val="00D5075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D5075A"/>
    <w:pPr>
      <w:widowControl w:val="0"/>
      <w:autoSpaceDE w:val="0"/>
      <w:autoSpaceDN w:val="0"/>
      <w:spacing w:after="0" w:line="240" w:lineRule="auto"/>
    </w:pPr>
    <w:rPr>
      <w:rFonts w:ascii="Courier New" w:eastAsiaTheme="minorEastAsia" w:hAnsi="Courier New" w:cs="Courier New"/>
      <w:sz w:val="20"/>
      <w:lang w:eastAsia="ru-RU"/>
    </w:rPr>
  </w:style>
  <w:style w:type="paragraph" w:styleId="a6">
    <w:name w:val="List Paragraph"/>
    <w:basedOn w:val="a"/>
    <w:uiPriority w:val="34"/>
    <w:qFormat/>
    <w:rsid w:val="001E66FD"/>
    <w:pPr>
      <w:ind w:left="720"/>
      <w:contextualSpacing/>
    </w:pPr>
  </w:style>
  <w:style w:type="paragraph" w:styleId="a7">
    <w:name w:val="Balloon Text"/>
    <w:basedOn w:val="a"/>
    <w:link w:val="a8"/>
    <w:uiPriority w:val="99"/>
    <w:semiHidden/>
    <w:unhideWhenUsed/>
    <w:rsid w:val="004934ED"/>
    <w:rPr>
      <w:rFonts w:ascii="Tahoma" w:hAnsi="Tahoma" w:cs="Tahoma"/>
      <w:sz w:val="16"/>
      <w:szCs w:val="16"/>
    </w:rPr>
  </w:style>
  <w:style w:type="character" w:customStyle="1" w:styleId="a8">
    <w:name w:val="Текст выноски Знак"/>
    <w:basedOn w:val="a0"/>
    <w:link w:val="a7"/>
    <w:uiPriority w:val="99"/>
    <w:semiHidden/>
    <w:rsid w:val="004934ED"/>
    <w:rPr>
      <w:rFonts w:ascii="Tahoma" w:eastAsia="Times New Roman" w:hAnsi="Tahoma" w:cs="Tahoma"/>
      <w:sz w:val="16"/>
      <w:szCs w:val="16"/>
    </w:rPr>
  </w:style>
  <w:style w:type="character" w:customStyle="1" w:styleId="ConsPlusNormal0">
    <w:name w:val="ConsPlusNormal Знак"/>
    <w:link w:val="ConsPlusNormal"/>
    <w:locked/>
    <w:rsid w:val="004E7294"/>
    <w:rPr>
      <w:rFonts w:ascii="Arial" w:eastAsiaTheme="minorEastAsia" w:hAnsi="Arial" w:cs="Arial"/>
      <w:sz w:val="20"/>
      <w:lang w:eastAsia="ru-RU"/>
    </w:rPr>
  </w:style>
  <w:style w:type="paragraph" w:styleId="a9">
    <w:name w:val="footnote text"/>
    <w:basedOn w:val="a"/>
    <w:link w:val="aa"/>
    <w:uiPriority w:val="99"/>
    <w:rsid w:val="004E7294"/>
    <w:rPr>
      <w:lang w:eastAsia="ru-RU"/>
    </w:rPr>
  </w:style>
  <w:style w:type="character" w:customStyle="1" w:styleId="aa">
    <w:name w:val="Текст сноски Знак"/>
    <w:basedOn w:val="a0"/>
    <w:link w:val="a9"/>
    <w:uiPriority w:val="99"/>
    <w:rsid w:val="004E7294"/>
    <w:rPr>
      <w:rFonts w:ascii="Times New Roman" w:eastAsia="Times New Roman" w:hAnsi="Times New Roman" w:cs="Times New Roman"/>
      <w:sz w:val="20"/>
      <w:szCs w:val="20"/>
      <w:lang w:eastAsia="ru-RU"/>
    </w:rPr>
  </w:style>
  <w:style w:type="character" w:styleId="ab">
    <w:name w:val="footnote reference"/>
    <w:uiPriority w:val="99"/>
    <w:semiHidden/>
    <w:rsid w:val="004E7294"/>
    <w:rPr>
      <w:vertAlign w:val="superscript"/>
    </w:rPr>
  </w:style>
  <w:style w:type="paragraph" w:styleId="ac">
    <w:name w:val="footer"/>
    <w:basedOn w:val="a"/>
    <w:link w:val="ad"/>
    <w:uiPriority w:val="99"/>
    <w:unhideWhenUsed/>
    <w:rsid w:val="004E7294"/>
    <w:pPr>
      <w:tabs>
        <w:tab w:val="center" w:pos="4677"/>
        <w:tab w:val="right" w:pos="9355"/>
      </w:tabs>
    </w:pPr>
    <w:rPr>
      <w:rFonts w:ascii="Calibri" w:eastAsia="Calibri" w:hAnsi="Calibri"/>
      <w:sz w:val="22"/>
      <w:szCs w:val="22"/>
    </w:rPr>
  </w:style>
  <w:style w:type="character" w:customStyle="1" w:styleId="ad">
    <w:name w:val="Нижний колонтитул Знак"/>
    <w:basedOn w:val="a0"/>
    <w:link w:val="ac"/>
    <w:uiPriority w:val="99"/>
    <w:rsid w:val="004E7294"/>
    <w:rPr>
      <w:rFonts w:ascii="Calibri" w:eastAsia="Calibri" w:hAnsi="Calibri" w:cs="Times New Roman"/>
    </w:rPr>
  </w:style>
  <w:style w:type="character" w:styleId="ae">
    <w:name w:val="Hyperlink"/>
    <w:basedOn w:val="a0"/>
    <w:uiPriority w:val="99"/>
    <w:unhideWhenUsed/>
    <w:rsid w:val="001A6FF9"/>
    <w:rPr>
      <w:color w:val="0000FF" w:themeColor="hyperlink"/>
      <w:u w:val="single"/>
    </w:rPr>
  </w:style>
  <w:style w:type="paragraph" w:styleId="af">
    <w:name w:val="No Spacing"/>
    <w:link w:val="af0"/>
    <w:uiPriority w:val="1"/>
    <w:qFormat/>
    <w:rsid w:val="007476D3"/>
    <w:pPr>
      <w:spacing w:after="0" w:line="240" w:lineRule="auto"/>
    </w:pPr>
    <w:rPr>
      <w:rFonts w:ascii="Times New Roman" w:eastAsia="Times New Roman" w:hAnsi="Times New Roman" w:cs="Times New Roman"/>
      <w:sz w:val="20"/>
      <w:szCs w:val="20"/>
    </w:rPr>
  </w:style>
  <w:style w:type="paragraph" w:customStyle="1" w:styleId="11">
    <w:name w:val="Абзац списка1"/>
    <w:basedOn w:val="a"/>
    <w:uiPriority w:val="34"/>
    <w:qFormat/>
    <w:rsid w:val="00F103DC"/>
    <w:pPr>
      <w:spacing w:after="200" w:line="276" w:lineRule="auto"/>
      <w:ind w:left="720"/>
      <w:contextualSpacing/>
    </w:pPr>
    <w:rPr>
      <w:rFonts w:ascii="Calibri" w:hAnsi="Calibri"/>
      <w:sz w:val="22"/>
      <w:szCs w:val="22"/>
    </w:rPr>
  </w:style>
  <w:style w:type="paragraph" w:customStyle="1" w:styleId="Default">
    <w:name w:val="Default"/>
    <w:rsid w:val="00F103D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onsPlusNormal1">
    <w:name w:val="ConsPlusNormal1"/>
    <w:locked/>
    <w:rsid w:val="00F103DC"/>
    <w:rPr>
      <w:rFonts w:ascii="Calibri" w:eastAsia="Times New Roman" w:hAnsi="Calibri" w:cs="Calibri"/>
      <w:szCs w:val="20"/>
      <w:lang w:eastAsia="ru-RU"/>
    </w:rPr>
  </w:style>
  <w:style w:type="paragraph" w:customStyle="1" w:styleId="21">
    <w:name w:val="Абзац списка2"/>
    <w:basedOn w:val="a"/>
    <w:uiPriority w:val="34"/>
    <w:qFormat/>
    <w:rsid w:val="00F103DC"/>
    <w:pPr>
      <w:spacing w:after="200" w:line="276" w:lineRule="auto"/>
      <w:ind w:left="720"/>
      <w:contextualSpacing/>
    </w:pPr>
    <w:rPr>
      <w:rFonts w:ascii="Calibri" w:hAnsi="Calibri"/>
      <w:sz w:val="22"/>
      <w:szCs w:val="22"/>
    </w:rPr>
  </w:style>
  <w:style w:type="character" w:styleId="af1">
    <w:name w:val="annotation reference"/>
    <w:basedOn w:val="a0"/>
    <w:uiPriority w:val="99"/>
    <w:semiHidden/>
    <w:unhideWhenUsed/>
    <w:rsid w:val="00315DA2"/>
    <w:rPr>
      <w:sz w:val="16"/>
      <w:szCs w:val="16"/>
    </w:rPr>
  </w:style>
  <w:style w:type="paragraph" w:styleId="af2">
    <w:name w:val="annotation text"/>
    <w:basedOn w:val="a"/>
    <w:link w:val="af3"/>
    <w:uiPriority w:val="99"/>
    <w:semiHidden/>
    <w:unhideWhenUsed/>
    <w:rsid w:val="00315DA2"/>
  </w:style>
  <w:style w:type="character" w:customStyle="1" w:styleId="af3">
    <w:name w:val="Текст примечания Знак"/>
    <w:basedOn w:val="a0"/>
    <w:link w:val="af2"/>
    <w:uiPriority w:val="99"/>
    <w:semiHidden/>
    <w:rsid w:val="00315DA2"/>
    <w:rPr>
      <w:rFonts w:ascii="Times New Roman" w:eastAsia="Times New Roman" w:hAnsi="Times New Roman" w:cs="Times New Roman"/>
      <w:sz w:val="20"/>
      <w:szCs w:val="20"/>
    </w:rPr>
  </w:style>
  <w:style w:type="paragraph" w:styleId="af4">
    <w:name w:val="annotation subject"/>
    <w:basedOn w:val="af2"/>
    <w:next w:val="af2"/>
    <w:link w:val="af5"/>
    <w:uiPriority w:val="99"/>
    <w:semiHidden/>
    <w:unhideWhenUsed/>
    <w:rsid w:val="00315DA2"/>
    <w:rPr>
      <w:b/>
      <w:bCs/>
    </w:rPr>
  </w:style>
  <w:style w:type="character" w:customStyle="1" w:styleId="af5">
    <w:name w:val="Тема примечания Знак"/>
    <w:basedOn w:val="af3"/>
    <w:link w:val="af4"/>
    <w:uiPriority w:val="99"/>
    <w:semiHidden/>
    <w:rsid w:val="00315DA2"/>
    <w:rPr>
      <w:rFonts w:ascii="Times New Roman" w:eastAsia="Times New Roman" w:hAnsi="Times New Roman" w:cs="Times New Roman"/>
      <w:b/>
      <w:bCs/>
      <w:sz w:val="20"/>
      <w:szCs w:val="20"/>
    </w:rPr>
  </w:style>
  <w:style w:type="paragraph" w:styleId="af6">
    <w:name w:val="Normal (Web)"/>
    <w:basedOn w:val="a"/>
    <w:uiPriority w:val="99"/>
    <w:semiHidden/>
    <w:unhideWhenUsed/>
    <w:rsid w:val="000224AF"/>
    <w:pPr>
      <w:spacing w:before="100" w:beforeAutospacing="1" w:after="100" w:afterAutospacing="1"/>
    </w:pPr>
    <w:rPr>
      <w:sz w:val="24"/>
      <w:szCs w:val="24"/>
      <w:lang w:eastAsia="ru-RU"/>
    </w:rPr>
  </w:style>
  <w:style w:type="paragraph" w:styleId="af7">
    <w:name w:val="Body Text"/>
    <w:basedOn w:val="a"/>
    <w:link w:val="af8"/>
    <w:uiPriority w:val="99"/>
    <w:semiHidden/>
    <w:unhideWhenUsed/>
    <w:rsid w:val="008133FD"/>
    <w:pPr>
      <w:spacing w:after="120"/>
    </w:pPr>
  </w:style>
  <w:style w:type="character" w:customStyle="1" w:styleId="af8">
    <w:name w:val="Основной текст Знак"/>
    <w:basedOn w:val="a0"/>
    <w:link w:val="af7"/>
    <w:uiPriority w:val="99"/>
    <w:semiHidden/>
    <w:rsid w:val="008133FD"/>
    <w:rPr>
      <w:rFonts w:ascii="Times New Roman" w:eastAsia="Times New Roman" w:hAnsi="Times New Roman" w:cs="Times New Roman"/>
      <w:sz w:val="20"/>
      <w:szCs w:val="20"/>
    </w:rPr>
  </w:style>
  <w:style w:type="character" w:customStyle="1" w:styleId="af0">
    <w:name w:val="Без интервала Знак"/>
    <w:basedOn w:val="a0"/>
    <w:link w:val="af"/>
    <w:uiPriority w:val="1"/>
    <w:rsid w:val="008133F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706707">
      <w:bodyDiv w:val="1"/>
      <w:marLeft w:val="0"/>
      <w:marRight w:val="0"/>
      <w:marTop w:val="0"/>
      <w:marBottom w:val="0"/>
      <w:divBdr>
        <w:top w:val="none" w:sz="0" w:space="0" w:color="auto"/>
        <w:left w:val="none" w:sz="0" w:space="0" w:color="auto"/>
        <w:bottom w:val="none" w:sz="0" w:space="0" w:color="auto"/>
        <w:right w:val="none" w:sz="0" w:space="0" w:color="auto"/>
      </w:divBdr>
    </w:div>
    <w:div w:id="1227448199">
      <w:bodyDiv w:val="1"/>
      <w:marLeft w:val="0"/>
      <w:marRight w:val="0"/>
      <w:marTop w:val="0"/>
      <w:marBottom w:val="0"/>
      <w:divBdr>
        <w:top w:val="none" w:sz="0" w:space="0" w:color="auto"/>
        <w:left w:val="none" w:sz="0" w:space="0" w:color="auto"/>
        <w:bottom w:val="none" w:sz="0" w:space="0" w:color="auto"/>
        <w:right w:val="none" w:sz="0" w:space="0" w:color="auto"/>
      </w:divBdr>
    </w:div>
    <w:div w:id="19313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83BBF-972E-4E19-A8D0-084A736A1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3596</Words>
  <Characters>20503</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Калгина Н.Ю.</dc:creator>
  <cp:lastModifiedBy>Шульгина</cp:lastModifiedBy>
  <cp:revision>2</cp:revision>
  <cp:lastPrinted>2025-06-10T12:12:00Z</cp:lastPrinted>
  <dcterms:created xsi:type="dcterms:W3CDTF">2025-06-17T09:33:00Z</dcterms:created>
  <dcterms:modified xsi:type="dcterms:W3CDTF">2025-06-17T09:33:00Z</dcterms:modified>
</cp:coreProperties>
</file>