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B8C" w:rsidRDefault="00883B8C" w:rsidP="00712DD4">
      <w:pPr>
        <w:widowControl/>
        <w:ind w:left="453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83B8C">
        <w:rPr>
          <w:rFonts w:ascii="Times New Roman" w:hAnsi="Times New Roman" w:cs="Times New Roman"/>
          <w:color w:val="auto"/>
          <w:sz w:val="28"/>
          <w:szCs w:val="28"/>
        </w:rPr>
        <w:t>Приложение</w:t>
      </w:r>
    </w:p>
    <w:p w:rsidR="005C5D42" w:rsidRPr="008B7CD5" w:rsidRDefault="00883B8C" w:rsidP="00712DD4">
      <w:pPr>
        <w:widowControl/>
        <w:ind w:left="453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к заданию </w:t>
      </w:r>
      <w:r w:rsidR="00712DD4">
        <w:rPr>
          <w:rFonts w:ascii="Times New Roman" w:hAnsi="Times New Roman" w:cs="Times New Roman"/>
          <w:color w:val="auto"/>
          <w:sz w:val="28"/>
          <w:szCs w:val="28"/>
        </w:rPr>
        <w:t xml:space="preserve">на подготовку </w:t>
      </w:r>
      <w:r w:rsidRPr="00883B8C">
        <w:rPr>
          <w:rFonts w:ascii="Times New Roman" w:hAnsi="Times New Roman" w:cs="Times New Roman"/>
          <w:color w:val="auto"/>
          <w:sz w:val="28"/>
          <w:szCs w:val="28"/>
        </w:rPr>
        <w:t xml:space="preserve">проекта межевания территории </w:t>
      </w:r>
      <w:r w:rsidR="00712DD4">
        <w:rPr>
          <w:rFonts w:ascii="Times New Roman" w:hAnsi="Times New Roman" w:cs="Times New Roman"/>
          <w:color w:val="auto"/>
          <w:sz w:val="28"/>
          <w:szCs w:val="28"/>
        </w:rPr>
        <w:br/>
      </w:r>
      <w:r w:rsidR="003255A4" w:rsidRPr="003255A4">
        <w:rPr>
          <w:rFonts w:ascii="Times New Roman" w:hAnsi="Times New Roman" w:cs="Times New Roman"/>
          <w:color w:val="auto"/>
          <w:sz w:val="28"/>
          <w:szCs w:val="28"/>
        </w:rPr>
        <w:t xml:space="preserve">вдоль ул. </w:t>
      </w:r>
      <w:r w:rsidR="003255A4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="003255A4" w:rsidRPr="003255A4">
        <w:rPr>
          <w:rFonts w:ascii="Times New Roman" w:hAnsi="Times New Roman" w:cs="Times New Roman"/>
          <w:color w:val="auto"/>
          <w:sz w:val="28"/>
          <w:szCs w:val="28"/>
        </w:rPr>
        <w:t xml:space="preserve">ранспортная в городском  округе город </w:t>
      </w:r>
      <w:r w:rsidR="003255A4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255A4" w:rsidRPr="003255A4">
        <w:rPr>
          <w:rFonts w:ascii="Times New Roman" w:hAnsi="Times New Roman" w:cs="Times New Roman"/>
          <w:color w:val="auto"/>
          <w:sz w:val="28"/>
          <w:szCs w:val="28"/>
        </w:rPr>
        <w:t>оронеж</w:t>
      </w:r>
    </w:p>
    <w:p w:rsidR="005C5D42" w:rsidRDefault="005C5D42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712DD4" w:rsidRPr="008B7CD5" w:rsidRDefault="00712DD4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ТРЕБОВАНИЯ</w:t>
      </w:r>
      <w:r w:rsidR="008B7CD5" w:rsidRPr="008B7CD5">
        <w:rPr>
          <w:rFonts w:ascii="Times New Roman" w:hAnsi="Times New Roman" w:cs="Times New Roman"/>
          <w:b/>
          <w:color w:val="auto"/>
          <w:sz w:val="28"/>
          <w:szCs w:val="28"/>
        </w:rPr>
        <w:t>,</w:t>
      </w: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предъявляемые к геоинформационным слоям (векторной модели),</w:t>
      </w:r>
      <w:proofErr w:type="gramEnd"/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передаваемым</w:t>
      </w:r>
      <w:proofErr w:type="gramEnd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составе материалов докуме</w:t>
      </w:r>
      <w:r w:rsidR="009D73F6" w:rsidRPr="008B7CD5">
        <w:rPr>
          <w:rFonts w:ascii="Times New Roman" w:hAnsi="Times New Roman" w:cs="Times New Roman"/>
          <w:b/>
          <w:color w:val="auto"/>
          <w:sz w:val="28"/>
          <w:szCs w:val="28"/>
        </w:rPr>
        <w:t>нтации</w:t>
      </w:r>
    </w:p>
    <w:p w:rsidR="008B7CD5" w:rsidRDefault="009D73F6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 планировке территории </w:t>
      </w:r>
      <w:r w:rsidR="005C5D42" w:rsidRPr="008B7CD5">
        <w:rPr>
          <w:rFonts w:ascii="Times New Roman" w:hAnsi="Times New Roman" w:cs="Times New Roman"/>
          <w:b/>
          <w:color w:val="auto"/>
          <w:sz w:val="28"/>
          <w:szCs w:val="28"/>
        </w:rPr>
        <w:t>для размещения</w:t>
      </w:r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в государственной информационной системе</w:t>
      </w:r>
    </w:p>
    <w:p w:rsidR="005C5D42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обеспечения градостроительной деятельности</w:t>
      </w:r>
    </w:p>
    <w:p w:rsidR="008B7CD5" w:rsidRDefault="008B7CD5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8B7CD5" w:rsidRPr="00BF3646" w:rsidRDefault="00B820AA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F3646">
        <w:rPr>
          <w:rFonts w:ascii="Times New Roman" w:hAnsi="Times New Roman" w:cs="Times New Roman"/>
          <w:b/>
          <w:color w:val="auto"/>
          <w:sz w:val="28"/>
          <w:szCs w:val="28"/>
        </w:rPr>
        <w:t>1. </w:t>
      </w:r>
      <w:r w:rsidR="008B7CD5" w:rsidRPr="00BF3646">
        <w:rPr>
          <w:rFonts w:ascii="Times New Roman" w:hAnsi="Times New Roman" w:cs="Times New Roman"/>
          <w:b/>
          <w:color w:val="auto"/>
          <w:sz w:val="28"/>
          <w:szCs w:val="28"/>
        </w:rPr>
        <w:t>Используемые термины и сокращения</w:t>
      </w:r>
    </w:p>
    <w:p w:rsidR="008B7CD5" w:rsidRPr="006876EA" w:rsidRDefault="006876EA" w:rsidP="006876EA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6876EA">
        <w:rPr>
          <w:rFonts w:ascii="Times New Roman" w:hAnsi="Times New Roman" w:cs="Times New Roman"/>
          <w:color w:val="auto"/>
          <w:sz w:val="28"/>
          <w:szCs w:val="28"/>
        </w:rPr>
        <w:t>Таблица № 1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76"/>
        <w:gridCol w:w="2551"/>
        <w:gridCol w:w="6343"/>
      </w:tblGrid>
      <w:tr w:rsidR="008B7CD5" w:rsidRPr="008B7CD5" w:rsidTr="008B7CD5">
        <w:trPr>
          <w:trHeight w:hRule="exact" w:val="525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color w:val="auto"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color w:val="auto"/>
                <w:sz w:val="24"/>
                <w:szCs w:val="24"/>
              </w:rPr>
              <w:t>/п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8B7CD5">
              <w:rPr>
                <w:b/>
                <w:bCs/>
                <w:color w:val="auto"/>
                <w:sz w:val="24"/>
                <w:szCs w:val="24"/>
              </w:rPr>
              <w:t>Сокращение, термин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Определение</w:t>
            </w:r>
          </w:p>
        </w:tc>
      </w:tr>
      <w:tr w:rsidR="008B7CD5" w:rsidRPr="008B7CD5" w:rsidTr="008B7CD5">
        <w:trPr>
          <w:trHeight w:hRule="exact" w:val="561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Государственная информационная система градостроительной деятельности</w:t>
            </w:r>
          </w:p>
        </w:tc>
      </w:tr>
      <w:tr w:rsidR="008B7CD5" w:rsidRPr="008B7CD5" w:rsidTr="008B7CD5">
        <w:trPr>
          <w:trHeight w:hRule="exact" w:val="286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ГрК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 xml:space="preserve">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Градостроительный кодекс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Российской Федерации</w:t>
            </w:r>
          </w:p>
        </w:tc>
      </w:tr>
      <w:tr w:rsidR="008B7CD5" w:rsidRPr="008B7CD5" w:rsidTr="008B7CD5">
        <w:trPr>
          <w:trHeight w:hRule="exact" w:val="1990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Векторная модель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Вид предоставления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пространственных (картографических) данных в составе сведений, документов и материалов, размещаемых в 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 (</w:t>
            </w:r>
            <w:r>
              <w:rPr>
                <w:color w:val="auto"/>
                <w:sz w:val="24"/>
                <w:szCs w:val="24"/>
              </w:rPr>
              <w:t>п</w:t>
            </w:r>
            <w:r w:rsidRPr="008B7CD5">
              <w:rPr>
                <w:color w:val="auto"/>
                <w:sz w:val="24"/>
                <w:szCs w:val="24"/>
              </w:rPr>
              <w:t xml:space="preserve">остановление Правительства </w:t>
            </w:r>
            <w:r>
              <w:rPr>
                <w:color w:val="auto"/>
                <w:sz w:val="24"/>
                <w:szCs w:val="24"/>
              </w:rPr>
              <w:t>Российской Федерации</w:t>
            </w:r>
            <w:r w:rsidRPr="008B7CD5">
              <w:rPr>
                <w:color w:val="auto"/>
                <w:sz w:val="24"/>
                <w:szCs w:val="24"/>
              </w:rPr>
              <w:t xml:space="preserve"> от</w:t>
            </w:r>
            <w:r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13</w:t>
            </w:r>
            <w:r>
              <w:rPr>
                <w:color w:val="auto"/>
                <w:sz w:val="24"/>
                <w:szCs w:val="24"/>
              </w:rPr>
              <w:t>.03.</w:t>
            </w:r>
            <w:r w:rsidRPr="008B7CD5">
              <w:rPr>
                <w:color w:val="auto"/>
                <w:sz w:val="24"/>
                <w:szCs w:val="24"/>
              </w:rPr>
              <w:t>2020</w:t>
            </w:r>
            <w:r>
              <w:rPr>
                <w:color w:val="auto"/>
                <w:sz w:val="24"/>
                <w:szCs w:val="24"/>
              </w:rPr>
              <w:t xml:space="preserve"> №</w:t>
            </w:r>
            <w:r w:rsidRPr="008B7CD5">
              <w:rPr>
                <w:color w:val="auto"/>
                <w:sz w:val="24"/>
                <w:szCs w:val="24"/>
              </w:rPr>
              <w:t xml:space="preserve"> 279). Данные векторной модели содержат координатное описание характерных точек границ (контуров) целевых объектов</w:t>
            </w:r>
          </w:p>
        </w:tc>
      </w:tr>
      <w:tr w:rsidR="008B7CD5" w:rsidRPr="008B7CD5" w:rsidTr="008B7CD5">
        <w:trPr>
          <w:trHeight w:hRule="exact" w:val="559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Документация по планировке территории</w:t>
            </w:r>
          </w:p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42, 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 xml:space="preserve">43 </w:t>
            </w:r>
            <w:proofErr w:type="spellStart"/>
            <w:r w:rsidRPr="008B7CD5">
              <w:rPr>
                <w:color w:val="auto"/>
                <w:sz w:val="24"/>
                <w:szCs w:val="24"/>
              </w:rPr>
              <w:t>ГрК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 xml:space="preserve"> РФ)</w:t>
            </w:r>
          </w:p>
        </w:tc>
      </w:tr>
      <w:tr w:rsidR="008B7CD5" w:rsidRPr="008B7CD5" w:rsidTr="008B7CD5">
        <w:trPr>
          <w:trHeight w:hRule="exact" w:val="284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ЗК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Земельный кодекс Российской Федерации</w:t>
            </w:r>
          </w:p>
        </w:tc>
      </w:tr>
      <w:tr w:rsidR="008B7CD5" w:rsidRPr="008B7CD5" w:rsidTr="008B7CD5">
        <w:trPr>
          <w:trHeight w:hRule="exact" w:val="1498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O, У, 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DC125C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Обозначение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обязательности наличия блока информации (применяется при табличном описании данных). </w:t>
            </w:r>
            <w:proofErr w:type="gramStart"/>
            <w:r w:rsidR="008B7CD5" w:rsidRPr="008B7CD5">
              <w:rPr>
                <w:color w:val="auto"/>
                <w:sz w:val="24"/>
                <w:szCs w:val="24"/>
              </w:rPr>
              <w:t xml:space="preserve">О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обязательный атрибут, У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условно обязательный (обязателен при выполнении условия)</w:t>
            </w:r>
            <w:r w:rsidR="006876EA">
              <w:rPr>
                <w:color w:val="auto"/>
                <w:sz w:val="24"/>
                <w:szCs w:val="24"/>
              </w:rPr>
              <w:t xml:space="preserve"> атрибут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, Н </w:t>
            </w:r>
            <w:r w:rsidR="006876EA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необязательный атрибут</w:t>
            </w:r>
            <w:proofErr w:type="gramEnd"/>
          </w:p>
        </w:tc>
      </w:tr>
    </w:tbl>
    <w:p w:rsidR="00D41801" w:rsidRPr="00B820AA" w:rsidRDefault="00D41801" w:rsidP="008B7CD5">
      <w:pPr>
        <w:pStyle w:val="a6"/>
        <w:widowControl/>
        <w:ind w:firstLine="0"/>
        <w:jc w:val="both"/>
        <w:rPr>
          <w:b/>
          <w:bCs/>
          <w:color w:val="auto"/>
          <w:sz w:val="28"/>
          <w:szCs w:val="28"/>
        </w:rPr>
      </w:pPr>
    </w:p>
    <w:p w:rsidR="00D41801" w:rsidRDefault="00B820A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2. </w:t>
      </w:r>
      <w:r w:rsidR="00453B49" w:rsidRPr="008B7CD5">
        <w:rPr>
          <w:b/>
          <w:bCs/>
          <w:color w:val="auto"/>
          <w:sz w:val="28"/>
          <w:szCs w:val="28"/>
        </w:rPr>
        <w:t>Требования к составу векторной модели ДПТ</w:t>
      </w:r>
    </w:p>
    <w:p w:rsidR="006876EA" w:rsidRPr="008B7CD5" w:rsidRDefault="006876E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proofErr w:type="gramStart"/>
      <w:r w:rsidRPr="008B7CD5">
        <w:rPr>
          <w:color w:val="auto"/>
          <w:sz w:val="28"/>
          <w:szCs w:val="28"/>
        </w:rPr>
        <w:t xml:space="preserve">Графическая часть </w:t>
      </w:r>
      <w:r w:rsidR="00BF3646">
        <w:rPr>
          <w:color w:val="auto"/>
          <w:sz w:val="28"/>
          <w:szCs w:val="28"/>
        </w:rPr>
        <w:t>ДПТ</w:t>
      </w:r>
      <w:r w:rsidRPr="008B7CD5">
        <w:rPr>
          <w:color w:val="auto"/>
          <w:sz w:val="28"/>
          <w:szCs w:val="28"/>
        </w:rPr>
        <w:t>, передаваемой в электронном виде для загрузки в ГИС</w:t>
      </w:r>
      <w:r w:rsidR="008B7CD5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</w:t>
      </w:r>
      <w:r w:rsidR="00BF3646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должна состоять из набора геоинформационных слоев (векторная модель) в одном из</w:t>
      </w:r>
      <w:r w:rsidR="006876E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следующих форматов</w:t>
      </w:r>
      <w:r w:rsidR="00BF3646">
        <w:rPr>
          <w:color w:val="auto"/>
          <w:sz w:val="28"/>
          <w:szCs w:val="28"/>
        </w:rPr>
        <w:t>:</w:t>
      </w:r>
      <w:proofErr w:type="gramEnd"/>
      <w:r w:rsidRPr="008B7CD5">
        <w:rPr>
          <w:color w:val="auto"/>
          <w:sz w:val="28"/>
          <w:szCs w:val="28"/>
        </w:rPr>
        <w:t xml:space="preserve"> </w:t>
      </w:r>
      <w:r w:rsidR="00BF3646">
        <w:rPr>
          <w:color w:val="auto"/>
          <w:sz w:val="28"/>
          <w:szCs w:val="28"/>
        </w:rPr>
        <w:t>SHP (</w:t>
      </w:r>
      <w:proofErr w:type="spellStart"/>
      <w:r w:rsidRPr="008B7CD5">
        <w:rPr>
          <w:color w:val="auto"/>
          <w:sz w:val="28"/>
          <w:szCs w:val="28"/>
        </w:rPr>
        <w:t>Shapefile</w:t>
      </w:r>
      <w:proofErr w:type="spellEnd"/>
      <w:r w:rsidR="00BF3646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 xml:space="preserve">, MID/MIF, </w:t>
      </w:r>
      <w:r w:rsidRPr="008B7CD5">
        <w:rPr>
          <w:color w:val="auto"/>
          <w:sz w:val="28"/>
          <w:szCs w:val="28"/>
          <w:lang w:val="en-US"/>
        </w:rPr>
        <w:t>GML</w:t>
      </w:r>
      <w:r w:rsidRPr="008B7CD5">
        <w:rPr>
          <w:color w:val="auto"/>
          <w:sz w:val="28"/>
          <w:szCs w:val="28"/>
        </w:rPr>
        <w:t xml:space="preserve">, </w:t>
      </w:r>
      <w:r w:rsidR="00BF3646">
        <w:rPr>
          <w:color w:val="auto"/>
          <w:sz w:val="28"/>
          <w:szCs w:val="28"/>
        </w:rPr>
        <w:t xml:space="preserve">– </w:t>
      </w:r>
      <w:r w:rsidRPr="008B7CD5">
        <w:rPr>
          <w:color w:val="auto"/>
          <w:sz w:val="28"/>
          <w:szCs w:val="28"/>
        </w:rPr>
        <w:t>содержащих координатное описание характерных точек границ целевых объектов, представленных в виде линий (ломаных линий) либо замкнутых конту</w:t>
      </w:r>
      <w:r w:rsidR="00BF3646">
        <w:rPr>
          <w:color w:val="auto"/>
          <w:sz w:val="28"/>
          <w:szCs w:val="28"/>
        </w:rPr>
        <w:t>ров (полигонов/</w:t>
      </w:r>
      <w:proofErr w:type="spellStart"/>
      <w:r w:rsidR="00BF3646">
        <w:rPr>
          <w:color w:val="auto"/>
          <w:sz w:val="28"/>
          <w:szCs w:val="28"/>
        </w:rPr>
        <w:t>мультиполигонов</w:t>
      </w:r>
      <w:proofErr w:type="spellEnd"/>
      <w:r w:rsidR="00BF3646">
        <w:rPr>
          <w:color w:val="auto"/>
          <w:sz w:val="28"/>
          <w:szCs w:val="28"/>
        </w:rPr>
        <w:t xml:space="preserve">), </w:t>
      </w:r>
      <w:r w:rsidRPr="008B7CD5">
        <w:rPr>
          <w:color w:val="auto"/>
          <w:sz w:val="28"/>
          <w:szCs w:val="28"/>
        </w:rPr>
        <w:t>и их атрибутивное описание.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Векторная модель ДПТ должна быть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ставлена в системе координат, используемой для ведения Единого государствен</w:t>
      </w:r>
      <w:r w:rsidR="00315DC5" w:rsidRPr="008B7CD5">
        <w:rPr>
          <w:color w:val="auto"/>
          <w:sz w:val="28"/>
          <w:szCs w:val="28"/>
        </w:rPr>
        <w:t>ного реестра недвижимости (МСК-3</w:t>
      </w:r>
      <w:r w:rsidRPr="008B7CD5">
        <w:rPr>
          <w:color w:val="auto"/>
          <w:sz w:val="28"/>
          <w:szCs w:val="28"/>
        </w:rPr>
        <w:t>6 (1, 2 зоны)).</w:t>
      </w:r>
    </w:p>
    <w:p w:rsidR="006245DD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Геоинформационные слои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ставляются в виде набора одноименных файлов, имеющих разные расширения, исходя из требований к формату представления.</w:t>
      </w:r>
      <w:r w:rsidR="006876EA">
        <w:rPr>
          <w:color w:val="auto"/>
          <w:sz w:val="28"/>
          <w:szCs w:val="28"/>
        </w:rPr>
        <w:t xml:space="preserve"> </w:t>
      </w:r>
      <w:r w:rsidR="00692465" w:rsidRPr="008B7CD5">
        <w:rPr>
          <w:color w:val="auto"/>
          <w:sz w:val="28"/>
          <w:szCs w:val="28"/>
        </w:rPr>
        <w:t xml:space="preserve">Файлы векторной модели ДПТ </w:t>
      </w:r>
      <w:r w:rsidR="00BF3646">
        <w:rPr>
          <w:color w:val="auto"/>
          <w:sz w:val="28"/>
          <w:szCs w:val="28"/>
        </w:rPr>
        <w:t>перечислен</w:t>
      </w:r>
      <w:r w:rsidR="004C7E43" w:rsidRPr="008B7CD5">
        <w:rPr>
          <w:color w:val="auto"/>
          <w:sz w:val="28"/>
          <w:szCs w:val="28"/>
        </w:rPr>
        <w:t>ы в</w:t>
      </w:r>
      <w:r w:rsidR="00692465"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</w:t>
      </w:r>
      <w:r w:rsidR="006876EA">
        <w:rPr>
          <w:color w:val="auto"/>
          <w:sz w:val="28"/>
          <w:szCs w:val="28"/>
        </w:rPr>
        <w:t>№ 2</w:t>
      </w:r>
      <w:r w:rsidR="00692465" w:rsidRPr="008B7CD5">
        <w:rPr>
          <w:color w:val="auto"/>
          <w:sz w:val="28"/>
          <w:szCs w:val="28"/>
        </w:rPr>
        <w:t>.</w:t>
      </w:r>
    </w:p>
    <w:p w:rsidR="003B1281" w:rsidRPr="008B7CD5" w:rsidRDefault="00692465" w:rsidP="00BF69A6">
      <w:pPr>
        <w:pStyle w:val="ac"/>
        <w:widowControl/>
        <w:jc w:val="right"/>
        <w:rPr>
          <w:b w:val="0"/>
          <w:bCs w:val="0"/>
          <w:i w:val="0"/>
          <w:color w:val="auto"/>
          <w:sz w:val="28"/>
          <w:szCs w:val="28"/>
        </w:rPr>
      </w:pPr>
      <w:bookmarkStart w:id="0" w:name="bookmark9"/>
      <w:r w:rsidRPr="008B7CD5">
        <w:rPr>
          <w:b w:val="0"/>
          <w:bCs w:val="0"/>
          <w:i w:val="0"/>
          <w:color w:val="auto"/>
          <w:sz w:val="28"/>
          <w:szCs w:val="28"/>
        </w:rPr>
        <w:t xml:space="preserve">Таблица </w:t>
      </w:r>
      <w:r w:rsidR="006876E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0"/>
      <w:r w:rsidR="006876EA">
        <w:rPr>
          <w:b w:val="0"/>
          <w:bCs w:val="0"/>
          <w:i w:val="0"/>
          <w:color w:val="auto"/>
          <w:sz w:val="28"/>
          <w:szCs w:val="28"/>
        </w:rPr>
        <w:t>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1554"/>
        <w:gridCol w:w="5082"/>
        <w:gridCol w:w="2373"/>
      </w:tblGrid>
      <w:tr w:rsidR="008B7CD5" w:rsidRPr="008B7CD5" w:rsidTr="00BF3646">
        <w:trPr>
          <w:trHeight w:hRule="exact" w:val="651"/>
          <w:tblHeader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№</w:t>
            </w:r>
            <w:r w:rsidR="006876EA">
              <w:rPr>
                <w:b/>
                <w:color w:val="auto"/>
                <w:sz w:val="24"/>
                <w:szCs w:val="24"/>
              </w:rPr>
              <w:t xml:space="preserve"> </w:t>
            </w:r>
            <w:proofErr w:type="gramStart"/>
            <w:r w:rsidR="006876EA">
              <w:rPr>
                <w:b/>
                <w:color w:val="auto"/>
                <w:sz w:val="24"/>
                <w:szCs w:val="24"/>
              </w:rPr>
              <w:t>п</w:t>
            </w:r>
            <w:proofErr w:type="gramEnd"/>
            <w:r w:rsidR="006876EA">
              <w:rPr>
                <w:b/>
                <w:color w:val="auto"/>
                <w:sz w:val="24"/>
                <w:szCs w:val="24"/>
              </w:rPr>
              <w:t>/п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Расширение</w:t>
            </w:r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Описание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Обязательность</w:t>
            </w:r>
          </w:p>
        </w:tc>
      </w:tr>
      <w:tr w:rsidR="00BF3646" w:rsidRPr="008B7CD5" w:rsidTr="00BF3646">
        <w:trPr>
          <w:trHeight w:val="309"/>
          <w:jc w:val="center"/>
        </w:trPr>
        <w:tc>
          <w:tcPr>
            <w:tcW w:w="293" w:type="pct"/>
            <w:shd w:val="clear" w:color="auto" w:fill="FFFFFF"/>
          </w:tcPr>
          <w:p w:rsidR="00BF3646" w:rsidRPr="008B7CD5" w:rsidRDefault="00BF3646" w:rsidP="00BF3646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Формат SHP </w:t>
            </w:r>
            <w:r>
              <w:rPr>
                <w:color w:val="auto"/>
                <w:sz w:val="24"/>
                <w:szCs w:val="24"/>
              </w:rPr>
              <w:t>(</w:t>
            </w:r>
            <w:proofErr w:type="spellStart"/>
            <w:r w:rsidRPr="008B7CD5">
              <w:rPr>
                <w:color w:val="auto"/>
                <w:sz w:val="24"/>
                <w:szCs w:val="24"/>
              </w:rPr>
              <w:t>Shapefile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1240" w:type="pct"/>
            <w:shd w:val="clear" w:color="auto" w:fill="FFFFFF"/>
          </w:tcPr>
          <w:p w:rsidR="00BF3646" w:rsidRPr="008B7CD5" w:rsidRDefault="00BF3646" w:rsidP="00BF3646">
            <w:pPr>
              <w:pStyle w:val="aa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shp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876EA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 о</w:t>
            </w:r>
            <w:r w:rsidR="006876EA"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320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shx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Файл связи между </w:t>
            </w:r>
            <w:r w:rsidR="00BF3646">
              <w:rPr>
                <w:color w:val="auto"/>
                <w:sz w:val="24"/>
                <w:szCs w:val="24"/>
              </w:rPr>
              <w:t xml:space="preserve">файлами </w:t>
            </w:r>
            <w:proofErr w:type="spellStart"/>
            <w:r w:rsidR="00BF3646">
              <w:rPr>
                <w:color w:val="auto"/>
                <w:sz w:val="24"/>
                <w:szCs w:val="24"/>
              </w:rPr>
              <w:t>dbf</w:t>
            </w:r>
            <w:proofErr w:type="spellEnd"/>
            <w:r w:rsidR="00BF3646">
              <w:rPr>
                <w:color w:val="auto"/>
                <w:sz w:val="24"/>
                <w:szCs w:val="24"/>
              </w:rPr>
              <w:t xml:space="preserve"> и </w:t>
            </w:r>
            <w:proofErr w:type="spellStart"/>
            <w:r w:rsidR="00BF3646">
              <w:rPr>
                <w:color w:val="auto"/>
                <w:sz w:val="24"/>
                <w:szCs w:val="24"/>
              </w:rPr>
              <w:t>shp</w:t>
            </w:r>
            <w:proofErr w:type="spellEnd"/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89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dbf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876EA" w:rsidRDefault="006876EA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prj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876EA" w:rsidRDefault="006876EA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проекции,</w:t>
            </w:r>
            <w:r w:rsidR="009D73F6" w:rsidRPr="008B7CD5">
              <w:rPr>
                <w:color w:val="auto"/>
                <w:sz w:val="24"/>
                <w:szCs w:val="24"/>
              </w:rPr>
              <w:t xml:space="preserve"> содержит описание</w:t>
            </w:r>
          </w:p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системы координат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hRule="exact" w:val="110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sbn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109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sbx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BA124C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BA124C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ain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</w:t>
            </w:r>
            <w:r w:rsidR="006245DD">
              <w:rPr>
                <w:color w:val="auto"/>
                <w:sz w:val="24"/>
                <w:szCs w:val="24"/>
              </w:rPr>
              <w:t>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aih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 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9637CD" w:rsidRPr="008B7CD5" w:rsidTr="009637CD">
        <w:trPr>
          <w:trHeight w:val="295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8B7CD5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 MID/MIF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3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mif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 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61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mid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9637CD" w:rsidRPr="008B7CD5" w:rsidTr="009637CD">
        <w:trPr>
          <w:trHeight w:hRule="exact" w:val="326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6245D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</w:t>
            </w:r>
            <w:r w:rsidRPr="008B7CD5">
              <w:rPr>
                <w:color w:val="auto"/>
                <w:sz w:val="24"/>
                <w:szCs w:val="24"/>
                <w:lang w:val="en-US"/>
              </w:rPr>
              <w:t xml:space="preserve"> GML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hRule="exact" w:val="855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3.</w:t>
            </w:r>
            <w:r w:rsidR="009D73F6" w:rsidRPr="008B7CD5">
              <w:rPr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  <w:lang w:val="en-US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  <w:lang w:val="en-US"/>
              </w:rPr>
              <w:t>gml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 с</w:t>
            </w:r>
            <w:r w:rsidRPr="008B7CD5">
              <w:rPr>
                <w:color w:val="auto"/>
                <w:sz w:val="24"/>
                <w:szCs w:val="24"/>
              </w:rPr>
              <w:t>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об атрибутах и геометриях (координатах) объектов набора классов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</w:tbl>
    <w:p w:rsidR="003B1281" w:rsidRPr="008B7CD5" w:rsidRDefault="003B1281" w:rsidP="006245DD">
      <w:pPr>
        <w:pStyle w:val="a6"/>
        <w:widowControl/>
        <w:ind w:firstLine="720"/>
        <w:jc w:val="both"/>
        <w:rPr>
          <w:color w:val="auto"/>
          <w:sz w:val="28"/>
          <w:szCs w:val="28"/>
        </w:rPr>
      </w:pPr>
      <w:bookmarkStart w:id="1" w:name="bookmark10"/>
    </w:p>
    <w:p w:rsidR="003B128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В соответствии с положениями</w:t>
      </w:r>
      <w:r w:rsidR="004C7E43" w:rsidRPr="008B7CD5">
        <w:rPr>
          <w:color w:val="auto"/>
          <w:sz w:val="28"/>
          <w:szCs w:val="28"/>
        </w:rPr>
        <w:t xml:space="preserve"> ст. 42, 43</w:t>
      </w:r>
      <w:r w:rsidRPr="008B7CD5">
        <w:rPr>
          <w:color w:val="auto"/>
          <w:sz w:val="28"/>
          <w:szCs w:val="28"/>
        </w:rPr>
        <w:t xml:space="preserve"> Градостроительного кодекса </w:t>
      </w:r>
      <w:r w:rsidR="004C7E43" w:rsidRPr="008B7CD5">
        <w:rPr>
          <w:color w:val="auto"/>
          <w:sz w:val="28"/>
          <w:szCs w:val="28"/>
        </w:rPr>
        <w:t>Российской Федерации</w:t>
      </w:r>
      <w:hyperlink w:anchor="bookmark0" w:tgtFrame="Current Document">
        <w:r w:rsidRPr="008B7CD5">
          <w:rPr>
            <w:rStyle w:val="af7"/>
            <w:color w:val="auto"/>
            <w:sz w:val="28"/>
            <w:szCs w:val="28"/>
          </w:rPr>
          <w:footnoteReference w:id="1"/>
        </w:r>
      </w:hyperlink>
      <w:r w:rsidRPr="008B7CD5">
        <w:rPr>
          <w:color w:val="auto"/>
          <w:sz w:val="28"/>
          <w:szCs w:val="28"/>
        </w:rPr>
        <w:t xml:space="preserve"> в состав векторной модели ДПТ, передаваемой для</w:t>
      </w:r>
      <w:r w:rsidR="006245DD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загрузки в ГИС</w:t>
      </w:r>
      <w:r w:rsidR="006245DD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 в электронном виде, должны быть включены следующие наборы пространственных да</w:t>
      </w:r>
      <w:bookmarkEnd w:id="1"/>
      <w:r w:rsidRPr="008B7CD5">
        <w:rPr>
          <w:color w:val="auto"/>
          <w:sz w:val="28"/>
          <w:szCs w:val="28"/>
        </w:rPr>
        <w:t>нных (слои):</w:t>
      </w:r>
    </w:p>
    <w:p w:rsidR="003B1281" w:rsidRPr="008B7CD5" w:rsidRDefault="003B1281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bCs/>
          <w:iCs/>
          <w:color w:val="auto"/>
          <w:sz w:val="28"/>
          <w:szCs w:val="28"/>
        </w:rPr>
        <w:t>Состав</w:t>
      </w:r>
      <w:r w:rsidRPr="008B7CD5">
        <w:rPr>
          <w:color w:val="auto"/>
          <w:sz w:val="28"/>
          <w:szCs w:val="28"/>
        </w:rPr>
        <w:t xml:space="preserve"> векторной модели ДПТ </w:t>
      </w:r>
      <w:r w:rsidR="004C7E43" w:rsidRPr="008B7CD5">
        <w:rPr>
          <w:color w:val="auto"/>
          <w:sz w:val="28"/>
          <w:szCs w:val="28"/>
        </w:rPr>
        <w:t>представлен в</w:t>
      </w:r>
      <w:r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№</w:t>
      </w:r>
      <w:r w:rsidRPr="008B7CD5">
        <w:rPr>
          <w:color w:val="auto"/>
          <w:sz w:val="28"/>
          <w:szCs w:val="28"/>
        </w:rPr>
        <w:t xml:space="preserve"> </w:t>
      </w:r>
      <w:r w:rsidR="006245DD">
        <w:rPr>
          <w:bCs/>
          <w:iCs/>
          <w:color w:val="auto"/>
          <w:sz w:val="28"/>
          <w:szCs w:val="28"/>
        </w:rPr>
        <w:t>3</w:t>
      </w:r>
      <w:r w:rsidRPr="008B7CD5">
        <w:rPr>
          <w:bCs/>
          <w:iCs/>
          <w:color w:val="auto"/>
          <w:sz w:val="28"/>
          <w:szCs w:val="28"/>
        </w:rPr>
        <w:t>.</w:t>
      </w:r>
    </w:p>
    <w:p w:rsidR="00797400" w:rsidRDefault="003B1281" w:rsidP="00BF69A6">
      <w:pPr>
        <w:pStyle w:val="ac"/>
        <w:widowControl/>
        <w:jc w:val="right"/>
        <w:rPr>
          <w:b w:val="0"/>
          <w:bCs w:val="0"/>
          <w:i w:val="0"/>
          <w:iCs w:val="0"/>
          <w:color w:val="auto"/>
          <w:sz w:val="28"/>
          <w:szCs w:val="28"/>
        </w:rPr>
      </w:pPr>
      <w:r w:rsidRPr="008B7CD5">
        <w:rPr>
          <w:b w:val="0"/>
          <w:bCs w:val="0"/>
          <w:i w:val="0"/>
          <w:iCs w:val="0"/>
          <w:color w:val="auto"/>
          <w:sz w:val="28"/>
          <w:szCs w:val="28"/>
        </w:rPr>
        <w:t xml:space="preserve">Таблица </w:t>
      </w:r>
      <w:r w:rsidR="006245DD">
        <w:rPr>
          <w:b w:val="0"/>
          <w:bCs w:val="0"/>
          <w:i w:val="0"/>
          <w:iCs w:val="0"/>
          <w:color w:val="auto"/>
          <w:sz w:val="28"/>
          <w:szCs w:val="28"/>
        </w:rPr>
        <w:t>№ 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444"/>
        <w:gridCol w:w="2657"/>
        <w:gridCol w:w="1966"/>
        <w:gridCol w:w="1943"/>
      </w:tblGrid>
      <w:tr w:rsidR="008B7CD5" w:rsidRPr="006245DD" w:rsidTr="009637CD">
        <w:trPr>
          <w:trHeight w:hRule="exact" w:val="542"/>
          <w:tblHeader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№</w:t>
            </w:r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gramStart"/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>п</w:t>
            </w:r>
            <w:proofErr w:type="gramEnd"/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>/п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Пространственные данные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Имя класса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Обязательность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Примечание</w:t>
            </w:r>
          </w:p>
        </w:tc>
      </w:tr>
      <w:tr w:rsidR="008B7CD5" w:rsidRPr="006245DD" w:rsidTr="00B820AA">
        <w:trPr>
          <w:trHeight w:val="172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планируемых и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существующих элементов планировочной структуры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elementplanningstructure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O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hRule="exact" w:val="38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Красные линии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redline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val="167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зон планируемого размещения объектов капитального строительства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constructionzoneborders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планировки территории</w:t>
            </w:r>
          </w:p>
        </w:tc>
      </w:tr>
      <w:tr w:rsidR="008B7CD5" w:rsidRPr="006245DD" w:rsidTr="00B820AA">
        <w:trPr>
          <w:trHeight w:val="195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Линии отступа от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красных линий в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целях определения мест допустимого размещения зданий, строений, сооружений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indentline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708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образуемых и (или) изменяемых земельных участков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formedland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99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 xml:space="preserve">Границы территории, в отношении которой </w:t>
            </w:r>
            <w:proofErr w:type="gramStart"/>
            <w:r w:rsidRPr="006245DD">
              <w:rPr>
                <w:color w:val="auto"/>
                <w:sz w:val="24"/>
                <w:szCs w:val="24"/>
              </w:rPr>
              <w:t>утверждена</w:t>
            </w:r>
            <w:proofErr w:type="gramEnd"/>
            <w:r w:rsidRPr="006245DD">
              <w:rPr>
                <w:color w:val="auto"/>
                <w:sz w:val="24"/>
                <w:szCs w:val="24"/>
              </w:rPr>
              <w:t xml:space="preserve"> </w:t>
            </w:r>
            <w:r w:rsidR="009637CD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gr_dpt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gramStart"/>
            <w:r w:rsidRPr="006245DD">
              <w:rPr>
                <w:color w:val="auto"/>
                <w:sz w:val="24"/>
                <w:szCs w:val="24"/>
              </w:rPr>
              <w:t>Предназначен</w:t>
            </w:r>
            <w:proofErr w:type="gramEnd"/>
            <w:r w:rsidRPr="006245DD">
              <w:rPr>
                <w:color w:val="auto"/>
                <w:sz w:val="24"/>
                <w:szCs w:val="24"/>
              </w:rPr>
              <w:t xml:space="preserve"> для автоматического определения границ зоны действия документа</w:t>
            </w:r>
          </w:p>
        </w:tc>
      </w:tr>
      <w:tr w:rsidR="008B7CD5" w:rsidRPr="006245DD" w:rsidTr="00B820AA">
        <w:trPr>
          <w:trHeight w:hRule="exact" w:val="1750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ff0"/>
              <w:widowControl/>
              <w:suppressLineNumbers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245DD">
              <w:rPr>
                <w:rFonts w:ascii="Times New Roman" w:eastAsia="Times New Roman" w:hAnsi="Times New Roman" w:cs="Times New Roman"/>
                <w:color w:val="auto"/>
              </w:rPr>
              <w:t>Границы публичных сервитутов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6"/>
              <w:widowControl/>
              <w:ind w:firstLine="0"/>
              <w:jc w:val="center"/>
              <w:rPr>
                <w:color w:val="auto"/>
              </w:rPr>
            </w:pPr>
            <w:r w:rsidRPr="006245DD">
              <w:rPr>
                <w:color w:val="auto"/>
                <w:lang w:val="en-US"/>
              </w:rPr>
              <w:t>e</w:t>
            </w:r>
            <w:proofErr w:type="spellStart"/>
            <w:r w:rsidRPr="006245DD">
              <w:rPr>
                <w:color w:val="auto"/>
              </w:rPr>
              <w:t>asement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B820A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При наличии сведений о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действующих публичных сервитутах в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составе ДПТ</w:t>
            </w:r>
          </w:p>
        </w:tc>
      </w:tr>
      <w:tr w:rsidR="008B7CD5" w:rsidRPr="006245DD" w:rsidTr="00B820AA">
        <w:trPr>
          <w:trHeight w:hRule="exact" w:val="683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bCs/>
                <w:color w:val="auto"/>
                <w:sz w:val="24"/>
                <w:szCs w:val="24"/>
              </w:rPr>
              <w:t>Границы территории общего пользования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public</w:t>
            </w:r>
            <w:r w:rsidRPr="006245DD">
              <w:rPr>
                <w:color w:val="auto"/>
                <w:sz w:val="24"/>
                <w:szCs w:val="24"/>
                <w:lang w:val="en-US"/>
              </w:rPr>
              <w:t>t</w:t>
            </w:r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erritoryborders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2D4A70" w:rsidRPr="008B7CD5" w:rsidRDefault="002D4A70" w:rsidP="00B820AA">
      <w:pPr>
        <w:pStyle w:val="a6"/>
        <w:widowControl/>
        <w:ind w:firstLine="709"/>
        <w:contextualSpacing/>
        <w:jc w:val="both"/>
        <w:rPr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Имена файлов в составе геоинформационных слоев векторной модели ДПТ должны соответствовать шаблону</w:t>
      </w:r>
      <w:r w:rsidR="004C7E43" w:rsidRPr="008B7CD5">
        <w:rPr>
          <w:color w:val="auto"/>
          <w:sz w:val="28"/>
          <w:szCs w:val="28"/>
        </w:rPr>
        <w:t>: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center"/>
        <w:rPr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>&lt;</w:t>
      </w:r>
      <w:proofErr w:type="spellStart"/>
      <w:r w:rsidRPr="008B7CD5">
        <w:rPr>
          <w:iCs/>
          <w:color w:val="auto"/>
          <w:sz w:val="28"/>
          <w:szCs w:val="28"/>
        </w:rPr>
        <w:t>имя_класса</w:t>
      </w:r>
      <w:proofErr w:type="spellEnd"/>
      <w:r w:rsidRPr="008B7CD5">
        <w:rPr>
          <w:iCs/>
          <w:color w:val="auto"/>
          <w:sz w:val="28"/>
          <w:szCs w:val="28"/>
        </w:rPr>
        <w:t>&gt;_&lt;[ро1у]\[1</w:t>
      </w:r>
      <w:proofErr w:type="spellStart"/>
      <w:r w:rsidRPr="008B7CD5">
        <w:rPr>
          <w:iCs/>
          <w:color w:val="auto"/>
          <w:sz w:val="28"/>
          <w:szCs w:val="28"/>
          <w:lang w:val="en-US"/>
        </w:rPr>
        <w:t>ine</w:t>
      </w:r>
      <w:proofErr w:type="spellEnd"/>
      <w:r w:rsidRPr="008B7CD5">
        <w:rPr>
          <w:iCs/>
          <w:color w:val="auto"/>
          <w:sz w:val="28"/>
          <w:szCs w:val="28"/>
        </w:rPr>
        <w:t>]&gt;.&lt;расширение&gt;</w:t>
      </w:r>
      <w:r w:rsidRPr="008B7CD5">
        <w:rPr>
          <w:color w:val="auto"/>
          <w:sz w:val="28"/>
          <w:szCs w:val="28"/>
        </w:rPr>
        <w:t>,</w:t>
      </w:r>
    </w:p>
    <w:p w:rsidR="00D41801" w:rsidRPr="008B7CD5" w:rsidRDefault="00453B49" w:rsidP="00B820AA">
      <w:pPr>
        <w:pStyle w:val="a6"/>
        <w:widowControl/>
        <w:spacing w:line="360" w:lineRule="auto"/>
        <w:ind w:firstLine="0"/>
        <w:contextualSpacing/>
        <w:jc w:val="both"/>
        <w:rPr>
          <w:color w:val="auto"/>
          <w:sz w:val="28"/>
          <w:szCs w:val="28"/>
        </w:rPr>
      </w:pPr>
      <w:bookmarkStart w:id="3" w:name="bookmark1111111"/>
      <w:r w:rsidRPr="008B7CD5">
        <w:rPr>
          <w:color w:val="auto"/>
          <w:sz w:val="28"/>
          <w:szCs w:val="28"/>
        </w:rPr>
        <w:t>г</w:t>
      </w:r>
      <w:r w:rsidRPr="008B7CD5">
        <w:rPr>
          <w:iCs/>
          <w:color w:val="auto"/>
          <w:sz w:val="28"/>
          <w:szCs w:val="28"/>
        </w:rPr>
        <w:t xml:space="preserve">де [po1y]\[1ine] </w:t>
      </w:r>
      <w:r w:rsidR="00B820AA">
        <w:rPr>
          <w:iCs/>
          <w:color w:val="auto"/>
          <w:sz w:val="28"/>
          <w:szCs w:val="28"/>
        </w:rPr>
        <w:t>–</w:t>
      </w:r>
      <w:r w:rsidRPr="008B7CD5">
        <w:rPr>
          <w:iCs/>
          <w:color w:val="auto"/>
          <w:sz w:val="28"/>
          <w:szCs w:val="28"/>
        </w:rPr>
        <w:t xml:space="preserve"> одно из значений для явного указания типа локализации объектов слоя (обязательно для классов с возможной двойной локализацией</w:t>
      </w:r>
      <w:hyperlink w:anchor="bookmark1" w:tgtFrame="Current Document">
        <w:r w:rsidRPr="008B7CD5">
          <w:rPr>
            <w:rStyle w:val="af7"/>
            <w:iCs/>
            <w:color w:val="auto"/>
            <w:sz w:val="28"/>
            <w:szCs w:val="28"/>
          </w:rPr>
          <w:footnoteReference w:id="2"/>
        </w:r>
      </w:hyperlink>
      <w:hyperlink w:anchor="bookmark1" w:tgtFrame="Current Document">
        <w:r w:rsidRPr="008B7CD5">
          <w:rPr>
            <w:iCs/>
            <w:color w:val="auto"/>
            <w:sz w:val="28"/>
            <w:szCs w:val="28"/>
          </w:rPr>
          <w:t>)</w:t>
        </w:r>
      </w:hyperlink>
      <w:r w:rsidRPr="008B7CD5">
        <w:rPr>
          <w:iCs/>
          <w:color w:val="auto"/>
          <w:sz w:val="28"/>
          <w:szCs w:val="28"/>
        </w:rPr>
        <w:t>.</w:t>
      </w:r>
      <w:bookmarkEnd w:id="3"/>
    </w:p>
    <w:p w:rsidR="00D41801" w:rsidRPr="008B7CD5" w:rsidRDefault="009637CD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Двойная локализация</w:t>
      </w:r>
      <w:r w:rsidR="00453B49" w:rsidRPr="008B7CD5">
        <w:rPr>
          <w:iCs/>
          <w:color w:val="auto"/>
          <w:sz w:val="28"/>
          <w:szCs w:val="28"/>
        </w:rPr>
        <w:t xml:space="preserve"> заключается в возможности пространственного описания объектов одного класса в разных типах пространственных объектов (</w:t>
      </w:r>
      <w:proofErr w:type="gramStart"/>
      <w:r w:rsidR="00453B49" w:rsidRPr="008B7CD5">
        <w:rPr>
          <w:iCs/>
          <w:color w:val="auto"/>
          <w:sz w:val="28"/>
          <w:szCs w:val="28"/>
        </w:rPr>
        <w:t>например</w:t>
      </w:r>
      <w:proofErr w:type="gramEnd"/>
      <w:r w:rsidR="00453B49" w:rsidRPr="008B7CD5">
        <w:rPr>
          <w:iCs/>
          <w:color w:val="auto"/>
          <w:sz w:val="28"/>
          <w:szCs w:val="28"/>
        </w:rPr>
        <w:t xml:space="preserve"> </w:t>
      </w:r>
      <w:r w:rsidR="00B820AA">
        <w:rPr>
          <w:iCs/>
          <w:color w:val="auto"/>
          <w:sz w:val="28"/>
          <w:szCs w:val="28"/>
        </w:rPr>
        <w:t>о</w:t>
      </w:r>
      <w:r w:rsidR="00453B49" w:rsidRPr="008B7CD5">
        <w:rPr>
          <w:iCs/>
          <w:color w:val="auto"/>
          <w:sz w:val="28"/>
          <w:szCs w:val="28"/>
        </w:rPr>
        <w:t>бъект может быть представлен линией или полигоном). В</w:t>
      </w:r>
      <w:r w:rsidR="00B820AA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</w:rPr>
        <w:t xml:space="preserve">таком случае объекты должны быть разнесены на 2 </w:t>
      </w:r>
      <w:proofErr w:type="gramStart"/>
      <w:r w:rsidR="00453B49" w:rsidRPr="008B7CD5">
        <w:rPr>
          <w:iCs/>
          <w:color w:val="auto"/>
          <w:sz w:val="28"/>
          <w:szCs w:val="28"/>
        </w:rPr>
        <w:t>отдельных</w:t>
      </w:r>
      <w:proofErr w:type="gramEnd"/>
      <w:r w:rsidR="00453B49" w:rsidRPr="008B7CD5">
        <w:rPr>
          <w:iCs/>
          <w:color w:val="auto"/>
          <w:sz w:val="28"/>
          <w:szCs w:val="28"/>
        </w:rPr>
        <w:t xml:space="preserve"> файла с</w:t>
      </w:r>
      <w:r w:rsidR="00B820AA">
        <w:rPr>
          <w:iCs/>
          <w:color w:val="auto"/>
          <w:sz w:val="28"/>
          <w:szCs w:val="28"/>
        </w:rPr>
        <w:t> </w:t>
      </w:r>
      <w:r>
        <w:rPr>
          <w:iCs/>
          <w:color w:val="auto"/>
          <w:sz w:val="28"/>
          <w:szCs w:val="28"/>
        </w:rPr>
        <w:t>одинаковыми названиями</w:t>
      </w:r>
      <w:r w:rsidR="00453B49" w:rsidRPr="008B7CD5">
        <w:rPr>
          <w:iCs/>
          <w:color w:val="auto"/>
          <w:sz w:val="28"/>
          <w:szCs w:val="28"/>
        </w:rPr>
        <w:t>, но разным</w:t>
      </w:r>
      <w:r>
        <w:rPr>
          <w:iCs/>
          <w:color w:val="auto"/>
          <w:sz w:val="28"/>
          <w:szCs w:val="28"/>
        </w:rPr>
        <w:t>и</w:t>
      </w:r>
      <w:r w:rsidR="00453B49" w:rsidRPr="008B7CD5">
        <w:rPr>
          <w:iCs/>
          <w:color w:val="auto"/>
          <w:sz w:val="28"/>
          <w:szCs w:val="28"/>
        </w:rPr>
        <w:t xml:space="preserve"> суффикс</w:t>
      </w:r>
      <w:r>
        <w:rPr>
          <w:iCs/>
          <w:color w:val="auto"/>
          <w:sz w:val="28"/>
          <w:szCs w:val="28"/>
        </w:rPr>
        <w:t>ами</w:t>
      </w:r>
      <w:r w:rsidR="00453B49" w:rsidRPr="008B7CD5">
        <w:rPr>
          <w:iCs/>
          <w:color w:val="auto"/>
          <w:sz w:val="28"/>
          <w:szCs w:val="28"/>
        </w:rPr>
        <w:t xml:space="preserve"> _[po1y]\[1ine]. Объекты одного набора данных класса, описанные несколькими файлами, должны содержать </w:t>
      </w:r>
      <w:r w:rsidR="00453B49" w:rsidRPr="008B7CD5">
        <w:rPr>
          <w:b/>
          <w:bCs/>
          <w:iCs/>
          <w:color w:val="auto"/>
          <w:sz w:val="28"/>
          <w:szCs w:val="28"/>
        </w:rPr>
        <w:t>уникальные</w:t>
      </w:r>
      <w:r w:rsidR="00453B49" w:rsidRPr="008B7CD5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  <w:lang w:val="en-US"/>
        </w:rPr>
        <w:t>GUID</w:t>
      </w:r>
      <w:r w:rsidR="00453B49" w:rsidRPr="008B7CD5">
        <w:rPr>
          <w:iCs/>
          <w:color w:val="auto"/>
          <w:sz w:val="28"/>
          <w:szCs w:val="28"/>
        </w:rPr>
        <w:t xml:space="preserve"> в предела</w:t>
      </w:r>
      <w:r>
        <w:rPr>
          <w:iCs/>
          <w:color w:val="auto"/>
          <w:sz w:val="28"/>
          <w:szCs w:val="28"/>
        </w:rPr>
        <w:t xml:space="preserve">х всего набора данных, </w:t>
      </w:r>
      <w:r w:rsidR="00453B49" w:rsidRPr="008B7CD5">
        <w:rPr>
          <w:iCs/>
          <w:color w:val="auto"/>
          <w:sz w:val="28"/>
          <w:szCs w:val="28"/>
        </w:rPr>
        <w:t>содержащегося в файлах.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 xml:space="preserve">В случае если объекты представляются только одной пространственной локализацией, добавление суффикса </w:t>
      </w:r>
      <w:r w:rsidRPr="008B7CD5">
        <w:rPr>
          <w:b/>
          <w:bCs/>
          <w:iCs/>
          <w:color w:val="auto"/>
          <w:sz w:val="28"/>
          <w:szCs w:val="28"/>
        </w:rPr>
        <w:t>не требуется</w:t>
      </w:r>
      <w:r w:rsidRPr="008B7CD5">
        <w:rPr>
          <w:iCs/>
          <w:color w:val="auto"/>
          <w:sz w:val="28"/>
          <w:szCs w:val="28"/>
        </w:rPr>
        <w:t>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Состав и расширения файлов в составе геоинформационных слоев </w:t>
      </w:r>
      <w:r w:rsidR="009637CD">
        <w:rPr>
          <w:color w:val="auto"/>
          <w:sz w:val="28"/>
          <w:szCs w:val="28"/>
        </w:rPr>
        <w:t>представлены</w:t>
      </w:r>
      <w:r w:rsidRPr="008B7CD5">
        <w:rPr>
          <w:color w:val="auto"/>
          <w:sz w:val="28"/>
          <w:szCs w:val="28"/>
        </w:rPr>
        <w:t xml:space="preserve"> в </w:t>
      </w:r>
      <w:r w:rsidR="00B820AA">
        <w:rPr>
          <w:color w:val="auto"/>
          <w:sz w:val="28"/>
          <w:szCs w:val="28"/>
        </w:rPr>
        <w:t>т</w:t>
      </w:r>
      <w:r w:rsidRPr="008B7CD5">
        <w:rPr>
          <w:color w:val="auto"/>
          <w:sz w:val="28"/>
          <w:szCs w:val="28"/>
        </w:rPr>
        <w:t xml:space="preserve">аблице </w:t>
      </w:r>
      <w:r w:rsidR="00B820AA">
        <w:rPr>
          <w:color w:val="auto"/>
          <w:sz w:val="28"/>
          <w:szCs w:val="28"/>
        </w:rPr>
        <w:t>№ 2</w:t>
      </w:r>
      <w:r w:rsidRPr="008B7CD5">
        <w:rPr>
          <w:color w:val="auto"/>
          <w:sz w:val="28"/>
          <w:szCs w:val="28"/>
        </w:rPr>
        <w:t>.</w:t>
      </w:r>
    </w:p>
    <w:p w:rsidR="004C7E43" w:rsidRDefault="004C7E43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6B0135" w:rsidRDefault="006B0135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6B0135" w:rsidRDefault="006B0135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6B0135" w:rsidRDefault="006B0135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6B0135" w:rsidRPr="008B7CD5" w:rsidRDefault="006B0135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D41801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3. </w:t>
      </w:r>
      <w:r w:rsidR="00453B49" w:rsidRPr="008B7CD5">
        <w:rPr>
          <w:b/>
          <w:bCs/>
          <w:color w:val="auto"/>
          <w:sz w:val="28"/>
          <w:szCs w:val="28"/>
        </w:rPr>
        <w:t>Описание состава атриб</w:t>
      </w:r>
      <w:r>
        <w:rPr>
          <w:b/>
          <w:bCs/>
          <w:color w:val="auto"/>
          <w:sz w:val="28"/>
          <w:szCs w:val="28"/>
        </w:rPr>
        <w:t>утивных данных векторной модели</w:t>
      </w:r>
    </w:p>
    <w:p w:rsidR="00B820AA" w:rsidRPr="008B7CD5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Каждый класс пространственных данных (слой) в составе векторной модели ДПТ характеризуется наличием набора атрибутов, присущих всем объектам данного класса. С целью унификации описания объектов одного класса в составе ДПТ, разрабатываемых </w:t>
      </w:r>
      <w:r w:rsidR="00D75FF5">
        <w:rPr>
          <w:color w:val="auto"/>
          <w:sz w:val="28"/>
          <w:szCs w:val="28"/>
        </w:rPr>
        <w:t>для территорий</w:t>
      </w:r>
      <w:r w:rsidRPr="008B7CD5">
        <w:rPr>
          <w:color w:val="auto"/>
          <w:sz w:val="28"/>
          <w:szCs w:val="28"/>
        </w:rPr>
        <w:t xml:space="preserve"> городских и сельских поселений и/или городского округа</w:t>
      </w:r>
      <w:r w:rsidR="00D75FF5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в таблице</w:t>
      </w:r>
      <w:hyperlink w:anchor="bookmark12" w:tgtFrame="Current Document">
        <w:r w:rsidR="00B820AA">
          <w:rPr>
            <w:color w:val="auto"/>
            <w:sz w:val="28"/>
            <w:szCs w:val="28"/>
          </w:rPr>
          <w:t xml:space="preserve"> № 4</w:t>
        </w:r>
        <w:r w:rsidRPr="008B7CD5">
          <w:rPr>
            <w:color w:val="auto"/>
            <w:sz w:val="28"/>
            <w:szCs w:val="28"/>
          </w:rPr>
          <w:t xml:space="preserve"> </w:t>
        </w:r>
      </w:hyperlink>
      <w:r w:rsidRPr="008B7CD5">
        <w:rPr>
          <w:color w:val="auto"/>
          <w:sz w:val="28"/>
          <w:szCs w:val="28"/>
        </w:rPr>
        <w:t>приведено описание атрибутов векторной модели ДПТ.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В качестве типа данных </w:t>
      </w:r>
      <w:r w:rsidRPr="008B7CD5">
        <w:rPr>
          <w:color w:val="auto"/>
          <w:sz w:val="28"/>
          <w:szCs w:val="28"/>
          <w:lang w:val="en-US"/>
        </w:rPr>
        <w:t>GUID</w:t>
      </w:r>
      <w:r w:rsidRPr="008B7CD5">
        <w:rPr>
          <w:color w:val="auto"/>
          <w:sz w:val="28"/>
          <w:szCs w:val="28"/>
        </w:rPr>
        <w:t xml:space="preserve"> применяется </w:t>
      </w:r>
      <w:proofErr w:type="spellStart"/>
      <w:r w:rsidRPr="008B7CD5">
        <w:rPr>
          <w:color w:val="auto"/>
          <w:sz w:val="28"/>
          <w:szCs w:val="28"/>
        </w:rPr>
        <w:t>УУИд</w:t>
      </w:r>
      <w:proofErr w:type="spellEnd"/>
      <w:r w:rsidRPr="008B7CD5">
        <w:rPr>
          <w:color w:val="auto"/>
          <w:sz w:val="28"/>
          <w:szCs w:val="28"/>
        </w:rPr>
        <w:t xml:space="preserve"> (универсально уникальный идентификатор) </w:t>
      </w:r>
      <w:r w:rsidR="00B820AA">
        <w:rPr>
          <w:color w:val="auto"/>
          <w:sz w:val="28"/>
          <w:szCs w:val="28"/>
        </w:rPr>
        <w:t>–</w:t>
      </w:r>
      <w:r w:rsidRPr="008B7CD5">
        <w:rPr>
          <w:color w:val="auto"/>
          <w:sz w:val="28"/>
          <w:szCs w:val="28"/>
        </w:rPr>
        <w:t xml:space="preserve"> статистически уникальный 128-битный идентификатор, представленный в виде символьного поля длиной 36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 xml:space="preserve">символов в соответствии с ГОСТ </w:t>
      </w:r>
      <w:proofErr w:type="gramStart"/>
      <w:r w:rsidRPr="008B7CD5">
        <w:rPr>
          <w:color w:val="auto"/>
          <w:sz w:val="28"/>
          <w:szCs w:val="28"/>
        </w:rPr>
        <w:t>Р</w:t>
      </w:r>
      <w:proofErr w:type="gramEnd"/>
      <w:r w:rsidRPr="008B7CD5">
        <w:rPr>
          <w:color w:val="auto"/>
          <w:sz w:val="28"/>
          <w:szCs w:val="28"/>
        </w:rPr>
        <w:t xml:space="preserve"> ИСО</w:t>
      </w:r>
      <w:r w:rsidR="00797400" w:rsidRPr="008B7CD5">
        <w:rPr>
          <w:color w:val="auto"/>
          <w:sz w:val="28"/>
          <w:szCs w:val="28"/>
        </w:rPr>
        <w:t>/МЭК 9834-8-2011 «</w:t>
      </w:r>
      <w:r w:rsidRPr="008B7CD5">
        <w:rPr>
          <w:color w:val="auto"/>
          <w:sz w:val="28"/>
          <w:szCs w:val="28"/>
        </w:rPr>
        <w:t>Информационная технология. Взаимосвязь открытых систем. Процедуры работы уполномоченных по регистрации ВОС. Часть 8. Создание, регистрация универсально уникальных идентификаторов (</w:t>
      </w:r>
      <w:proofErr w:type="spellStart"/>
      <w:r w:rsidRPr="008B7CD5">
        <w:rPr>
          <w:color w:val="auto"/>
          <w:sz w:val="28"/>
          <w:szCs w:val="28"/>
        </w:rPr>
        <w:t>УУИд</w:t>
      </w:r>
      <w:proofErr w:type="spellEnd"/>
      <w:r w:rsidRPr="008B7CD5">
        <w:rPr>
          <w:color w:val="auto"/>
          <w:sz w:val="28"/>
          <w:szCs w:val="28"/>
        </w:rPr>
        <w:t>) и их использование в качестве компонентов идентификатора объекта АСН.1</w:t>
      </w:r>
      <w:r w:rsidR="00797400" w:rsidRPr="008B7CD5">
        <w:rPr>
          <w:color w:val="auto"/>
          <w:sz w:val="28"/>
          <w:szCs w:val="28"/>
        </w:rPr>
        <w:t>»</w:t>
      </w:r>
      <w:r w:rsidRPr="008B7CD5">
        <w:rPr>
          <w:color w:val="auto"/>
          <w:sz w:val="28"/>
          <w:szCs w:val="28"/>
        </w:rPr>
        <w:t>. Значения, указываемые данным типом, в атрибуте GLOBALID должны идентифицировать один уникальный самодостаточный объект в наборе данных одного класса.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атрибутов, которые заполняются на основе справочников, должны указываться значения из поля «Код» соответствующего справочника </w:t>
      </w:r>
      <w:r w:rsidR="009637CD">
        <w:rPr>
          <w:color w:val="auto"/>
          <w:sz w:val="28"/>
          <w:szCs w:val="28"/>
        </w:rPr>
        <w:t>(</w:t>
      </w:r>
      <w:r w:rsidR="00B820AA">
        <w:rPr>
          <w:color w:val="auto"/>
          <w:sz w:val="28"/>
          <w:szCs w:val="28"/>
        </w:rPr>
        <w:t xml:space="preserve">раздел </w:t>
      </w:r>
      <w:r w:rsidR="009637CD">
        <w:rPr>
          <w:color w:val="auto"/>
          <w:sz w:val="28"/>
          <w:szCs w:val="28"/>
        </w:rPr>
        <w:t xml:space="preserve">4 </w:t>
      </w:r>
      <w:r w:rsidRPr="008B7CD5">
        <w:rPr>
          <w:color w:val="auto"/>
          <w:sz w:val="28"/>
          <w:szCs w:val="28"/>
        </w:rPr>
        <w:t>«Классификаторы, словари и справочники, применяемые при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формировании данных векторной модели ДПТ»</w:t>
      </w:r>
      <w:r w:rsidR="009637CD">
        <w:rPr>
          <w:color w:val="auto"/>
          <w:sz w:val="28"/>
          <w:szCs w:val="28"/>
        </w:rPr>
        <w:t xml:space="preserve"> настоящих Требований</w:t>
      </w:r>
      <w:r w:rsidRPr="008B7CD5">
        <w:rPr>
          <w:color w:val="auto"/>
          <w:sz w:val="28"/>
          <w:szCs w:val="28"/>
        </w:rPr>
        <w:t>).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b/>
          <w:bCs/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Данные (наименования полей, значения) в файлах должны быть выполнены </w:t>
      </w:r>
      <w:r w:rsidRPr="008B7CD5">
        <w:rPr>
          <w:b/>
          <w:bCs/>
          <w:color w:val="auto"/>
          <w:sz w:val="28"/>
          <w:szCs w:val="28"/>
        </w:rPr>
        <w:t xml:space="preserve">в кодировке </w:t>
      </w:r>
      <w:r w:rsidRPr="008B7CD5">
        <w:rPr>
          <w:b/>
          <w:bCs/>
          <w:color w:val="auto"/>
          <w:sz w:val="28"/>
          <w:szCs w:val="28"/>
          <w:lang w:val="en-US"/>
        </w:rPr>
        <w:t>UNICODE</w:t>
      </w:r>
      <w:r w:rsidRPr="008B7CD5">
        <w:rPr>
          <w:b/>
          <w:bCs/>
          <w:color w:val="auto"/>
          <w:sz w:val="28"/>
          <w:szCs w:val="28"/>
        </w:rPr>
        <w:t xml:space="preserve"> (</w:t>
      </w:r>
      <w:r w:rsidRPr="008B7CD5">
        <w:rPr>
          <w:b/>
          <w:bCs/>
          <w:color w:val="auto"/>
          <w:sz w:val="28"/>
          <w:szCs w:val="28"/>
          <w:lang w:val="en-US"/>
        </w:rPr>
        <w:t>UTF</w:t>
      </w:r>
      <w:r w:rsidRPr="008B7CD5">
        <w:rPr>
          <w:b/>
          <w:bCs/>
          <w:color w:val="auto"/>
          <w:sz w:val="28"/>
          <w:szCs w:val="28"/>
        </w:rPr>
        <w:t>-8)</w:t>
      </w:r>
    </w:p>
    <w:p w:rsidR="002D4A70" w:rsidRDefault="002D4A70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pacing w:val="-4"/>
          <w:sz w:val="28"/>
          <w:szCs w:val="28"/>
        </w:rPr>
      </w:pPr>
      <w:r w:rsidRPr="00B820AA">
        <w:rPr>
          <w:color w:val="auto"/>
          <w:spacing w:val="-4"/>
          <w:sz w:val="28"/>
          <w:szCs w:val="28"/>
        </w:rPr>
        <w:t xml:space="preserve">Состав атрибутивных данных векторной модели приведен в таблице </w:t>
      </w:r>
      <w:r w:rsidR="00B820AA" w:rsidRPr="00B820AA">
        <w:rPr>
          <w:color w:val="auto"/>
          <w:spacing w:val="-4"/>
          <w:sz w:val="28"/>
          <w:szCs w:val="28"/>
        </w:rPr>
        <w:t>№ 4</w:t>
      </w:r>
      <w:r w:rsidRPr="00B820AA">
        <w:rPr>
          <w:color w:val="auto"/>
          <w:spacing w:val="-4"/>
          <w:sz w:val="28"/>
          <w:szCs w:val="28"/>
        </w:rPr>
        <w:t>.</w:t>
      </w:r>
    </w:p>
    <w:p w:rsidR="009637CD" w:rsidRDefault="009637CD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  <w:bookmarkStart w:id="5" w:name="bookmark12"/>
      <w:bookmarkStart w:id="6" w:name="_GoBack"/>
      <w:bookmarkEnd w:id="6"/>
    </w:p>
    <w:p w:rsidR="00692465" w:rsidRPr="008B7CD5" w:rsidRDefault="00453B49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  <w:r w:rsidRPr="008B7CD5">
        <w:rPr>
          <w:b w:val="0"/>
          <w:bCs w:val="0"/>
          <w:i w:val="0"/>
          <w:color w:val="auto"/>
          <w:sz w:val="28"/>
          <w:szCs w:val="28"/>
        </w:rPr>
        <w:t xml:space="preserve">Таблица </w:t>
      </w:r>
      <w:r w:rsidR="00B820A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5"/>
      <w:r w:rsidR="00B820AA">
        <w:rPr>
          <w:b w:val="0"/>
          <w:bCs w:val="0"/>
          <w:i w:val="0"/>
          <w:color w:val="auto"/>
          <w:sz w:val="28"/>
          <w:szCs w:val="28"/>
        </w:rPr>
        <w:t>4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1841"/>
        <w:gridCol w:w="1560"/>
        <w:gridCol w:w="1701"/>
        <w:gridCol w:w="1984"/>
        <w:gridCol w:w="1983"/>
      </w:tblGrid>
      <w:tr w:rsidR="008B7CD5" w:rsidRPr="007420ED" w:rsidTr="009637CD">
        <w:trPr>
          <w:trHeight w:val="562"/>
          <w:tblHeader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№</w:t>
            </w:r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</w:t>
            </w:r>
            <w:proofErr w:type="gramStart"/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</w:t>
            </w:r>
            <w:proofErr w:type="gramEnd"/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/п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Атрибут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Имя поля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Тип данных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Обязательность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Примечание</w:t>
            </w:r>
          </w:p>
        </w:tc>
      </w:tr>
      <w:tr w:rsidR="009637CD" w:rsidRPr="007420ED" w:rsidTr="009637CD">
        <w:trPr>
          <w:trHeight w:hRule="exact" w:val="714"/>
          <w:jc w:val="center"/>
        </w:trPr>
        <w:tc>
          <w:tcPr>
            <w:tcW w:w="570" w:type="dxa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планируемых и существующих элементов планировочной структуры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elementplanningstructure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, вид локализации –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86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O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7A</w:t>
            </w:r>
          </w:p>
        </w:tc>
      </w:tr>
      <w:tr w:rsidR="008B7CD5" w:rsidRPr="007420ED" w:rsidTr="009637CD">
        <w:trPr>
          <w:trHeight w:val="29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4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Наименование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TITLE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55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49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NOTE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10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63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Красные линии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redline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5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506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красных линий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7E</w:t>
            </w:r>
          </w:p>
        </w:tc>
      </w:tr>
      <w:tr w:rsidR="008B7CD5" w:rsidRPr="007420ED" w:rsidTr="009637CD">
        <w:trPr>
          <w:trHeight w:val="520"/>
          <w:jc w:val="center"/>
        </w:trPr>
        <w:tc>
          <w:tcPr>
            <w:tcW w:w="57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spacing w:val="-4"/>
              </w:rPr>
              <w:t>Планировочный номер</w:t>
            </w:r>
          </w:p>
        </w:tc>
        <w:tc>
          <w:tcPr>
            <w:tcW w:w="156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NUMBER</w:t>
            </w:r>
          </w:p>
        </w:tc>
        <w:tc>
          <w:tcPr>
            <w:tcW w:w="170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964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зон планируемого размещения</w:t>
            </w:r>
          </w:p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объектов капитального строительства,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линейных объектов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constructionzoneborders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5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219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зоны планируемого размещения объектов капитального строительства, линейных объектов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NAME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53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7420ED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площадь застройки,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кв. м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BUILTUPAREA</w:t>
            </w:r>
          </w:p>
        </w:tc>
        <w:tc>
          <w:tcPr>
            <w:tcW w:w="1701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Десятичное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9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численность проживающих, чел.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RESIDENTSNUM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Заполняется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для объектов жилого назначения</w:t>
            </w:r>
          </w:p>
        </w:tc>
      </w:tr>
      <w:tr w:rsidR="009637CD" w:rsidRPr="007420ED" w:rsidTr="00A75A88">
        <w:trPr>
          <w:trHeight w:hRule="exact" w:val="669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Линии отступа от красных линий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indentline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17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C47130" w:rsidRPr="007420ED" w:rsidTr="009637CD">
        <w:trPr>
          <w:trHeight w:hRule="exact" w:val="1126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91"/>
          <w:jc w:val="center"/>
        </w:trPr>
        <w:tc>
          <w:tcPr>
            <w:tcW w:w="570" w:type="dxa"/>
            <w:tcBorders>
              <w:top w:val="single" w:sz="4" w:space="0" w:color="auto"/>
            </w:tcBorders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Образуемый (изменяемый) земельный участок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formedland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14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границы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7F</w:t>
            </w:r>
          </w:p>
        </w:tc>
      </w:tr>
      <w:tr w:rsidR="008B7CD5" w:rsidRPr="007420ED" w:rsidTr="00A75A88">
        <w:trPr>
          <w:trHeight w:hRule="exact"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3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Способ образования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color w:val="auto"/>
                <w:spacing w:val="-4"/>
              </w:rPr>
              <w:t>FORMINGTYPE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7G</w:t>
            </w:r>
          </w:p>
        </w:tc>
      </w:tr>
      <w:tr w:rsidR="008B7CD5" w:rsidRPr="007420ED" w:rsidTr="009637CD">
        <w:trPr>
          <w:trHeight w:hRule="exact" w:val="197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  <w:r w:rsidR="00864614">
              <w:rPr>
                <w:rFonts w:ascii="Times New Roman" w:eastAsia="Times New Roman" w:hAnsi="Times New Roman" w:cs="Times New Roman"/>
                <w:color w:val="auto"/>
              </w:rPr>
              <w:t>.5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Условный или кадастровый номер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NOMINALNUM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8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Местоположение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LOCATION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Адрес или иное описание местоположения</w:t>
            </w:r>
          </w:p>
        </w:tc>
      </w:tr>
      <w:tr w:rsidR="008B7CD5" w:rsidRPr="007420ED" w:rsidTr="009637CD">
        <w:trPr>
          <w:trHeight w:val="226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разрешенного использования земельного участка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 объекта капитального строительства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permittedusetype</w:t>
            </w:r>
            <w:hyperlink w:anchor="bookmark2" w:tgtFrame="Current Document">
              <w:r w:rsidRPr="007420ED">
                <w:rPr>
                  <w:rFonts w:ascii="Times New Roman" w:eastAsia="Times New Roman" w:hAnsi="Times New Roman" w:cs="Times New Roman"/>
                  <w:color w:val="auto"/>
                  <w:vertAlign w:val="superscript"/>
                </w:rPr>
                <w:footnoteReference w:id="3"/>
              </w:r>
            </w:hyperlink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Указывается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 наличии утвержденного проекта планировки</w:t>
            </w:r>
            <w:r w:rsidR="00D75FF5">
              <w:rPr>
                <w:rFonts w:ascii="Times New Roman" w:eastAsia="Times New Roman" w:hAnsi="Times New Roman" w:cs="Times New Roman"/>
                <w:color w:val="auto"/>
              </w:rPr>
              <w:t xml:space="preserve"> территории</w:t>
            </w:r>
          </w:p>
        </w:tc>
      </w:tr>
      <w:tr w:rsidR="008B7CD5" w:rsidRPr="007420ED" w:rsidTr="00A75A88">
        <w:trPr>
          <w:trHeight w:val="5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385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Информация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 наличии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EASEMENT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Ссылка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 объект «Сервитут»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,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з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аполняется значением условного номера, присвоенного публичному сервитуту 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постановке на кадастровый учет (при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наличии)</w:t>
            </w:r>
          </w:p>
        </w:tc>
      </w:tr>
      <w:tr w:rsidR="009637CD" w:rsidRPr="007420ED" w:rsidTr="009637CD">
        <w:trPr>
          <w:trHeight w:val="882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территории, в отношении которой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утверждена документация по планировке территории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gr_dpt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9637CD" w:rsidRPr="007420ED" w:rsidTr="00A75A88">
        <w:trPr>
          <w:trHeight w:hRule="exact" w:val="675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7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Сервитут, публичный сервитут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easement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6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)</w:t>
            </w:r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B013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7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13А</w:t>
              </w:r>
            </w:hyperlink>
          </w:p>
        </w:tc>
      </w:tr>
      <w:tr w:rsidR="008B7CD5" w:rsidRPr="007420ED" w:rsidTr="00A75A88">
        <w:trPr>
          <w:trHeight w:val="4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Статус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B013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13B</w:t>
              </w:r>
            </w:hyperlink>
          </w:p>
        </w:tc>
      </w:tr>
      <w:tr w:rsidR="008B7CD5" w:rsidRPr="007420ED" w:rsidTr="00A75A88">
        <w:trPr>
          <w:trHeight w:val="42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Площадь,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9637CD">
        <w:trPr>
          <w:trHeight w:hRule="exact" w:val="84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PublicEasementType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B013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</w:t>
              </w:r>
            </w:hyperlink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C</w:t>
            </w:r>
          </w:p>
        </w:tc>
      </w:tr>
      <w:tr w:rsidR="008B7CD5" w:rsidRPr="007420ED" w:rsidTr="00A75A88">
        <w:trPr>
          <w:trHeight w:val="40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Назначение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Purpose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66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Регистрационный номер в</w:t>
            </w:r>
            <w:r w:rsid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 </w:t>
            </w: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Едином государственном реестре недвижимости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EGRNNum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697"/>
          <w:jc w:val="center"/>
        </w:trPr>
        <w:tc>
          <w:tcPr>
            <w:tcW w:w="571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8" w:type="dxa"/>
            <w:gridSpan w:val="5"/>
            <w:shd w:val="clear" w:color="auto" w:fill="FFFFFF"/>
          </w:tcPr>
          <w:p w:rsidR="009637CD" w:rsidRPr="007420E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Границы территории общего пользования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p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ublic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t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erritory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b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orders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hRule="exact" w:val="171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)</w:t>
            </w:r>
          </w:p>
        </w:tc>
      </w:tr>
      <w:tr w:rsidR="008B7CD5" w:rsidRPr="007420ED" w:rsidTr="00A75A88">
        <w:trPr>
          <w:trHeight w:val="440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Код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B013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5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7С</w:t>
              </w:r>
            </w:hyperlink>
          </w:p>
        </w:tc>
      </w:tr>
      <w:tr w:rsidR="008B7CD5" w:rsidRPr="007420ED" w:rsidTr="00A75A88">
        <w:trPr>
          <w:trHeight w:val="41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B013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4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7В</w:t>
              </w:r>
            </w:hyperlink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A75A88">
        <w:trPr>
          <w:trHeight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8.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  <w:lang w:val="en-US"/>
              </w:rPr>
            </w:pPr>
            <w:r w:rsidRPr="007420ED">
              <w:rPr>
                <w:rFonts w:ascii="Times New Roman" w:hAnsi="Times New Roman" w:cs="Times New Roman"/>
                <w:caps/>
                <w:color w:val="auto"/>
                <w:lang w:val="en-US"/>
              </w:rPr>
              <w:t>NOTE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</w:tbl>
    <w:p w:rsidR="00692465" w:rsidRPr="00C47130" w:rsidRDefault="00692465" w:rsidP="00C47130">
      <w:pPr>
        <w:pStyle w:val="ac"/>
        <w:widowControl/>
        <w:jc w:val="center"/>
        <w:rPr>
          <w:b w:val="0"/>
          <w:i w:val="0"/>
          <w:color w:val="auto"/>
          <w:sz w:val="28"/>
          <w:szCs w:val="28"/>
        </w:rPr>
      </w:pPr>
    </w:p>
    <w:p w:rsidR="00C47130" w:rsidRDefault="0029550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4. </w:t>
      </w:r>
      <w:r w:rsidR="00453B49" w:rsidRPr="00C47130">
        <w:rPr>
          <w:b/>
          <w:bCs/>
          <w:color w:val="auto"/>
          <w:sz w:val="28"/>
          <w:szCs w:val="28"/>
        </w:rPr>
        <w:t>Классиф</w:t>
      </w:r>
      <w:r w:rsidR="00C47130">
        <w:rPr>
          <w:b/>
          <w:bCs/>
          <w:color w:val="auto"/>
          <w:sz w:val="28"/>
          <w:szCs w:val="28"/>
        </w:rPr>
        <w:t>икаторы, словари и справочники,</w:t>
      </w:r>
    </w:p>
    <w:p w:rsidR="00D41801" w:rsidRDefault="00453B49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proofErr w:type="gramStart"/>
      <w:r w:rsidRPr="00C47130">
        <w:rPr>
          <w:b/>
          <w:bCs/>
          <w:color w:val="auto"/>
          <w:sz w:val="28"/>
          <w:szCs w:val="28"/>
        </w:rPr>
        <w:t>применяемые при формировании данных векторной модели ДПТ</w:t>
      </w:r>
      <w:proofErr w:type="gramEnd"/>
    </w:p>
    <w:p w:rsidR="00C47130" w:rsidRPr="00C47130" w:rsidRDefault="00C4713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кодирования территориальной принадлежности объектов класса должен применяться </w:t>
      </w:r>
      <w:r w:rsidR="00864614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 xml:space="preserve">бщероссийский классификатор территорий муниципальных образований </w:t>
      </w:r>
      <w:r w:rsidR="00864614">
        <w:rPr>
          <w:color w:val="auto"/>
          <w:sz w:val="28"/>
          <w:szCs w:val="28"/>
        </w:rPr>
        <w:t>(</w:t>
      </w:r>
      <w:r w:rsidRPr="008B7CD5">
        <w:rPr>
          <w:color w:val="auto"/>
          <w:sz w:val="28"/>
          <w:szCs w:val="28"/>
        </w:rPr>
        <w:t>ОКТМО</w:t>
      </w:r>
      <w:r w:rsidR="00864614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целей унификации представления информации на картах в составе векторной модели ДПТ должны использоваться словари и справочники, соответствующие требованиям </w:t>
      </w:r>
      <w:r w:rsidR="00BF69A6">
        <w:rPr>
          <w:color w:val="auto"/>
          <w:sz w:val="28"/>
          <w:szCs w:val="28"/>
        </w:rPr>
        <w:t>п</w:t>
      </w:r>
      <w:r w:rsidRPr="008B7CD5">
        <w:rPr>
          <w:color w:val="auto"/>
          <w:sz w:val="28"/>
          <w:szCs w:val="28"/>
        </w:rPr>
        <w:t>риказа Министерства строительства и</w:t>
      </w:r>
      <w:r w:rsidR="00BF69A6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 xml:space="preserve">жилищно-коммунального хозяйства </w:t>
      </w:r>
      <w:r w:rsidR="00BF69A6">
        <w:rPr>
          <w:color w:val="auto"/>
          <w:sz w:val="28"/>
          <w:szCs w:val="28"/>
        </w:rPr>
        <w:t>Российской Федерации</w:t>
      </w:r>
      <w:r w:rsidRPr="008B7CD5">
        <w:rPr>
          <w:color w:val="auto"/>
          <w:sz w:val="28"/>
          <w:szCs w:val="28"/>
        </w:rPr>
        <w:t xml:space="preserve"> от </w:t>
      </w:r>
      <w:r w:rsidR="00BF69A6">
        <w:rPr>
          <w:color w:val="auto"/>
          <w:sz w:val="28"/>
          <w:szCs w:val="28"/>
        </w:rPr>
        <w:t>0</w:t>
      </w:r>
      <w:r w:rsidRPr="008B7CD5">
        <w:rPr>
          <w:color w:val="auto"/>
          <w:sz w:val="28"/>
          <w:szCs w:val="28"/>
        </w:rPr>
        <w:t>6</w:t>
      </w:r>
      <w:r w:rsidR="00DC125C">
        <w:rPr>
          <w:color w:val="auto"/>
          <w:sz w:val="28"/>
          <w:szCs w:val="28"/>
        </w:rPr>
        <w:t>.08.2020 № 433/</w:t>
      </w:r>
      <w:proofErr w:type="spellStart"/>
      <w:proofErr w:type="gramStart"/>
      <w:r w:rsidR="00DC125C">
        <w:rPr>
          <w:color w:val="auto"/>
          <w:sz w:val="28"/>
          <w:szCs w:val="28"/>
        </w:rPr>
        <w:t>пр</w:t>
      </w:r>
      <w:proofErr w:type="spellEnd"/>
      <w:proofErr w:type="gramEnd"/>
      <w:r w:rsidR="00DC125C">
        <w:rPr>
          <w:color w:val="auto"/>
          <w:sz w:val="28"/>
          <w:szCs w:val="28"/>
        </w:rPr>
        <w:t xml:space="preserve"> «</w:t>
      </w:r>
      <w:r w:rsidR="00DC125C" w:rsidRPr="00DC125C">
        <w:rPr>
          <w:color w:val="auto"/>
          <w:sz w:val="28"/>
          <w:szCs w:val="28"/>
        </w:rPr>
        <w:t>Об утверждении технических требований к ведению реестров государственных информационных систем обеспечения градостроительной деятельности, методики присвоения регистрационных номеров сведениям, документам, материалам, размещаемым в государственных информационных системах обеспечения градостроительной деятельности, справочников и классификаторов, необходимых для обработки указанных сведений, документов, материалов, форматов предоставления сведений, документов, материалов, содержащихся в государственных информационных системах обеспечения градостроительной деятельности»</w:t>
      </w:r>
      <w:r w:rsidR="00DC125C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Буквенные значения, используемые в кодах справочников, заполняются </w:t>
      </w:r>
      <w:r w:rsidR="00E2242D">
        <w:rPr>
          <w:rFonts w:ascii="Times New Roman" w:hAnsi="Times New Roman" w:cs="Times New Roman"/>
          <w:color w:val="auto"/>
          <w:sz w:val="28"/>
          <w:szCs w:val="28"/>
        </w:rPr>
        <w:t>символами</w:t>
      </w: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 латинского языка </w:t>
      </w:r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в кодировке </w:t>
      </w:r>
      <w:proofErr w:type="spellStart"/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>Unicode</w:t>
      </w:r>
      <w:proofErr w:type="spellEnd"/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(UTF-8) 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согласно таблице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:rsidR="00BC2A9B" w:rsidRPr="008B7CD5" w:rsidRDefault="00BC2A9B" w:rsidP="00BF69A6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Cs/>
          <w:color w:val="auto"/>
          <w:sz w:val="28"/>
          <w:szCs w:val="28"/>
        </w:rPr>
        <w:t>Таблица</w:t>
      </w:r>
      <w:r w:rsidR="00797400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1"/>
        <w:gridCol w:w="8489"/>
      </w:tblGrid>
      <w:tr w:rsidR="008B7CD5" w:rsidRPr="00BF69A6" w:rsidTr="00BF69A6">
        <w:trPr>
          <w:trHeight w:hRule="exact" w:val="340"/>
          <w:tblHeader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Код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Наименование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color w:val="auto"/>
                <w:lang w:val="en-US"/>
              </w:rPr>
              <w:t>A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>. «Виды элементов планировочной структуры»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Микрорайон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7А.3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Квартал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7А.4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общего пользования</w:t>
            </w:r>
          </w:p>
        </w:tc>
      </w:tr>
      <w:tr w:rsidR="008B7CD5" w:rsidRPr="00BF69A6" w:rsidTr="00F15AC3">
        <w:trPr>
          <w:trHeight w:hRule="exact" w:val="61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7А.5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ведения гражданами садоводства или огородничества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собственных нужд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7А.6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транспортно-пересадочного узла</w:t>
            </w:r>
          </w:p>
        </w:tc>
      </w:tr>
      <w:tr w:rsidR="008B7CD5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7А.7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Территория, занятая линейным объектом и (или) предназначенная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линейного объекта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7А.8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Улично-дорожная сеть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7А.9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Территория </w:t>
            </w:r>
            <w:proofErr w:type="spellStart"/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виноградо</w:t>
            </w:r>
            <w:proofErr w:type="spell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>-винодельческого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proofErr w:type="spell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терруара</w:t>
            </w:r>
            <w:proofErr w:type="spellEnd"/>
          </w:p>
        </w:tc>
      </w:tr>
      <w:tr w:rsidR="008B7CD5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7B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объекта»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E2242D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«Территории»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Индивидуальной жилой застройки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Многоквартирной жилой застройки</w:t>
            </w:r>
          </w:p>
        </w:tc>
      </w:tr>
      <w:tr w:rsidR="00E2242D" w:rsidRPr="00BF69A6" w:rsidTr="006A0283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7С.3</w:t>
            </w:r>
          </w:p>
        </w:tc>
        <w:tc>
          <w:tcPr>
            <w:tcW w:w="4435" w:type="pct"/>
            <w:shd w:val="clear" w:color="auto" w:fill="auto"/>
          </w:tcPr>
          <w:p w:rsidR="00E2242D" w:rsidRPr="00BF69A6" w:rsidRDefault="006A0283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Учебно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>-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>образовательного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 общественно-делового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Детские игровые и спортивные площадки</w:t>
            </w:r>
          </w:p>
        </w:tc>
      </w:tr>
      <w:tr w:rsidR="00E2242D" w:rsidRPr="00BF69A6" w:rsidTr="00E2242D">
        <w:trPr>
          <w:trHeight w:hRule="exact" w:val="547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Производственного, коммунально-складского, инженерного и транспортного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Тротуары, дорожки, площад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7С.8</w:t>
            </w:r>
          </w:p>
        </w:tc>
        <w:tc>
          <w:tcPr>
            <w:tcW w:w="4435" w:type="pct"/>
            <w:shd w:val="clear" w:color="auto" w:fill="FFFFFF"/>
          </w:tcPr>
          <w:p w:rsidR="00E2242D" w:rsidRPr="00DC125C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  <w:highlight w:val="yellow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Дачных, садовы</w:t>
            </w:r>
            <w:r w:rsidR="006A0283" w:rsidRPr="006A0283">
              <w:rPr>
                <w:rFonts w:ascii="Times New Roman" w:eastAsia="Times New Roman" w:hAnsi="Times New Roman" w:cs="Times New Roman"/>
                <w:color w:val="auto"/>
              </w:rPr>
              <w:t>х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и огороднических</w:t>
            </w:r>
            <w:r w:rsidRPr="00E2242D">
              <w:rPr>
                <w:rFonts w:ascii="Times New Roman" w:eastAsia="Times New Roman" w:hAnsi="Times New Roman" w:cs="Times New Roman"/>
                <w:color w:val="auto"/>
              </w:rPr>
              <w:t xml:space="preserve"> товариществ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Озелененные территории общего 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7С.10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Защитно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озеленени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не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Зона поверхностных водных объектов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Ритуального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Добыч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полезных ископаемых 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Объектов сельскохозяйственного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Сельскохозяйственного использования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7С.18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Рекреационного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Складирования и захоронения отходов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E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красных линий»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Отменяемый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F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«Виды границ образуемого (изменяемого) земельного участка»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существующих (сохраняемых) земельных участков</w:t>
            </w:r>
          </w:p>
        </w:tc>
      </w:tr>
      <w:tr w:rsidR="00E2242D" w:rsidRPr="00BF69A6" w:rsidTr="00F15AC3">
        <w:trPr>
          <w:trHeight w:hRule="exact" w:val="541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7F.2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земельных участков, предполагаемых к изъятию</w:t>
            </w:r>
          </w:p>
          <w:p w:rsidR="00E2242D" w:rsidRPr="00BF69A6" w:rsidRDefault="00E2242D" w:rsidP="00A75A88">
            <w:pPr>
              <w:widowControl/>
              <w:spacing w:after="20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изменяемых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</w:t>
            </w:r>
          </w:p>
        </w:tc>
      </w:tr>
      <w:tr w:rsidR="00E2242D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7F.5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имуществу общего пользования</w:t>
            </w:r>
          </w:p>
        </w:tc>
      </w:tr>
      <w:tr w:rsidR="00E2242D" w:rsidRPr="00BF69A6" w:rsidTr="00F15AC3">
        <w:trPr>
          <w:trHeight w:hRule="exact" w:val="60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7F.6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территориям общего пользования</w:t>
            </w:r>
          </w:p>
        </w:tc>
      </w:tr>
      <w:tr w:rsidR="00E2242D" w:rsidRPr="00BF69A6" w:rsidTr="00F15AC3">
        <w:trPr>
          <w:trHeight w:hRule="exact" w:val="57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7F.7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предполагаемых к изъятию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G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«Способы образования земельных участков»</w:t>
            </w:r>
          </w:p>
        </w:tc>
      </w:tr>
      <w:tr w:rsidR="00E2242D" w:rsidRPr="00BF69A6" w:rsidTr="00A75A88">
        <w:trPr>
          <w:trHeight w:hRule="exact" w:val="54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Образование земельных участков из земель или земельных участков, находящихся в государственной или муниципальной собственности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Раздел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Объединение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Выдел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Перераспределение земельных участков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13A «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Виды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Публичный сервитут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Сервитут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 xml:space="preserve">13B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«Статусы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Проектируемый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Действующий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Отменен или срок действия истек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bookmarkStart w:id="7" w:name="3051"/>
            <w:bookmarkEnd w:id="7"/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13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 «Виды публичного сервитута»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прохода или проезда через земельный участок, в том числе в целях обеспечения свободного доступа граждан к водному объекту общего пользования и его береговой полосе, за исключением случаев, если свободный доступ к такому объекту ограничен в соответствии с федеральным законом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на земельном участке межевых знаков, геодезических пунктов государственных геодезических сетей, гравиметрических пунктов, нивелирных пунктов и подъездов к ним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дренажных и мелиоративных работ на земельном участке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забора (изъятия) водных ресурсов из водных объектов и водопоя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прогона сельскохозяйственных животных через земельный участок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6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13С.6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сенокошения, выпаса сельскохозяйственных животных в установленном порядке на земельных участках в сроки, продолжительность которых соответствует местным условиям и обычаям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13С.7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Для использования земельного участка в целях охоты, рыболовства, </w:t>
            </w:r>
            <w:proofErr w:type="spell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аквакультуры</w:t>
            </w:r>
            <w:proofErr w:type="spell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(рыбоводства)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9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13С.8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временного пользования земельным участком в целях проведения изыскательских, исследовательских и других работ</w:t>
            </w:r>
          </w:p>
        </w:tc>
      </w:tr>
      <w:tr w:rsidR="00E2242D" w:rsidRPr="00BF69A6" w:rsidTr="00A75A88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1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13С.9</w:t>
            </w:r>
          </w:p>
        </w:tc>
        <w:tc>
          <w:tcPr>
            <w:tcW w:w="4435" w:type="pct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строительства, реконструкции, эксплуатации, капитального ремонта объектов электросетевого хозяйства, тепловых сетей, водопроводных сетей, сетей водоотведения, линий и сооружений связи, линейных объектов системы газоснабжения, нефтепроводов и нефтепродуктопроводов, их неотъемлемых технологических частей, если указанные объекты являются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объектами федерального, регионального или местного значения,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либо необходимы для оказания услуг связи, организации электр</w:t>
            </w: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о-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>, газо-, тепло-, водоснабжения населения и водоотведения, подключения (технологического присоединения) к сетям инженерно-технического обеспечения,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либо переносятся в связи с изъятием земельных участков, на которых они ранее располагались, для государственных или муниципальных нужд (далее также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инженерные сооружения)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95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13С.10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складирования строительных и иных материалов, возведения некапитальных строений, сооружений (включая ограждения, бытовки, навесы) и (или) размещения строительной техники, которые необходимы для обеспечения строительства, реконструкции, ремонта инженерных сооружений, объектов транспортной инфраструктуры федерального, регионального или местного значения, на срок указанных строительства, реконструкции, ремонта</w:t>
            </w:r>
            <w:proofErr w:type="gramEnd"/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2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устройства пересечений автомобильных дорог или железнодорожных путей с железнодорожными путями на земельных участках, находящихся в государственной собственности, в границах полос отвода железных дорог, а также устройства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участках, находящихся в государственной или муниципальной собственности, в границах полосы отвода автомобильной дороги</w:t>
            </w:r>
            <w:proofErr w:type="gramEnd"/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автомобильных дорог и железнодорожных путей в туннелях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73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13С.13</w:t>
            </w:r>
          </w:p>
        </w:tc>
        <w:tc>
          <w:tcPr>
            <w:tcW w:w="4435" w:type="pct"/>
          </w:tcPr>
          <w:p w:rsidR="00E2242D" w:rsidRPr="00BF69A6" w:rsidRDefault="00E2242D" w:rsidP="00DC125C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прокладки, переустройств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а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, переноса инженерных коммуникаций, их эксплуатации в границах полос отвода и придорожных </w:t>
            </w: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полос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автомобильных дорог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6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инженерных изысканий в целях подготовки документации по планировке территории, предусматривающей размещение линейных объектов федерального, регионального или местного значения, проведения инженерных изысканий для строительства, реконструкции указанных объектов, а также сооружений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1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реконструкции, капитального ремонта участков (частей) инженерных сооружений, являющихся линейными объектами</w:t>
            </w:r>
          </w:p>
        </w:tc>
      </w:tr>
    </w:tbl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7E43" w:rsidRPr="00BF69A6" w:rsidRDefault="004C7E43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Style w:val="af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C2A9B" w:rsidRPr="00BF69A6" w:rsidTr="008B7CD5">
        <w:tc>
          <w:tcPr>
            <w:tcW w:w="4785" w:type="dxa"/>
          </w:tcPr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 xml:space="preserve">Руководитель управления </w:t>
            </w:r>
          </w:p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</w:p>
          <w:p w:rsidR="00BC2A9B" w:rsidRPr="00BF69A6" w:rsidRDefault="00BC2A9B" w:rsidP="00BF69A6">
            <w:pPr>
              <w:widowControl/>
              <w:suppressAutoHyphens/>
              <w:autoSpaceDE w:val="0"/>
              <w:jc w:val="right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>Г.Ю. Чурсанов</w:t>
            </w:r>
          </w:p>
        </w:tc>
      </w:tr>
    </w:tbl>
    <w:p w:rsidR="00D41801" w:rsidRPr="008B7CD5" w:rsidRDefault="00D41801" w:rsidP="008B7CD5">
      <w:pPr>
        <w:pStyle w:val="a6"/>
        <w:widowControl/>
        <w:spacing w:after="140" w:line="276" w:lineRule="auto"/>
        <w:rPr>
          <w:color w:val="auto"/>
        </w:rPr>
      </w:pPr>
    </w:p>
    <w:sectPr w:rsidR="00D41801" w:rsidRPr="008B7CD5" w:rsidSect="00A75A88">
      <w:headerReference w:type="default" r:id="rId8"/>
      <w:pgSz w:w="11906" w:h="16838"/>
      <w:pgMar w:top="1134" w:right="567" w:bottom="993" w:left="1985" w:header="0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4DF" w:rsidRDefault="00A674DF">
      <w:r>
        <w:separator/>
      </w:r>
    </w:p>
  </w:endnote>
  <w:endnote w:type="continuationSeparator" w:id="0">
    <w:p w:rsidR="00A674DF" w:rsidRDefault="00A67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4DF" w:rsidRDefault="00A674DF">
      <w:pPr>
        <w:rPr>
          <w:sz w:val="12"/>
        </w:rPr>
      </w:pPr>
      <w:r>
        <w:separator/>
      </w:r>
    </w:p>
  </w:footnote>
  <w:footnote w:type="continuationSeparator" w:id="0">
    <w:p w:rsidR="00A674DF" w:rsidRDefault="00A674DF">
      <w:pPr>
        <w:rPr>
          <w:sz w:val="12"/>
        </w:rPr>
      </w:pPr>
      <w:r>
        <w:continuationSeparator/>
      </w:r>
    </w:p>
  </w:footnote>
  <w:footnote w:id="1">
    <w:p w:rsidR="00BA124C" w:rsidRPr="002D4A70" w:rsidRDefault="00BA124C" w:rsidP="00B820AA">
      <w:pPr>
        <w:pStyle w:val="a4"/>
        <w:tabs>
          <w:tab w:val="left" w:pos="32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2" w:name="bookmark0"/>
      <w:r w:rsidRPr="002D4A70">
        <w:rPr>
          <w:sz w:val="24"/>
          <w:szCs w:val="24"/>
        </w:rPr>
        <w:t>Предполагается, что сведения о границах публичных сервитутов, в т</w:t>
      </w:r>
      <w:r>
        <w:rPr>
          <w:sz w:val="24"/>
          <w:szCs w:val="24"/>
        </w:rPr>
        <w:t>ом числе</w:t>
      </w:r>
      <w:r w:rsidRPr="002D4A70">
        <w:rPr>
          <w:sz w:val="24"/>
          <w:szCs w:val="24"/>
        </w:rPr>
        <w:t xml:space="preserve"> описание их границ, уже размещены в разделе 13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ГИС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ОГД в составе документов «Решение об установлении публичного сервитута»</w:t>
      </w:r>
      <w:bookmarkEnd w:id="2"/>
      <w:r>
        <w:rPr>
          <w:sz w:val="24"/>
          <w:szCs w:val="24"/>
        </w:rPr>
        <w:t>.</w:t>
      </w:r>
    </w:p>
  </w:footnote>
  <w:footnote w:id="2">
    <w:p w:rsidR="00BA124C" w:rsidRPr="002D4A70" w:rsidRDefault="00BA124C" w:rsidP="00B820AA">
      <w:pPr>
        <w:pStyle w:val="a4"/>
        <w:tabs>
          <w:tab w:val="left" w:pos="33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4" w:name="bookmark111111_Копия_1_Копия_11_Копия_1_"/>
      <w:r w:rsidRPr="002D4A70">
        <w:rPr>
          <w:sz w:val="24"/>
          <w:szCs w:val="24"/>
        </w:rPr>
        <w:t xml:space="preserve">Если в составе документа необходимо передавать пространственные данные объектов одного класса разного типа локализации (полигоны и линии), то необходимо сформировать </w:t>
      </w:r>
      <w:r>
        <w:rPr>
          <w:sz w:val="24"/>
          <w:szCs w:val="24"/>
        </w:rPr>
        <w:t>2</w:t>
      </w:r>
      <w:r w:rsidRPr="002D4A70">
        <w:rPr>
          <w:sz w:val="24"/>
          <w:szCs w:val="24"/>
        </w:rPr>
        <w:t xml:space="preserve"> отдельных слоя для каждого из типов локализации.</w:t>
      </w:r>
      <w:bookmarkEnd w:id="4"/>
    </w:p>
  </w:footnote>
  <w:footnote w:id="3">
    <w:p w:rsidR="00BA124C" w:rsidRPr="00BC2A9B" w:rsidRDefault="00BA124C" w:rsidP="00C47130">
      <w:pPr>
        <w:pStyle w:val="a4"/>
        <w:tabs>
          <w:tab w:val="left" w:pos="283"/>
        </w:tabs>
        <w:spacing w:line="240" w:lineRule="auto"/>
        <w:ind w:left="0" w:firstLine="709"/>
        <w:jc w:val="both"/>
        <w:rPr>
          <w:sz w:val="24"/>
          <w:szCs w:val="24"/>
        </w:rPr>
      </w:pPr>
      <w:r>
        <w:rPr>
          <w:rStyle w:val="ad"/>
        </w:rPr>
        <w:footnoteRef/>
      </w:r>
      <w:hyperlink w:anchor="bookmark13" w:tgtFrame="Current Document">
        <w:r w:rsidRPr="00BC2A9B">
          <w:rPr>
            <w:sz w:val="24"/>
            <w:szCs w:val="24"/>
          </w:rPr>
          <w:t xml:space="preserve">Заполнение атрибута </w:t>
        </w:r>
      </w:hyperlink>
      <w:r w:rsidRPr="00BC2A9B">
        <w:rPr>
          <w:caps/>
          <w:sz w:val="24"/>
          <w:szCs w:val="24"/>
        </w:rPr>
        <w:t>permittedusetype</w:t>
      </w:r>
      <w:r w:rsidRPr="00BC2A9B">
        <w:rPr>
          <w:sz w:val="24"/>
          <w:szCs w:val="24"/>
        </w:rPr>
        <w:t xml:space="preserve"> осуществляется в соответствии с</w:t>
      </w:r>
      <w:r>
        <w:rPr>
          <w:sz w:val="24"/>
          <w:szCs w:val="24"/>
        </w:rPr>
        <w:t> классификатором видов</w:t>
      </w:r>
      <w:r w:rsidRPr="00BC2A9B">
        <w:rPr>
          <w:sz w:val="24"/>
          <w:szCs w:val="24"/>
        </w:rPr>
        <w:t xml:space="preserve"> разрешенного использования земельн</w:t>
      </w:r>
      <w:r>
        <w:rPr>
          <w:sz w:val="24"/>
          <w:szCs w:val="24"/>
        </w:rPr>
        <w:t>ых</w:t>
      </w:r>
      <w:r w:rsidRPr="00BC2A9B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>ов</w:t>
      </w:r>
      <w:r w:rsidRPr="00BC2A9B">
        <w:rPr>
          <w:sz w:val="24"/>
          <w:szCs w:val="24"/>
        </w:rPr>
        <w:t xml:space="preserve">, </w:t>
      </w:r>
      <w:r>
        <w:rPr>
          <w:sz w:val="24"/>
          <w:szCs w:val="24"/>
        </w:rPr>
        <w:t>утвержденным</w:t>
      </w:r>
      <w:r w:rsidRPr="00BC2A9B">
        <w:rPr>
          <w:sz w:val="24"/>
          <w:szCs w:val="24"/>
        </w:rPr>
        <w:t xml:space="preserve"> приказом </w:t>
      </w:r>
      <w:r>
        <w:rPr>
          <w:sz w:val="24"/>
          <w:szCs w:val="24"/>
        </w:rPr>
        <w:t>Федеральной службы государственной регистрации, кадастра и картографии</w:t>
      </w:r>
      <w:r w:rsidRPr="00BC2A9B">
        <w:rPr>
          <w:sz w:val="24"/>
          <w:szCs w:val="24"/>
        </w:rPr>
        <w:t xml:space="preserve"> от </w:t>
      </w:r>
      <w:r>
        <w:rPr>
          <w:sz w:val="24"/>
          <w:szCs w:val="24"/>
        </w:rPr>
        <w:t>10.11.</w:t>
      </w:r>
      <w:r w:rsidRPr="00BC2A9B">
        <w:rPr>
          <w:sz w:val="24"/>
          <w:szCs w:val="24"/>
        </w:rPr>
        <w:t xml:space="preserve">2020 № </w:t>
      </w:r>
      <w:proofErr w:type="gramStart"/>
      <w:r w:rsidRPr="00BC2A9B">
        <w:rPr>
          <w:sz w:val="24"/>
          <w:szCs w:val="24"/>
        </w:rPr>
        <w:t>П</w:t>
      </w:r>
      <w:proofErr w:type="gramEnd"/>
      <w:r w:rsidRPr="00BC2A9B">
        <w:rPr>
          <w:sz w:val="24"/>
          <w:szCs w:val="24"/>
        </w:rPr>
        <w:t>/0412</w:t>
      </w:r>
      <w:r>
        <w:rPr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545255659"/>
      <w:docPartObj>
        <w:docPartGallery w:val="Page Numbers (Top of Page)"/>
        <w:docPartUnique/>
      </w:docPartObj>
    </w:sdtPr>
    <w:sdtEndPr/>
    <w:sdtContent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  <w:r w:rsidRPr="00B820AA">
          <w:rPr>
            <w:rFonts w:ascii="Times New Roman" w:hAnsi="Times New Roman" w:cs="Times New Roman"/>
          </w:rPr>
          <w:fldChar w:fldCharType="begin"/>
        </w:r>
        <w:r w:rsidRPr="00B820AA">
          <w:rPr>
            <w:rFonts w:ascii="Times New Roman" w:hAnsi="Times New Roman" w:cs="Times New Roman"/>
          </w:rPr>
          <w:instrText>PAGE   \* MERGEFORMAT</w:instrText>
        </w:r>
        <w:r w:rsidRPr="00B820AA">
          <w:rPr>
            <w:rFonts w:ascii="Times New Roman" w:hAnsi="Times New Roman" w:cs="Times New Roman"/>
          </w:rPr>
          <w:fldChar w:fldCharType="separate"/>
        </w:r>
        <w:r w:rsidR="006B0135">
          <w:rPr>
            <w:rFonts w:ascii="Times New Roman" w:hAnsi="Times New Roman" w:cs="Times New Roman"/>
            <w:noProof/>
          </w:rPr>
          <w:t>13</w:t>
        </w:r>
        <w:r w:rsidRPr="00B820AA">
          <w:rPr>
            <w:rFonts w:ascii="Times New Roman" w:hAnsi="Times New Roman" w:cs="Times New Roman"/>
          </w:rPr>
          <w:fldChar w:fldCharType="end"/>
        </w:r>
      </w:p>
    </w:sdtContent>
  </w:sdt>
  <w:p w:rsidR="00BA124C" w:rsidRPr="00B820AA" w:rsidRDefault="00BA124C" w:rsidP="00B820AA">
    <w:pPr>
      <w:pStyle w:val="aff5"/>
      <w:suppressAutoHyphens w:val="0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801"/>
    <w:rsid w:val="00042D47"/>
    <w:rsid w:val="0008450F"/>
    <w:rsid w:val="001402A8"/>
    <w:rsid w:val="0019136F"/>
    <w:rsid w:val="00197A74"/>
    <w:rsid w:val="00295500"/>
    <w:rsid w:val="002D4A70"/>
    <w:rsid w:val="00315DC5"/>
    <w:rsid w:val="003255A4"/>
    <w:rsid w:val="003725A3"/>
    <w:rsid w:val="003B1281"/>
    <w:rsid w:val="00453B49"/>
    <w:rsid w:val="004C7E43"/>
    <w:rsid w:val="005906A6"/>
    <w:rsid w:val="0059107D"/>
    <w:rsid w:val="005C5D42"/>
    <w:rsid w:val="0060037E"/>
    <w:rsid w:val="006245DD"/>
    <w:rsid w:val="006876EA"/>
    <w:rsid w:val="00692465"/>
    <w:rsid w:val="006A0283"/>
    <w:rsid w:val="006B0135"/>
    <w:rsid w:val="006D0EF2"/>
    <w:rsid w:val="006E12AC"/>
    <w:rsid w:val="00712DD4"/>
    <w:rsid w:val="007420ED"/>
    <w:rsid w:val="00797400"/>
    <w:rsid w:val="00804032"/>
    <w:rsid w:val="00812AE3"/>
    <w:rsid w:val="008225C2"/>
    <w:rsid w:val="00864614"/>
    <w:rsid w:val="00883B8C"/>
    <w:rsid w:val="008B7CD5"/>
    <w:rsid w:val="009637CD"/>
    <w:rsid w:val="009D73F6"/>
    <w:rsid w:val="00A05460"/>
    <w:rsid w:val="00A65EFE"/>
    <w:rsid w:val="00A674DF"/>
    <w:rsid w:val="00A75A88"/>
    <w:rsid w:val="00B72BD2"/>
    <w:rsid w:val="00B820AA"/>
    <w:rsid w:val="00BA124C"/>
    <w:rsid w:val="00BC2A9B"/>
    <w:rsid w:val="00BF3646"/>
    <w:rsid w:val="00BF69A6"/>
    <w:rsid w:val="00C47130"/>
    <w:rsid w:val="00C621A3"/>
    <w:rsid w:val="00CB6C12"/>
    <w:rsid w:val="00D41801"/>
    <w:rsid w:val="00D75FF5"/>
    <w:rsid w:val="00DB25EB"/>
    <w:rsid w:val="00DC125C"/>
    <w:rsid w:val="00DD5EAF"/>
    <w:rsid w:val="00E2242D"/>
    <w:rsid w:val="00E52C47"/>
    <w:rsid w:val="00EB4BCE"/>
    <w:rsid w:val="00F15AC3"/>
    <w:rsid w:val="00FA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C9195-2681-4C09-B291-821E023A0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2866</Words>
  <Characters>16341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Ананенко Андрей Александрович</dc:creator>
  <cp:lastModifiedBy>Волкова М.Н.</cp:lastModifiedBy>
  <cp:revision>2</cp:revision>
  <cp:lastPrinted>2025-03-20T13:40:00Z</cp:lastPrinted>
  <dcterms:created xsi:type="dcterms:W3CDTF">2025-04-09T14:02:00Z</dcterms:created>
  <dcterms:modified xsi:type="dcterms:W3CDTF">2025-04-09T14:02:00Z</dcterms:modified>
  <dc:language>ru-RU</dc:language>
</cp:coreProperties>
</file>