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CD7" w:rsidRPr="005157CF" w:rsidRDefault="00A20EA5" w:rsidP="00A20E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57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  <w:r w:rsidR="006C65C1" w:rsidRPr="005157C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2137D2">
        <w:rPr>
          <w:rFonts w:ascii="Times New Roman" w:hAnsi="Times New Roman" w:cs="Times New Roman"/>
          <w:sz w:val="24"/>
          <w:szCs w:val="24"/>
        </w:rPr>
        <w:t xml:space="preserve"> Приложение № 4</w:t>
      </w:r>
      <w:r w:rsidRPr="005157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0EA5" w:rsidRPr="005157CF" w:rsidRDefault="00A20EA5" w:rsidP="00A20E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57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к муниципальной программе городского округа </w:t>
      </w:r>
    </w:p>
    <w:p w:rsidR="00A20EA5" w:rsidRPr="005157CF" w:rsidRDefault="00A20EA5" w:rsidP="00A20E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157CF">
        <w:rPr>
          <w:rFonts w:ascii="Times New Roman" w:hAnsi="Times New Roman" w:cs="Times New Roman"/>
          <w:sz w:val="24"/>
          <w:szCs w:val="24"/>
        </w:rPr>
        <w:t xml:space="preserve"> город Воронеж «Энергосбережение и повышение </w:t>
      </w:r>
    </w:p>
    <w:p w:rsidR="00A20EA5" w:rsidRPr="005157CF" w:rsidRDefault="00A20EA5" w:rsidP="00A20E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57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="006C65C1" w:rsidRPr="005157CF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157CF">
        <w:rPr>
          <w:rFonts w:ascii="Times New Roman" w:hAnsi="Times New Roman" w:cs="Times New Roman"/>
          <w:sz w:val="24"/>
          <w:szCs w:val="24"/>
        </w:rPr>
        <w:t xml:space="preserve"> энергетической эффективности»</w:t>
      </w:r>
    </w:p>
    <w:p w:rsidR="00B620FD" w:rsidRPr="005157CF" w:rsidRDefault="00B620FD" w:rsidP="00B620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20FD" w:rsidRPr="005157CF" w:rsidRDefault="00A20EA5" w:rsidP="00B620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57CF">
        <w:rPr>
          <w:rFonts w:ascii="Times New Roman" w:hAnsi="Times New Roman" w:cs="Times New Roman"/>
          <w:sz w:val="24"/>
          <w:szCs w:val="24"/>
        </w:rPr>
        <w:t>Ресурсное обеспечение и прогнозная (спра</w:t>
      </w:r>
      <w:r w:rsidR="00B620FD" w:rsidRPr="005157CF">
        <w:rPr>
          <w:rFonts w:ascii="Times New Roman" w:hAnsi="Times New Roman" w:cs="Times New Roman"/>
          <w:sz w:val="24"/>
          <w:szCs w:val="24"/>
        </w:rPr>
        <w:t>вочная) оценка расходов федерального, областного бюджетов и бюджета городского округа город Воронеж, внебюджетных источников на реализацию муниципальной программы городского округа город Воронеж</w:t>
      </w:r>
    </w:p>
    <w:p w:rsidR="00A20EA5" w:rsidRPr="005157CF" w:rsidRDefault="00B620FD" w:rsidP="006C65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57CF">
        <w:rPr>
          <w:rFonts w:ascii="Times New Roman" w:hAnsi="Times New Roman" w:cs="Times New Roman"/>
          <w:sz w:val="24"/>
          <w:szCs w:val="24"/>
        </w:rPr>
        <w:t xml:space="preserve"> «Энергосбережение и повышение энергетической эффективности»</w:t>
      </w:r>
      <w:r w:rsidR="00E96C7A">
        <w:rPr>
          <w:rFonts w:ascii="Times New Roman" w:hAnsi="Times New Roman" w:cs="Times New Roman"/>
          <w:sz w:val="24"/>
          <w:szCs w:val="24"/>
        </w:rPr>
        <w:t xml:space="preserve"> (</w:t>
      </w:r>
      <w:r w:rsidR="00E96C7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2137D2">
        <w:rPr>
          <w:rFonts w:ascii="Times New Roman" w:hAnsi="Times New Roman" w:cs="Times New Roman"/>
          <w:sz w:val="24"/>
          <w:szCs w:val="24"/>
        </w:rPr>
        <w:t xml:space="preserve"> этап)</w:t>
      </w:r>
      <w:r w:rsidR="00A443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65C1" w:rsidRPr="005157CF" w:rsidRDefault="006C65C1" w:rsidP="006C65C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1312"/>
        <w:gridCol w:w="2067"/>
        <w:gridCol w:w="1233"/>
        <w:gridCol w:w="966"/>
        <w:gridCol w:w="887"/>
        <w:gridCol w:w="887"/>
        <w:gridCol w:w="887"/>
        <w:gridCol w:w="887"/>
        <w:gridCol w:w="887"/>
        <w:gridCol w:w="887"/>
        <w:gridCol w:w="966"/>
        <w:gridCol w:w="966"/>
        <w:gridCol w:w="966"/>
        <w:gridCol w:w="966"/>
        <w:gridCol w:w="861"/>
        <w:gridCol w:w="861"/>
      </w:tblGrid>
      <w:tr w:rsidR="00FC471E" w:rsidRPr="005157CF" w:rsidTr="00FC471E">
        <w:tc>
          <w:tcPr>
            <w:tcW w:w="398" w:type="pct"/>
            <w:vMerge w:val="restart"/>
            <w:vAlign w:val="center"/>
          </w:tcPr>
          <w:p w:rsidR="00FC471E" w:rsidRPr="00954ECF" w:rsidRDefault="00FC471E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Статус</w:t>
            </w:r>
          </w:p>
        </w:tc>
        <w:tc>
          <w:tcPr>
            <w:tcW w:w="627" w:type="pct"/>
            <w:vMerge w:val="restart"/>
            <w:vAlign w:val="center"/>
          </w:tcPr>
          <w:p w:rsidR="00FC471E" w:rsidRPr="00954ECF" w:rsidRDefault="00FC471E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374" w:type="pct"/>
            <w:vMerge w:val="restart"/>
            <w:vAlign w:val="center"/>
          </w:tcPr>
          <w:p w:rsidR="00FC471E" w:rsidRPr="00954ECF" w:rsidRDefault="00FC471E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Источники ресурсного обеспечения</w:t>
            </w:r>
          </w:p>
        </w:tc>
        <w:tc>
          <w:tcPr>
            <w:tcW w:w="3601" w:type="pct"/>
            <w:gridSpan w:val="13"/>
          </w:tcPr>
          <w:p w:rsidR="00FC471E" w:rsidRPr="00954ECF" w:rsidRDefault="00FC471E" w:rsidP="005B3B68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Оценка расходов по годам реализации муниципальной программы, тыс. рублей</w:t>
            </w:r>
          </w:p>
        </w:tc>
      </w:tr>
      <w:tr w:rsidR="00FC471E" w:rsidRPr="005157CF" w:rsidTr="00FC471E">
        <w:trPr>
          <w:trHeight w:val="1180"/>
        </w:trPr>
        <w:tc>
          <w:tcPr>
            <w:tcW w:w="398" w:type="pct"/>
            <w:vMerge/>
          </w:tcPr>
          <w:p w:rsidR="00FC471E" w:rsidRPr="00954ECF" w:rsidRDefault="00FC471E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FC471E" w:rsidRPr="00954ECF" w:rsidRDefault="00FC471E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Merge/>
          </w:tcPr>
          <w:p w:rsidR="00FC471E" w:rsidRPr="00954ECF" w:rsidRDefault="00FC471E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93" w:type="pct"/>
            <w:vAlign w:val="center"/>
          </w:tcPr>
          <w:p w:rsidR="00FC471E" w:rsidRPr="00954ECF" w:rsidRDefault="00FC471E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269" w:type="pct"/>
            <w:vAlign w:val="center"/>
          </w:tcPr>
          <w:p w:rsidR="00FC471E" w:rsidRPr="00954ECF" w:rsidRDefault="00FC471E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2014</w:t>
            </w:r>
          </w:p>
        </w:tc>
        <w:tc>
          <w:tcPr>
            <w:tcW w:w="269" w:type="pct"/>
            <w:vAlign w:val="center"/>
          </w:tcPr>
          <w:p w:rsidR="00FC471E" w:rsidRPr="00954ECF" w:rsidRDefault="00FC471E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2015</w:t>
            </w:r>
          </w:p>
        </w:tc>
        <w:tc>
          <w:tcPr>
            <w:tcW w:w="269" w:type="pct"/>
            <w:vAlign w:val="center"/>
          </w:tcPr>
          <w:p w:rsidR="00FC471E" w:rsidRPr="00954ECF" w:rsidRDefault="00FC471E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2016</w:t>
            </w:r>
          </w:p>
        </w:tc>
        <w:tc>
          <w:tcPr>
            <w:tcW w:w="269" w:type="pct"/>
            <w:vAlign w:val="center"/>
          </w:tcPr>
          <w:p w:rsidR="00FC471E" w:rsidRPr="00954ECF" w:rsidRDefault="00FC471E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2017</w:t>
            </w:r>
          </w:p>
        </w:tc>
        <w:tc>
          <w:tcPr>
            <w:tcW w:w="269" w:type="pct"/>
            <w:vAlign w:val="center"/>
          </w:tcPr>
          <w:p w:rsidR="00FC471E" w:rsidRPr="00954ECF" w:rsidRDefault="00FC471E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2018</w:t>
            </w:r>
          </w:p>
        </w:tc>
        <w:tc>
          <w:tcPr>
            <w:tcW w:w="269" w:type="pct"/>
            <w:vAlign w:val="center"/>
          </w:tcPr>
          <w:p w:rsidR="00FC471E" w:rsidRPr="00954ECF" w:rsidRDefault="00FC471E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2019</w:t>
            </w:r>
          </w:p>
        </w:tc>
        <w:tc>
          <w:tcPr>
            <w:tcW w:w="293" w:type="pct"/>
            <w:vAlign w:val="center"/>
          </w:tcPr>
          <w:p w:rsidR="00FC471E" w:rsidRPr="00954ECF" w:rsidRDefault="00FC471E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2020</w:t>
            </w:r>
          </w:p>
        </w:tc>
        <w:tc>
          <w:tcPr>
            <w:tcW w:w="293" w:type="pct"/>
            <w:vAlign w:val="center"/>
          </w:tcPr>
          <w:p w:rsidR="00FC471E" w:rsidRPr="00954ECF" w:rsidRDefault="00FC471E" w:rsidP="005B3B68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2021</w:t>
            </w:r>
          </w:p>
        </w:tc>
        <w:tc>
          <w:tcPr>
            <w:tcW w:w="293" w:type="pct"/>
            <w:vAlign w:val="center"/>
          </w:tcPr>
          <w:p w:rsidR="00FC471E" w:rsidRPr="00954ECF" w:rsidRDefault="00FC471E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2022</w:t>
            </w:r>
          </w:p>
        </w:tc>
        <w:tc>
          <w:tcPr>
            <w:tcW w:w="293" w:type="pct"/>
            <w:vAlign w:val="center"/>
          </w:tcPr>
          <w:p w:rsidR="00FC471E" w:rsidRPr="00954ECF" w:rsidRDefault="00FC471E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2023</w:t>
            </w:r>
          </w:p>
        </w:tc>
        <w:tc>
          <w:tcPr>
            <w:tcW w:w="261" w:type="pct"/>
            <w:vAlign w:val="center"/>
          </w:tcPr>
          <w:p w:rsidR="00FC471E" w:rsidRPr="00954ECF" w:rsidRDefault="00FC471E" w:rsidP="00FC471E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2024</w:t>
            </w:r>
          </w:p>
        </w:tc>
        <w:tc>
          <w:tcPr>
            <w:tcW w:w="261" w:type="pct"/>
            <w:vAlign w:val="center"/>
          </w:tcPr>
          <w:p w:rsidR="00FC471E" w:rsidRPr="00954ECF" w:rsidRDefault="00FC471E" w:rsidP="00FC471E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2025</w:t>
            </w:r>
          </w:p>
        </w:tc>
      </w:tr>
      <w:tr w:rsidR="00FC471E" w:rsidRPr="005157CF" w:rsidTr="00FC471E">
        <w:tc>
          <w:tcPr>
            <w:tcW w:w="398" w:type="pct"/>
            <w:vAlign w:val="center"/>
          </w:tcPr>
          <w:p w:rsidR="00FC471E" w:rsidRPr="00954ECF" w:rsidRDefault="00FC471E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627" w:type="pct"/>
            <w:vAlign w:val="center"/>
          </w:tcPr>
          <w:p w:rsidR="00FC471E" w:rsidRPr="00954ECF" w:rsidRDefault="00FC471E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374" w:type="pct"/>
            <w:vAlign w:val="center"/>
          </w:tcPr>
          <w:p w:rsidR="00FC471E" w:rsidRPr="00954ECF" w:rsidRDefault="00FC471E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293" w:type="pct"/>
            <w:vAlign w:val="center"/>
          </w:tcPr>
          <w:p w:rsidR="00FC471E" w:rsidRPr="00954ECF" w:rsidRDefault="00FC471E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</w:t>
            </w:r>
          </w:p>
        </w:tc>
        <w:tc>
          <w:tcPr>
            <w:tcW w:w="269" w:type="pct"/>
            <w:vAlign w:val="center"/>
          </w:tcPr>
          <w:p w:rsidR="00FC471E" w:rsidRPr="00954ECF" w:rsidRDefault="00FC471E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</w:t>
            </w:r>
          </w:p>
        </w:tc>
        <w:tc>
          <w:tcPr>
            <w:tcW w:w="269" w:type="pct"/>
            <w:vAlign w:val="center"/>
          </w:tcPr>
          <w:p w:rsidR="00FC471E" w:rsidRPr="00954ECF" w:rsidRDefault="00FC471E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</w:t>
            </w:r>
          </w:p>
        </w:tc>
        <w:tc>
          <w:tcPr>
            <w:tcW w:w="269" w:type="pct"/>
            <w:vAlign w:val="center"/>
          </w:tcPr>
          <w:p w:rsidR="00FC471E" w:rsidRPr="00954ECF" w:rsidRDefault="00FC471E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</w:t>
            </w:r>
          </w:p>
        </w:tc>
        <w:tc>
          <w:tcPr>
            <w:tcW w:w="269" w:type="pct"/>
            <w:vAlign w:val="center"/>
          </w:tcPr>
          <w:p w:rsidR="00FC471E" w:rsidRPr="00954ECF" w:rsidRDefault="00FC471E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</w:t>
            </w:r>
          </w:p>
        </w:tc>
        <w:tc>
          <w:tcPr>
            <w:tcW w:w="269" w:type="pct"/>
            <w:vAlign w:val="center"/>
          </w:tcPr>
          <w:p w:rsidR="00FC471E" w:rsidRPr="00954ECF" w:rsidRDefault="00FC471E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</w:t>
            </w:r>
          </w:p>
        </w:tc>
        <w:tc>
          <w:tcPr>
            <w:tcW w:w="269" w:type="pct"/>
            <w:vAlign w:val="center"/>
          </w:tcPr>
          <w:p w:rsidR="00FC471E" w:rsidRPr="00954ECF" w:rsidRDefault="00FC471E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</w:t>
            </w:r>
          </w:p>
        </w:tc>
        <w:tc>
          <w:tcPr>
            <w:tcW w:w="293" w:type="pct"/>
            <w:vAlign w:val="center"/>
          </w:tcPr>
          <w:p w:rsidR="00FC471E" w:rsidRPr="00954ECF" w:rsidRDefault="00FC471E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11</w:t>
            </w:r>
          </w:p>
        </w:tc>
        <w:tc>
          <w:tcPr>
            <w:tcW w:w="293" w:type="pct"/>
            <w:vAlign w:val="center"/>
          </w:tcPr>
          <w:p w:rsidR="00FC471E" w:rsidRPr="00954ECF" w:rsidRDefault="00FC471E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12</w:t>
            </w:r>
          </w:p>
        </w:tc>
        <w:tc>
          <w:tcPr>
            <w:tcW w:w="293" w:type="pct"/>
            <w:vAlign w:val="center"/>
          </w:tcPr>
          <w:p w:rsidR="00FC471E" w:rsidRPr="00954ECF" w:rsidRDefault="00FC471E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13</w:t>
            </w:r>
          </w:p>
        </w:tc>
        <w:tc>
          <w:tcPr>
            <w:tcW w:w="293" w:type="pct"/>
            <w:vAlign w:val="center"/>
          </w:tcPr>
          <w:p w:rsidR="00FC471E" w:rsidRPr="00954ECF" w:rsidRDefault="00FC471E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14</w:t>
            </w:r>
          </w:p>
        </w:tc>
        <w:tc>
          <w:tcPr>
            <w:tcW w:w="261" w:type="pct"/>
            <w:vAlign w:val="center"/>
          </w:tcPr>
          <w:p w:rsidR="00FC471E" w:rsidRPr="00954ECF" w:rsidRDefault="00FC471E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15</w:t>
            </w:r>
          </w:p>
        </w:tc>
        <w:tc>
          <w:tcPr>
            <w:tcW w:w="261" w:type="pct"/>
          </w:tcPr>
          <w:p w:rsidR="00FC471E" w:rsidRPr="00954ECF" w:rsidRDefault="00FC471E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16</w:t>
            </w:r>
          </w:p>
        </w:tc>
      </w:tr>
      <w:tr w:rsidR="00BB3CDD" w:rsidRPr="005157CF" w:rsidTr="00BB3CDD">
        <w:trPr>
          <w:trHeight w:val="527"/>
        </w:trPr>
        <w:tc>
          <w:tcPr>
            <w:tcW w:w="398" w:type="pct"/>
            <w:vMerge w:val="restar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Муниципальная программа</w:t>
            </w:r>
          </w:p>
        </w:tc>
        <w:tc>
          <w:tcPr>
            <w:tcW w:w="627" w:type="pct"/>
            <w:vMerge w:val="restart"/>
            <w:vAlign w:val="center"/>
          </w:tcPr>
          <w:p w:rsidR="00BB3CDD" w:rsidRPr="00954ECF" w:rsidRDefault="00BB3CDD" w:rsidP="00EE7C9A">
            <w:pPr>
              <w:ind w:hanging="107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 xml:space="preserve">Энергосбережение и повышение энергетической эффективности </w:t>
            </w:r>
          </w:p>
        </w:tc>
        <w:tc>
          <w:tcPr>
            <w:tcW w:w="374" w:type="pc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9985968,26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317446,94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280636,29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145878,54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126389,06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310722,61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651688,48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1233280,26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1153972,20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1057108,18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1546415,25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1820265,28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1342165,17</w:t>
            </w:r>
          </w:p>
        </w:tc>
      </w:tr>
      <w:tr w:rsidR="00BB3CDD" w:rsidRPr="005157CF" w:rsidTr="00BB3CDD">
        <w:tc>
          <w:tcPr>
            <w:tcW w:w="398" w:type="pct"/>
            <w:vMerge/>
            <w:vAlign w:val="center"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  <w:vAlign w:val="center"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федеральный бюджет 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BB3CDD" w:rsidRPr="005157CF" w:rsidTr="00BB3CDD">
        <w:tc>
          <w:tcPr>
            <w:tcW w:w="398" w:type="pct"/>
            <w:vMerge/>
            <w:vAlign w:val="center"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  <w:vAlign w:val="center"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156000,00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90000,00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66000,00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BB3CDD" w:rsidRPr="005157CF" w:rsidTr="00BB3CDD">
        <w:tc>
          <w:tcPr>
            <w:tcW w:w="398" w:type="pct"/>
            <w:vMerge/>
            <w:vAlign w:val="center"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  <w:vAlign w:val="center"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24766,40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6737,00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696,00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10000,00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7333,40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BB3CDD" w:rsidRPr="005157CF" w:rsidTr="00BB3CDD">
        <w:trPr>
          <w:trHeight w:val="561"/>
        </w:trPr>
        <w:tc>
          <w:tcPr>
            <w:tcW w:w="398" w:type="pct"/>
            <w:vMerge/>
            <w:vAlign w:val="center"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  <w:vAlign w:val="center"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9805201,86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310709,94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279940,29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145878,54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126389,06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210722,61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578355,08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1233280,26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1153972,20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1057108,18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1546415,25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1820265,28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1342165,17</w:t>
            </w:r>
          </w:p>
        </w:tc>
      </w:tr>
      <w:tr w:rsidR="00FC471E" w:rsidRPr="005157CF" w:rsidTr="00BB3CDD">
        <w:trPr>
          <w:trHeight w:val="273"/>
        </w:trPr>
        <w:tc>
          <w:tcPr>
            <w:tcW w:w="4739" w:type="pct"/>
            <w:gridSpan w:val="15"/>
          </w:tcPr>
          <w:p w:rsidR="00FC471E" w:rsidRPr="00954ECF" w:rsidRDefault="00FC471E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sz w:val="17"/>
                <w:szCs w:val="17"/>
              </w:rPr>
              <w:t>в том числе</w:t>
            </w:r>
          </w:p>
        </w:tc>
        <w:tc>
          <w:tcPr>
            <w:tcW w:w="261" w:type="pct"/>
          </w:tcPr>
          <w:p w:rsidR="00FC471E" w:rsidRPr="00954ECF" w:rsidRDefault="00FC471E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BB3CDD" w:rsidRPr="00A246EC" w:rsidTr="00BB3CDD">
        <w:tc>
          <w:tcPr>
            <w:tcW w:w="398" w:type="pct"/>
            <w:vMerge w:val="restar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Основное мероприятие 1</w:t>
            </w:r>
          </w:p>
        </w:tc>
        <w:tc>
          <w:tcPr>
            <w:tcW w:w="627" w:type="pct"/>
            <w:vMerge w:val="restar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Энергосбережение и повышение энергетической эффективности в  организациях с участием муниципального образования городской округ город Воронеж</w:t>
            </w:r>
          </w:p>
        </w:tc>
        <w:tc>
          <w:tcPr>
            <w:tcW w:w="374" w:type="pc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6737,00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6737,00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 w:rsidP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BB3CDD" w:rsidRPr="00A246EC" w:rsidTr="00BB3CDD">
        <w:tc>
          <w:tcPr>
            <w:tcW w:w="398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 w:rsidP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BB3CDD" w:rsidRPr="00A246EC" w:rsidTr="00BB3CDD">
        <w:trPr>
          <w:trHeight w:val="527"/>
        </w:trPr>
        <w:tc>
          <w:tcPr>
            <w:tcW w:w="398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 w:rsidP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BB3CDD" w:rsidRPr="00A246EC" w:rsidTr="00BB3CDD">
        <w:tc>
          <w:tcPr>
            <w:tcW w:w="398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6737,00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6737,00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 w:rsidP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BB3CDD" w:rsidRPr="00A246EC" w:rsidTr="00BB3CDD">
        <w:trPr>
          <w:trHeight w:val="599"/>
        </w:trPr>
        <w:tc>
          <w:tcPr>
            <w:tcW w:w="398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 w:rsidP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FC471E" w:rsidRPr="00A246EC" w:rsidTr="00FC471E">
        <w:tc>
          <w:tcPr>
            <w:tcW w:w="398" w:type="pct"/>
            <w:vAlign w:val="center"/>
          </w:tcPr>
          <w:p w:rsidR="00FC471E" w:rsidRPr="00954ECF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lastRenderedPageBreak/>
              <w:t>1</w:t>
            </w:r>
          </w:p>
        </w:tc>
        <w:tc>
          <w:tcPr>
            <w:tcW w:w="627" w:type="pct"/>
            <w:vAlign w:val="center"/>
          </w:tcPr>
          <w:p w:rsidR="00FC471E" w:rsidRPr="00954ECF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374" w:type="pct"/>
            <w:vAlign w:val="center"/>
          </w:tcPr>
          <w:p w:rsidR="00FC471E" w:rsidRPr="00954ECF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293" w:type="pct"/>
            <w:vAlign w:val="center"/>
          </w:tcPr>
          <w:p w:rsidR="00FC471E" w:rsidRPr="00A246EC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</w:t>
            </w:r>
          </w:p>
        </w:tc>
        <w:tc>
          <w:tcPr>
            <w:tcW w:w="269" w:type="pct"/>
            <w:vAlign w:val="center"/>
          </w:tcPr>
          <w:p w:rsidR="00FC471E" w:rsidRPr="00A246EC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</w:t>
            </w:r>
          </w:p>
        </w:tc>
        <w:tc>
          <w:tcPr>
            <w:tcW w:w="269" w:type="pct"/>
            <w:vAlign w:val="center"/>
          </w:tcPr>
          <w:p w:rsidR="00FC471E" w:rsidRPr="00A246EC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</w:t>
            </w:r>
          </w:p>
        </w:tc>
        <w:tc>
          <w:tcPr>
            <w:tcW w:w="269" w:type="pct"/>
            <w:vAlign w:val="center"/>
          </w:tcPr>
          <w:p w:rsidR="00FC471E" w:rsidRPr="00A246EC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</w:t>
            </w:r>
          </w:p>
        </w:tc>
        <w:tc>
          <w:tcPr>
            <w:tcW w:w="269" w:type="pct"/>
            <w:vAlign w:val="center"/>
          </w:tcPr>
          <w:p w:rsidR="00FC471E" w:rsidRPr="00A246EC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</w:t>
            </w:r>
          </w:p>
        </w:tc>
        <w:tc>
          <w:tcPr>
            <w:tcW w:w="269" w:type="pct"/>
            <w:vAlign w:val="center"/>
          </w:tcPr>
          <w:p w:rsidR="00FC471E" w:rsidRPr="00A246EC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</w:t>
            </w:r>
          </w:p>
        </w:tc>
        <w:tc>
          <w:tcPr>
            <w:tcW w:w="269" w:type="pct"/>
            <w:vAlign w:val="center"/>
          </w:tcPr>
          <w:p w:rsidR="00FC471E" w:rsidRPr="00A246EC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</w:t>
            </w:r>
          </w:p>
        </w:tc>
        <w:tc>
          <w:tcPr>
            <w:tcW w:w="293" w:type="pct"/>
            <w:vAlign w:val="center"/>
          </w:tcPr>
          <w:p w:rsidR="00FC471E" w:rsidRPr="00A246EC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11</w:t>
            </w:r>
          </w:p>
        </w:tc>
        <w:tc>
          <w:tcPr>
            <w:tcW w:w="293" w:type="pct"/>
            <w:vAlign w:val="center"/>
          </w:tcPr>
          <w:p w:rsidR="00FC471E" w:rsidRPr="00A246EC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12</w:t>
            </w:r>
          </w:p>
        </w:tc>
        <w:tc>
          <w:tcPr>
            <w:tcW w:w="293" w:type="pct"/>
            <w:vAlign w:val="center"/>
          </w:tcPr>
          <w:p w:rsidR="00FC471E" w:rsidRPr="00A246EC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13</w:t>
            </w:r>
          </w:p>
        </w:tc>
        <w:tc>
          <w:tcPr>
            <w:tcW w:w="293" w:type="pct"/>
            <w:vAlign w:val="center"/>
          </w:tcPr>
          <w:p w:rsidR="00FC471E" w:rsidRPr="00A246EC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14</w:t>
            </w:r>
          </w:p>
        </w:tc>
        <w:tc>
          <w:tcPr>
            <w:tcW w:w="261" w:type="pct"/>
            <w:vAlign w:val="center"/>
          </w:tcPr>
          <w:p w:rsidR="00FC471E" w:rsidRPr="00A246EC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15</w:t>
            </w:r>
          </w:p>
        </w:tc>
        <w:tc>
          <w:tcPr>
            <w:tcW w:w="261" w:type="pct"/>
          </w:tcPr>
          <w:p w:rsidR="00FC471E" w:rsidRPr="00A246EC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16</w:t>
            </w:r>
          </w:p>
        </w:tc>
      </w:tr>
      <w:tr w:rsidR="00BB3CDD" w:rsidRPr="00A246EC" w:rsidTr="00BB3CDD">
        <w:tc>
          <w:tcPr>
            <w:tcW w:w="398" w:type="pct"/>
            <w:vMerge w:val="restar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1.1</w:t>
            </w:r>
          </w:p>
        </w:tc>
        <w:tc>
          <w:tcPr>
            <w:tcW w:w="627" w:type="pct"/>
            <w:vMerge w:val="restar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Сбор и анализ информации об энергопотреблении бюджетных учреждений, их ранжирование по удельному энергопотреблению и определение очередности проведения мероприятий по энергосбережению. Финансирование МБУ «Центр энергосбережения и энергоэффективности городского округа город Воронеж»</w:t>
            </w:r>
          </w:p>
        </w:tc>
        <w:tc>
          <w:tcPr>
            <w:tcW w:w="374" w:type="pc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6737,00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6737,00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 w:rsidP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BB3CDD" w:rsidRPr="00A246EC" w:rsidTr="00BB3CDD">
        <w:trPr>
          <w:trHeight w:val="515"/>
        </w:trPr>
        <w:tc>
          <w:tcPr>
            <w:tcW w:w="398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 w:rsidP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BB3CDD" w:rsidRPr="00A246EC" w:rsidTr="00BB3CDD">
        <w:trPr>
          <w:trHeight w:val="1108"/>
        </w:trPr>
        <w:tc>
          <w:tcPr>
            <w:tcW w:w="398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 w:rsidP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BB3CDD" w:rsidRPr="00A246EC" w:rsidTr="00BB3CDD">
        <w:trPr>
          <w:trHeight w:val="1867"/>
        </w:trPr>
        <w:tc>
          <w:tcPr>
            <w:tcW w:w="398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6737,00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6737,00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 w:rsidP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BB3CDD" w:rsidRPr="00A246EC" w:rsidTr="00BB3CDD">
        <w:trPr>
          <w:trHeight w:val="549"/>
        </w:trPr>
        <w:tc>
          <w:tcPr>
            <w:tcW w:w="398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 w:rsidP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BB3CDD" w:rsidRPr="00A246EC" w:rsidTr="00BB3CDD">
        <w:trPr>
          <w:trHeight w:val="545"/>
        </w:trPr>
        <w:tc>
          <w:tcPr>
            <w:tcW w:w="398" w:type="pct"/>
            <w:vMerge w:val="restar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Основное мероприятие 2</w:t>
            </w:r>
          </w:p>
        </w:tc>
        <w:tc>
          <w:tcPr>
            <w:tcW w:w="627" w:type="pct"/>
            <w:vMerge w:val="restar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Энергосбережение и повышение энергетической эффективности в  жилищном фонде</w:t>
            </w:r>
          </w:p>
        </w:tc>
        <w:tc>
          <w:tcPr>
            <w:tcW w:w="374" w:type="pc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4252320,66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265250,78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279940,29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145878,54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125285,16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73832,43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87928,46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24575,11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496147,05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505734,38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789334,37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944130,56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514283,53</w:t>
            </w:r>
          </w:p>
        </w:tc>
      </w:tr>
      <w:tr w:rsidR="00BB3CDD" w:rsidRPr="00A246EC" w:rsidTr="00BB3CDD">
        <w:tc>
          <w:tcPr>
            <w:tcW w:w="398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BB3CDD" w:rsidRPr="00A246EC" w:rsidTr="00BB3CDD">
        <w:tc>
          <w:tcPr>
            <w:tcW w:w="398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BB3CDD" w:rsidRPr="00A246EC" w:rsidTr="00BB3CDD">
        <w:trPr>
          <w:trHeight w:val="733"/>
        </w:trPr>
        <w:tc>
          <w:tcPr>
            <w:tcW w:w="398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BB3CDD" w:rsidRPr="00A246EC" w:rsidTr="00BB3CDD">
        <w:trPr>
          <w:trHeight w:val="445"/>
        </w:trPr>
        <w:tc>
          <w:tcPr>
            <w:tcW w:w="398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4252320,66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265250,78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279940,29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145878,54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125285,16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73832,43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87928,46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24575,11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496147,05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505734,38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789334,37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944130,56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514283,53</w:t>
            </w:r>
          </w:p>
        </w:tc>
      </w:tr>
      <w:tr w:rsidR="00BB3CDD" w:rsidRPr="00A246EC" w:rsidTr="00BB3CDD">
        <w:trPr>
          <w:trHeight w:val="518"/>
        </w:trPr>
        <w:tc>
          <w:tcPr>
            <w:tcW w:w="398" w:type="pct"/>
            <w:vMerge w:val="restar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2.1</w:t>
            </w: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br/>
            </w:r>
          </w:p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BB3CDD" w:rsidRPr="00954ECF" w:rsidRDefault="00BB3CDD" w:rsidP="00EE7C9A">
            <w:pPr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BB3CDD" w:rsidRPr="00954ECF" w:rsidRDefault="00BB3CDD" w:rsidP="00EE7C9A">
            <w:pPr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BB3CDD" w:rsidRPr="00954ECF" w:rsidRDefault="00BB3CDD" w:rsidP="00EE7C9A">
            <w:pPr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627" w:type="pct"/>
            <w:vMerge w:val="restar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Мероприятия, направленные на установление показателей (индикаторов) повышения эффективности</w:t>
            </w:r>
          </w:p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использования энергетических</w:t>
            </w:r>
          </w:p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35250,15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40,52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38,57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2912,79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1822,01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2619,36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3765,40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2042,03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2092,55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8164,79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2146,09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6156,40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3449,64</w:t>
            </w:r>
          </w:p>
        </w:tc>
      </w:tr>
      <w:tr w:rsidR="00BB3CDD" w:rsidRPr="00A246EC" w:rsidTr="00BB3CDD">
        <w:trPr>
          <w:trHeight w:val="513"/>
        </w:trPr>
        <w:tc>
          <w:tcPr>
            <w:tcW w:w="398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BB3CDD" w:rsidRPr="00A246EC" w:rsidTr="00BB3CDD">
        <w:trPr>
          <w:trHeight w:val="461"/>
        </w:trPr>
        <w:tc>
          <w:tcPr>
            <w:tcW w:w="398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BB3CDD" w:rsidRPr="00A246EC" w:rsidTr="00BB3CDD">
        <w:tc>
          <w:tcPr>
            <w:tcW w:w="398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BB3CDD" w:rsidRPr="00A246EC" w:rsidTr="00BB3CDD">
        <w:tc>
          <w:tcPr>
            <w:tcW w:w="398" w:type="pct"/>
            <w:vAlign w:val="center"/>
          </w:tcPr>
          <w:p w:rsidR="00BB3CDD" w:rsidRPr="00954ECF" w:rsidRDefault="00BB3CDD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lastRenderedPageBreak/>
              <w:t>1</w:t>
            </w:r>
          </w:p>
        </w:tc>
        <w:tc>
          <w:tcPr>
            <w:tcW w:w="627" w:type="pct"/>
            <w:vAlign w:val="center"/>
          </w:tcPr>
          <w:p w:rsidR="00BB3CDD" w:rsidRPr="00954ECF" w:rsidRDefault="00BB3CDD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374" w:type="pct"/>
            <w:vAlign w:val="center"/>
          </w:tcPr>
          <w:p w:rsidR="00BB3CDD" w:rsidRPr="00954ECF" w:rsidRDefault="00BB3CDD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</w:t>
            </w:r>
          </w:p>
        </w:tc>
        <w:tc>
          <w:tcPr>
            <w:tcW w:w="269" w:type="pct"/>
            <w:vAlign w:val="center"/>
          </w:tcPr>
          <w:p w:rsidR="00BB3CDD" w:rsidRPr="00A246EC" w:rsidRDefault="00BB3CDD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</w:t>
            </w:r>
          </w:p>
        </w:tc>
        <w:tc>
          <w:tcPr>
            <w:tcW w:w="269" w:type="pct"/>
            <w:vAlign w:val="center"/>
          </w:tcPr>
          <w:p w:rsidR="00BB3CDD" w:rsidRPr="00A246EC" w:rsidRDefault="00BB3CDD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</w:t>
            </w:r>
          </w:p>
        </w:tc>
        <w:tc>
          <w:tcPr>
            <w:tcW w:w="269" w:type="pct"/>
            <w:vAlign w:val="center"/>
          </w:tcPr>
          <w:p w:rsidR="00BB3CDD" w:rsidRPr="00A246EC" w:rsidRDefault="00BB3CDD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</w:t>
            </w:r>
          </w:p>
        </w:tc>
        <w:tc>
          <w:tcPr>
            <w:tcW w:w="269" w:type="pct"/>
            <w:vAlign w:val="center"/>
          </w:tcPr>
          <w:p w:rsidR="00BB3CDD" w:rsidRPr="00A246EC" w:rsidRDefault="00BB3CDD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</w:t>
            </w:r>
          </w:p>
        </w:tc>
        <w:tc>
          <w:tcPr>
            <w:tcW w:w="269" w:type="pct"/>
            <w:vAlign w:val="center"/>
          </w:tcPr>
          <w:p w:rsidR="00BB3CDD" w:rsidRPr="00A246EC" w:rsidRDefault="00BB3CDD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</w:t>
            </w:r>
          </w:p>
        </w:tc>
        <w:tc>
          <w:tcPr>
            <w:tcW w:w="269" w:type="pct"/>
            <w:vAlign w:val="center"/>
          </w:tcPr>
          <w:p w:rsidR="00BB3CDD" w:rsidRPr="00A246EC" w:rsidRDefault="00BB3CDD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</w:t>
            </w:r>
          </w:p>
        </w:tc>
        <w:tc>
          <w:tcPr>
            <w:tcW w:w="293" w:type="pct"/>
            <w:vAlign w:val="center"/>
          </w:tcPr>
          <w:p w:rsidR="00BB3CDD" w:rsidRPr="00A246EC" w:rsidRDefault="00BB3CDD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11</w:t>
            </w:r>
          </w:p>
        </w:tc>
        <w:tc>
          <w:tcPr>
            <w:tcW w:w="293" w:type="pct"/>
            <w:vAlign w:val="center"/>
          </w:tcPr>
          <w:p w:rsidR="00BB3CDD" w:rsidRPr="00A246EC" w:rsidRDefault="00BB3CDD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12</w:t>
            </w:r>
          </w:p>
        </w:tc>
        <w:tc>
          <w:tcPr>
            <w:tcW w:w="293" w:type="pct"/>
            <w:vAlign w:val="center"/>
          </w:tcPr>
          <w:p w:rsidR="00BB3CDD" w:rsidRPr="00A246EC" w:rsidRDefault="00BB3CDD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13</w:t>
            </w:r>
          </w:p>
        </w:tc>
        <w:tc>
          <w:tcPr>
            <w:tcW w:w="293" w:type="pct"/>
            <w:vAlign w:val="center"/>
          </w:tcPr>
          <w:p w:rsidR="00BB3CDD" w:rsidRPr="00A246EC" w:rsidRDefault="00BB3CDD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14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15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16</w:t>
            </w:r>
          </w:p>
        </w:tc>
      </w:tr>
      <w:tr w:rsidR="00BB3CDD" w:rsidRPr="00A246EC" w:rsidTr="00BB3CDD">
        <w:trPr>
          <w:trHeight w:val="3032"/>
        </w:trPr>
        <w:tc>
          <w:tcPr>
            <w:tcW w:w="398" w:type="pct"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</w:tcPr>
          <w:p w:rsidR="00BB3CDD" w:rsidRPr="00954ECF" w:rsidRDefault="00BB3CDD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ресурсов в жилищном фонде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,</w:t>
            </w:r>
          </w:p>
          <w:p w:rsidR="00BB3CDD" w:rsidRPr="00954ECF" w:rsidRDefault="00BB3CDD" w:rsidP="00596568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включая годовой расход тепловой и электрической энергии на 1 кв.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</w:t>
            </w: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м, в т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ом числе</w:t>
            </w: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мероприятия, направленные на сбор и анализ информации об энергопотреблении жилых домов</w:t>
            </w:r>
          </w:p>
        </w:tc>
        <w:tc>
          <w:tcPr>
            <w:tcW w:w="374" w:type="pct"/>
            <w:vAlign w:val="center"/>
          </w:tcPr>
          <w:p w:rsidR="00BB3CDD" w:rsidRPr="00954ECF" w:rsidRDefault="00BB3CDD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35250,15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40,52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38,57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2912,79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1822,01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2619,36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3765,40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2042,03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2092,55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8164,79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2146,09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6156,40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3449,64</w:t>
            </w:r>
          </w:p>
        </w:tc>
      </w:tr>
      <w:tr w:rsidR="00BB3CDD" w:rsidRPr="00A246EC" w:rsidTr="00BB3CDD">
        <w:trPr>
          <w:trHeight w:val="549"/>
        </w:trPr>
        <w:tc>
          <w:tcPr>
            <w:tcW w:w="398" w:type="pct"/>
            <w:vMerge w:val="restar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2.2</w:t>
            </w:r>
          </w:p>
        </w:tc>
        <w:tc>
          <w:tcPr>
            <w:tcW w:w="627" w:type="pct"/>
            <w:vMerge w:val="restar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Мероприятия по энергосбережению </w:t>
            </w:r>
          </w:p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и повышению энергетической эффективности в отношении общего имущества собственников помещений в многоквартирных домах</w:t>
            </w:r>
          </w:p>
        </w:tc>
        <w:tc>
          <w:tcPr>
            <w:tcW w:w="374" w:type="pc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144677,59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15689,22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13171,22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42675,84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4877,97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6451,02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9583,95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7568,83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6996,37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10477,32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6394,59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17851,24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2940,02</w:t>
            </w:r>
          </w:p>
        </w:tc>
      </w:tr>
      <w:tr w:rsidR="00BB3CDD" w:rsidRPr="00A246EC" w:rsidTr="00BB3CDD">
        <w:trPr>
          <w:trHeight w:val="576"/>
        </w:trPr>
        <w:tc>
          <w:tcPr>
            <w:tcW w:w="398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BB3CDD" w:rsidRPr="00A246EC" w:rsidTr="00BB3CDD">
        <w:tc>
          <w:tcPr>
            <w:tcW w:w="398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BB3CDD" w:rsidRPr="00A246EC" w:rsidTr="00BB3CDD">
        <w:tc>
          <w:tcPr>
            <w:tcW w:w="398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BB3CDD" w:rsidRPr="00A246EC" w:rsidTr="00BB3CDD">
        <w:trPr>
          <w:trHeight w:val="555"/>
        </w:trPr>
        <w:tc>
          <w:tcPr>
            <w:tcW w:w="398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144677,59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15689,22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13171,22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42675,84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4877,97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6451,02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9583,95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7568,83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6996,37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10477,32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6394,59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17851,24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2940,02</w:t>
            </w:r>
          </w:p>
        </w:tc>
      </w:tr>
      <w:tr w:rsidR="00BB3CDD" w:rsidRPr="00A246EC" w:rsidTr="00BB3CDD">
        <w:trPr>
          <w:trHeight w:val="505"/>
        </w:trPr>
        <w:tc>
          <w:tcPr>
            <w:tcW w:w="398" w:type="pct"/>
            <w:vMerge w:val="restar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2.3</w:t>
            </w:r>
          </w:p>
        </w:tc>
        <w:tc>
          <w:tcPr>
            <w:tcW w:w="627" w:type="pct"/>
            <w:vMerge w:val="restar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Автоматизация расчетов за потребляемые энергетические ресурсы, внедрение  систем дистанционного снятия показаний приборов учета используемых  энергетических ресурсов (АСКУПЭ)</w:t>
            </w:r>
          </w:p>
        </w:tc>
        <w:tc>
          <w:tcPr>
            <w:tcW w:w="374" w:type="pc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32995,09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6023,69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7468,23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1393,36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2110,51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2444,42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2018,22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301,90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1706,39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2572,99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746,07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3250,23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2959,08</w:t>
            </w:r>
          </w:p>
        </w:tc>
      </w:tr>
      <w:tr w:rsidR="00BB3CDD" w:rsidRPr="00A246EC" w:rsidTr="00BB3CDD">
        <w:trPr>
          <w:trHeight w:val="471"/>
        </w:trPr>
        <w:tc>
          <w:tcPr>
            <w:tcW w:w="398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BB3CDD" w:rsidRPr="00A246EC" w:rsidTr="00BB3CDD">
        <w:trPr>
          <w:trHeight w:val="549"/>
        </w:trPr>
        <w:tc>
          <w:tcPr>
            <w:tcW w:w="398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BB3CDD" w:rsidRPr="00A246EC" w:rsidTr="00BB3CDD">
        <w:tc>
          <w:tcPr>
            <w:tcW w:w="398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BB3CDD" w:rsidRPr="00A246EC" w:rsidTr="00BB3CDD">
        <w:trPr>
          <w:trHeight w:val="1210"/>
        </w:trPr>
        <w:tc>
          <w:tcPr>
            <w:tcW w:w="398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32995,09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6023,69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7468,23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1393,36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2110,51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2444,42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2018,22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301,90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1706,39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2572,99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746,07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3250,23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2959,08</w:t>
            </w:r>
          </w:p>
        </w:tc>
      </w:tr>
      <w:tr w:rsidR="00FC471E" w:rsidRPr="00A246EC" w:rsidTr="00FC471E">
        <w:trPr>
          <w:trHeight w:val="136"/>
        </w:trPr>
        <w:tc>
          <w:tcPr>
            <w:tcW w:w="398" w:type="pct"/>
            <w:vAlign w:val="center"/>
          </w:tcPr>
          <w:p w:rsidR="00FC471E" w:rsidRPr="00954ECF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lastRenderedPageBreak/>
              <w:t>1</w:t>
            </w:r>
          </w:p>
        </w:tc>
        <w:tc>
          <w:tcPr>
            <w:tcW w:w="627" w:type="pct"/>
            <w:vAlign w:val="center"/>
          </w:tcPr>
          <w:p w:rsidR="00FC471E" w:rsidRPr="00954ECF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374" w:type="pct"/>
            <w:vAlign w:val="center"/>
          </w:tcPr>
          <w:p w:rsidR="00FC471E" w:rsidRPr="00954ECF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293" w:type="pct"/>
            <w:vAlign w:val="center"/>
          </w:tcPr>
          <w:p w:rsidR="00FC471E" w:rsidRPr="00A246EC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</w:t>
            </w:r>
          </w:p>
        </w:tc>
        <w:tc>
          <w:tcPr>
            <w:tcW w:w="269" w:type="pct"/>
            <w:vAlign w:val="center"/>
          </w:tcPr>
          <w:p w:rsidR="00FC471E" w:rsidRPr="00A246EC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</w:t>
            </w:r>
          </w:p>
        </w:tc>
        <w:tc>
          <w:tcPr>
            <w:tcW w:w="269" w:type="pct"/>
            <w:vAlign w:val="center"/>
          </w:tcPr>
          <w:p w:rsidR="00FC471E" w:rsidRPr="00A246EC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</w:t>
            </w:r>
          </w:p>
        </w:tc>
        <w:tc>
          <w:tcPr>
            <w:tcW w:w="269" w:type="pct"/>
            <w:vAlign w:val="center"/>
          </w:tcPr>
          <w:p w:rsidR="00FC471E" w:rsidRPr="00A246EC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</w:t>
            </w:r>
          </w:p>
        </w:tc>
        <w:tc>
          <w:tcPr>
            <w:tcW w:w="269" w:type="pct"/>
            <w:vAlign w:val="center"/>
          </w:tcPr>
          <w:p w:rsidR="00FC471E" w:rsidRPr="00A246EC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</w:t>
            </w:r>
          </w:p>
        </w:tc>
        <w:tc>
          <w:tcPr>
            <w:tcW w:w="269" w:type="pct"/>
            <w:vAlign w:val="center"/>
          </w:tcPr>
          <w:p w:rsidR="00FC471E" w:rsidRPr="00A246EC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</w:t>
            </w:r>
          </w:p>
        </w:tc>
        <w:tc>
          <w:tcPr>
            <w:tcW w:w="269" w:type="pct"/>
            <w:vAlign w:val="center"/>
          </w:tcPr>
          <w:p w:rsidR="00FC471E" w:rsidRPr="00A246EC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</w:t>
            </w:r>
          </w:p>
        </w:tc>
        <w:tc>
          <w:tcPr>
            <w:tcW w:w="293" w:type="pct"/>
            <w:vAlign w:val="center"/>
          </w:tcPr>
          <w:p w:rsidR="00FC471E" w:rsidRPr="00A246EC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11</w:t>
            </w:r>
          </w:p>
        </w:tc>
        <w:tc>
          <w:tcPr>
            <w:tcW w:w="293" w:type="pct"/>
            <w:vAlign w:val="center"/>
          </w:tcPr>
          <w:p w:rsidR="00FC471E" w:rsidRPr="00A246EC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12</w:t>
            </w:r>
          </w:p>
        </w:tc>
        <w:tc>
          <w:tcPr>
            <w:tcW w:w="293" w:type="pct"/>
            <w:vAlign w:val="center"/>
          </w:tcPr>
          <w:p w:rsidR="00FC471E" w:rsidRPr="00A246EC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13</w:t>
            </w:r>
          </w:p>
        </w:tc>
        <w:tc>
          <w:tcPr>
            <w:tcW w:w="293" w:type="pct"/>
            <w:vAlign w:val="center"/>
          </w:tcPr>
          <w:p w:rsidR="00FC471E" w:rsidRPr="00A246EC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14</w:t>
            </w:r>
          </w:p>
        </w:tc>
        <w:tc>
          <w:tcPr>
            <w:tcW w:w="261" w:type="pct"/>
            <w:vAlign w:val="center"/>
          </w:tcPr>
          <w:p w:rsidR="00FC471E" w:rsidRPr="00A246EC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15</w:t>
            </w:r>
          </w:p>
        </w:tc>
        <w:tc>
          <w:tcPr>
            <w:tcW w:w="261" w:type="pct"/>
          </w:tcPr>
          <w:p w:rsidR="00FC471E" w:rsidRPr="00A246EC" w:rsidRDefault="00BB3CDD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16</w:t>
            </w:r>
          </w:p>
        </w:tc>
      </w:tr>
      <w:tr w:rsidR="00BB3CDD" w:rsidRPr="00A246EC" w:rsidTr="00BB3CDD">
        <w:trPr>
          <w:trHeight w:val="494"/>
        </w:trPr>
        <w:tc>
          <w:tcPr>
            <w:tcW w:w="398" w:type="pct"/>
            <w:vMerge w:val="restar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2.4</w:t>
            </w:r>
          </w:p>
        </w:tc>
        <w:tc>
          <w:tcPr>
            <w:tcW w:w="627" w:type="pct"/>
            <w:vMerge w:val="restart"/>
            <w:vAlign w:val="center"/>
          </w:tcPr>
          <w:p w:rsidR="00BB3CDD" w:rsidRPr="00954ECF" w:rsidRDefault="00BB3CDD" w:rsidP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Инженерные изыскания и разработка проектно-сметной документации  капитального ремонта многоквартирных домов</w:t>
            </w:r>
          </w:p>
        </w:tc>
        <w:tc>
          <w:tcPr>
            <w:tcW w:w="374" w:type="pc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25932,97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5636,45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6682,05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906,75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11859,37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62,35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71,30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714,70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BB3CDD" w:rsidRPr="00A246EC" w:rsidTr="00BB3CDD">
        <w:tc>
          <w:tcPr>
            <w:tcW w:w="398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BB3CDD" w:rsidRPr="00A246EC" w:rsidTr="00BB3CDD">
        <w:tc>
          <w:tcPr>
            <w:tcW w:w="398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BB3CDD" w:rsidRPr="00A246EC" w:rsidTr="00BB3CDD">
        <w:tc>
          <w:tcPr>
            <w:tcW w:w="398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BB3CDD" w:rsidRPr="00A246EC" w:rsidTr="00BB3CDD">
        <w:trPr>
          <w:trHeight w:val="533"/>
        </w:trPr>
        <w:tc>
          <w:tcPr>
            <w:tcW w:w="398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25932,97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5636,45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6682,05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906,75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11859,37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62,35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71,30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714,70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BB3CDD" w:rsidRPr="00A246EC" w:rsidTr="00BB3CDD">
        <w:trPr>
          <w:trHeight w:val="553"/>
        </w:trPr>
        <w:tc>
          <w:tcPr>
            <w:tcW w:w="398" w:type="pct"/>
            <w:vMerge w:val="restar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2.5</w:t>
            </w:r>
          </w:p>
        </w:tc>
        <w:tc>
          <w:tcPr>
            <w:tcW w:w="627" w:type="pct"/>
            <w:vMerge w:val="restar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Утепление многоквартирных домов, квартир и мест общего пользования в многоквартирных домах, не подлежащих капитальному ремонту, а также внедрение систем регулирования потребления энергетических ресурсов</w:t>
            </w:r>
          </w:p>
        </w:tc>
        <w:tc>
          <w:tcPr>
            <w:tcW w:w="374" w:type="pc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214932,43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25650,15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29149,73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25871,15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9430,15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38708,86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36004,45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7235,42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9043,29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11425,33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7888,68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6080,81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8444,41</w:t>
            </w:r>
          </w:p>
        </w:tc>
      </w:tr>
      <w:tr w:rsidR="00BB3CDD" w:rsidRPr="00A246EC" w:rsidTr="00BB3CDD">
        <w:tc>
          <w:tcPr>
            <w:tcW w:w="398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BB3CDD" w:rsidRPr="00A246EC" w:rsidTr="00BB3CDD">
        <w:tc>
          <w:tcPr>
            <w:tcW w:w="398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BB3CDD" w:rsidRPr="00A246EC" w:rsidTr="00BB3CDD">
        <w:tc>
          <w:tcPr>
            <w:tcW w:w="398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BB3CDD" w:rsidRPr="00A246EC" w:rsidTr="00BB3CDD">
        <w:trPr>
          <w:trHeight w:val="1361"/>
        </w:trPr>
        <w:tc>
          <w:tcPr>
            <w:tcW w:w="398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214932,43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25650,15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29149,73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25871,15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9430,15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38708,86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36004,45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7235,42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9043,29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11425,33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7888,68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6080,81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8444,41</w:t>
            </w:r>
          </w:p>
        </w:tc>
      </w:tr>
      <w:tr w:rsidR="00BB3CDD" w:rsidRPr="00A246EC" w:rsidTr="00BB3CDD">
        <w:trPr>
          <w:trHeight w:val="499"/>
        </w:trPr>
        <w:tc>
          <w:tcPr>
            <w:tcW w:w="398" w:type="pct"/>
            <w:vMerge w:val="restar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BB3CDD" w:rsidRPr="00954ECF" w:rsidRDefault="00BB3CDD" w:rsidP="00EE7C9A">
            <w:pPr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2.6</w:t>
            </w:r>
          </w:p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BB3CDD" w:rsidRPr="00954ECF" w:rsidRDefault="00BB3CDD" w:rsidP="00EE7C9A">
            <w:pPr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627" w:type="pct"/>
            <w:vMerge w:val="restar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Проведение гидравлической регулировки, автоматической/ручной балансировки распределительных систем отопления и стояков в многоквартирных домах </w:t>
            </w:r>
          </w:p>
        </w:tc>
        <w:tc>
          <w:tcPr>
            <w:tcW w:w="374" w:type="pc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64221,16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2954,66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2532,22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34093,51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3336,97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4701,13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6243,96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732,50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940,55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2636,21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1153,14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3758,90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1137,41</w:t>
            </w:r>
          </w:p>
        </w:tc>
      </w:tr>
      <w:tr w:rsidR="00BB3CDD" w:rsidRPr="00A246EC" w:rsidTr="00A246EC">
        <w:trPr>
          <w:trHeight w:val="443"/>
        </w:trPr>
        <w:tc>
          <w:tcPr>
            <w:tcW w:w="398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BB3CDD" w:rsidRPr="00A246EC" w:rsidTr="00A246EC">
        <w:trPr>
          <w:trHeight w:val="563"/>
        </w:trPr>
        <w:tc>
          <w:tcPr>
            <w:tcW w:w="398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BB3CDD" w:rsidRPr="00A246EC" w:rsidTr="00BB3CDD">
        <w:tc>
          <w:tcPr>
            <w:tcW w:w="398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BB3CDD" w:rsidRPr="00A246EC" w:rsidTr="00BB3CDD">
        <w:trPr>
          <w:trHeight w:val="501"/>
        </w:trPr>
        <w:tc>
          <w:tcPr>
            <w:tcW w:w="398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BB3CDD" w:rsidRPr="00954ECF" w:rsidRDefault="00BB3CD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BB3CDD" w:rsidRPr="00954ECF" w:rsidRDefault="00BB3CD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64221,16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2954,66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2532,22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34093,51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3336,97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4701,13</w:t>
            </w:r>
          </w:p>
        </w:tc>
        <w:tc>
          <w:tcPr>
            <w:tcW w:w="269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6243,96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732,50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940,55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2636,21</w:t>
            </w:r>
          </w:p>
        </w:tc>
        <w:tc>
          <w:tcPr>
            <w:tcW w:w="293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1153,14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3758,90</w:t>
            </w:r>
          </w:p>
        </w:tc>
        <w:tc>
          <w:tcPr>
            <w:tcW w:w="261" w:type="pct"/>
            <w:vAlign w:val="center"/>
          </w:tcPr>
          <w:p w:rsidR="00BB3CDD" w:rsidRPr="00A246EC" w:rsidRDefault="00BB3C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1137,41</w:t>
            </w:r>
          </w:p>
        </w:tc>
      </w:tr>
      <w:tr w:rsidR="00A246EC" w:rsidRPr="00A246EC" w:rsidTr="00914442">
        <w:trPr>
          <w:trHeight w:val="406"/>
        </w:trPr>
        <w:tc>
          <w:tcPr>
            <w:tcW w:w="398" w:type="pct"/>
            <w:vMerge w:val="restar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2.7</w:t>
            </w:r>
          </w:p>
        </w:tc>
        <w:tc>
          <w:tcPr>
            <w:tcW w:w="627" w:type="pct"/>
            <w:vMerge w:val="restar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Восстановление/внедрение </w:t>
            </w:r>
          </w:p>
          <w:p w:rsidR="00A246EC" w:rsidRPr="00954ECF" w:rsidRDefault="00A246EC" w:rsidP="001F6194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циркуляционных систем в системах</w:t>
            </w: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92573,32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21645,22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24369,11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6144,03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12193,86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2543,87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4457,09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1328,90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1742,36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7114,19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2273,84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3881,18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4879,67</w:t>
            </w:r>
          </w:p>
        </w:tc>
      </w:tr>
      <w:tr w:rsidR="00A246EC" w:rsidRPr="00A246EC" w:rsidTr="00914442"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FC471E" w:rsidRPr="00A246EC" w:rsidTr="00FC471E">
        <w:trPr>
          <w:trHeight w:val="136"/>
        </w:trPr>
        <w:tc>
          <w:tcPr>
            <w:tcW w:w="398" w:type="pct"/>
            <w:vAlign w:val="center"/>
          </w:tcPr>
          <w:p w:rsidR="00FC471E" w:rsidRPr="00954ECF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lastRenderedPageBreak/>
              <w:t>1</w:t>
            </w:r>
          </w:p>
        </w:tc>
        <w:tc>
          <w:tcPr>
            <w:tcW w:w="627" w:type="pct"/>
            <w:vAlign w:val="center"/>
          </w:tcPr>
          <w:p w:rsidR="00FC471E" w:rsidRPr="00954ECF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374" w:type="pct"/>
            <w:vAlign w:val="center"/>
          </w:tcPr>
          <w:p w:rsidR="00FC471E" w:rsidRPr="00954ECF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293" w:type="pct"/>
            <w:vAlign w:val="center"/>
          </w:tcPr>
          <w:p w:rsidR="00FC471E" w:rsidRPr="00A246EC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</w:t>
            </w:r>
          </w:p>
        </w:tc>
        <w:tc>
          <w:tcPr>
            <w:tcW w:w="269" w:type="pct"/>
            <w:vAlign w:val="center"/>
          </w:tcPr>
          <w:p w:rsidR="00FC471E" w:rsidRPr="00A246EC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</w:t>
            </w:r>
          </w:p>
        </w:tc>
        <w:tc>
          <w:tcPr>
            <w:tcW w:w="269" w:type="pct"/>
            <w:vAlign w:val="center"/>
          </w:tcPr>
          <w:p w:rsidR="00FC471E" w:rsidRPr="00A246EC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</w:t>
            </w:r>
          </w:p>
        </w:tc>
        <w:tc>
          <w:tcPr>
            <w:tcW w:w="269" w:type="pct"/>
            <w:vAlign w:val="center"/>
          </w:tcPr>
          <w:p w:rsidR="00FC471E" w:rsidRPr="00A246EC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</w:t>
            </w:r>
          </w:p>
        </w:tc>
        <w:tc>
          <w:tcPr>
            <w:tcW w:w="269" w:type="pct"/>
            <w:vAlign w:val="center"/>
          </w:tcPr>
          <w:p w:rsidR="00FC471E" w:rsidRPr="00A246EC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</w:t>
            </w:r>
          </w:p>
        </w:tc>
        <w:tc>
          <w:tcPr>
            <w:tcW w:w="269" w:type="pct"/>
            <w:vAlign w:val="center"/>
          </w:tcPr>
          <w:p w:rsidR="00FC471E" w:rsidRPr="00A246EC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</w:t>
            </w:r>
          </w:p>
        </w:tc>
        <w:tc>
          <w:tcPr>
            <w:tcW w:w="269" w:type="pct"/>
            <w:vAlign w:val="center"/>
          </w:tcPr>
          <w:p w:rsidR="00FC471E" w:rsidRPr="00A246EC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</w:t>
            </w:r>
          </w:p>
        </w:tc>
        <w:tc>
          <w:tcPr>
            <w:tcW w:w="293" w:type="pct"/>
            <w:vAlign w:val="center"/>
          </w:tcPr>
          <w:p w:rsidR="00FC471E" w:rsidRPr="00A246EC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11</w:t>
            </w:r>
          </w:p>
        </w:tc>
        <w:tc>
          <w:tcPr>
            <w:tcW w:w="293" w:type="pct"/>
            <w:vAlign w:val="center"/>
          </w:tcPr>
          <w:p w:rsidR="00FC471E" w:rsidRPr="00A246EC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12</w:t>
            </w:r>
          </w:p>
        </w:tc>
        <w:tc>
          <w:tcPr>
            <w:tcW w:w="293" w:type="pct"/>
            <w:vAlign w:val="center"/>
          </w:tcPr>
          <w:p w:rsidR="00FC471E" w:rsidRPr="00A246EC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13</w:t>
            </w:r>
          </w:p>
        </w:tc>
        <w:tc>
          <w:tcPr>
            <w:tcW w:w="293" w:type="pct"/>
            <w:vAlign w:val="center"/>
          </w:tcPr>
          <w:p w:rsidR="00FC471E" w:rsidRPr="00A246EC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14</w:t>
            </w:r>
          </w:p>
        </w:tc>
        <w:tc>
          <w:tcPr>
            <w:tcW w:w="261" w:type="pct"/>
            <w:vAlign w:val="center"/>
          </w:tcPr>
          <w:p w:rsidR="00FC471E" w:rsidRPr="00A246EC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15</w:t>
            </w:r>
          </w:p>
        </w:tc>
        <w:tc>
          <w:tcPr>
            <w:tcW w:w="261" w:type="pct"/>
          </w:tcPr>
          <w:p w:rsidR="00FC471E" w:rsidRPr="00A246EC" w:rsidRDefault="00A246E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16</w:t>
            </w:r>
          </w:p>
        </w:tc>
      </w:tr>
      <w:tr w:rsidR="00A246EC" w:rsidRPr="00A246EC" w:rsidTr="00E5003E">
        <w:trPr>
          <w:trHeight w:val="211"/>
        </w:trPr>
        <w:tc>
          <w:tcPr>
            <w:tcW w:w="398" w:type="pct"/>
            <w:vMerge w:val="restart"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 w:val="restart"/>
          </w:tcPr>
          <w:p w:rsidR="00A246EC" w:rsidRPr="00954ECF" w:rsidRDefault="00A246EC" w:rsidP="001F6194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горячего водоснабжения многоквартирных домов</w:t>
            </w:r>
          </w:p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E5003E">
        <w:trPr>
          <w:trHeight w:val="515"/>
        </w:trPr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A246EC">
        <w:trPr>
          <w:trHeight w:val="482"/>
        </w:trPr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E34803">
        <w:trPr>
          <w:trHeight w:val="372"/>
        </w:trPr>
        <w:tc>
          <w:tcPr>
            <w:tcW w:w="398" w:type="pct"/>
            <w:vMerge w:val="restar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2.8</w:t>
            </w:r>
          </w:p>
        </w:tc>
        <w:tc>
          <w:tcPr>
            <w:tcW w:w="627" w:type="pct"/>
            <w:vMerge w:val="restart"/>
            <w:vAlign w:val="center"/>
          </w:tcPr>
          <w:p w:rsidR="00A246EC" w:rsidRPr="00954ECF" w:rsidRDefault="00A246EC" w:rsidP="00DC21E6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Замена ламп накаливания на современные энергоэффективные системы внутреннего и наружного освещения многоквартирных домов, включая мероприятия по установке датчиков движения</w:t>
            </w: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89438,01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17584,32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21346,87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4664,62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23309,00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2776,56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3614,79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1536,96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1602,08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3254,25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1511,92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4336,99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3899,65</w:t>
            </w:r>
          </w:p>
        </w:tc>
      </w:tr>
      <w:tr w:rsidR="00A246EC" w:rsidRPr="00A246EC" w:rsidTr="00E34803">
        <w:trPr>
          <w:trHeight w:val="451"/>
        </w:trPr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E34803">
        <w:trPr>
          <w:trHeight w:val="569"/>
        </w:trPr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E34803">
        <w:trPr>
          <w:trHeight w:val="431"/>
        </w:trPr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E34803">
        <w:trPr>
          <w:trHeight w:val="850"/>
        </w:trPr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89438,01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17584,32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21346,87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4664,62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23309,00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2776,56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3614,79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1536,96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1602,08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3254,25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1511,92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4336,99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3899,65</w:t>
            </w:r>
          </w:p>
        </w:tc>
      </w:tr>
      <w:tr w:rsidR="00A246EC" w:rsidRPr="00A246EC" w:rsidTr="00E34803">
        <w:tc>
          <w:tcPr>
            <w:tcW w:w="398" w:type="pct"/>
            <w:vMerge w:val="restart"/>
            <w:vAlign w:val="center"/>
          </w:tcPr>
          <w:p w:rsidR="00A246EC" w:rsidRPr="00954ECF" w:rsidRDefault="00A246EC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2.9</w:t>
            </w:r>
          </w:p>
          <w:p w:rsidR="00A246EC" w:rsidRPr="00954ECF" w:rsidRDefault="00A246EC" w:rsidP="00002DC0">
            <w:pPr>
              <w:spacing w:line="228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A246EC" w:rsidRPr="00954ECF" w:rsidRDefault="00A246EC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627" w:type="pct"/>
            <w:vMerge w:val="restart"/>
            <w:vAlign w:val="center"/>
          </w:tcPr>
          <w:p w:rsidR="00A246EC" w:rsidRPr="00954ECF" w:rsidRDefault="00A246EC" w:rsidP="00D611DE">
            <w:pPr>
              <w:spacing w:line="228" w:lineRule="auto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sz w:val="17"/>
                <w:szCs w:val="17"/>
              </w:rPr>
              <w:t>П</w:t>
            </w:r>
            <w:r w:rsidRPr="00954ECF">
              <w:rPr>
                <w:rFonts w:ascii="Times New Roman" w:hAnsi="Times New Roman" w:cs="Times New Roman"/>
                <w:sz w:val="17"/>
                <w:szCs w:val="17"/>
              </w:rPr>
              <w:t>овышение энерг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 xml:space="preserve">етической эффективности крупных </w:t>
            </w:r>
            <w:r w:rsidRPr="00954ECF">
              <w:rPr>
                <w:rFonts w:ascii="Times New Roman" w:hAnsi="Times New Roman" w:cs="Times New Roman"/>
                <w:sz w:val="17"/>
                <w:szCs w:val="17"/>
              </w:rPr>
              <w:t xml:space="preserve">электробытовых приборов (приобретение населением эффективных моделей </w:t>
            </w:r>
            <w:r>
              <w:rPr>
                <w:rFonts w:ascii="Times New Roman" w:hAnsi="Times New Roman" w:cs="Times New Roman"/>
                <w:sz w:val="17"/>
                <w:szCs w:val="17"/>
              </w:rPr>
              <w:t>холодильников, морозильников и стиральных</w:t>
            </w:r>
            <w:r w:rsidRPr="00954ECF">
              <w:rPr>
                <w:rFonts w:ascii="Times New Roman" w:hAnsi="Times New Roman" w:cs="Times New Roman"/>
                <w:sz w:val="17"/>
                <w:szCs w:val="17"/>
              </w:rPr>
              <w:t xml:space="preserve"> машин с классом энергетической эффективности «А» и «В»)</w:t>
            </w:r>
          </w:p>
        </w:tc>
        <w:tc>
          <w:tcPr>
            <w:tcW w:w="374" w:type="pct"/>
            <w:vAlign w:val="center"/>
          </w:tcPr>
          <w:p w:rsidR="00A246EC" w:rsidRPr="00954ECF" w:rsidRDefault="00A246EC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297123,50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147123,50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150000,00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E34803">
        <w:tc>
          <w:tcPr>
            <w:tcW w:w="398" w:type="pct"/>
            <w:vMerge/>
          </w:tcPr>
          <w:p w:rsidR="00A246EC" w:rsidRPr="00954ECF" w:rsidRDefault="00A246EC" w:rsidP="00002DC0">
            <w:pPr>
              <w:spacing w:line="228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 w:rsidP="00002DC0">
            <w:pPr>
              <w:spacing w:line="228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E34803">
        <w:trPr>
          <w:trHeight w:val="636"/>
        </w:trPr>
        <w:tc>
          <w:tcPr>
            <w:tcW w:w="398" w:type="pct"/>
            <w:vMerge/>
          </w:tcPr>
          <w:p w:rsidR="00A246EC" w:rsidRPr="00954ECF" w:rsidRDefault="00A246EC" w:rsidP="00002DC0">
            <w:pPr>
              <w:spacing w:line="228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 w:rsidP="00002DC0">
            <w:pPr>
              <w:spacing w:line="228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E34803">
        <w:trPr>
          <w:trHeight w:val="541"/>
        </w:trPr>
        <w:tc>
          <w:tcPr>
            <w:tcW w:w="398" w:type="pct"/>
            <w:vMerge/>
          </w:tcPr>
          <w:p w:rsidR="00A246EC" w:rsidRPr="00954ECF" w:rsidRDefault="00A246EC" w:rsidP="00002DC0">
            <w:pPr>
              <w:spacing w:line="228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 w:rsidP="00002DC0">
            <w:pPr>
              <w:spacing w:line="228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E34803">
        <w:trPr>
          <w:trHeight w:val="979"/>
        </w:trPr>
        <w:tc>
          <w:tcPr>
            <w:tcW w:w="398" w:type="pct"/>
            <w:vMerge/>
          </w:tcPr>
          <w:p w:rsidR="00A246EC" w:rsidRPr="00954ECF" w:rsidRDefault="00A246EC" w:rsidP="00002DC0">
            <w:pPr>
              <w:spacing w:line="228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 w:rsidP="00002DC0">
            <w:pPr>
              <w:spacing w:line="228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297123,50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147123,50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150000,00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8026DD">
        <w:trPr>
          <w:trHeight w:val="373"/>
        </w:trPr>
        <w:tc>
          <w:tcPr>
            <w:tcW w:w="398" w:type="pct"/>
            <w:vMerge w:val="restar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2.10</w:t>
            </w:r>
          </w:p>
        </w:tc>
        <w:tc>
          <w:tcPr>
            <w:tcW w:w="627" w:type="pct"/>
            <w:vMerge w:val="restart"/>
            <w:vAlign w:val="center"/>
          </w:tcPr>
          <w:p w:rsidR="00A246EC" w:rsidRPr="00954ECF" w:rsidRDefault="00A246EC" w:rsidP="00D611DE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Автоматизация потребления тепловой энергии многоквартирными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домами </w:t>
            </w: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а</w:t>
            </w: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втоматизация тепловых пунктов, пофасадное </w:t>
            </w: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71114,70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17657,31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19706,45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1838,63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6872,04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1361,35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6405,99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188,47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245,39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2787,20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911,38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7892,02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5248,47</w:t>
            </w:r>
          </w:p>
        </w:tc>
      </w:tr>
      <w:tr w:rsidR="00A246EC" w:rsidRPr="00A246EC" w:rsidTr="00FE3089"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 w:rsidP="009324C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FE3089"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 w:rsidP="009324C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FE3089"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 w:rsidP="009324C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FC471E" w:rsidRPr="00A246EC" w:rsidTr="00FC471E">
        <w:trPr>
          <w:trHeight w:val="278"/>
        </w:trPr>
        <w:tc>
          <w:tcPr>
            <w:tcW w:w="398" w:type="pct"/>
            <w:vAlign w:val="center"/>
          </w:tcPr>
          <w:p w:rsidR="00FC471E" w:rsidRPr="00954ECF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lastRenderedPageBreak/>
              <w:t>1</w:t>
            </w:r>
          </w:p>
        </w:tc>
        <w:tc>
          <w:tcPr>
            <w:tcW w:w="627" w:type="pct"/>
            <w:vAlign w:val="center"/>
          </w:tcPr>
          <w:p w:rsidR="00FC471E" w:rsidRPr="00954ECF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374" w:type="pct"/>
            <w:vAlign w:val="center"/>
          </w:tcPr>
          <w:p w:rsidR="00FC471E" w:rsidRPr="00954ECF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293" w:type="pct"/>
            <w:vAlign w:val="center"/>
          </w:tcPr>
          <w:p w:rsidR="00FC471E" w:rsidRPr="00A246EC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</w:t>
            </w:r>
          </w:p>
        </w:tc>
        <w:tc>
          <w:tcPr>
            <w:tcW w:w="269" w:type="pct"/>
            <w:vAlign w:val="center"/>
          </w:tcPr>
          <w:p w:rsidR="00FC471E" w:rsidRPr="00A246EC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</w:t>
            </w:r>
          </w:p>
        </w:tc>
        <w:tc>
          <w:tcPr>
            <w:tcW w:w="269" w:type="pct"/>
            <w:vAlign w:val="center"/>
          </w:tcPr>
          <w:p w:rsidR="00FC471E" w:rsidRPr="00A246EC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</w:t>
            </w:r>
          </w:p>
        </w:tc>
        <w:tc>
          <w:tcPr>
            <w:tcW w:w="269" w:type="pct"/>
            <w:vAlign w:val="center"/>
          </w:tcPr>
          <w:p w:rsidR="00FC471E" w:rsidRPr="00A246EC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</w:t>
            </w:r>
          </w:p>
        </w:tc>
        <w:tc>
          <w:tcPr>
            <w:tcW w:w="269" w:type="pct"/>
            <w:vAlign w:val="center"/>
          </w:tcPr>
          <w:p w:rsidR="00FC471E" w:rsidRPr="00A246EC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</w:t>
            </w:r>
          </w:p>
        </w:tc>
        <w:tc>
          <w:tcPr>
            <w:tcW w:w="269" w:type="pct"/>
            <w:vAlign w:val="center"/>
          </w:tcPr>
          <w:p w:rsidR="00FC471E" w:rsidRPr="00A246EC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</w:t>
            </w:r>
          </w:p>
        </w:tc>
        <w:tc>
          <w:tcPr>
            <w:tcW w:w="269" w:type="pct"/>
            <w:vAlign w:val="center"/>
          </w:tcPr>
          <w:p w:rsidR="00FC471E" w:rsidRPr="00A246EC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</w:t>
            </w:r>
          </w:p>
        </w:tc>
        <w:tc>
          <w:tcPr>
            <w:tcW w:w="293" w:type="pct"/>
            <w:vAlign w:val="center"/>
          </w:tcPr>
          <w:p w:rsidR="00FC471E" w:rsidRPr="00A246EC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11</w:t>
            </w:r>
          </w:p>
        </w:tc>
        <w:tc>
          <w:tcPr>
            <w:tcW w:w="293" w:type="pct"/>
            <w:vAlign w:val="center"/>
          </w:tcPr>
          <w:p w:rsidR="00FC471E" w:rsidRPr="00A246EC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12</w:t>
            </w:r>
          </w:p>
        </w:tc>
        <w:tc>
          <w:tcPr>
            <w:tcW w:w="293" w:type="pct"/>
            <w:vAlign w:val="center"/>
          </w:tcPr>
          <w:p w:rsidR="00FC471E" w:rsidRPr="00A246EC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13</w:t>
            </w:r>
          </w:p>
        </w:tc>
        <w:tc>
          <w:tcPr>
            <w:tcW w:w="293" w:type="pct"/>
            <w:vAlign w:val="center"/>
          </w:tcPr>
          <w:p w:rsidR="00FC471E" w:rsidRPr="00A246EC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14</w:t>
            </w:r>
          </w:p>
        </w:tc>
        <w:tc>
          <w:tcPr>
            <w:tcW w:w="261" w:type="pct"/>
            <w:vAlign w:val="center"/>
          </w:tcPr>
          <w:p w:rsidR="00FC471E" w:rsidRPr="00A246EC" w:rsidRDefault="00FC471E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15</w:t>
            </w:r>
          </w:p>
        </w:tc>
        <w:tc>
          <w:tcPr>
            <w:tcW w:w="261" w:type="pct"/>
          </w:tcPr>
          <w:p w:rsidR="00FC471E" w:rsidRPr="00A246EC" w:rsidRDefault="00A246EC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16</w:t>
            </w:r>
          </w:p>
        </w:tc>
      </w:tr>
      <w:tr w:rsidR="00A246EC" w:rsidRPr="00A246EC" w:rsidTr="007D4D0C">
        <w:trPr>
          <w:trHeight w:val="554"/>
        </w:trPr>
        <w:tc>
          <w:tcPr>
            <w:tcW w:w="398" w:type="pct"/>
          </w:tcPr>
          <w:p w:rsidR="00A246EC" w:rsidRPr="00954ECF" w:rsidRDefault="00A246EC" w:rsidP="00AF4E1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</w:tcPr>
          <w:p w:rsidR="00A246EC" w:rsidRPr="00954ECF" w:rsidRDefault="00A246EC" w:rsidP="00AF4E1C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регулирование)</w:t>
            </w: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71114,70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17657,31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19706,45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1838,63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6872,04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1361,35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6405,99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188,47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245,39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2787,20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911,38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7892,02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5248,47</w:t>
            </w:r>
          </w:p>
        </w:tc>
      </w:tr>
      <w:tr w:rsidR="00A246EC" w:rsidRPr="00A246EC" w:rsidTr="00F168FB">
        <w:trPr>
          <w:trHeight w:val="562"/>
        </w:trPr>
        <w:tc>
          <w:tcPr>
            <w:tcW w:w="398" w:type="pct"/>
            <w:vMerge w:val="restar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2.11</w:t>
            </w:r>
          </w:p>
        </w:tc>
        <w:tc>
          <w:tcPr>
            <w:tcW w:w="627" w:type="pct"/>
            <w:vMerge w:val="restar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Тепловая изоляция трубопроводов и повышение энергетической эффективности оборудования тепловых пунктов, разводящих трубопроводов отопления и горячего водоснабжения</w:t>
            </w: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59862,70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1659,60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1529,97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21674,25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3383,40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5138,10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9555,00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1196,99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1955,35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4196,23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997,56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7162,25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1414,00</w:t>
            </w:r>
          </w:p>
        </w:tc>
      </w:tr>
      <w:tr w:rsidR="00A246EC" w:rsidRPr="00A246EC" w:rsidTr="00F168FB"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F168FB">
        <w:trPr>
          <w:trHeight w:val="602"/>
        </w:trPr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F168FB"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F168FB">
        <w:trPr>
          <w:trHeight w:val="1002"/>
        </w:trPr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59862,70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1659,60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1529,97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21674,25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3383,40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5138,10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9555,00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1196,99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1955,35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4196,23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997,56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7162,25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1414,00</w:t>
            </w:r>
          </w:p>
        </w:tc>
      </w:tr>
      <w:tr w:rsidR="00A246EC" w:rsidRPr="00A246EC" w:rsidTr="00F168FB">
        <w:trPr>
          <w:trHeight w:val="537"/>
        </w:trPr>
        <w:tc>
          <w:tcPr>
            <w:tcW w:w="398" w:type="pct"/>
            <w:vMerge w:val="restar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2.12</w:t>
            </w:r>
          </w:p>
        </w:tc>
        <w:tc>
          <w:tcPr>
            <w:tcW w:w="627" w:type="pct"/>
            <w:vMerge w:val="restar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Перекладка электрических сетей для снижения потерь </w:t>
            </w:r>
            <w:r w:rsidRPr="00954ECF">
              <w:rPr>
                <w:rFonts w:ascii="Times New Roman" w:hAnsi="Times New Roman" w:cs="Times New Roman"/>
                <w:sz w:val="17"/>
                <w:szCs w:val="17"/>
              </w:rPr>
              <w:t>электрической энергии</w:t>
            </w: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83706,90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3586,14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3945,87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3703,61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46089,88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7087,76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6217,26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2443,11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2919,92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1966,80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3259,01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1339,52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1148,02</w:t>
            </w:r>
          </w:p>
        </w:tc>
      </w:tr>
      <w:tr w:rsidR="00A246EC" w:rsidRPr="00A246EC" w:rsidTr="00F168FB">
        <w:trPr>
          <w:trHeight w:val="528"/>
        </w:trPr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F168FB">
        <w:trPr>
          <w:trHeight w:val="550"/>
        </w:trPr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F168FB"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F168FB">
        <w:trPr>
          <w:trHeight w:val="493"/>
        </w:trPr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83706,90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3586,14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3945,87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3703,61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46089,88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7087,76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6217,26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2443,11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2919,92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1966,80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3259,01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1339,52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1148,02</w:t>
            </w:r>
          </w:p>
        </w:tc>
      </w:tr>
      <w:tr w:rsidR="00A246EC" w:rsidRPr="00A246EC" w:rsidTr="00F168FB">
        <w:trPr>
          <w:trHeight w:val="317"/>
        </w:trPr>
        <w:tc>
          <w:tcPr>
            <w:tcW w:w="398" w:type="pct"/>
            <w:vMerge w:val="restart"/>
            <w:vAlign w:val="center"/>
          </w:tcPr>
          <w:p w:rsidR="00A246EC" w:rsidRPr="00AC6308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2.13</w:t>
            </w:r>
          </w:p>
        </w:tc>
        <w:tc>
          <w:tcPr>
            <w:tcW w:w="627" w:type="pct"/>
            <w:vMerge w:val="restart"/>
            <w:vAlign w:val="center"/>
          </w:tcPr>
          <w:p w:rsidR="00A246EC" w:rsidRPr="00AC6308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Проведение энерго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-</w:t>
            </w: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эффективного капитального ремонта общего имущества в многоквартирных домах</w:t>
            </w:r>
          </w:p>
        </w:tc>
        <w:tc>
          <w:tcPr>
            <w:tcW w:w="374" w:type="pct"/>
            <w:vAlign w:val="center"/>
          </w:tcPr>
          <w:p w:rsidR="00A246EC" w:rsidRPr="00AC6308" w:rsidRDefault="00A246EC" w:rsidP="00EA443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3040492,14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466902,80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451067,77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762052,09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881706,32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478763,16</w:t>
            </w:r>
          </w:p>
        </w:tc>
      </w:tr>
      <w:tr w:rsidR="00A246EC" w:rsidRPr="00A246EC" w:rsidTr="00F168FB">
        <w:trPr>
          <w:trHeight w:val="479"/>
        </w:trPr>
        <w:tc>
          <w:tcPr>
            <w:tcW w:w="398" w:type="pct"/>
            <w:vMerge/>
            <w:vAlign w:val="center"/>
          </w:tcPr>
          <w:p w:rsidR="00A246EC" w:rsidRPr="00AC6308" w:rsidRDefault="00A246EC" w:rsidP="005D7AC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  <w:vAlign w:val="center"/>
          </w:tcPr>
          <w:p w:rsidR="00A246EC" w:rsidRPr="00AC6308" w:rsidRDefault="00A246EC" w:rsidP="005D7AC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AC6308" w:rsidRDefault="00A246EC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F168FB">
        <w:trPr>
          <w:trHeight w:val="484"/>
        </w:trPr>
        <w:tc>
          <w:tcPr>
            <w:tcW w:w="398" w:type="pct"/>
            <w:vMerge/>
            <w:vAlign w:val="center"/>
          </w:tcPr>
          <w:p w:rsidR="00A246EC" w:rsidRPr="00AC6308" w:rsidRDefault="00A246EC" w:rsidP="005D7AC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  <w:vAlign w:val="center"/>
          </w:tcPr>
          <w:p w:rsidR="00A246EC" w:rsidRPr="00AC6308" w:rsidRDefault="00A246EC" w:rsidP="005D7AC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AC6308" w:rsidRDefault="00A246EC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F168FB">
        <w:trPr>
          <w:trHeight w:val="573"/>
        </w:trPr>
        <w:tc>
          <w:tcPr>
            <w:tcW w:w="398" w:type="pct"/>
            <w:vMerge/>
            <w:vAlign w:val="center"/>
          </w:tcPr>
          <w:p w:rsidR="00A246EC" w:rsidRPr="00AC6308" w:rsidRDefault="00A246EC" w:rsidP="005D7AC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  <w:vAlign w:val="center"/>
          </w:tcPr>
          <w:p w:rsidR="00A246EC" w:rsidRPr="00AC6308" w:rsidRDefault="00A246EC" w:rsidP="005D7AC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AC6308" w:rsidRDefault="00A246EC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F168FB">
        <w:trPr>
          <w:trHeight w:val="573"/>
        </w:trPr>
        <w:tc>
          <w:tcPr>
            <w:tcW w:w="398" w:type="pct"/>
            <w:vMerge/>
            <w:vAlign w:val="center"/>
          </w:tcPr>
          <w:p w:rsidR="00A246EC" w:rsidRPr="00AC6308" w:rsidRDefault="00A246EC" w:rsidP="005D7AC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  <w:vAlign w:val="center"/>
          </w:tcPr>
          <w:p w:rsidR="00A246EC" w:rsidRPr="00AC6308" w:rsidRDefault="00A246EC" w:rsidP="005D7AC5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AC6308" w:rsidRDefault="00A246EC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C6308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3040492,14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466902,80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451067,77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762052,09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881706,32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478763,16</w:t>
            </w:r>
          </w:p>
        </w:tc>
      </w:tr>
      <w:tr w:rsidR="00FC471E" w:rsidRPr="00A246EC" w:rsidTr="00FC471E">
        <w:trPr>
          <w:trHeight w:val="136"/>
        </w:trPr>
        <w:tc>
          <w:tcPr>
            <w:tcW w:w="398" w:type="pct"/>
            <w:vAlign w:val="center"/>
          </w:tcPr>
          <w:p w:rsidR="00FC471E" w:rsidRPr="00954ECF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lastRenderedPageBreak/>
              <w:t>1</w:t>
            </w:r>
          </w:p>
        </w:tc>
        <w:tc>
          <w:tcPr>
            <w:tcW w:w="627" w:type="pct"/>
            <w:vAlign w:val="center"/>
          </w:tcPr>
          <w:p w:rsidR="00FC471E" w:rsidRPr="00954ECF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374" w:type="pct"/>
            <w:vAlign w:val="center"/>
          </w:tcPr>
          <w:p w:rsidR="00FC471E" w:rsidRPr="00954ECF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293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</w:t>
            </w:r>
          </w:p>
        </w:tc>
        <w:tc>
          <w:tcPr>
            <w:tcW w:w="269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</w:t>
            </w:r>
          </w:p>
        </w:tc>
        <w:tc>
          <w:tcPr>
            <w:tcW w:w="269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</w:t>
            </w:r>
          </w:p>
        </w:tc>
        <w:tc>
          <w:tcPr>
            <w:tcW w:w="269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</w:t>
            </w:r>
          </w:p>
        </w:tc>
        <w:tc>
          <w:tcPr>
            <w:tcW w:w="269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</w:t>
            </w:r>
          </w:p>
        </w:tc>
        <w:tc>
          <w:tcPr>
            <w:tcW w:w="269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</w:t>
            </w:r>
          </w:p>
        </w:tc>
        <w:tc>
          <w:tcPr>
            <w:tcW w:w="269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</w:t>
            </w:r>
          </w:p>
        </w:tc>
        <w:tc>
          <w:tcPr>
            <w:tcW w:w="293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11</w:t>
            </w:r>
          </w:p>
        </w:tc>
        <w:tc>
          <w:tcPr>
            <w:tcW w:w="293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12</w:t>
            </w:r>
          </w:p>
        </w:tc>
        <w:tc>
          <w:tcPr>
            <w:tcW w:w="293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13</w:t>
            </w:r>
          </w:p>
        </w:tc>
        <w:tc>
          <w:tcPr>
            <w:tcW w:w="293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14</w:t>
            </w:r>
          </w:p>
        </w:tc>
        <w:tc>
          <w:tcPr>
            <w:tcW w:w="261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15</w:t>
            </w:r>
          </w:p>
        </w:tc>
        <w:tc>
          <w:tcPr>
            <w:tcW w:w="261" w:type="pct"/>
          </w:tcPr>
          <w:p w:rsidR="00FC471E" w:rsidRPr="00A246EC" w:rsidRDefault="004A1CFD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16</w:t>
            </w:r>
          </w:p>
        </w:tc>
      </w:tr>
      <w:tr w:rsidR="00A246EC" w:rsidRPr="00A246EC" w:rsidTr="00357C54">
        <w:trPr>
          <w:trHeight w:val="420"/>
        </w:trPr>
        <w:tc>
          <w:tcPr>
            <w:tcW w:w="398" w:type="pct"/>
            <w:vMerge w:val="restar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Основное мероприятие 3</w:t>
            </w:r>
          </w:p>
        </w:tc>
        <w:tc>
          <w:tcPr>
            <w:tcW w:w="627" w:type="pct"/>
            <w:vMerge w:val="restar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Энергосбережение и повышение энергетической эффективности в  системах коммунальной инфраструктуры</w:t>
            </w: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4467692,66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45459,16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696,00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91349,77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444359,50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740528,00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494056,30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347728,80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639080,88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836552,61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827881,64</w:t>
            </w:r>
          </w:p>
        </w:tc>
      </w:tr>
      <w:tr w:rsidR="00A246EC" w:rsidRPr="00A246EC" w:rsidTr="00357C54"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357C54"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357C54"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696,00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696,00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357C54">
        <w:trPr>
          <w:trHeight w:val="483"/>
        </w:trPr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4466996,66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45459,16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91349,77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444359,50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740528,00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494056,30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347728,80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639080,88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836552,61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827881,64</w:t>
            </w:r>
          </w:p>
        </w:tc>
      </w:tr>
      <w:tr w:rsidR="00A246EC" w:rsidRPr="00A246EC" w:rsidTr="00357C54">
        <w:trPr>
          <w:trHeight w:val="339"/>
        </w:trPr>
        <w:tc>
          <w:tcPr>
            <w:tcW w:w="398" w:type="pct"/>
            <w:vMerge w:val="restar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3.1</w:t>
            </w:r>
          </w:p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A246EC" w:rsidRPr="00954ECF" w:rsidRDefault="00A246EC" w:rsidP="00EE7C9A">
            <w:pPr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A246EC" w:rsidRPr="00954ECF" w:rsidRDefault="00A246EC" w:rsidP="00EE7C9A">
            <w:pPr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627" w:type="pct"/>
            <w:vMerge w:val="restar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Ремонт бесхозяйных сетей, в том числе передаваемых в муниципальную собственность</w:t>
            </w: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4241,00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4241,00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357C54"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357C54"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357C54"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357C54">
        <w:trPr>
          <w:trHeight w:val="533"/>
        </w:trPr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4241,00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4241,00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357C54">
        <w:tc>
          <w:tcPr>
            <w:tcW w:w="398" w:type="pct"/>
            <w:vMerge w:val="restar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3.2</w:t>
            </w:r>
          </w:p>
        </w:tc>
        <w:tc>
          <w:tcPr>
            <w:tcW w:w="627" w:type="pct"/>
            <w:vMerge w:val="restar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Применение энергосберегающих технологий  и установка энергосберегающего оборудования на</w:t>
            </w:r>
          </w:p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муниципальном имуществе</w:t>
            </w: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2876,56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578,16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696,00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1602,40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357C54">
        <w:trPr>
          <w:trHeight w:val="431"/>
        </w:trPr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357C54"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357C54"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696,00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696,00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357C54"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2180,56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578,16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1602,40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357C54">
        <w:tc>
          <w:tcPr>
            <w:tcW w:w="398" w:type="pct"/>
            <w:vMerge w:val="restar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3.3</w:t>
            </w:r>
          </w:p>
        </w:tc>
        <w:tc>
          <w:tcPr>
            <w:tcW w:w="627" w:type="pct"/>
            <w:vMerge w:val="restar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Восстановление линий рециркуляции на муниципальном имуществе</w:t>
            </w: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434088,88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40640,00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83994,00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79845,10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16209,00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42040,00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41788,20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42361,08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40320,66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46890,84</w:t>
            </w:r>
          </w:p>
        </w:tc>
      </w:tr>
      <w:tr w:rsidR="00A246EC" w:rsidRPr="00A246EC" w:rsidTr="00357C54"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357C54"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357C54"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357C54"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434088,88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40640,00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83994,00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79845,10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16209,00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42040,00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41788,20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42361,08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40320,66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46890,84</w:t>
            </w:r>
          </w:p>
        </w:tc>
      </w:tr>
      <w:tr w:rsidR="00FC471E" w:rsidRPr="00A246EC" w:rsidTr="00FC471E">
        <w:trPr>
          <w:trHeight w:val="136"/>
        </w:trPr>
        <w:tc>
          <w:tcPr>
            <w:tcW w:w="398" w:type="pct"/>
            <w:vAlign w:val="center"/>
          </w:tcPr>
          <w:p w:rsidR="00FC471E" w:rsidRPr="00954ECF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lastRenderedPageBreak/>
              <w:t>1</w:t>
            </w:r>
          </w:p>
        </w:tc>
        <w:tc>
          <w:tcPr>
            <w:tcW w:w="627" w:type="pct"/>
            <w:vAlign w:val="center"/>
          </w:tcPr>
          <w:p w:rsidR="00FC471E" w:rsidRPr="00954ECF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374" w:type="pct"/>
            <w:vAlign w:val="center"/>
          </w:tcPr>
          <w:p w:rsidR="00FC471E" w:rsidRPr="00954ECF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293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</w:t>
            </w:r>
          </w:p>
        </w:tc>
        <w:tc>
          <w:tcPr>
            <w:tcW w:w="269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</w:t>
            </w:r>
          </w:p>
        </w:tc>
        <w:tc>
          <w:tcPr>
            <w:tcW w:w="269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</w:t>
            </w:r>
          </w:p>
        </w:tc>
        <w:tc>
          <w:tcPr>
            <w:tcW w:w="269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</w:t>
            </w:r>
          </w:p>
        </w:tc>
        <w:tc>
          <w:tcPr>
            <w:tcW w:w="269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</w:t>
            </w:r>
          </w:p>
        </w:tc>
        <w:tc>
          <w:tcPr>
            <w:tcW w:w="269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</w:t>
            </w:r>
          </w:p>
        </w:tc>
        <w:tc>
          <w:tcPr>
            <w:tcW w:w="269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</w:t>
            </w:r>
          </w:p>
        </w:tc>
        <w:tc>
          <w:tcPr>
            <w:tcW w:w="293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11</w:t>
            </w:r>
          </w:p>
        </w:tc>
        <w:tc>
          <w:tcPr>
            <w:tcW w:w="293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12</w:t>
            </w:r>
          </w:p>
        </w:tc>
        <w:tc>
          <w:tcPr>
            <w:tcW w:w="293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13</w:t>
            </w:r>
          </w:p>
        </w:tc>
        <w:tc>
          <w:tcPr>
            <w:tcW w:w="293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14</w:t>
            </w:r>
          </w:p>
        </w:tc>
        <w:tc>
          <w:tcPr>
            <w:tcW w:w="261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15</w:t>
            </w:r>
          </w:p>
        </w:tc>
        <w:tc>
          <w:tcPr>
            <w:tcW w:w="261" w:type="pct"/>
          </w:tcPr>
          <w:p w:rsidR="00FC471E" w:rsidRPr="00A246EC" w:rsidRDefault="004A1CFD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16</w:t>
            </w:r>
          </w:p>
        </w:tc>
      </w:tr>
      <w:tr w:rsidR="00A246EC" w:rsidRPr="00A246EC" w:rsidTr="00986205">
        <w:trPr>
          <w:trHeight w:val="265"/>
        </w:trPr>
        <w:tc>
          <w:tcPr>
            <w:tcW w:w="398" w:type="pct"/>
            <w:vMerge w:val="restar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</w:t>
            </w:r>
          </w:p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3.4</w:t>
            </w:r>
          </w:p>
        </w:tc>
        <w:tc>
          <w:tcPr>
            <w:tcW w:w="627" w:type="pct"/>
            <w:vMerge w:val="restar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Строительство новых тепловых сетей и  объектов систем теплоснабжения </w:t>
            </w: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50207,21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432,21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49775,00</w:t>
            </w:r>
          </w:p>
        </w:tc>
      </w:tr>
      <w:tr w:rsidR="00A246EC" w:rsidRPr="00A246EC" w:rsidTr="00986205">
        <w:trPr>
          <w:trHeight w:val="437"/>
        </w:trPr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986205"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986205">
        <w:trPr>
          <w:trHeight w:val="526"/>
        </w:trPr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986205">
        <w:trPr>
          <w:trHeight w:val="401"/>
        </w:trPr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50207,21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432,21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49775,00</w:t>
            </w:r>
          </w:p>
        </w:tc>
      </w:tr>
      <w:tr w:rsidR="00A246EC" w:rsidRPr="00A246EC" w:rsidTr="00986205">
        <w:tc>
          <w:tcPr>
            <w:tcW w:w="398" w:type="pct"/>
            <w:vMerge w:val="restar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3.5</w:t>
            </w:r>
          </w:p>
        </w:tc>
        <w:tc>
          <w:tcPr>
            <w:tcW w:w="627" w:type="pct"/>
            <w:vMerge w:val="restar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Реконструкция, модернизация существующих тепловых сетей  </w:t>
            </w: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3172023,85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2208,00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269478,00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458452,00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383816,30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259133,40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451863,00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705179,35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641893,80</w:t>
            </w:r>
          </w:p>
        </w:tc>
      </w:tr>
      <w:tr w:rsidR="00A246EC" w:rsidRPr="00A246EC" w:rsidTr="00986205"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986205">
        <w:trPr>
          <w:trHeight w:val="409"/>
        </w:trPr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986205">
        <w:trPr>
          <w:trHeight w:val="557"/>
        </w:trPr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986205"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3172023,85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2208,00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269478,00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458452,00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383816,30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259133,40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451863,00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705179,35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641893,80</w:t>
            </w:r>
          </w:p>
        </w:tc>
      </w:tr>
      <w:tr w:rsidR="00A246EC" w:rsidRPr="00A246EC" w:rsidTr="00986205">
        <w:tc>
          <w:tcPr>
            <w:tcW w:w="398" w:type="pct"/>
            <w:vMerge w:val="restar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3.6</w:t>
            </w:r>
          </w:p>
        </w:tc>
        <w:tc>
          <w:tcPr>
            <w:tcW w:w="627" w:type="pct"/>
            <w:vMerge w:val="restar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Реконструкция, модернизация существующих объектов систем центрального теплоснабжения</w:t>
            </w: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804255,16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3113,16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95036,40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265867,00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68200,00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46807,20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144856,80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91052,60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89322,00</w:t>
            </w:r>
          </w:p>
        </w:tc>
      </w:tr>
      <w:tr w:rsidR="00A246EC" w:rsidRPr="00A246EC" w:rsidTr="00986205">
        <w:trPr>
          <w:trHeight w:val="293"/>
        </w:trPr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986205"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986205"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986205">
        <w:trPr>
          <w:trHeight w:val="172"/>
        </w:trPr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804255,16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3113,16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95036,40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265867,00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68200,00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46807,20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144856,80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91052,60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89322,00</w:t>
            </w:r>
          </w:p>
        </w:tc>
      </w:tr>
      <w:tr w:rsidR="00A246EC" w:rsidRPr="00A246EC" w:rsidTr="00986205">
        <w:trPr>
          <w:trHeight w:val="477"/>
        </w:trPr>
        <w:tc>
          <w:tcPr>
            <w:tcW w:w="398" w:type="pct"/>
            <w:vMerge w:val="restar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Основное мероприятие 4</w:t>
            </w:r>
          </w:p>
        </w:tc>
        <w:tc>
          <w:tcPr>
            <w:tcW w:w="627" w:type="pct"/>
            <w:vMerge w:val="restar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Энергосбережение и повышение энергетической эффективности на транспорте</w:t>
            </w: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362310,00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362310,00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986205">
        <w:trPr>
          <w:trHeight w:val="367"/>
        </w:trPr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986205"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986205"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986205">
        <w:trPr>
          <w:trHeight w:val="587"/>
        </w:trPr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362310,00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362310,00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FC471E" w:rsidRPr="00A246EC" w:rsidTr="00FC471E">
        <w:tc>
          <w:tcPr>
            <w:tcW w:w="398" w:type="pct"/>
            <w:vAlign w:val="center"/>
          </w:tcPr>
          <w:p w:rsidR="00FC471E" w:rsidRPr="00954ECF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lastRenderedPageBreak/>
              <w:t>1</w:t>
            </w:r>
          </w:p>
        </w:tc>
        <w:tc>
          <w:tcPr>
            <w:tcW w:w="627" w:type="pct"/>
            <w:vAlign w:val="center"/>
          </w:tcPr>
          <w:p w:rsidR="00FC471E" w:rsidRPr="00954ECF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374" w:type="pct"/>
            <w:vAlign w:val="center"/>
          </w:tcPr>
          <w:p w:rsidR="00FC471E" w:rsidRPr="00954ECF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293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</w:t>
            </w:r>
          </w:p>
        </w:tc>
        <w:tc>
          <w:tcPr>
            <w:tcW w:w="269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</w:t>
            </w:r>
          </w:p>
        </w:tc>
        <w:tc>
          <w:tcPr>
            <w:tcW w:w="269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</w:t>
            </w:r>
          </w:p>
        </w:tc>
        <w:tc>
          <w:tcPr>
            <w:tcW w:w="269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</w:t>
            </w:r>
          </w:p>
        </w:tc>
        <w:tc>
          <w:tcPr>
            <w:tcW w:w="269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</w:t>
            </w:r>
          </w:p>
        </w:tc>
        <w:tc>
          <w:tcPr>
            <w:tcW w:w="269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</w:t>
            </w:r>
          </w:p>
        </w:tc>
        <w:tc>
          <w:tcPr>
            <w:tcW w:w="269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</w:t>
            </w:r>
          </w:p>
        </w:tc>
        <w:tc>
          <w:tcPr>
            <w:tcW w:w="293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11</w:t>
            </w:r>
          </w:p>
        </w:tc>
        <w:tc>
          <w:tcPr>
            <w:tcW w:w="293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12</w:t>
            </w:r>
          </w:p>
        </w:tc>
        <w:tc>
          <w:tcPr>
            <w:tcW w:w="293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13</w:t>
            </w:r>
          </w:p>
        </w:tc>
        <w:tc>
          <w:tcPr>
            <w:tcW w:w="293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14</w:t>
            </w:r>
          </w:p>
        </w:tc>
        <w:tc>
          <w:tcPr>
            <w:tcW w:w="261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15</w:t>
            </w:r>
          </w:p>
        </w:tc>
        <w:tc>
          <w:tcPr>
            <w:tcW w:w="261" w:type="pct"/>
          </w:tcPr>
          <w:p w:rsidR="00FC471E" w:rsidRPr="00A246EC" w:rsidRDefault="004A1CFD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16</w:t>
            </w:r>
          </w:p>
        </w:tc>
      </w:tr>
      <w:tr w:rsidR="00A246EC" w:rsidRPr="00A246EC" w:rsidTr="002D1E36">
        <w:trPr>
          <w:trHeight w:val="636"/>
        </w:trPr>
        <w:tc>
          <w:tcPr>
            <w:tcW w:w="398" w:type="pct"/>
            <w:vMerge w:val="restar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4.1</w:t>
            </w:r>
          </w:p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627" w:type="pct"/>
            <w:vMerge w:val="restar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sz w:val="17"/>
                <w:szCs w:val="17"/>
              </w:rPr>
              <w:t>Замещение бензина и дизельного топлива, используемых транспортными средствами в качестве моторного топлива,</w:t>
            </w:r>
          </w:p>
          <w:p w:rsidR="00A246EC" w:rsidRPr="00954ECF" w:rsidRDefault="00A246EC" w:rsidP="008F5D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sz w:val="17"/>
                <w:szCs w:val="17"/>
              </w:rPr>
              <w:t>природным газом, газовыми смесями, сжиженным углеводородным газом, электрической энергией</w:t>
            </w: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362310,00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 w:rsidP="006233A3">
            <w:pPr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362310,00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 w:rsidP="009324C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2D1E36">
        <w:trPr>
          <w:trHeight w:val="656"/>
        </w:trPr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 w:rsidP="008F5D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 w:rsidP="009324C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2D1E36">
        <w:trPr>
          <w:trHeight w:val="738"/>
        </w:trPr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 w:rsidP="008F5D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 w:rsidP="009324C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2D1E36">
        <w:trPr>
          <w:trHeight w:val="745"/>
        </w:trPr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 w:rsidP="008F5D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 w:rsidP="009324C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2D1E36">
        <w:trPr>
          <w:trHeight w:val="930"/>
        </w:trPr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 w:rsidP="008F5DE4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362310,00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362310,00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 w:rsidP="009324C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824FC1">
        <w:trPr>
          <w:trHeight w:val="564"/>
        </w:trPr>
        <w:tc>
          <w:tcPr>
            <w:tcW w:w="398" w:type="pct"/>
            <w:vMerge w:val="restar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Основное мероприятие 5</w:t>
            </w:r>
          </w:p>
        </w:tc>
        <w:tc>
          <w:tcPr>
            <w:tcW w:w="627" w:type="pct"/>
            <w:vMerge w:val="restar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 xml:space="preserve">Энергосбережение и повышение энергетической эффективности в системах наружного (уличного) освещения </w:t>
            </w: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896907,94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1103,90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145540,41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119400,52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105867,15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163768,85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203645,00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118000,00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39582,11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824FC1">
        <w:trPr>
          <w:trHeight w:val="427"/>
        </w:trPr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824FC1">
        <w:trPr>
          <w:trHeight w:val="408"/>
        </w:trPr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156000,00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90000,00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66000,00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824FC1">
        <w:trPr>
          <w:trHeight w:val="685"/>
        </w:trPr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17333,40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10000,00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7333,40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824FC1">
        <w:trPr>
          <w:trHeight w:val="567"/>
        </w:trPr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723574,54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1103,90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45540,41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46067,12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105867,15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163768,85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203645,00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118000,00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39582,11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824FC1">
        <w:trPr>
          <w:trHeight w:val="555"/>
        </w:trPr>
        <w:tc>
          <w:tcPr>
            <w:tcW w:w="398" w:type="pct"/>
            <w:vMerge w:val="restar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5.1</w:t>
            </w:r>
          </w:p>
        </w:tc>
        <w:tc>
          <w:tcPr>
            <w:tcW w:w="627" w:type="pct"/>
            <w:vMerge w:val="restar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Замена комплектующих деталей светильников на энергоэффективные на сетях городского наружного освещения дворовых территорий</w:t>
            </w: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2393,96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1103,90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1290,06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824FC1">
        <w:trPr>
          <w:trHeight w:val="440"/>
        </w:trPr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824FC1">
        <w:trPr>
          <w:trHeight w:val="445"/>
        </w:trPr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824FC1"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824FC1">
        <w:trPr>
          <w:trHeight w:val="615"/>
        </w:trPr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2393,96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1103,90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1290,06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FC471E" w:rsidRPr="00A246EC" w:rsidTr="00FC471E">
        <w:trPr>
          <w:trHeight w:val="136"/>
        </w:trPr>
        <w:tc>
          <w:tcPr>
            <w:tcW w:w="398" w:type="pct"/>
            <w:vAlign w:val="center"/>
          </w:tcPr>
          <w:p w:rsidR="00FC471E" w:rsidRPr="00954ECF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lastRenderedPageBreak/>
              <w:t>1</w:t>
            </w:r>
          </w:p>
        </w:tc>
        <w:tc>
          <w:tcPr>
            <w:tcW w:w="627" w:type="pct"/>
            <w:vAlign w:val="center"/>
          </w:tcPr>
          <w:p w:rsidR="00FC471E" w:rsidRPr="00954ECF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374" w:type="pct"/>
            <w:vAlign w:val="center"/>
          </w:tcPr>
          <w:p w:rsidR="00FC471E" w:rsidRPr="00954ECF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293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</w:t>
            </w:r>
          </w:p>
        </w:tc>
        <w:tc>
          <w:tcPr>
            <w:tcW w:w="269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</w:t>
            </w:r>
          </w:p>
        </w:tc>
        <w:tc>
          <w:tcPr>
            <w:tcW w:w="269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</w:t>
            </w:r>
          </w:p>
        </w:tc>
        <w:tc>
          <w:tcPr>
            <w:tcW w:w="269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</w:t>
            </w:r>
          </w:p>
        </w:tc>
        <w:tc>
          <w:tcPr>
            <w:tcW w:w="269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</w:t>
            </w:r>
          </w:p>
        </w:tc>
        <w:tc>
          <w:tcPr>
            <w:tcW w:w="269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</w:t>
            </w:r>
          </w:p>
        </w:tc>
        <w:tc>
          <w:tcPr>
            <w:tcW w:w="269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</w:t>
            </w:r>
          </w:p>
        </w:tc>
        <w:tc>
          <w:tcPr>
            <w:tcW w:w="293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11</w:t>
            </w:r>
          </w:p>
        </w:tc>
        <w:tc>
          <w:tcPr>
            <w:tcW w:w="293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12</w:t>
            </w:r>
          </w:p>
        </w:tc>
        <w:tc>
          <w:tcPr>
            <w:tcW w:w="293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13</w:t>
            </w:r>
          </w:p>
        </w:tc>
        <w:tc>
          <w:tcPr>
            <w:tcW w:w="293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14</w:t>
            </w:r>
          </w:p>
        </w:tc>
        <w:tc>
          <w:tcPr>
            <w:tcW w:w="261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15</w:t>
            </w:r>
          </w:p>
        </w:tc>
        <w:tc>
          <w:tcPr>
            <w:tcW w:w="261" w:type="pct"/>
          </w:tcPr>
          <w:p w:rsidR="00FC471E" w:rsidRPr="00A246EC" w:rsidRDefault="004A1CFD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16</w:t>
            </w:r>
          </w:p>
        </w:tc>
      </w:tr>
      <w:tr w:rsidR="00A246EC" w:rsidRPr="00A246EC" w:rsidTr="00E2042B">
        <w:trPr>
          <w:trHeight w:val="562"/>
        </w:trPr>
        <w:tc>
          <w:tcPr>
            <w:tcW w:w="398" w:type="pct"/>
            <w:vMerge w:val="restar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5.2</w:t>
            </w:r>
          </w:p>
        </w:tc>
        <w:tc>
          <w:tcPr>
            <w:tcW w:w="627" w:type="pct"/>
            <w:vMerge w:val="restart"/>
            <w:vAlign w:val="center"/>
          </w:tcPr>
          <w:p w:rsidR="00A246EC" w:rsidRPr="00954ECF" w:rsidRDefault="00A246EC" w:rsidP="00101452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Модернизация оборудования, используемого для передачи электрической энергии, оснащение потребителей приборами учета и автоматизированными системами учета электроэнергии</w:t>
            </w: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478579,80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36603,87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43920,42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103880,55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138768,85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103336,00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40000,00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12070,11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E2042B">
        <w:trPr>
          <w:trHeight w:val="630"/>
        </w:trPr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E2042B">
        <w:trPr>
          <w:trHeight w:val="508"/>
        </w:trPr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E2042B">
        <w:trPr>
          <w:trHeight w:val="743"/>
        </w:trPr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E2042B">
        <w:trPr>
          <w:trHeight w:val="697"/>
        </w:trPr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478579,80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36603,87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43920,42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103880,55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138768,85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103336,00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40000,00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12070,11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</w:t>
            </w:r>
          </w:p>
        </w:tc>
      </w:tr>
      <w:tr w:rsidR="00A246EC" w:rsidRPr="00A246EC" w:rsidTr="00E2042B">
        <w:trPr>
          <w:trHeight w:val="570"/>
        </w:trPr>
        <w:tc>
          <w:tcPr>
            <w:tcW w:w="398" w:type="pct"/>
            <w:vMerge w:val="restar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5.3</w:t>
            </w:r>
          </w:p>
        </w:tc>
        <w:tc>
          <w:tcPr>
            <w:tcW w:w="627" w:type="pct"/>
            <w:vMerge w:val="restar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Установка объектов архитектурно-художественной подсветки  </w:t>
            </w: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107646,48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107646,48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E2042B">
        <w:trPr>
          <w:trHeight w:val="541"/>
        </w:trPr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E2042B">
        <w:trPr>
          <w:trHeight w:val="563"/>
        </w:trPr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90000,00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90000,00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E2042B">
        <w:trPr>
          <w:trHeight w:val="689"/>
        </w:trPr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10000,00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10000,00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E2042B">
        <w:trPr>
          <w:trHeight w:val="523"/>
        </w:trPr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7646,48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7646,48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E2042B">
        <w:trPr>
          <w:trHeight w:val="559"/>
        </w:trPr>
        <w:tc>
          <w:tcPr>
            <w:tcW w:w="398" w:type="pct"/>
            <w:vMerge w:val="restar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5.4</w:t>
            </w:r>
          </w:p>
        </w:tc>
        <w:tc>
          <w:tcPr>
            <w:tcW w:w="627" w:type="pct"/>
            <w:vMerge w:val="restar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Замена существующих светильников с натриевыми лампами на светильники со светодиодными источниками света на сетях наружного освещения дворовых территорий</w:t>
            </w: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4133,30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2146,70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1986,60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E2042B">
        <w:trPr>
          <w:trHeight w:val="567"/>
        </w:trPr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E2042B">
        <w:trPr>
          <w:trHeight w:val="547"/>
        </w:trPr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E2042B">
        <w:trPr>
          <w:trHeight w:val="711"/>
        </w:trPr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E2042B">
        <w:trPr>
          <w:trHeight w:val="551"/>
        </w:trPr>
        <w:tc>
          <w:tcPr>
            <w:tcW w:w="398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4133,30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2146,70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1986,60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FC471E" w:rsidRPr="00A246EC" w:rsidTr="00FC471E">
        <w:tc>
          <w:tcPr>
            <w:tcW w:w="398" w:type="pct"/>
            <w:vAlign w:val="center"/>
          </w:tcPr>
          <w:p w:rsidR="00FC471E" w:rsidRPr="00954ECF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lastRenderedPageBreak/>
              <w:t>1</w:t>
            </w:r>
          </w:p>
        </w:tc>
        <w:tc>
          <w:tcPr>
            <w:tcW w:w="627" w:type="pct"/>
            <w:vAlign w:val="center"/>
          </w:tcPr>
          <w:p w:rsidR="00FC471E" w:rsidRPr="00954ECF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374" w:type="pct"/>
            <w:vAlign w:val="center"/>
          </w:tcPr>
          <w:p w:rsidR="00FC471E" w:rsidRPr="00954ECF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293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</w:t>
            </w:r>
          </w:p>
        </w:tc>
        <w:tc>
          <w:tcPr>
            <w:tcW w:w="269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</w:t>
            </w:r>
          </w:p>
        </w:tc>
        <w:tc>
          <w:tcPr>
            <w:tcW w:w="269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</w:t>
            </w:r>
          </w:p>
        </w:tc>
        <w:tc>
          <w:tcPr>
            <w:tcW w:w="269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</w:t>
            </w:r>
          </w:p>
        </w:tc>
        <w:tc>
          <w:tcPr>
            <w:tcW w:w="269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</w:t>
            </w:r>
          </w:p>
        </w:tc>
        <w:tc>
          <w:tcPr>
            <w:tcW w:w="269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</w:t>
            </w:r>
          </w:p>
        </w:tc>
        <w:tc>
          <w:tcPr>
            <w:tcW w:w="269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</w:t>
            </w:r>
          </w:p>
        </w:tc>
        <w:tc>
          <w:tcPr>
            <w:tcW w:w="293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11</w:t>
            </w:r>
          </w:p>
        </w:tc>
        <w:tc>
          <w:tcPr>
            <w:tcW w:w="293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12</w:t>
            </w:r>
          </w:p>
        </w:tc>
        <w:tc>
          <w:tcPr>
            <w:tcW w:w="293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13</w:t>
            </w:r>
          </w:p>
        </w:tc>
        <w:tc>
          <w:tcPr>
            <w:tcW w:w="293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14</w:t>
            </w:r>
          </w:p>
        </w:tc>
        <w:tc>
          <w:tcPr>
            <w:tcW w:w="261" w:type="pct"/>
            <w:vAlign w:val="center"/>
          </w:tcPr>
          <w:p w:rsidR="00FC471E" w:rsidRPr="00A246EC" w:rsidRDefault="00FC471E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15</w:t>
            </w:r>
          </w:p>
        </w:tc>
        <w:tc>
          <w:tcPr>
            <w:tcW w:w="261" w:type="pct"/>
          </w:tcPr>
          <w:p w:rsidR="00FC471E" w:rsidRPr="00A246EC" w:rsidRDefault="004A1CFD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16</w:t>
            </w:r>
          </w:p>
        </w:tc>
      </w:tr>
      <w:tr w:rsidR="00A246EC" w:rsidRPr="00A246EC" w:rsidTr="00B255A6">
        <w:tc>
          <w:tcPr>
            <w:tcW w:w="398" w:type="pct"/>
            <w:vMerge w:val="restart"/>
            <w:vAlign w:val="center"/>
          </w:tcPr>
          <w:p w:rsidR="00A246EC" w:rsidRPr="00954ECF" w:rsidRDefault="00A246EC" w:rsidP="007D56F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A246EC" w:rsidRPr="00954ECF" w:rsidRDefault="00A246EC" w:rsidP="007D56F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5.5</w:t>
            </w:r>
          </w:p>
        </w:tc>
        <w:tc>
          <w:tcPr>
            <w:tcW w:w="627" w:type="pct"/>
            <w:vMerge w:val="restart"/>
            <w:vAlign w:val="center"/>
          </w:tcPr>
          <w:p w:rsidR="00A246EC" w:rsidRPr="00954ECF" w:rsidRDefault="00A246EC" w:rsidP="00733BE1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Модернизация уличного освещения</w:t>
            </w:r>
          </w:p>
        </w:tc>
        <w:tc>
          <w:tcPr>
            <w:tcW w:w="374" w:type="pct"/>
            <w:vAlign w:val="center"/>
          </w:tcPr>
          <w:p w:rsidR="00A246EC" w:rsidRPr="00954ECF" w:rsidRDefault="00A246EC" w:rsidP="007D56F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73333,40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73333,40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B255A6">
        <w:trPr>
          <w:trHeight w:val="515"/>
        </w:trPr>
        <w:tc>
          <w:tcPr>
            <w:tcW w:w="398" w:type="pct"/>
            <w:vMerge/>
          </w:tcPr>
          <w:p w:rsidR="00A246EC" w:rsidRPr="00954ECF" w:rsidRDefault="00A246EC" w:rsidP="007D56F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 w:rsidP="007D56F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7D56F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B255A6">
        <w:trPr>
          <w:trHeight w:val="548"/>
        </w:trPr>
        <w:tc>
          <w:tcPr>
            <w:tcW w:w="398" w:type="pct"/>
            <w:vMerge/>
          </w:tcPr>
          <w:p w:rsidR="00A246EC" w:rsidRPr="00954ECF" w:rsidRDefault="00A246EC" w:rsidP="007D56F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 w:rsidP="007D56F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7D56F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66000,00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66000,00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B255A6">
        <w:tc>
          <w:tcPr>
            <w:tcW w:w="398" w:type="pct"/>
            <w:vMerge/>
          </w:tcPr>
          <w:p w:rsidR="00A246EC" w:rsidRPr="00954ECF" w:rsidRDefault="00A246EC" w:rsidP="007D56F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 w:rsidP="007D56F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7D56F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7333,40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7333,40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B255A6">
        <w:trPr>
          <w:trHeight w:val="552"/>
        </w:trPr>
        <w:tc>
          <w:tcPr>
            <w:tcW w:w="398" w:type="pct"/>
            <w:vMerge/>
          </w:tcPr>
          <w:p w:rsidR="00A246EC" w:rsidRPr="00954ECF" w:rsidRDefault="00A246EC" w:rsidP="007D56F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627" w:type="pct"/>
            <w:vMerge/>
          </w:tcPr>
          <w:p w:rsidR="00A246EC" w:rsidRPr="00954ECF" w:rsidRDefault="00A246EC" w:rsidP="007D56F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7D56F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B255A6">
        <w:trPr>
          <w:trHeight w:val="553"/>
        </w:trPr>
        <w:tc>
          <w:tcPr>
            <w:tcW w:w="398" w:type="pct"/>
            <w:vMerge w:val="restart"/>
            <w:vAlign w:val="center"/>
          </w:tcPr>
          <w:p w:rsidR="00A246EC" w:rsidRPr="007C6250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5.6</w:t>
            </w:r>
          </w:p>
        </w:tc>
        <w:tc>
          <w:tcPr>
            <w:tcW w:w="627" w:type="pct"/>
            <w:vMerge w:val="restart"/>
            <w:vAlign w:val="center"/>
          </w:tcPr>
          <w:p w:rsidR="00A246EC" w:rsidRPr="007C6250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7C6250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Техническое перевооружение сети наружного освещения с использованием светильников со светодиодными источниками света</w:t>
            </w:r>
          </w:p>
        </w:tc>
        <w:tc>
          <w:tcPr>
            <w:tcW w:w="374" w:type="pct"/>
            <w:vAlign w:val="center"/>
          </w:tcPr>
          <w:p w:rsidR="00A246EC" w:rsidRPr="00954ECF" w:rsidRDefault="00A246EC" w:rsidP="005D7AC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230821,00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25000,00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100309,00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78000,00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27512,00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B255A6">
        <w:trPr>
          <w:trHeight w:val="554"/>
        </w:trPr>
        <w:tc>
          <w:tcPr>
            <w:tcW w:w="398" w:type="pct"/>
            <w:vMerge/>
            <w:vAlign w:val="center"/>
          </w:tcPr>
          <w:p w:rsidR="00A246EC" w:rsidRPr="007C6250" w:rsidRDefault="00A246EC">
            <w:pPr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627" w:type="pct"/>
            <w:vMerge/>
            <w:vAlign w:val="center"/>
          </w:tcPr>
          <w:p w:rsidR="00A246EC" w:rsidRPr="007C6250" w:rsidRDefault="00A246EC">
            <w:pPr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B255A6">
        <w:trPr>
          <w:trHeight w:val="573"/>
        </w:trPr>
        <w:tc>
          <w:tcPr>
            <w:tcW w:w="398" w:type="pct"/>
            <w:vMerge/>
            <w:vAlign w:val="center"/>
          </w:tcPr>
          <w:p w:rsidR="00A246EC" w:rsidRPr="007C6250" w:rsidRDefault="00A246EC">
            <w:pPr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627" w:type="pct"/>
            <w:vMerge/>
            <w:vAlign w:val="center"/>
          </w:tcPr>
          <w:p w:rsidR="00A246EC" w:rsidRPr="007C6250" w:rsidRDefault="00A246EC">
            <w:pPr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B255A6">
        <w:trPr>
          <w:trHeight w:val="669"/>
        </w:trPr>
        <w:tc>
          <w:tcPr>
            <w:tcW w:w="398" w:type="pct"/>
            <w:vMerge/>
            <w:vAlign w:val="center"/>
          </w:tcPr>
          <w:p w:rsidR="00A246EC" w:rsidRPr="007C6250" w:rsidRDefault="00A246EC">
            <w:pPr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627" w:type="pct"/>
            <w:vMerge/>
            <w:vAlign w:val="center"/>
          </w:tcPr>
          <w:p w:rsidR="00A246EC" w:rsidRPr="007C6250" w:rsidRDefault="00A246EC">
            <w:pPr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  <w:tr w:rsidR="00A246EC" w:rsidRPr="00A246EC" w:rsidTr="00B255A6">
        <w:trPr>
          <w:trHeight w:val="573"/>
        </w:trPr>
        <w:tc>
          <w:tcPr>
            <w:tcW w:w="398" w:type="pct"/>
            <w:vMerge/>
            <w:vAlign w:val="center"/>
          </w:tcPr>
          <w:p w:rsidR="00A246EC" w:rsidRPr="007C6250" w:rsidRDefault="00A246EC">
            <w:pPr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627" w:type="pct"/>
            <w:vMerge/>
            <w:vAlign w:val="center"/>
          </w:tcPr>
          <w:p w:rsidR="00A246EC" w:rsidRPr="007C6250" w:rsidRDefault="00A246EC">
            <w:pPr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374" w:type="pct"/>
            <w:vAlign w:val="center"/>
          </w:tcPr>
          <w:p w:rsidR="00A246EC" w:rsidRPr="00954ECF" w:rsidRDefault="00A246EC" w:rsidP="005D7AC5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954ECF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230821,00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69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25000,00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100309,00</w:t>
            </w:r>
          </w:p>
        </w:tc>
        <w:tc>
          <w:tcPr>
            <w:tcW w:w="293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78000,00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27512,00</w:t>
            </w:r>
          </w:p>
        </w:tc>
        <w:tc>
          <w:tcPr>
            <w:tcW w:w="261" w:type="pct"/>
            <w:vAlign w:val="center"/>
          </w:tcPr>
          <w:p w:rsidR="00A246EC" w:rsidRPr="00A246EC" w:rsidRDefault="00A246E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A246EC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0,00</w:t>
            </w:r>
          </w:p>
        </w:tc>
      </w:tr>
    </w:tbl>
    <w:p w:rsidR="00A44B64" w:rsidRDefault="00A44B64"/>
    <w:p w:rsidR="00015446" w:rsidRDefault="00015446"/>
    <w:p w:rsidR="00697C26" w:rsidRDefault="006C775D" w:rsidP="00697C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Исполняющий обязанности руководителя</w:t>
      </w:r>
      <w:r w:rsidR="00697C26">
        <w:rPr>
          <w:rFonts w:ascii="Times New Roman" w:hAnsi="Times New Roman" w:cs="Times New Roman"/>
          <w:color w:val="000000"/>
        </w:rPr>
        <w:t xml:space="preserve"> управления жилищно-коммунального хозяйства                      </w:t>
      </w:r>
      <w:r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color w:val="000000"/>
        </w:rPr>
        <w:t>А.Н. Макеева</w:t>
      </w:r>
      <w:r w:rsidR="00697C26"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</w:t>
      </w:r>
      <w:r w:rsidR="00FC471E">
        <w:rPr>
          <w:rFonts w:ascii="Times New Roman" w:hAnsi="Times New Roman" w:cs="Times New Roman"/>
          <w:color w:val="000000"/>
        </w:rPr>
        <w:t xml:space="preserve">              </w:t>
      </w:r>
      <w:r>
        <w:rPr>
          <w:rFonts w:ascii="Times New Roman" w:hAnsi="Times New Roman" w:cs="Times New Roman"/>
          <w:color w:val="000000"/>
        </w:rPr>
        <w:t xml:space="preserve">                          </w:t>
      </w:r>
    </w:p>
    <w:p w:rsidR="00034520" w:rsidRPr="00101452" w:rsidRDefault="00034520" w:rsidP="00034520">
      <w:pPr>
        <w:rPr>
          <w:rFonts w:ascii="Times New Roman" w:hAnsi="Times New Roman" w:cs="Times New Roman"/>
        </w:rPr>
      </w:pPr>
    </w:p>
    <w:sectPr w:rsidR="00034520" w:rsidRPr="00101452" w:rsidSect="00FC471E">
      <w:headerReference w:type="default" r:id="rId8"/>
      <w:pgSz w:w="16838" w:h="11906" w:orient="landscape"/>
      <w:pgMar w:top="1531" w:right="284" w:bottom="851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717" w:rsidRDefault="00734717" w:rsidP="00855FCD">
      <w:pPr>
        <w:spacing w:after="0" w:line="240" w:lineRule="auto"/>
      </w:pPr>
      <w:r>
        <w:separator/>
      </w:r>
    </w:p>
  </w:endnote>
  <w:endnote w:type="continuationSeparator" w:id="0">
    <w:p w:rsidR="00734717" w:rsidRDefault="00734717" w:rsidP="00855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717" w:rsidRDefault="00734717" w:rsidP="00855FCD">
      <w:pPr>
        <w:spacing w:after="0" w:line="240" w:lineRule="auto"/>
      </w:pPr>
      <w:r>
        <w:separator/>
      </w:r>
    </w:p>
  </w:footnote>
  <w:footnote w:type="continuationSeparator" w:id="0">
    <w:p w:rsidR="00734717" w:rsidRDefault="00734717" w:rsidP="00855F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4114058"/>
      <w:docPartObj>
        <w:docPartGallery w:val="Page Numbers (Top of Page)"/>
        <w:docPartUnique/>
      </w:docPartObj>
    </w:sdtPr>
    <w:sdtEndPr/>
    <w:sdtContent>
      <w:p w:rsidR="00BB3CDD" w:rsidRDefault="00BB3CDD">
        <w:pPr>
          <w:pStyle w:val="a4"/>
          <w:jc w:val="center"/>
        </w:pPr>
        <w:r w:rsidRPr="00855FCD">
          <w:rPr>
            <w:rFonts w:ascii="Times New Roman" w:hAnsi="Times New Roman" w:cs="Times New Roman"/>
          </w:rPr>
          <w:fldChar w:fldCharType="begin"/>
        </w:r>
        <w:r w:rsidRPr="00855FCD">
          <w:rPr>
            <w:rFonts w:ascii="Times New Roman" w:hAnsi="Times New Roman" w:cs="Times New Roman"/>
          </w:rPr>
          <w:instrText>PAGE   \* MERGEFORMAT</w:instrText>
        </w:r>
        <w:r w:rsidRPr="00855FCD">
          <w:rPr>
            <w:rFonts w:ascii="Times New Roman" w:hAnsi="Times New Roman" w:cs="Times New Roman"/>
          </w:rPr>
          <w:fldChar w:fldCharType="separate"/>
        </w:r>
        <w:r w:rsidR="006C775D">
          <w:rPr>
            <w:rFonts w:ascii="Times New Roman" w:hAnsi="Times New Roman" w:cs="Times New Roman"/>
            <w:noProof/>
          </w:rPr>
          <w:t>11</w:t>
        </w:r>
        <w:r w:rsidRPr="00855FCD">
          <w:rPr>
            <w:rFonts w:ascii="Times New Roman" w:hAnsi="Times New Roman" w:cs="Times New Roman"/>
          </w:rPr>
          <w:fldChar w:fldCharType="end"/>
        </w:r>
      </w:p>
    </w:sdtContent>
  </w:sdt>
  <w:p w:rsidR="00BB3CDD" w:rsidRDefault="00BB3CD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9B8"/>
    <w:rsid w:val="00002DC0"/>
    <w:rsid w:val="00005EA3"/>
    <w:rsid w:val="00011BCC"/>
    <w:rsid w:val="000127E4"/>
    <w:rsid w:val="000130A9"/>
    <w:rsid w:val="000134B6"/>
    <w:rsid w:val="000148D4"/>
    <w:rsid w:val="00015446"/>
    <w:rsid w:val="00023C0C"/>
    <w:rsid w:val="00023C30"/>
    <w:rsid w:val="00026D8C"/>
    <w:rsid w:val="000307FD"/>
    <w:rsid w:val="000310B1"/>
    <w:rsid w:val="00032C4F"/>
    <w:rsid w:val="00033CCF"/>
    <w:rsid w:val="00034520"/>
    <w:rsid w:val="0003656A"/>
    <w:rsid w:val="0003698B"/>
    <w:rsid w:val="00040B0E"/>
    <w:rsid w:val="00040CBF"/>
    <w:rsid w:val="00053383"/>
    <w:rsid w:val="00055DF8"/>
    <w:rsid w:val="000567C2"/>
    <w:rsid w:val="00057489"/>
    <w:rsid w:val="00060B7C"/>
    <w:rsid w:val="00060FD5"/>
    <w:rsid w:val="00061388"/>
    <w:rsid w:val="000673DA"/>
    <w:rsid w:val="00070BFA"/>
    <w:rsid w:val="00074CCF"/>
    <w:rsid w:val="0007535D"/>
    <w:rsid w:val="000753FF"/>
    <w:rsid w:val="000776E2"/>
    <w:rsid w:val="00082554"/>
    <w:rsid w:val="0008354B"/>
    <w:rsid w:val="00084271"/>
    <w:rsid w:val="0009281C"/>
    <w:rsid w:val="00097711"/>
    <w:rsid w:val="000A2694"/>
    <w:rsid w:val="000A2BE8"/>
    <w:rsid w:val="000A3DE3"/>
    <w:rsid w:val="000A4D37"/>
    <w:rsid w:val="000A52F3"/>
    <w:rsid w:val="000A68DE"/>
    <w:rsid w:val="000A6EDF"/>
    <w:rsid w:val="000B1C0E"/>
    <w:rsid w:val="000B58E7"/>
    <w:rsid w:val="000B7C43"/>
    <w:rsid w:val="000C0F29"/>
    <w:rsid w:val="000C1220"/>
    <w:rsid w:val="000C12B8"/>
    <w:rsid w:val="000C24A9"/>
    <w:rsid w:val="000C3DF8"/>
    <w:rsid w:val="000C45AA"/>
    <w:rsid w:val="000C57B0"/>
    <w:rsid w:val="000C647F"/>
    <w:rsid w:val="000C6652"/>
    <w:rsid w:val="000D1C0A"/>
    <w:rsid w:val="000D7A20"/>
    <w:rsid w:val="000E008E"/>
    <w:rsid w:val="000E0CDA"/>
    <w:rsid w:val="000E3711"/>
    <w:rsid w:val="000E6A17"/>
    <w:rsid w:val="000E6CEB"/>
    <w:rsid w:val="000F01F4"/>
    <w:rsid w:val="000F1D24"/>
    <w:rsid w:val="000F2206"/>
    <w:rsid w:val="00101452"/>
    <w:rsid w:val="0010348B"/>
    <w:rsid w:val="0011012F"/>
    <w:rsid w:val="00110416"/>
    <w:rsid w:val="00112C73"/>
    <w:rsid w:val="00113DDD"/>
    <w:rsid w:val="0011707C"/>
    <w:rsid w:val="0011738B"/>
    <w:rsid w:val="00121A7A"/>
    <w:rsid w:val="00122D28"/>
    <w:rsid w:val="00132B00"/>
    <w:rsid w:val="001343A5"/>
    <w:rsid w:val="001356B4"/>
    <w:rsid w:val="00142E47"/>
    <w:rsid w:val="001439A0"/>
    <w:rsid w:val="00145929"/>
    <w:rsid w:val="001473CA"/>
    <w:rsid w:val="001507EC"/>
    <w:rsid w:val="0015391E"/>
    <w:rsid w:val="00160FAC"/>
    <w:rsid w:val="0016237F"/>
    <w:rsid w:val="00163A28"/>
    <w:rsid w:val="00166540"/>
    <w:rsid w:val="001668F8"/>
    <w:rsid w:val="00167092"/>
    <w:rsid w:val="001745AF"/>
    <w:rsid w:val="00175A0B"/>
    <w:rsid w:val="00182098"/>
    <w:rsid w:val="00182C1F"/>
    <w:rsid w:val="00184E9A"/>
    <w:rsid w:val="001946CD"/>
    <w:rsid w:val="001A01F4"/>
    <w:rsid w:val="001A2255"/>
    <w:rsid w:val="001A58A8"/>
    <w:rsid w:val="001A747B"/>
    <w:rsid w:val="001A7E05"/>
    <w:rsid w:val="001B54F7"/>
    <w:rsid w:val="001B621C"/>
    <w:rsid w:val="001C13C3"/>
    <w:rsid w:val="001C1ED8"/>
    <w:rsid w:val="001C37AA"/>
    <w:rsid w:val="001C3958"/>
    <w:rsid w:val="001C3E5D"/>
    <w:rsid w:val="001C49D8"/>
    <w:rsid w:val="001C532B"/>
    <w:rsid w:val="001D3AA9"/>
    <w:rsid w:val="001E4392"/>
    <w:rsid w:val="001E565A"/>
    <w:rsid w:val="001F6194"/>
    <w:rsid w:val="002004BC"/>
    <w:rsid w:val="00206062"/>
    <w:rsid w:val="002067A5"/>
    <w:rsid w:val="0020775C"/>
    <w:rsid w:val="0021150F"/>
    <w:rsid w:val="00212A57"/>
    <w:rsid w:val="00212C26"/>
    <w:rsid w:val="002137D2"/>
    <w:rsid w:val="00213CAC"/>
    <w:rsid w:val="00213D03"/>
    <w:rsid w:val="002179BF"/>
    <w:rsid w:val="0022234D"/>
    <w:rsid w:val="0022621C"/>
    <w:rsid w:val="002348BF"/>
    <w:rsid w:val="00235B7B"/>
    <w:rsid w:val="00245838"/>
    <w:rsid w:val="00246C29"/>
    <w:rsid w:val="002470C0"/>
    <w:rsid w:val="00247601"/>
    <w:rsid w:val="00250D32"/>
    <w:rsid w:val="00254803"/>
    <w:rsid w:val="00255E1D"/>
    <w:rsid w:val="002579E0"/>
    <w:rsid w:val="00262374"/>
    <w:rsid w:val="0026708B"/>
    <w:rsid w:val="0027129D"/>
    <w:rsid w:val="00271705"/>
    <w:rsid w:val="00271901"/>
    <w:rsid w:val="00273BB6"/>
    <w:rsid w:val="00290139"/>
    <w:rsid w:val="002A0986"/>
    <w:rsid w:val="002A65E2"/>
    <w:rsid w:val="002A778E"/>
    <w:rsid w:val="002B1E9E"/>
    <w:rsid w:val="002B3491"/>
    <w:rsid w:val="002B45ED"/>
    <w:rsid w:val="002C0960"/>
    <w:rsid w:val="002C2269"/>
    <w:rsid w:val="002C27D4"/>
    <w:rsid w:val="002C54DB"/>
    <w:rsid w:val="002C5D98"/>
    <w:rsid w:val="002D4F00"/>
    <w:rsid w:val="002E0E47"/>
    <w:rsid w:val="002E22D3"/>
    <w:rsid w:val="002E3903"/>
    <w:rsid w:val="002E7A08"/>
    <w:rsid w:val="002F030E"/>
    <w:rsid w:val="002F0861"/>
    <w:rsid w:val="002F1D28"/>
    <w:rsid w:val="002F29ED"/>
    <w:rsid w:val="002F4621"/>
    <w:rsid w:val="002F4C6F"/>
    <w:rsid w:val="003006B4"/>
    <w:rsid w:val="003050D4"/>
    <w:rsid w:val="003054E6"/>
    <w:rsid w:val="00313F01"/>
    <w:rsid w:val="003141BD"/>
    <w:rsid w:val="00316183"/>
    <w:rsid w:val="003201BC"/>
    <w:rsid w:val="003207EE"/>
    <w:rsid w:val="00322115"/>
    <w:rsid w:val="003225C7"/>
    <w:rsid w:val="003236B1"/>
    <w:rsid w:val="00325AC8"/>
    <w:rsid w:val="00326AB9"/>
    <w:rsid w:val="00330AC2"/>
    <w:rsid w:val="00333370"/>
    <w:rsid w:val="00334193"/>
    <w:rsid w:val="0033574A"/>
    <w:rsid w:val="00336776"/>
    <w:rsid w:val="00337B64"/>
    <w:rsid w:val="003415D1"/>
    <w:rsid w:val="003520FE"/>
    <w:rsid w:val="00356E96"/>
    <w:rsid w:val="0035763F"/>
    <w:rsid w:val="0036161D"/>
    <w:rsid w:val="00371574"/>
    <w:rsid w:val="00373D5B"/>
    <w:rsid w:val="003810F8"/>
    <w:rsid w:val="0038462D"/>
    <w:rsid w:val="00385B40"/>
    <w:rsid w:val="00387C5C"/>
    <w:rsid w:val="00392BF8"/>
    <w:rsid w:val="0039621C"/>
    <w:rsid w:val="00396CB1"/>
    <w:rsid w:val="00397747"/>
    <w:rsid w:val="003A349C"/>
    <w:rsid w:val="003A4270"/>
    <w:rsid w:val="003A44AD"/>
    <w:rsid w:val="003A5F16"/>
    <w:rsid w:val="003B2589"/>
    <w:rsid w:val="003B5BF7"/>
    <w:rsid w:val="003B5F30"/>
    <w:rsid w:val="003C019B"/>
    <w:rsid w:val="003D14B1"/>
    <w:rsid w:val="003D755E"/>
    <w:rsid w:val="003D7813"/>
    <w:rsid w:val="003E2810"/>
    <w:rsid w:val="003F18E7"/>
    <w:rsid w:val="003F4CEB"/>
    <w:rsid w:val="003F5C96"/>
    <w:rsid w:val="00401497"/>
    <w:rsid w:val="0040191A"/>
    <w:rsid w:val="00401A57"/>
    <w:rsid w:val="0040221A"/>
    <w:rsid w:val="004025D9"/>
    <w:rsid w:val="00403163"/>
    <w:rsid w:val="00410561"/>
    <w:rsid w:val="004120DB"/>
    <w:rsid w:val="0041224E"/>
    <w:rsid w:val="0041661F"/>
    <w:rsid w:val="0042190F"/>
    <w:rsid w:val="00425309"/>
    <w:rsid w:val="00426A85"/>
    <w:rsid w:val="004323F7"/>
    <w:rsid w:val="004327EC"/>
    <w:rsid w:val="004333C2"/>
    <w:rsid w:val="00436F59"/>
    <w:rsid w:val="00441854"/>
    <w:rsid w:val="004436BA"/>
    <w:rsid w:val="004474C1"/>
    <w:rsid w:val="0044794D"/>
    <w:rsid w:val="00452536"/>
    <w:rsid w:val="00453E58"/>
    <w:rsid w:val="00455BFD"/>
    <w:rsid w:val="00456250"/>
    <w:rsid w:val="00462156"/>
    <w:rsid w:val="00463F0E"/>
    <w:rsid w:val="00472BB5"/>
    <w:rsid w:val="0047302E"/>
    <w:rsid w:val="00473B51"/>
    <w:rsid w:val="0047416F"/>
    <w:rsid w:val="00474BF0"/>
    <w:rsid w:val="00475BF6"/>
    <w:rsid w:val="00476D8B"/>
    <w:rsid w:val="0048369D"/>
    <w:rsid w:val="00485AB3"/>
    <w:rsid w:val="0048608F"/>
    <w:rsid w:val="004963FE"/>
    <w:rsid w:val="00496DA4"/>
    <w:rsid w:val="00497815"/>
    <w:rsid w:val="004A1CFD"/>
    <w:rsid w:val="004A2C7E"/>
    <w:rsid w:val="004A4746"/>
    <w:rsid w:val="004B1996"/>
    <w:rsid w:val="004B22B4"/>
    <w:rsid w:val="004B4F83"/>
    <w:rsid w:val="004B538B"/>
    <w:rsid w:val="004B5D37"/>
    <w:rsid w:val="004B6381"/>
    <w:rsid w:val="004C0A51"/>
    <w:rsid w:val="004C1EE3"/>
    <w:rsid w:val="004C3964"/>
    <w:rsid w:val="004C39B1"/>
    <w:rsid w:val="004D4D87"/>
    <w:rsid w:val="004D61B4"/>
    <w:rsid w:val="004D693E"/>
    <w:rsid w:val="004D75D4"/>
    <w:rsid w:val="004E0635"/>
    <w:rsid w:val="004E0ABE"/>
    <w:rsid w:val="004E17D5"/>
    <w:rsid w:val="004E2F0B"/>
    <w:rsid w:val="004E3E0D"/>
    <w:rsid w:val="004E542A"/>
    <w:rsid w:val="004E7180"/>
    <w:rsid w:val="004F09E3"/>
    <w:rsid w:val="004F1176"/>
    <w:rsid w:val="004F279C"/>
    <w:rsid w:val="004F5D74"/>
    <w:rsid w:val="004F7DDD"/>
    <w:rsid w:val="005005B4"/>
    <w:rsid w:val="00501E53"/>
    <w:rsid w:val="00503B5F"/>
    <w:rsid w:val="00505590"/>
    <w:rsid w:val="00505BF9"/>
    <w:rsid w:val="005067B8"/>
    <w:rsid w:val="00506D74"/>
    <w:rsid w:val="00513D23"/>
    <w:rsid w:val="005157CF"/>
    <w:rsid w:val="00515936"/>
    <w:rsid w:val="00516E1B"/>
    <w:rsid w:val="0052005A"/>
    <w:rsid w:val="0052014E"/>
    <w:rsid w:val="00520D5B"/>
    <w:rsid w:val="005248B3"/>
    <w:rsid w:val="00527E39"/>
    <w:rsid w:val="005310C5"/>
    <w:rsid w:val="005314F7"/>
    <w:rsid w:val="0053349A"/>
    <w:rsid w:val="0053379B"/>
    <w:rsid w:val="005338CE"/>
    <w:rsid w:val="00542AAC"/>
    <w:rsid w:val="00544B47"/>
    <w:rsid w:val="00546E61"/>
    <w:rsid w:val="00550564"/>
    <w:rsid w:val="00551807"/>
    <w:rsid w:val="00551842"/>
    <w:rsid w:val="005526DB"/>
    <w:rsid w:val="00552C44"/>
    <w:rsid w:val="00555D85"/>
    <w:rsid w:val="00556911"/>
    <w:rsid w:val="00557D2A"/>
    <w:rsid w:val="00560520"/>
    <w:rsid w:val="00563483"/>
    <w:rsid w:val="005635CC"/>
    <w:rsid w:val="005648E4"/>
    <w:rsid w:val="005668FD"/>
    <w:rsid w:val="0057219C"/>
    <w:rsid w:val="005722B5"/>
    <w:rsid w:val="005734F0"/>
    <w:rsid w:val="0057489D"/>
    <w:rsid w:val="00577E32"/>
    <w:rsid w:val="00577E95"/>
    <w:rsid w:val="00586174"/>
    <w:rsid w:val="0058708A"/>
    <w:rsid w:val="005901B3"/>
    <w:rsid w:val="00594B0C"/>
    <w:rsid w:val="00596568"/>
    <w:rsid w:val="005A1D08"/>
    <w:rsid w:val="005A536D"/>
    <w:rsid w:val="005B0B27"/>
    <w:rsid w:val="005B2119"/>
    <w:rsid w:val="005B2904"/>
    <w:rsid w:val="005B3926"/>
    <w:rsid w:val="005B3B68"/>
    <w:rsid w:val="005B6A6D"/>
    <w:rsid w:val="005C2320"/>
    <w:rsid w:val="005C4C08"/>
    <w:rsid w:val="005C6C7A"/>
    <w:rsid w:val="005C730A"/>
    <w:rsid w:val="005C752F"/>
    <w:rsid w:val="005D0962"/>
    <w:rsid w:val="005D0A95"/>
    <w:rsid w:val="005D1DBA"/>
    <w:rsid w:val="005D3009"/>
    <w:rsid w:val="005D3BFC"/>
    <w:rsid w:val="005D4218"/>
    <w:rsid w:val="005D6787"/>
    <w:rsid w:val="005D7506"/>
    <w:rsid w:val="005D7AC5"/>
    <w:rsid w:val="005D7FBE"/>
    <w:rsid w:val="005E17AF"/>
    <w:rsid w:val="005E5216"/>
    <w:rsid w:val="005E716F"/>
    <w:rsid w:val="005F1794"/>
    <w:rsid w:val="005F30CC"/>
    <w:rsid w:val="006015DD"/>
    <w:rsid w:val="006055F5"/>
    <w:rsid w:val="006060D7"/>
    <w:rsid w:val="00606FE7"/>
    <w:rsid w:val="00607875"/>
    <w:rsid w:val="00610317"/>
    <w:rsid w:val="00614D15"/>
    <w:rsid w:val="00617058"/>
    <w:rsid w:val="00617793"/>
    <w:rsid w:val="00621D36"/>
    <w:rsid w:val="00622A60"/>
    <w:rsid w:val="006233A3"/>
    <w:rsid w:val="006245EE"/>
    <w:rsid w:val="00625537"/>
    <w:rsid w:val="00634EE8"/>
    <w:rsid w:val="00635DF2"/>
    <w:rsid w:val="006405B4"/>
    <w:rsid w:val="00640A5F"/>
    <w:rsid w:val="00647004"/>
    <w:rsid w:val="00647C27"/>
    <w:rsid w:val="00651A57"/>
    <w:rsid w:val="006522A2"/>
    <w:rsid w:val="006522D9"/>
    <w:rsid w:val="00653DA5"/>
    <w:rsid w:val="00661A21"/>
    <w:rsid w:val="00664E8B"/>
    <w:rsid w:val="0066563B"/>
    <w:rsid w:val="00666DBE"/>
    <w:rsid w:val="00670CCA"/>
    <w:rsid w:val="006743B4"/>
    <w:rsid w:val="00676F70"/>
    <w:rsid w:val="00683C45"/>
    <w:rsid w:val="00685A4B"/>
    <w:rsid w:val="006869E5"/>
    <w:rsid w:val="00691E6E"/>
    <w:rsid w:val="00697269"/>
    <w:rsid w:val="00697C26"/>
    <w:rsid w:val="006A03E9"/>
    <w:rsid w:val="006A1796"/>
    <w:rsid w:val="006A1A81"/>
    <w:rsid w:val="006B28D6"/>
    <w:rsid w:val="006B4876"/>
    <w:rsid w:val="006B7681"/>
    <w:rsid w:val="006C0242"/>
    <w:rsid w:val="006C35E8"/>
    <w:rsid w:val="006C49F1"/>
    <w:rsid w:val="006C4E2C"/>
    <w:rsid w:val="006C5DE7"/>
    <w:rsid w:val="006C65C1"/>
    <w:rsid w:val="006C775D"/>
    <w:rsid w:val="006D2FCF"/>
    <w:rsid w:val="006D3F69"/>
    <w:rsid w:val="006D5078"/>
    <w:rsid w:val="006E01F4"/>
    <w:rsid w:val="006E5E3F"/>
    <w:rsid w:val="006E696D"/>
    <w:rsid w:val="006F030B"/>
    <w:rsid w:val="006F5746"/>
    <w:rsid w:val="00707C3E"/>
    <w:rsid w:val="007109C4"/>
    <w:rsid w:val="00712470"/>
    <w:rsid w:val="00712FB5"/>
    <w:rsid w:val="00714761"/>
    <w:rsid w:val="00716B69"/>
    <w:rsid w:val="007203B8"/>
    <w:rsid w:val="00720CD1"/>
    <w:rsid w:val="00726BE7"/>
    <w:rsid w:val="0073062A"/>
    <w:rsid w:val="007315AE"/>
    <w:rsid w:val="00733BE1"/>
    <w:rsid w:val="00734717"/>
    <w:rsid w:val="0073613C"/>
    <w:rsid w:val="00736F33"/>
    <w:rsid w:val="00737993"/>
    <w:rsid w:val="007414C0"/>
    <w:rsid w:val="00741D93"/>
    <w:rsid w:val="007476DA"/>
    <w:rsid w:val="00747D96"/>
    <w:rsid w:val="00753E45"/>
    <w:rsid w:val="00755164"/>
    <w:rsid w:val="00760E90"/>
    <w:rsid w:val="007623DC"/>
    <w:rsid w:val="00762EDD"/>
    <w:rsid w:val="00763657"/>
    <w:rsid w:val="007646DE"/>
    <w:rsid w:val="00765CC6"/>
    <w:rsid w:val="00773242"/>
    <w:rsid w:val="00773ABD"/>
    <w:rsid w:val="00780FE6"/>
    <w:rsid w:val="00784C85"/>
    <w:rsid w:val="00786CEF"/>
    <w:rsid w:val="00787186"/>
    <w:rsid w:val="00790603"/>
    <w:rsid w:val="00792D71"/>
    <w:rsid w:val="00793754"/>
    <w:rsid w:val="007959BF"/>
    <w:rsid w:val="007971B3"/>
    <w:rsid w:val="007973C1"/>
    <w:rsid w:val="007A094A"/>
    <w:rsid w:val="007A097B"/>
    <w:rsid w:val="007A105E"/>
    <w:rsid w:val="007A19B8"/>
    <w:rsid w:val="007A22B1"/>
    <w:rsid w:val="007A398B"/>
    <w:rsid w:val="007A6EEC"/>
    <w:rsid w:val="007B0C0F"/>
    <w:rsid w:val="007B0E7A"/>
    <w:rsid w:val="007B1E5F"/>
    <w:rsid w:val="007B3282"/>
    <w:rsid w:val="007B4CE6"/>
    <w:rsid w:val="007B505A"/>
    <w:rsid w:val="007B5F91"/>
    <w:rsid w:val="007C0168"/>
    <w:rsid w:val="007C1B13"/>
    <w:rsid w:val="007C36A8"/>
    <w:rsid w:val="007C4A85"/>
    <w:rsid w:val="007C6250"/>
    <w:rsid w:val="007C67C9"/>
    <w:rsid w:val="007D3FFD"/>
    <w:rsid w:val="007D5115"/>
    <w:rsid w:val="007D522B"/>
    <w:rsid w:val="007D56FD"/>
    <w:rsid w:val="007D6F3F"/>
    <w:rsid w:val="007E0310"/>
    <w:rsid w:val="007E2764"/>
    <w:rsid w:val="007E2F21"/>
    <w:rsid w:val="007E4679"/>
    <w:rsid w:val="007F0E69"/>
    <w:rsid w:val="007F1F77"/>
    <w:rsid w:val="007F4B00"/>
    <w:rsid w:val="007F79C8"/>
    <w:rsid w:val="00800D45"/>
    <w:rsid w:val="00802927"/>
    <w:rsid w:val="00803CEA"/>
    <w:rsid w:val="008051E2"/>
    <w:rsid w:val="00811A7A"/>
    <w:rsid w:val="00814914"/>
    <w:rsid w:val="00816540"/>
    <w:rsid w:val="00816BC7"/>
    <w:rsid w:val="00817D9B"/>
    <w:rsid w:val="00821A92"/>
    <w:rsid w:val="00825470"/>
    <w:rsid w:val="00827A46"/>
    <w:rsid w:val="00830CE1"/>
    <w:rsid w:val="00831985"/>
    <w:rsid w:val="00834497"/>
    <w:rsid w:val="00835DC3"/>
    <w:rsid w:val="00840DBF"/>
    <w:rsid w:val="00844E10"/>
    <w:rsid w:val="0084566C"/>
    <w:rsid w:val="00846E12"/>
    <w:rsid w:val="00847B94"/>
    <w:rsid w:val="008503E4"/>
    <w:rsid w:val="00852A8C"/>
    <w:rsid w:val="0085475E"/>
    <w:rsid w:val="008550CD"/>
    <w:rsid w:val="00855FCD"/>
    <w:rsid w:val="00856016"/>
    <w:rsid w:val="00857C3D"/>
    <w:rsid w:val="00863956"/>
    <w:rsid w:val="00870591"/>
    <w:rsid w:val="00872202"/>
    <w:rsid w:val="00876FDC"/>
    <w:rsid w:val="008774AD"/>
    <w:rsid w:val="00882331"/>
    <w:rsid w:val="00882813"/>
    <w:rsid w:val="00882F50"/>
    <w:rsid w:val="00884771"/>
    <w:rsid w:val="00886F97"/>
    <w:rsid w:val="00891BF3"/>
    <w:rsid w:val="00891F01"/>
    <w:rsid w:val="008A0E2A"/>
    <w:rsid w:val="008A2512"/>
    <w:rsid w:val="008A77EE"/>
    <w:rsid w:val="008B1FFB"/>
    <w:rsid w:val="008B378E"/>
    <w:rsid w:val="008B4956"/>
    <w:rsid w:val="008C2A08"/>
    <w:rsid w:val="008C7E40"/>
    <w:rsid w:val="008D09DD"/>
    <w:rsid w:val="008D2FAC"/>
    <w:rsid w:val="008E2C99"/>
    <w:rsid w:val="008E7840"/>
    <w:rsid w:val="008F158B"/>
    <w:rsid w:val="008F586C"/>
    <w:rsid w:val="008F5DE4"/>
    <w:rsid w:val="008F6758"/>
    <w:rsid w:val="009068AB"/>
    <w:rsid w:val="009071D3"/>
    <w:rsid w:val="00907328"/>
    <w:rsid w:val="00907760"/>
    <w:rsid w:val="009108CC"/>
    <w:rsid w:val="009114B3"/>
    <w:rsid w:val="009126BA"/>
    <w:rsid w:val="00913E43"/>
    <w:rsid w:val="00914A75"/>
    <w:rsid w:val="00915E51"/>
    <w:rsid w:val="009322C7"/>
    <w:rsid w:val="00933BA9"/>
    <w:rsid w:val="00944C99"/>
    <w:rsid w:val="009450B7"/>
    <w:rsid w:val="00945BF0"/>
    <w:rsid w:val="00946B30"/>
    <w:rsid w:val="00947037"/>
    <w:rsid w:val="0095077E"/>
    <w:rsid w:val="00951349"/>
    <w:rsid w:val="0095237F"/>
    <w:rsid w:val="00952C4A"/>
    <w:rsid w:val="00954ECF"/>
    <w:rsid w:val="0096043F"/>
    <w:rsid w:val="0096522C"/>
    <w:rsid w:val="009656A1"/>
    <w:rsid w:val="009671B6"/>
    <w:rsid w:val="009717D9"/>
    <w:rsid w:val="00971A1B"/>
    <w:rsid w:val="00971FB4"/>
    <w:rsid w:val="00972683"/>
    <w:rsid w:val="00975832"/>
    <w:rsid w:val="00976940"/>
    <w:rsid w:val="00977116"/>
    <w:rsid w:val="009776E7"/>
    <w:rsid w:val="00977FCB"/>
    <w:rsid w:val="00981A7A"/>
    <w:rsid w:val="00984CB3"/>
    <w:rsid w:val="009855ED"/>
    <w:rsid w:val="00990078"/>
    <w:rsid w:val="00993AC9"/>
    <w:rsid w:val="00996D6C"/>
    <w:rsid w:val="009A497A"/>
    <w:rsid w:val="009B41F0"/>
    <w:rsid w:val="009B5D10"/>
    <w:rsid w:val="009C1C8E"/>
    <w:rsid w:val="009C2888"/>
    <w:rsid w:val="009C2FC3"/>
    <w:rsid w:val="009C4047"/>
    <w:rsid w:val="009D39B9"/>
    <w:rsid w:val="009D4267"/>
    <w:rsid w:val="009D66E7"/>
    <w:rsid w:val="009E47E4"/>
    <w:rsid w:val="009F2A30"/>
    <w:rsid w:val="009F67BD"/>
    <w:rsid w:val="009F75E3"/>
    <w:rsid w:val="00A01097"/>
    <w:rsid w:val="00A0546A"/>
    <w:rsid w:val="00A20EA5"/>
    <w:rsid w:val="00A246EC"/>
    <w:rsid w:val="00A251E1"/>
    <w:rsid w:val="00A32AE3"/>
    <w:rsid w:val="00A3433B"/>
    <w:rsid w:val="00A36E22"/>
    <w:rsid w:val="00A36F73"/>
    <w:rsid w:val="00A401E0"/>
    <w:rsid w:val="00A40926"/>
    <w:rsid w:val="00A420BA"/>
    <w:rsid w:val="00A43ECB"/>
    <w:rsid w:val="00A44384"/>
    <w:rsid w:val="00A44B64"/>
    <w:rsid w:val="00A45CAC"/>
    <w:rsid w:val="00A530A1"/>
    <w:rsid w:val="00A54F99"/>
    <w:rsid w:val="00A5721A"/>
    <w:rsid w:val="00A62CF8"/>
    <w:rsid w:val="00A6341A"/>
    <w:rsid w:val="00A64714"/>
    <w:rsid w:val="00A649A5"/>
    <w:rsid w:val="00A704F0"/>
    <w:rsid w:val="00A738AE"/>
    <w:rsid w:val="00A73D31"/>
    <w:rsid w:val="00A777B1"/>
    <w:rsid w:val="00A77AF6"/>
    <w:rsid w:val="00A80E19"/>
    <w:rsid w:val="00A81A4A"/>
    <w:rsid w:val="00A90F2B"/>
    <w:rsid w:val="00A93072"/>
    <w:rsid w:val="00A930FC"/>
    <w:rsid w:val="00A936A7"/>
    <w:rsid w:val="00A95AE7"/>
    <w:rsid w:val="00A95EFB"/>
    <w:rsid w:val="00AA1A0A"/>
    <w:rsid w:val="00AA7019"/>
    <w:rsid w:val="00AB2041"/>
    <w:rsid w:val="00AB365C"/>
    <w:rsid w:val="00AB754D"/>
    <w:rsid w:val="00AC3BC4"/>
    <w:rsid w:val="00AC3F69"/>
    <w:rsid w:val="00AC3FE3"/>
    <w:rsid w:val="00AC614C"/>
    <w:rsid w:val="00AC6308"/>
    <w:rsid w:val="00AD19DC"/>
    <w:rsid w:val="00AD5D07"/>
    <w:rsid w:val="00AD790D"/>
    <w:rsid w:val="00AE0B9E"/>
    <w:rsid w:val="00AE1DC9"/>
    <w:rsid w:val="00AE27E6"/>
    <w:rsid w:val="00AE3088"/>
    <w:rsid w:val="00AE43C8"/>
    <w:rsid w:val="00AF2292"/>
    <w:rsid w:val="00AF2DAC"/>
    <w:rsid w:val="00AF4E1C"/>
    <w:rsid w:val="00AF6DD6"/>
    <w:rsid w:val="00B00FF2"/>
    <w:rsid w:val="00B01338"/>
    <w:rsid w:val="00B13B6B"/>
    <w:rsid w:val="00B14832"/>
    <w:rsid w:val="00B214FC"/>
    <w:rsid w:val="00B24C49"/>
    <w:rsid w:val="00B24CB4"/>
    <w:rsid w:val="00B31884"/>
    <w:rsid w:val="00B36EF7"/>
    <w:rsid w:val="00B3797A"/>
    <w:rsid w:val="00B419F9"/>
    <w:rsid w:val="00B434FA"/>
    <w:rsid w:val="00B45E3D"/>
    <w:rsid w:val="00B5112E"/>
    <w:rsid w:val="00B54914"/>
    <w:rsid w:val="00B565BA"/>
    <w:rsid w:val="00B56650"/>
    <w:rsid w:val="00B620FD"/>
    <w:rsid w:val="00B64328"/>
    <w:rsid w:val="00B6692B"/>
    <w:rsid w:val="00B7060A"/>
    <w:rsid w:val="00B71B58"/>
    <w:rsid w:val="00B73112"/>
    <w:rsid w:val="00B7451C"/>
    <w:rsid w:val="00B83726"/>
    <w:rsid w:val="00B93D25"/>
    <w:rsid w:val="00B9463A"/>
    <w:rsid w:val="00BA0EB7"/>
    <w:rsid w:val="00BA3393"/>
    <w:rsid w:val="00BA5B07"/>
    <w:rsid w:val="00BA6B78"/>
    <w:rsid w:val="00BA6BEF"/>
    <w:rsid w:val="00BA7281"/>
    <w:rsid w:val="00BB3CDD"/>
    <w:rsid w:val="00BB59E4"/>
    <w:rsid w:val="00BB7D7F"/>
    <w:rsid w:val="00BC1F1F"/>
    <w:rsid w:val="00BC25E9"/>
    <w:rsid w:val="00BC374F"/>
    <w:rsid w:val="00BC3ED0"/>
    <w:rsid w:val="00BC568D"/>
    <w:rsid w:val="00BD0D95"/>
    <w:rsid w:val="00BD19B1"/>
    <w:rsid w:val="00BD3557"/>
    <w:rsid w:val="00BD56DC"/>
    <w:rsid w:val="00BD6463"/>
    <w:rsid w:val="00BD749F"/>
    <w:rsid w:val="00BE497C"/>
    <w:rsid w:val="00BF2076"/>
    <w:rsid w:val="00BF237B"/>
    <w:rsid w:val="00BF2C85"/>
    <w:rsid w:val="00BF6456"/>
    <w:rsid w:val="00C05477"/>
    <w:rsid w:val="00C153FF"/>
    <w:rsid w:val="00C176E4"/>
    <w:rsid w:val="00C17DB9"/>
    <w:rsid w:val="00C23578"/>
    <w:rsid w:val="00C23657"/>
    <w:rsid w:val="00C30C96"/>
    <w:rsid w:val="00C32BF7"/>
    <w:rsid w:val="00C32DB5"/>
    <w:rsid w:val="00C3395B"/>
    <w:rsid w:val="00C35CC5"/>
    <w:rsid w:val="00C36F2C"/>
    <w:rsid w:val="00C37626"/>
    <w:rsid w:val="00C42174"/>
    <w:rsid w:val="00C43798"/>
    <w:rsid w:val="00C45B25"/>
    <w:rsid w:val="00C50B07"/>
    <w:rsid w:val="00C53917"/>
    <w:rsid w:val="00C65CD7"/>
    <w:rsid w:val="00C66BD6"/>
    <w:rsid w:val="00C67B4B"/>
    <w:rsid w:val="00C71B69"/>
    <w:rsid w:val="00C71ECB"/>
    <w:rsid w:val="00C75883"/>
    <w:rsid w:val="00C75E46"/>
    <w:rsid w:val="00C76C58"/>
    <w:rsid w:val="00C77BE7"/>
    <w:rsid w:val="00C82FCA"/>
    <w:rsid w:val="00C86860"/>
    <w:rsid w:val="00C903AF"/>
    <w:rsid w:val="00C90E6E"/>
    <w:rsid w:val="00C91507"/>
    <w:rsid w:val="00C91EC6"/>
    <w:rsid w:val="00C92EFF"/>
    <w:rsid w:val="00C96050"/>
    <w:rsid w:val="00CA2157"/>
    <w:rsid w:val="00CA3F40"/>
    <w:rsid w:val="00CA6039"/>
    <w:rsid w:val="00CA7D93"/>
    <w:rsid w:val="00CB2160"/>
    <w:rsid w:val="00CB4B05"/>
    <w:rsid w:val="00CC0CB0"/>
    <w:rsid w:val="00CC3BA3"/>
    <w:rsid w:val="00CC5803"/>
    <w:rsid w:val="00CC6740"/>
    <w:rsid w:val="00CC7461"/>
    <w:rsid w:val="00CD4810"/>
    <w:rsid w:val="00CD5FCC"/>
    <w:rsid w:val="00CE520F"/>
    <w:rsid w:val="00CE74C7"/>
    <w:rsid w:val="00D00491"/>
    <w:rsid w:val="00D00596"/>
    <w:rsid w:val="00D00825"/>
    <w:rsid w:val="00D00846"/>
    <w:rsid w:val="00D011A9"/>
    <w:rsid w:val="00D0356C"/>
    <w:rsid w:val="00D06662"/>
    <w:rsid w:val="00D104E5"/>
    <w:rsid w:val="00D1086E"/>
    <w:rsid w:val="00D15CFA"/>
    <w:rsid w:val="00D172E7"/>
    <w:rsid w:val="00D23810"/>
    <w:rsid w:val="00D24262"/>
    <w:rsid w:val="00D24421"/>
    <w:rsid w:val="00D26FEB"/>
    <w:rsid w:val="00D33197"/>
    <w:rsid w:val="00D3341A"/>
    <w:rsid w:val="00D41FCF"/>
    <w:rsid w:val="00D424BA"/>
    <w:rsid w:val="00D42F67"/>
    <w:rsid w:val="00D4429F"/>
    <w:rsid w:val="00D44B16"/>
    <w:rsid w:val="00D4647D"/>
    <w:rsid w:val="00D47E68"/>
    <w:rsid w:val="00D50011"/>
    <w:rsid w:val="00D50B54"/>
    <w:rsid w:val="00D51F4D"/>
    <w:rsid w:val="00D539E2"/>
    <w:rsid w:val="00D61111"/>
    <w:rsid w:val="00D611DE"/>
    <w:rsid w:val="00D62A9E"/>
    <w:rsid w:val="00D62E0F"/>
    <w:rsid w:val="00D70B94"/>
    <w:rsid w:val="00D71E60"/>
    <w:rsid w:val="00D7370B"/>
    <w:rsid w:val="00D75CC7"/>
    <w:rsid w:val="00D869F0"/>
    <w:rsid w:val="00D86EB0"/>
    <w:rsid w:val="00D9326A"/>
    <w:rsid w:val="00D93944"/>
    <w:rsid w:val="00D93C59"/>
    <w:rsid w:val="00D971A4"/>
    <w:rsid w:val="00DA0B49"/>
    <w:rsid w:val="00DA5163"/>
    <w:rsid w:val="00DA566A"/>
    <w:rsid w:val="00DA6384"/>
    <w:rsid w:val="00DA7D54"/>
    <w:rsid w:val="00DB432A"/>
    <w:rsid w:val="00DB5A8D"/>
    <w:rsid w:val="00DB5AAE"/>
    <w:rsid w:val="00DC0F14"/>
    <w:rsid w:val="00DC21E6"/>
    <w:rsid w:val="00DC3819"/>
    <w:rsid w:val="00DC7CD6"/>
    <w:rsid w:val="00DD327F"/>
    <w:rsid w:val="00DD4F8F"/>
    <w:rsid w:val="00DD66B4"/>
    <w:rsid w:val="00DE1200"/>
    <w:rsid w:val="00DE3660"/>
    <w:rsid w:val="00DE3A8A"/>
    <w:rsid w:val="00DE5A6A"/>
    <w:rsid w:val="00DF707C"/>
    <w:rsid w:val="00DF7A2B"/>
    <w:rsid w:val="00E000AD"/>
    <w:rsid w:val="00E0426C"/>
    <w:rsid w:val="00E063EB"/>
    <w:rsid w:val="00E11573"/>
    <w:rsid w:val="00E14905"/>
    <w:rsid w:val="00E15486"/>
    <w:rsid w:val="00E208FA"/>
    <w:rsid w:val="00E20BD3"/>
    <w:rsid w:val="00E23884"/>
    <w:rsid w:val="00E23A89"/>
    <w:rsid w:val="00E24359"/>
    <w:rsid w:val="00E24C32"/>
    <w:rsid w:val="00E30348"/>
    <w:rsid w:val="00E33165"/>
    <w:rsid w:val="00E34093"/>
    <w:rsid w:val="00E34B7E"/>
    <w:rsid w:val="00E44540"/>
    <w:rsid w:val="00E51802"/>
    <w:rsid w:val="00E54D7E"/>
    <w:rsid w:val="00E569D5"/>
    <w:rsid w:val="00E62EBB"/>
    <w:rsid w:val="00E6497F"/>
    <w:rsid w:val="00E65308"/>
    <w:rsid w:val="00E665E2"/>
    <w:rsid w:val="00E67FD1"/>
    <w:rsid w:val="00E72E64"/>
    <w:rsid w:val="00E77594"/>
    <w:rsid w:val="00E77B6C"/>
    <w:rsid w:val="00E8141A"/>
    <w:rsid w:val="00E83559"/>
    <w:rsid w:val="00E870CC"/>
    <w:rsid w:val="00E87922"/>
    <w:rsid w:val="00E91455"/>
    <w:rsid w:val="00E9315B"/>
    <w:rsid w:val="00E96C7A"/>
    <w:rsid w:val="00E973A6"/>
    <w:rsid w:val="00EA097D"/>
    <w:rsid w:val="00EA443A"/>
    <w:rsid w:val="00EA49FF"/>
    <w:rsid w:val="00EA5FB8"/>
    <w:rsid w:val="00EB0E1C"/>
    <w:rsid w:val="00EB3E02"/>
    <w:rsid w:val="00EB58D4"/>
    <w:rsid w:val="00EB680A"/>
    <w:rsid w:val="00EB7B75"/>
    <w:rsid w:val="00EB7B8F"/>
    <w:rsid w:val="00EC1427"/>
    <w:rsid w:val="00EC5F11"/>
    <w:rsid w:val="00EC7881"/>
    <w:rsid w:val="00ED04FD"/>
    <w:rsid w:val="00ED05B3"/>
    <w:rsid w:val="00ED18A0"/>
    <w:rsid w:val="00ED3D55"/>
    <w:rsid w:val="00ED5A6C"/>
    <w:rsid w:val="00EE0A28"/>
    <w:rsid w:val="00EE3177"/>
    <w:rsid w:val="00EE552A"/>
    <w:rsid w:val="00EE7C9A"/>
    <w:rsid w:val="00EF14D1"/>
    <w:rsid w:val="00EF16A7"/>
    <w:rsid w:val="00EF494F"/>
    <w:rsid w:val="00F02C6A"/>
    <w:rsid w:val="00F045C0"/>
    <w:rsid w:val="00F070F5"/>
    <w:rsid w:val="00F1337A"/>
    <w:rsid w:val="00F14106"/>
    <w:rsid w:val="00F174EC"/>
    <w:rsid w:val="00F17DC4"/>
    <w:rsid w:val="00F21647"/>
    <w:rsid w:val="00F218A5"/>
    <w:rsid w:val="00F246C5"/>
    <w:rsid w:val="00F25351"/>
    <w:rsid w:val="00F32009"/>
    <w:rsid w:val="00F32473"/>
    <w:rsid w:val="00F3314B"/>
    <w:rsid w:val="00F350CE"/>
    <w:rsid w:val="00F35C5C"/>
    <w:rsid w:val="00F378E2"/>
    <w:rsid w:val="00F37CFB"/>
    <w:rsid w:val="00F404F4"/>
    <w:rsid w:val="00F40D9F"/>
    <w:rsid w:val="00F42AB2"/>
    <w:rsid w:val="00F443BC"/>
    <w:rsid w:val="00F47DD7"/>
    <w:rsid w:val="00F52EB3"/>
    <w:rsid w:val="00F53401"/>
    <w:rsid w:val="00F53EC9"/>
    <w:rsid w:val="00F57B4C"/>
    <w:rsid w:val="00F60533"/>
    <w:rsid w:val="00F6105C"/>
    <w:rsid w:val="00F63FBF"/>
    <w:rsid w:val="00F64DC2"/>
    <w:rsid w:val="00F64E0F"/>
    <w:rsid w:val="00F655A2"/>
    <w:rsid w:val="00F66BAD"/>
    <w:rsid w:val="00F66CAE"/>
    <w:rsid w:val="00F67023"/>
    <w:rsid w:val="00F71318"/>
    <w:rsid w:val="00F72FE0"/>
    <w:rsid w:val="00F73FCF"/>
    <w:rsid w:val="00F74852"/>
    <w:rsid w:val="00F805E7"/>
    <w:rsid w:val="00F86019"/>
    <w:rsid w:val="00F86FE5"/>
    <w:rsid w:val="00F9268B"/>
    <w:rsid w:val="00F92CD1"/>
    <w:rsid w:val="00F95C8E"/>
    <w:rsid w:val="00FA1879"/>
    <w:rsid w:val="00FA3E29"/>
    <w:rsid w:val="00FA6EE2"/>
    <w:rsid w:val="00FB0A65"/>
    <w:rsid w:val="00FB57A6"/>
    <w:rsid w:val="00FB69EB"/>
    <w:rsid w:val="00FC3351"/>
    <w:rsid w:val="00FC471E"/>
    <w:rsid w:val="00FD4383"/>
    <w:rsid w:val="00FD55D1"/>
    <w:rsid w:val="00FE1E8D"/>
    <w:rsid w:val="00FE6965"/>
    <w:rsid w:val="00FE7AE0"/>
    <w:rsid w:val="00FE7E89"/>
    <w:rsid w:val="00FF0089"/>
    <w:rsid w:val="00FF00C0"/>
    <w:rsid w:val="00FF196A"/>
    <w:rsid w:val="00FF3582"/>
    <w:rsid w:val="00FF4FC4"/>
    <w:rsid w:val="00FF5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0E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55F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55FCD"/>
  </w:style>
  <w:style w:type="paragraph" w:styleId="a6">
    <w:name w:val="footer"/>
    <w:basedOn w:val="a"/>
    <w:link w:val="a7"/>
    <w:uiPriority w:val="99"/>
    <w:unhideWhenUsed/>
    <w:rsid w:val="00855F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55FCD"/>
  </w:style>
  <w:style w:type="paragraph" w:styleId="a8">
    <w:name w:val="Balloon Text"/>
    <w:basedOn w:val="a"/>
    <w:link w:val="a9"/>
    <w:uiPriority w:val="99"/>
    <w:semiHidden/>
    <w:unhideWhenUsed/>
    <w:rsid w:val="00855F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5F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0E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55F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55FCD"/>
  </w:style>
  <w:style w:type="paragraph" w:styleId="a6">
    <w:name w:val="footer"/>
    <w:basedOn w:val="a"/>
    <w:link w:val="a7"/>
    <w:uiPriority w:val="99"/>
    <w:unhideWhenUsed/>
    <w:rsid w:val="00855F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55FCD"/>
  </w:style>
  <w:style w:type="paragraph" w:styleId="a8">
    <w:name w:val="Balloon Text"/>
    <w:basedOn w:val="a"/>
    <w:link w:val="a9"/>
    <w:uiPriority w:val="99"/>
    <w:semiHidden/>
    <w:unhideWhenUsed/>
    <w:rsid w:val="00855F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5F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3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0DF60-8F67-42DD-8A3A-BA14B7AE0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3491</Words>
  <Characters>19902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Шмарова Н.Д.</dc:creator>
  <cp:lastModifiedBy>Шмарова Н.Д.</cp:lastModifiedBy>
  <cp:revision>45</cp:revision>
  <cp:lastPrinted>2024-03-27T08:10:00Z</cp:lastPrinted>
  <dcterms:created xsi:type="dcterms:W3CDTF">2022-03-23T08:46:00Z</dcterms:created>
  <dcterms:modified xsi:type="dcterms:W3CDTF">2025-03-24T06:26:00Z</dcterms:modified>
</cp:coreProperties>
</file>