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</w:tblGrid>
      <w:tr w:rsidR="003C65FB" w:rsidRPr="0000573E" w:rsidTr="00C22DE2">
        <w:tc>
          <w:tcPr>
            <w:tcW w:w="4785" w:type="dxa"/>
          </w:tcPr>
          <w:p w:rsidR="003C65FB" w:rsidRPr="006D4CB2" w:rsidRDefault="003C65FB" w:rsidP="00C22D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4CB2"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3C65FB" w:rsidRPr="0000573E" w:rsidRDefault="003C65FB" w:rsidP="00C22D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73E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3C65FB" w:rsidRPr="0000573E" w:rsidRDefault="00803348" w:rsidP="00C22D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3C65FB" w:rsidRPr="0000573E">
              <w:rPr>
                <w:rFonts w:ascii="Times New Roman" w:hAnsi="Times New Roman" w:cs="Times New Roman"/>
                <w:sz w:val="28"/>
                <w:szCs w:val="28"/>
              </w:rPr>
              <w:t>городского округа город Воронеж</w:t>
            </w:r>
          </w:p>
          <w:p w:rsidR="003C65FB" w:rsidRPr="0000573E" w:rsidRDefault="003C65FB" w:rsidP="00B6610D">
            <w:pPr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0573E">
              <w:rPr>
                <w:sz w:val="28"/>
                <w:szCs w:val="28"/>
              </w:rPr>
              <w:t xml:space="preserve"> </w:t>
            </w:r>
            <w:r w:rsidR="00803348">
              <w:rPr>
                <w:sz w:val="28"/>
                <w:szCs w:val="28"/>
              </w:rPr>
              <w:t xml:space="preserve">  </w:t>
            </w:r>
            <w:r w:rsidRPr="0000573E">
              <w:rPr>
                <w:sz w:val="28"/>
                <w:szCs w:val="28"/>
              </w:rPr>
              <w:t>от</w:t>
            </w:r>
            <w:r w:rsidR="00B6610D">
              <w:rPr>
                <w:sz w:val="28"/>
                <w:szCs w:val="28"/>
              </w:rPr>
              <w:t xml:space="preserve"> 07.03.2025   </w:t>
            </w:r>
            <w:r w:rsidRPr="0000573E">
              <w:rPr>
                <w:sz w:val="28"/>
                <w:szCs w:val="28"/>
              </w:rPr>
              <w:t>№</w:t>
            </w:r>
            <w:r w:rsidR="00B6610D">
              <w:rPr>
                <w:sz w:val="28"/>
                <w:szCs w:val="28"/>
              </w:rPr>
              <w:t xml:space="preserve"> 312</w:t>
            </w:r>
            <w:bookmarkStart w:id="0" w:name="_GoBack"/>
            <w:bookmarkEnd w:id="0"/>
          </w:p>
        </w:tc>
      </w:tr>
    </w:tbl>
    <w:p w:rsidR="003C65FB" w:rsidRDefault="003C65FB" w:rsidP="003C65F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C65FB" w:rsidRDefault="003C65FB" w:rsidP="003C65F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C65FB" w:rsidRPr="00D20D64" w:rsidRDefault="003C65FB" w:rsidP="003C65FB">
      <w:pPr>
        <w:adjustRightInd w:val="0"/>
        <w:jc w:val="center"/>
        <w:rPr>
          <w:b/>
          <w:color w:val="000000"/>
          <w:sz w:val="28"/>
          <w:szCs w:val="28"/>
        </w:rPr>
      </w:pPr>
      <w:r w:rsidRPr="00D20D64">
        <w:rPr>
          <w:b/>
          <w:color w:val="000000"/>
          <w:sz w:val="28"/>
          <w:szCs w:val="28"/>
        </w:rPr>
        <w:t xml:space="preserve">ИЗМЕНЕНИЯ </w:t>
      </w:r>
    </w:p>
    <w:p w:rsidR="00D20D64" w:rsidRPr="00D20D64" w:rsidRDefault="003C65FB" w:rsidP="00D20D64">
      <w:pPr>
        <w:pStyle w:val="ConsPlusTitle"/>
        <w:widowControl/>
        <w:suppressAutoHyphens/>
        <w:spacing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0D64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D20D64" w:rsidRPr="00D20D64">
        <w:rPr>
          <w:rFonts w:ascii="Times New Roman" w:hAnsi="Times New Roman" w:cs="Times New Roman"/>
          <w:sz w:val="28"/>
          <w:szCs w:val="28"/>
        </w:rPr>
        <w:t>АДМИНИСТРАТИВНЫЙ  РЕГЛАМЕНТ</w:t>
      </w:r>
    </w:p>
    <w:p w:rsidR="00D20D64" w:rsidRPr="00D20D64" w:rsidRDefault="00D20D64" w:rsidP="00D20D64">
      <w:pPr>
        <w:pStyle w:val="ConsPlusTitle"/>
        <w:widowControl/>
        <w:suppressAutoHyphens/>
        <w:spacing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0D64">
        <w:rPr>
          <w:rFonts w:ascii="Times New Roman" w:hAnsi="Times New Roman" w:cs="Times New Roman"/>
          <w:sz w:val="28"/>
          <w:szCs w:val="28"/>
        </w:rPr>
        <w:t>АДМИНИСТРАЦИИ  ГОРОДСКОГО  ОКРУГА  ГОРОД  ВОРОНЕЖ</w:t>
      </w:r>
    </w:p>
    <w:p w:rsidR="00D20D64" w:rsidRPr="00D20D64" w:rsidRDefault="00D20D64" w:rsidP="00D20D64">
      <w:pPr>
        <w:pStyle w:val="ConsPlusTitle"/>
        <w:widowControl/>
        <w:suppressAutoHyphens/>
        <w:spacing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0D64">
        <w:rPr>
          <w:rFonts w:ascii="Times New Roman" w:hAnsi="Times New Roman" w:cs="Times New Roman"/>
          <w:sz w:val="28"/>
          <w:szCs w:val="28"/>
        </w:rPr>
        <w:t>ПО  ПРЕДОСТАВЛЕНИЮ  МУНИЦИПАЛЬНОЙ  УСЛУГИ</w:t>
      </w:r>
    </w:p>
    <w:p w:rsidR="00D20D64" w:rsidRPr="00D20D64" w:rsidRDefault="00D20D64" w:rsidP="00D20D64">
      <w:pPr>
        <w:pStyle w:val="ConsPlusTitle"/>
        <w:widowControl/>
        <w:suppressAutoHyphens/>
        <w:spacing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0D64">
        <w:rPr>
          <w:rFonts w:ascii="Times New Roman" w:hAnsi="Times New Roman" w:cs="Times New Roman"/>
          <w:sz w:val="28"/>
          <w:szCs w:val="28"/>
        </w:rPr>
        <w:t>«ВЫДАЧА  РАЗРЕШЕНИЯ  НА  СТРОИТЕЛЬСТВО</w:t>
      </w:r>
    </w:p>
    <w:p w:rsidR="00D20D64" w:rsidRPr="00D20D64" w:rsidRDefault="00D20D64" w:rsidP="00D20D64">
      <w:pPr>
        <w:pStyle w:val="ConsPlusTitle"/>
        <w:widowControl/>
        <w:suppressAutoHyphens/>
        <w:spacing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0D64">
        <w:rPr>
          <w:rFonts w:ascii="Times New Roman" w:hAnsi="Times New Roman" w:cs="Times New Roman"/>
          <w:sz w:val="28"/>
          <w:szCs w:val="28"/>
        </w:rPr>
        <w:t>ОБЪЕКТА  КАПИТАЛЬНОГО  СТРОИТЕЛЬСТВА</w:t>
      </w:r>
    </w:p>
    <w:p w:rsidR="00D20D64" w:rsidRPr="00D20D64" w:rsidRDefault="00D20D64" w:rsidP="00D20D64">
      <w:pPr>
        <w:pStyle w:val="ConsPlusTitle"/>
        <w:widowControl/>
        <w:suppressAutoHyphens/>
        <w:spacing w:line="228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20D64">
        <w:rPr>
          <w:rFonts w:ascii="Times New Roman" w:hAnsi="Times New Roman" w:cs="Times New Roman"/>
          <w:sz w:val="28"/>
          <w:szCs w:val="28"/>
        </w:rPr>
        <w:t>(В  ТОМ  ЧИСЛЕ  ВНЕСЕНИЕ  ИЗМЕНЕНИЙ  В  РАЗРЕШЕНИЕ</w:t>
      </w:r>
      <w:proofErr w:type="gramEnd"/>
    </w:p>
    <w:p w:rsidR="00D20D64" w:rsidRPr="00D20D64" w:rsidRDefault="00D20D64" w:rsidP="00D20D64">
      <w:pPr>
        <w:pStyle w:val="ConsPlusTitle"/>
        <w:widowControl/>
        <w:suppressAutoHyphens/>
        <w:spacing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0D64">
        <w:rPr>
          <w:rFonts w:ascii="Times New Roman" w:hAnsi="Times New Roman" w:cs="Times New Roman"/>
          <w:sz w:val="28"/>
          <w:szCs w:val="28"/>
        </w:rPr>
        <w:t>НА  СТРОИТЕЛЬСТВО  ОБЪЕКТА  КАПИТАЛЬНОГО  СТРОИТЕЛЬСТВА  И  ВНЕСЕНИЕ  ИЗМЕНЕНИЙ  В  РАЗРЕШЕНИЕ</w:t>
      </w:r>
    </w:p>
    <w:p w:rsidR="00D20D64" w:rsidRPr="00D20D64" w:rsidRDefault="00D20D64" w:rsidP="00D20D64">
      <w:pPr>
        <w:pStyle w:val="ConsPlusTitle"/>
        <w:widowControl/>
        <w:suppressAutoHyphens/>
        <w:spacing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0D64">
        <w:rPr>
          <w:rFonts w:ascii="Times New Roman" w:hAnsi="Times New Roman" w:cs="Times New Roman"/>
          <w:sz w:val="28"/>
          <w:szCs w:val="28"/>
        </w:rPr>
        <w:t>НА  СТРОИТЕЛЬСТВО  ОБЪЕКТА  КАПИТАЛЬНОГО СТРОИТЕЛЬСТВА  В  СВЯЗИ  С  ПРОДЛЕНИЕМ</w:t>
      </w:r>
    </w:p>
    <w:p w:rsidR="003C65FB" w:rsidRPr="006D4CB2" w:rsidRDefault="00D20D64" w:rsidP="00D20D64">
      <w:pPr>
        <w:adjustRightInd w:val="0"/>
        <w:jc w:val="center"/>
        <w:rPr>
          <w:b/>
          <w:color w:val="000000"/>
          <w:sz w:val="28"/>
          <w:szCs w:val="28"/>
        </w:rPr>
      </w:pPr>
      <w:proofErr w:type="gramStart"/>
      <w:r w:rsidRPr="00D20D64">
        <w:rPr>
          <w:b/>
          <w:sz w:val="28"/>
          <w:szCs w:val="28"/>
        </w:rPr>
        <w:t>СРОКА  ДЕЙСТВИЯ  ТАКОГО  РАЗРЕШЕНИЯ)»</w:t>
      </w:r>
      <w:proofErr w:type="gramEnd"/>
    </w:p>
    <w:p w:rsidR="003C65FB" w:rsidRDefault="003C65FB" w:rsidP="003C65FB">
      <w:pPr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635C9" w:rsidRPr="008635C9" w:rsidRDefault="008635C9" w:rsidP="00F476E4">
      <w:pPr>
        <w:pStyle w:val="ac"/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rFonts w:eastAsia="Times New Roman"/>
          <w:sz w:val="28"/>
          <w:szCs w:val="28"/>
        </w:rPr>
      </w:pPr>
      <w:proofErr w:type="gramStart"/>
      <w:r w:rsidRPr="003F4F56">
        <w:rPr>
          <w:sz w:val="28"/>
          <w:szCs w:val="28"/>
        </w:rPr>
        <w:t xml:space="preserve">В </w:t>
      </w:r>
      <w:r w:rsidRPr="00E0145D">
        <w:rPr>
          <w:color w:val="000000"/>
          <w:sz w:val="28"/>
          <w:szCs w:val="28"/>
        </w:rPr>
        <w:t>подраздел</w:t>
      </w:r>
      <w:r>
        <w:rPr>
          <w:color w:val="000000"/>
          <w:sz w:val="28"/>
          <w:szCs w:val="28"/>
        </w:rPr>
        <w:t>е</w:t>
      </w:r>
      <w:r w:rsidRPr="00E0145D">
        <w:rPr>
          <w:color w:val="000000"/>
          <w:sz w:val="28"/>
          <w:szCs w:val="28"/>
        </w:rPr>
        <w:t xml:space="preserve"> 2.</w:t>
      </w:r>
      <w:r>
        <w:rPr>
          <w:color w:val="000000"/>
          <w:sz w:val="28"/>
          <w:szCs w:val="28"/>
        </w:rPr>
        <w:t>8</w:t>
      </w:r>
      <w:r w:rsidRPr="00E0145D">
        <w:rPr>
          <w:color w:val="000000"/>
          <w:sz w:val="28"/>
          <w:szCs w:val="28"/>
        </w:rPr>
        <w:t xml:space="preserve"> «</w:t>
      </w:r>
      <w:r w:rsidRPr="005B0D13">
        <w:rPr>
          <w:bCs/>
          <w:sz w:val="28"/>
          <w:szCs w:val="28"/>
        </w:rPr>
        <w:t>Исчерпывающий перечень оснований</w:t>
      </w:r>
      <w:r>
        <w:rPr>
          <w:bCs/>
          <w:sz w:val="28"/>
          <w:szCs w:val="28"/>
        </w:rPr>
        <w:t xml:space="preserve"> </w:t>
      </w:r>
      <w:r w:rsidRPr="005B0D13">
        <w:rPr>
          <w:bCs/>
          <w:sz w:val="28"/>
          <w:szCs w:val="28"/>
        </w:rPr>
        <w:t>для приостановления предоставления муниципальной услуги</w:t>
      </w:r>
      <w:r>
        <w:rPr>
          <w:bCs/>
          <w:sz w:val="28"/>
          <w:szCs w:val="28"/>
        </w:rPr>
        <w:t xml:space="preserve"> </w:t>
      </w:r>
      <w:r w:rsidRPr="005B0D13">
        <w:rPr>
          <w:bCs/>
          <w:sz w:val="28"/>
          <w:szCs w:val="28"/>
        </w:rPr>
        <w:t>или отказа в предоставлении муниципальной услуги</w:t>
      </w:r>
      <w:r w:rsidRPr="00E0145D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</w:t>
      </w:r>
      <w:r w:rsidRPr="003F4F56">
        <w:rPr>
          <w:sz w:val="28"/>
          <w:szCs w:val="28"/>
        </w:rPr>
        <w:t>раздел</w:t>
      </w:r>
      <w:r>
        <w:rPr>
          <w:sz w:val="28"/>
          <w:szCs w:val="28"/>
        </w:rPr>
        <w:t>а</w:t>
      </w:r>
      <w:r w:rsidRPr="003F4F5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</w:t>
      </w:r>
      <w:r w:rsidRPr="003F4F56">
        <w:rPr>
          <w:sz w:val="28"/>
          <w:szCs w:val="28"/>
        </w:rPr>
        <w:t xml:space="preserve"> «Стандарт предоставления муниципальной услуги» </w:t>
      </w:r>
      <w:r w:rsidRPr="00D60B94">
        <w:rPr>
          <w:sz w:val="28"/>
          <w:szCs w:val="28"/>
        </w:rPr>
        <w:t xml:space="preserve">Административного регламента администрации городского округа город Воронеж по предоставлению муниципальной услуги </w:t>
      </w:r>
      <w:r w:rsidRPr="00D60B94">
        <w:rPr>
          <w:rFonts w:eastAsia="Calibri"/>
          <w:sz w:val="28"/>
          <w:szCs w:val="28"/>
        </w:rPr>
        <w:t>«</w:t>
      </w:r>
      <w:r w:rsidRPr="00C11496">
        <w:rPr>
          <w:sz w:val="28"/>
          <w:szCs w:val="28"/>
        </w:rPr>
        <w:t>Выдача разрешения на</w:t>
      </w:r>
      <w:r>
        <w:rPr>
          <w:sz w:val="28"/>
          <w:szCs w:val="28"/>
        </w:rPr>
        <w:t> </w:t>
      </w:r>
      <w:r w:rsidRPr="00C11496">
        <w:rPr>
          <w:sz w:val="28"/>
          <w:szCs w:val="28"/>
        </w:rPr>
        <w:t xml:space="preserve">строительство объекта капитального строительства </w:t>
      </w:r>
      <w:r>
        <w:rPr>
          <w:sz w:val="28"/>
          <w:szCs w:val="28"/>
        </w:rPr>
        <w:t xml:space="preserve"> </w:t>
      </w:r>
      <w:r w:rsidRPr="00C11496">
        <w:rPr>
          <w:sz w:val="28"/>
          <w:szCs w:val="28"/>
        </w:rPr>
        <w:t>(в том числе внесение изменений в разрешение на строительство объекта капитального строительства и внесение изменений в разрешение на строительство</w:t>
      </w:r>
      <w:proofErr w:type="gramEnd"/>
      <w:r w:rsidRPr="00C11496">
        <w:rPr>
          <w:sz w:val="28"/>
          <w:szCs w:val="28"/>
        </w:rPr>
        <w:t xml:space="preserve"> объекта капитального строительства в связи с продлением срока действия такого разрешения)</w:t>
      </w:r>
      <w:r w:rsidRPr="00C11496">
        <w:rPr>
          <w:bCs/>
          <w:sz w:val="28"/>
          <w:szCs w:val="28"/>
        </w:rPr>
        <w:t>»</w:t>
      </w:r>
      <w:r w:rsidRPr="00C11496">
        <w:rPr>
          <w:sz w:val="28"/>
          <w:szCs w:val="28"/>
        </w:rPr>
        <w:t xml:space="preserve"> (далее – Административный регламент)</w:t>
      </w:r>
      <w:r>
        <w:rPr>
          <w:sz w:val="28"/>
          <w:szCs w:val="28"/>
        </w:rPr>
        <w:t>:</w:t>
      </w:r>
    </w:p>
    <w:p w:rsidR="008635C9" w:rsidRPr="008635C9" w:rsidRDefault="008635C9" w:rsidP="008635C9">
      <w:pPr>
        <w:pStyle w:val="ac"/>
        <w:numPr>
          <w:ilvl w:val="1"/>
          <w:numId w:val="44"/>
        </w:numPr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rFonts w:eastAsia="Times New Roman"/>
          <w:sz w:val="28"/>
          <w:szCs w:val="28"/>
        </w:rPr>
      </w:pPr>
      <w:r>
        <w:rPr>
          <w:color w:val="000000"/>
          <w:sz w:val="28"/>
          <w:szCs w:val="28"/>
        </w:rPr>
        <w:t>Подпункт «а» пункта 2.8.2 изложить в следующей редакции:</w:t>
      </w:r>
    </w:p>
    <w:p w:rsidR="008635C9" w:rsidRDefault="001C1AF6" w:rsidP="008635C9">
      <w:pPr>
        <w:pStyle w:val="ac"/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253D7D">
        <w:rPr>
          <w:sz w:val="28"/>
          <w:szCs w:val="28"/>
        </w:rPr>
        <w:t xml:space="preserve">а) отсутствие документов, предусмотренных </w:t>
      </w:r>
      <w:hyperlink r:id="rId9">
        <w:r w:rsidRPr="00253D7D">
          <w:rPr>
            <w:sz w:val="28"/>
            <w:szCs w:val="28"/>
          </w:rPr>
          <w:t xml:space="preserve">подпунктами </w:t>
        </w:r>
        <w:r>
          <w:rPr>
            <w:sz w:val="28"/>
            <w:szCs w:val="28"/>
          </w:rPr>
          <w:t>«</w:t>
        </w:r>
        <w:r w:rsidRPr="00253D7D">
          <w:rPr>
            <w:sz w:val="28"/>
            <w:szCs w:val="28"/>
          </w:rPr>
          <w:t>г</w:t>
        </w:r>
        <w:r>
          <w:rPr>
            <w:sz w:val="28"/>
            <w:szCs w:val="28"/>
          </w:rPr>
          <w:t>»</w:t>
        </w:r>
      </w:hyperlink>
      <w:r w:rsidRPr="00253D7D">
        <w:rPr>
          <w:sz w:val="28"/>
          <w:szCs w:val="28"/>
        </w:rPr>
        <w:t xml:space="preserve">, </w:t>
      </w:r>
      <w:hyperlink r:id="rId10">
        <w:r>
          <w:rPr>
            <w:sz w:val="28"/>
            <w:szCs w:val="28"/>
          </w:rPr>
          <w:t>«</w:t>
        </w:r>
        <w:r w:rsidRPr="00253D7D">
          <w:rPr>
            <w:sz w:val="28"/>
            <w:szCs w:val="28"/>
          </w:rPr>
          <w:t>д</w:t>
        </w:r>
        <w:r>
          <w:rPr>
            <w:sz w:val="28"/>
            <w:szCs w:val="28"/>
          </w:rPr>
          <w:t>»</w:t>
        </w:r>
        <w:r w:rsidRPr="00253D7D">
          <w:rPr>
            <w:sz w:val="28"/>
            <w:szCs w:val="28"/>
          </w:rPr>
          <w:t xml:space="preserve"> пункта 2.6.1</w:t>
        </w:r>
      </w:hyperlink>
      <w:r w:rsidRPr="00253D7D">
        <w:rPr>
          <w:sz w:val="28"/>
          <w:szCs w:val="28"/>
        </w:rPr>
        <w:t xml:space="preserve">, </w:t>
      </w:r>
      <w:hyperlink r:id="rId11">
        <w:r w:rsidRPr="00BE55F7">
          <w:rPr>
            <w:sz w:val="28"/>
            <w:szCs w:val="28"/>
          </w:rPr>
          <w:t>абзацами «а»</w:t>
        </w:r>
      </w:hyperlink>
      <w:r w:rsidRPr="00BE55F7">
        <w:rPr>
          <w:sz w:val="28"/>
          <w:szCs w:val="28"/>
        </w:rPr>
        <w:t>-</w:t>
      </w:r>
      <w:hyperlink r:id="rId12">
        <w:r>
          <w:rPr>
            <w:sz w:val="28"/>
            <w:szCs w:val="28"/>
          </w:rPr>
          <w:t>«</w:t>
        </w:r>
        <w:r w:rsidRPr="00253D7D">
          <w:rPr>
            <w:sz w:val="28"/>
            <w:szCs w:val="28"/>
          </w:rPr>
          <w:t>п</w:t>
        </w:r>
        <w:r>
          <w:rPr>
            <w:sz w:val="28"/>
            <w:szCs w:val="28"/>
          </w:rPr>
          <w:t>»</w:t>
        </w:r>
        <w:r w:rsidRPr="00253D7D">
          <w:rPr>
            <w:sz w:val="28"/>
            <w:szCs w:val="28"/>
          </w:rPr>
          <w:t xml:space="preserve"> подпункта 2.6.3.1 пункта 2.6.3</w:t>
        </w:r>
      </w:hyperlink>
      <w:r w:rsidRPr="00253D7D">
        <w:rPr>
          <w:sz w:val="28"/>
          <w:szCs w:val="28"/>
        </w:rPr>
        <w:t xml:space="preserve"> настоящего Административного регламента</w:t>
      </w:r>
      <w:r>
        <w:rPr>
          <w:sz w:val="28"/>
          <w:szCs w:val="28"/>
        </w:rPr>
        <w:t xml:space="preserve">. Отсутствие документа, указанного в </w:t>
      </w:r>
      <w:hyperlink r:id="rId13">
        <w:r w:rsidRPr="00BE55F7">
          <w:rPr>
            <w:sz w:val="28"/>
            <w:szCs w:val="28"/>
          </w:rPr>
          <w:t>абзац</w:t>
        </w:r>
        <w:r>
          <w:rPr>
            <w:sz w:val="28"/>
            <w:szCs w:val="28"/>
          </w:rPr>
          <w:t>е</w:t>
        </w:r>
        <w:r w:rsidRPr="00BE55F7">
          <w:rPr>
            <w:sz w:val="28"/>
            <w:szCs w:val="28"/>
          </w:rPr>
          <w:t xml:space="preserve"> «</w:t>
        </w:r>
        <w:r>
          <w:rPr>
            <w:sz w:val="28"/>
            <w:szCs w:val="28"/>
          </w:rPr>
          <w:t>к</w:t>
        </w:r>
        <w:r w:rsidRPr="00BE55F7">
          <w:rPr>
            <w:sz w:val="28"/>
            <w:szCs w:val="28"/>
          </w:rPr>
          <w:t>»</w:t>
        </w:r>
      </w:hyperlink>
      <w:hyperlink r:id="rId14">
        <w:r w:rsidRPr="00253D7D">
          <w:rPr>
            <w:sz w:val="28"/>
            <w:szCs w:val="28"/>
          </w:rPr>
          <w:t xml:space="preserve"> подпункта 2.6.3.1 пункта 2.6.3</w:t>
        </w:r>
      </w:hyperlink>
      <w:r w:rsidRPr="00253D7D">
        <w:rPr>
          <w:sz w:val="28"/>
          <w:szCs w:val="28"/>
        </w:rPr>
        <w:t xml:space="preserve"> настоящего Административного регламента</w:t>
      </w:r>
      <w:r>
        <w:rPr>
          <w:sz w:val="28"/>
          <w:szCs w:val="28"/>
        </w:rPr>
        <w:t>, не является основанием для отказа в выдаче разрешения на строительство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.</w:t>
      </w:r>
    </w:p>
    <w:p w:rsidR="001C1AF6" w:rsidRDefault="001C1AF6" w:rsidP="001C1AF6">
      <w:pPr>
        <w:pStyle w:val="ac"/>
        <w:numPr>
          <w:ilvl w:val="1"/>
          <w:numId w:val="44"/>
        </w:numPr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Подпункт «а» пункта 2.8.7 изложить в следующей редакции:</w:t>
      </w:r>
    </w:p>
    <w:p w:rsidR="001C1AF6" w:rsidRDefault="004A2ED4" w:rsidP="004A2ED4">
      <w:pPr>
        <w:adjustRightInd w:val="0"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65778B">
        <w:rPr>
          <w:sz w:val="28"/>
          <w:szCs w:val="28"/>
        </w:rPr>
        <w:t xml:space="preserve">«а) отсутствие документов, предусмотренных </w:t>
      </w:r>
      <w:hyperlink r:id="rId15" w:history="1">
        <w:r w:rsidRPr="0065778B">
          <w:rPr>
            <w:sz w:val="28"/>
            <w:szCs w:val="28"/>
          </w:rPr>
          <w:t>абзацами «а»</w:t>
        </w:r>
      </w:hyperlink>
      <w:r w:rsidRPr="0065778B">
        <w:rPr>
          <w:sz w:val="28"/>
          <w:szCs w:val="28"/>
        </w:rPr>
        <w:t>-</w:t>
      </w:r>
      <w:hyperlink r:id="rId16" w:history="1">
        <w:r w:rsidRPr="0065778B">
          <w:rPr>
            <w:sz w:val="28"/>
            <w:szCs w:val="28"/>
          </w:rPr>
          <w:t>«п» подпункта 2.6.3.1 пункта 2.6.3</w:t>
        </w:r>
      </w:hyperlink>
      <w:r w:rsidRPr="0065778B">
        <w:rPr>
          <w:sz w:val="28"/>
          <w:szCs w:val="28"/>
        </w:rPr>
        <w:t xml:space="preserve"> настоящего Административного регламента. Отсутствие документа, указанного в </w:t>
      </w:r>
      <w:hyperlink r:id="rId17">
        <w:r w:rsidRPr="0065778B">
          <w:rPr>
            <w:sz w:val="28"/>
            <w:szCs w:val="28"/>
          </w:rPr>
          <w:t>абзаце «к»</w:t>
        </w:r>
      </w:hyperlink>
      <w:hyperlink r:id="rId18">
        <w:r w:rsidRPr="0065778B">
          <w:rPr>
            <w:sz w:val="28"/>
            <w:szCs w:val="28"/>
          </w:rPr>
          <w:t xml:space="preserve"> подпункта 2.6.3.1 пункта 2.6.3</w:t>
        </w:r>
      </w:hyperlink>
      <w:r w:rsidRPr="0065778B">
        <w:rPr>
          <w:sz w:val="28"/>
          <w:szCs w:val="28"/>
        </w:rPr>
        <w:t xml:space="preserve"> настоящего Административного регламента, не является основанием для отказа </w:t>
      </w:r>
      <w:r>
        <w:rPr>
          <w:sz w:val="28"/>
          <w:szCs w:val="28"/>
        </w:rPr>
        <w:t>во внесении изменений в разрешение на строительство</w:t>
      </w:r>
      <w:proofErr w:type="gramStart"/>
      <w:r w:rsidRPr="0065778B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.</w:t>
      </w:r>
    </w:p>
    <w:p w:rsidR="00F43632" w:rsidRPr="00BA787A" w:rsidRDefault="00F43632" w:rsidP="00BA787A">
      <w:pPr>
        <w:pStyle w:val="ac"/>
        <w:numPr>
          <w:ilvl w:val="0"/>
          <w:numId w:val="42"/>
        </w:numPr>
        <w:tabs>
          <w:tab w:val="left" w:pos="851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A787A">
        <w:rPr>
          <w:sz w:val="28"/>
          <w:szCs w:val="28"/>
        </w:rPr>
        <w:t xml:space="preserve">В разделе </w:t>
      </w:r>
      <w:r w:rsidR="003E69BA" w:rsidRPr="00BA787A">
        <w:rPr>
          <w:sz w:val="28"/>
          <w:szCs w:val="28"/>
          <w:lang w:val="en-US"/>
        </w:rPr>
        <w:t>III</w:t>
      </w:r>
      <w:r w:rsidRPr="00BA787A">
        <w:rPr>
          <w:sz w:val="28"/>
          <w:szCs w:val="28"/>
        </w:rPr>
        <w:t xml:space="preserve"> «Состав,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МФЦ» Административного регламента:</w:t>
      </w:r>
    </w:p>
    <w:p w:rsidR="00D40F85" w:rsidRPr="00963750" w:rsidRDefault="00BC746D" w:rsidP="00872B29">
      <w:pPr>
        <w:pStyle w:val="ac"/>
        <w:numPr>
          <w:ilvl w:val="1"/>
          <w:numId w:val="43"/>
        </w:numPr>
        <w:tabs>
          <w:tab w:val="left" w:pos="851"/>
        </w:tabs>
        <w:adjustRightInd w:val="0"/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>
        <w:rPr>
          <w:color w:val="000000"/>
          <w:sz w:val="28"/>
          <w:szCs w:val="28"/>
        </w:rPr>
        <w:t>Абзац второй п</w:t>
      </w:r>
      <w:r w:rsidR="00963750" w:rsidRPr="00963750">
        <w:rPr>
          <w:color w:val="000000"/>
          <w:sz w:val="28"/>
          <w:szCs w:val="28"/>
        </w:rPr>
        <w:t>одпункт</w:t>
      </w:r>
      <w:r>
        <w:rPr>
          <w:color w:val="000000"/>
          <w:sz w:val="28"/>
          <w:szCs w:val="28"/>
        </w:rPr>
        <w:t>а</w:t>
      </w:r>
      <w:r w:rsidR="00963750" w:rsidRPr="00963750">
        <w:rPr>
          <w:color w:val="000000"/>
          <w:sz w:val="28"/>
          <w:szCs w:val="28"/>
        </w:rPr>
        <w:t xml:space="preserve"> 3.3.2.</w:t>
      </w:r>
      <w:r>
        <w:rPr>
          <w:color w:val="000000"/>
          <w:sz w:val="28"/>
          <w:szCs w:val="28"/>
        </w:rPr>
        <w:t>23</w:t>
      </w:r>
      <w:r w:rsidR="00963750" w:rsidRPr="00963750">
        <w:rPr>
          <w:color w:val="000000"/>
          <w:sz w:val="28"/>
          <w:szCs w:val="28"/>
        </w:rPr>
        <w:t xml:space="preserve"> </w:t>
      </w:r>
      <w:r w:rsidR="00074D29" w:rsidRPr="00963750">
        <w:rPr>
          <w:color w:val="000000"/>
          <w:sz w:val="28"/>
          <w:szCs w:val="28"/>
        </w:rPr>
        <w:t>пункт</w:t>
      </w:r>
      <w:r w:rsidR="00963750" w:rsidRPr="00963750">
        <w:rPr>
          <w:color w:val="000000"/>
          <w:sz w:val="28"/>
          <w:szCs w:val="28"/>
        </w:rPr>
        <w:t>а</w:t>
      </w:r>
      <w:r w:rsidR="00074D29" w:rsidRPr="00963750">
        <w:rPr>
          <w:color w:val="000000"/>
          <w:sz w:val="28"/>
          <w:szCs w:val="28"/>
        </w:rPr>
        <w:t xml:space="preserve"> 3.3.2 подраздела 3.3 «</w:t>
      </w:r>
      <w:r w:rsidR="00074D29" w:rsidRPr="00963750">
        <w:rPr>
          <w:bCs/>
          <w:sz w:val="28"/>
          <w:szCs w:val="28"/>
        </w:rPr>
        <w:t>Описание 1 варианта предоставления муниципальной услуги</w:t>
      </w:r>
      <w:r w:rsidR="00074D29" w:rsidRPr="00963750">
        <w:rPr>
          <w:color w:val="000000"/>
          <w:sz w:val="28"/>
          <w:szCs w:val="28"/>
        </w:rPr>
        <w:t>»</w:t>
      </w:r>
      <w:r w:rsidR="00963750" w:rsidRPr="0096375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изложить в следующей редакции</w:t>
      </w:r>
      <w:r w:rsidR="00D40F85" w:rsidRPr="00963750">
        <w:rPr>
          <w:rFonts w:eastAsia="Times New Roman"/>
          <w:sz w:val="28"/>
          <w:szCs w:val="28"/>
        </w:rPr>
        <w:t>:</w:t>
      </w:r>
    </w:p>
    <w:p w:rsidR="00074D29" w:rsidRDefault="00BC746D" w:rsidP="00872B29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253D7D">
        <w:rPr>
          <w:sz w:val="28"/>
          <w:szCs w:val="28"/>
        </w:rPr>
        <w:t xml:space="preserve">а) отсутствие документов, предусмотренных </w:t>
      </w:r>
      <w:hyperlink r:id="rId19">
        <w:r w:rsidRPr="00253D7D">
          <w:rPr>
            <w:sz w:val="28"/>
            <w:szCs w:val="28"/>
          </w:rPr>
          <w:t xml:space="preserve">подпунктами </w:t>
        </w:r>
        <w:r>
          <w:rPr>
            <w:sz w:val="28"/>
            <w:szCs w:val="28"/>
          </w:rPr>
          <w:t>«</w:t>
        </w:r>
        <w:r w:rsidRPr="00253D7D">
          <w:rPr>
            <w:sz w:val="28"/>
            <w:szCs w:val="28"/>
          </w:rPr>
          <w:t>г</w:t>
        </w:r>
        <w:r>
          <w:rPr>
            <w:sz w:val="28"/>
            <w:szCs w:val="28"/>
          </w:rPr>
          <w:t>»</w:t>
        </w:r>
      </w:hyperlink>
      <w:r w:rsidRPr="00253D7D">
        <w:rPr>
          <w:sz w:val="28"/>
          <w:szCs w:val="28"/>
        </w:rPr>
        <w:t xml:space="preserve">, </w:t>
      </w:r>
      <w:hyperlink r:id="rId20">
        <w:r>
          <w:rPr>
            <w:sz w:val="28"/>
            <w:szCs w:val="28"/>
          </w:rPr>
          <w:t>«</w:t>
        </w:r>
        <w:r w:rsidRPr="00253D7D">
          <w:rPr>
            <w:sz w:val="28"/>
            <w:szCs w:val="28"/>
          </w:rPr>
          <w:t>д</w:t>
        </w:r>
        <w:r>
          <w:rPr>
            <w:sz w:val="28"/>
            <w:szCs w:val="28"/>
          </w:rPr>
          <w:t>»</w:t>
        </w:r>
        <w:r w:rsidRPr="00253D7D">
          <w:rPr>
            <w:sz w:val="28"/>
            <w:szCs w:val="28"/>
          </w:rPr>
          <w:t xml:space="preserve"> пункта 2.6.1</w:t>
        </w:r>
      </w:hyperlink>
      <w:r w:rsidRPr="00253D7D">
        <w:rPr>
          <w:sz w:val="28"/>
          <w:szCs w:val="28"/>
        </w:rPr>
        <w:t xml:space="preserve">, </w:t>
      </w:r>
      <w:hyperlink r:id="rId21">
        <w:r w:rsidRPr="00BE55F7">
          <w:rPr>
            <w:sz w:val="28"/>
            <w:szCs w:val="28"/>
          </w:rPr>
          <w:t>абзацами «а»</w:t>
        </w:r>
      </w:hyperlink>
      <w:r w:rsidRPr="00BE55F7">
        <w:rPr>
          <w:sz w:val="28"/>
          <w:szCs w:val="28"/>
        </w:rPr>
        <w:t>-</w:t>
      </w:r>
      <w:hyperlink r:id="rId22">
        <w:r>
          <w:rPr>
            <w:sz w:val="28"/>
            <w:szCs w:val="28"/>
          </w:rPr>
          <w:t>«</w:t>
        </w:r>
        <w:r w:rsidRPr="00253D7D">
          <w:rPr>
            <w:sz w:val="28"/>
            <w:szCs w:val="28"/>
          </w:rPr>
          <w:t>п</w:t>
        </w:r>
        <w:r>
          <w:rPr>
            <w:sz w:val="28"/>
            <w:szCs w:val="28"/>
          </w:rPr>
          <w:t>»</w:t>
        </w:r>
        <w:r w:rsidRPr="00253D7D">
          <w:rPr>
            <w:sz w:val="28"/>
            <w:szCs w:val="28"/>
          </w:rPr>
          <w:t xml:space="preserve"> подпункта 2.6.3.1 пункта 2.6.3</w:t>
        </w:r>
      </w:hyperlink>
      <w:r w:rsidRPr="00253D7D">
        <w:rPr>
          <w:sz w:val="28"/>
          <w:szCs w:val="28"/>
        </w:rPr>
        <w:t xml:space="preserve"> настоящего Административного регламента</w:t>
      </w:r>
      <w:r>
        <w:rPr>
          <w:sz w:val="28"/>
          <w:szCs w:val="28"/>
        </w:rPr>
        <w:t xml:space="preserve">. Отсутствие документа, указанного в </w:t>
      </w:r>
      <w:hyperlink r:id="rId23">
        <w:r w:rsidRPr="00BE55F7">
          <w:rPr>
            <w:sz w:val="28"/>
            <w:szCs w:val="28"/>
          </w:rPr>
          <w:t>абзац</w:t>
        </w:r>
        <w:r>
          <w:rPr>
            <w:sz w:val="28"/>
            <w:szCs w:val="28"/>
          </w:rPr>
          <w:t>е</w:t>
        </w:r>
        <w:r w:rsidRPr="00BE55F7">
          <w:rPr>
            <w:sz w:val="28"/>
            <w:szCs w:val="28"/>
          </w:rPr>
          <w:t xml:space="preserve"> «</w:t>
        </w:r>
        <w:r>
          <w:rPr>
            <w:sz w:val="28"/>
            <w:szCs w:val="28"/>
          </w:rPr>
          <w:t>к</w:t>
        </w:r>
        <w:r w:rsidRPr="00BE55F7">
          <w:rPr>
            <w:sz w:val="28"/>
            <w:szCs w:val="28"/>
          </w:rPr>
          <w:t>»</w:t>
        </w:r>
      </w:hyperlink>
      <w:hyperlink r:id="rId24">
        <w:r w:rsidRPr="00253D7D">
          <w:rPr>
            <w:sz w:val="28"/>
            <w:szCs w:val="28"/>
          </w:rPr>
          <w:t xml:space="preserve"> подпункта 2.6.3.1 пункта 2.6.3</w:t>
        </w:r>
      </w:hyperlink>
      <w:r w:rsidRPr="00253D7D">
        <w:rPr>
          <w:sz w:val="28"/>
          <w:szCs w:val="28"/>
        </w:rPr>
        <w:t xml:space="preserve"> настоящего Административного регламента</w:t>
      </w:r>
      <w:r>
        <w:rPr>
          <w:sz w:val="28"/>
          <w:szCs w:val="28"/>
        </w:rPr>
        <w:t>, не является основанием для отказа в выдаче разрешения на строительство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.</w:t>
      </w:r>
    </w:p>
    <w:p w:rsidR="00963750" w:rsidRPr="00963750" w:rsidRDefault="00E75C2C" w:rsidP="00963750">
      <w:pPr>
        <w:pStyle w:val="ac"/>
        <w:numPr>
          <w:ilvl w:val="1"/>
          <w:numId w:val="43"/>
        </w:numPr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Абзац второй п</w:t>
      </w:r>
      <w:r w:rsidRPr="00963750">
        <w:rPr>
          <w:color w:val="000000"/>
          <w:sz w:val="28"/>
          <w:szCs w:val="28"/>
        </w:rPr>
        <w:t>одпункт</w:t>
      </w:r>
      <w:r>
        <w:rPr>
          <w:color w:val="000000"/>
          <w:sz w:val="28"/>
          <w:szCs w:val="28"/>
        </w:rPr>
        <w:t>а</w:t>
      </w:r>
      <w:r w:rsidRPr="00963750">
        <w:rPr>
          <w:color w:val="000000"/>
          <w:sz w:val="28"/>
          <w:szCs w:val="28"/>
        </w:rPr>
        <w:t xml:space="preserve"> 3.</w:t>
      </w:r>
      <w:r>
        <w:rPr>
          <w:color w:val="000000"/>
          <w:sz w:val="28"/>
          <w:szCs w:val="28"/>
        </w:rPr>
        <w:t>5</w:t>
      </w:r>
      <w:r w:rsidRPr="00963750">
        <w:rPr>
          <w:color w:val="000000"/>
          <w:sz w:val="28"/>
          <w:szCs w:val="28"/>
        </w:rPr>
        <w:t>.2.</w:t>
      </w:r>
      <w:r>
        <w:rPr>
          <w:color w:val="000000"/>
          <w:sz w:val="28"/>
          <w:szCs w:val="28"/>
        </w:rPr>
        <w:t>22.5</w:t>
      </w:r>
      <w:r w:rsidR="00963750">
        <w:rPr>
          <w:color w:val="000000"/>
          <w:sz w:val="28"/>
          <w:szCs w:val="28"/>
        </w:rPr>
        <w:t xml:space="preserve"> </w:t>
      </w:r>
      <w:r w:rsidR="00963750" w:rsidRPr="00074D29">
        <w:rPr>
          <w:color w:val="000000"/>
          <w:sz w:val="28"/>
          <w:szCs w:val="28"/>
        </w:rPr>
        <w:t>пункт</w:t>
      </w:r>
      <w:r w:rsidR="00963750">
        <w:rPr>
          <w:color w:val="000000"/>
          <w:sz w:val="28"/>
          <w:szCs w:val="28"/>
        </w:rPr>
        <w:t>а</w:t>
      </w:r>
      <w:r w:rsidR="00963750" w:rsidRPr="00074D29">
        <w:rPr>
          <w:color w:val="000000"/>
          <w:sz w:val="28"/>
          <w:szCs w:val="28"/>
        </w:rPr>
        <w:t xml:space="preserve"> 3.</w:t>
      </w:r>
      <w:r w:rsidR="00963750">
        <w:rPr>
          <w:color w:val="000000"/>
          <w:sz w:val="28"/>
          <w:szCs w:val="28"/>
        </w:rPr>
        <w:t>5</w:t>
      </w:r>
      <w:r w:rsidR="00963750" w:rsidRPr="00074D29">
        <w:rPr>
          <w:color w:val="000000"/>
          <w:sz w:val="28"/>
          <w:szCs w:val="28"/>
        </w:rPr>
        <w:t>.2 подраздела 3.</w:t>
      </w:r>
      <w:r w:rsidR="00963750">
        <w:rPr>
          <w:color w:val="000000"/>
          <w:sz w:val="28"/>
          <w:szCs w:val="28"/>
        </w:rPr>
        <w:t>5</w:t>
      </w:r>
      <w:r w:rsidR="00963750" w:rsidRPr="00963750">
        <w:rPr>
          <w:color w:val="000000"/>
          <w:sz w:val="28"/>
          <w:szCs w:val="28"/>
        </w:rPr>
        <w:t xml:space="preserve"> «</w:t>
      </w:r>
      <w:r w:rsidR="00963750" w:rsidRPr="00963750">
        <w:rPr>
          <w:bCs/>
          <w:sz w:val="28"/>
          <w:szCs w:val="28"/>
        </w:rPr>
        <w:t xml:space="preserve">Описание </w:t>
      </w:r>
      <w:r w:rsidR="00963750">
        <w:rPr>
          <w:bCs/>
          <w:sz w:val="28"/>
          <w:szCs w:val="28"/>
        </w:rPr>
        <w:t>3</w:t>
      </w:r>
      <w:r w:rsidR="00963750" w:rsidRPr="00963750">
        <w:rPr>
          <w:bCs/>
          <w:sz w:val="28"/>
          <w:szCs w:val="28"/>
        </w:rPr>
        <w:t xml:space="preserve"> варианта предоставления муниципальной услуги</w:t>
      </w:r>
      <w:r w:rsidR="00963750" w:rsidRPr="00963750">
        <w:rPr>
          <w:color w:val="000000"/>
          <w:sz w:val="28"/>
          <w:szCs w:val="28"/>
        </w:rPr>
        <w:t>»</w:t>
      </w:r>
      <w:r w:rsidR="0096375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изложить в следующей редакции</w:t>
      </w:r>
      <w:r w:rsidR="00963750" w:rsidRPr="00963750">
        <w:rPr>
          <w:rFonts w:eastAsia="Times New Roman"/>
          <w:sz w:val="28"/>
          <w:szCs w:val="28"/>
        </w:rPr>
        <w:t>:</w:t>
      </w:r>
    </w:p>
    <w:p w:rsidR="00963750" w:rsidRPr="00963750" w:rsidRDefault="00963750" w:rsidP="00963750">
      <w:pPr>
        <w:pStyle w:val="ac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«</w:t>
      </w:r>
      <w:r w:rsidR="00E75C2C" w:rsidRPr="0065778B">
        <w:rPr>
          <w:sz w:val="28"/>
          <w:szCs w:val="28"/>
        </w:rPr>
        <w:t xml:space="preserve">а) отсутствие документов, предусмотренных </w:t>
      </w:r>
      <w:hyperlink r:id="rId25" w:history="1">
        <w:r w:rsidR="00E75C2C" w:rsidRPr="0065778B">
          <w:rPr>
            <w:sz w:val="28"/>
            <w:szCs w:val="28"/>
          </w:rPr>
          <w:t>абзацами «а»</w:t>
        </w:r>
      </w:hyperlink>
      <w:r w:rsidR="00E75C2C" w:rsidRPr="0065778B">
        <w:rPr>
          <w:sz w:val="28"/>
          <w:szCs w:val="28"/>
        </w:rPr>
        <w:t>-</w:t>
      </w:r>
      <w:hyperlink r:id="rId26" w:history="1">
        <w:r w:rsidR="00E75C2C" w:rsidRPr="0065778B">
          <w:rPr>
            <w:sz w:val="28"/>
            <w:szCs w:val="28"/>
          </w:rPr>
          <w:t>«п» подпункта 2.6.3.1 пункта 2.6.3</w:t>
        </w:r>
      </w:hyperlink>
      <w:r w:rsidR="00E75C2C" w:rsidRPr="0065778B">
        <w:rPr>
          <w:sz w:val="28"/>
          <w:szCs w:val="28"/>
        </w:rPr>
        <w:t xml:space="preserve"> настоящего Административного регламента. Отсутствие документа, указанного в </w:t>
      </w:r>
      <w:hyperlink r:id="rId27">
        <w:r w:rsidR="00E75C2C" w:rsidRPr="0065778B">
          <w:rPr>
            <w:sz w:val="28"/>
            <w:szCs w:val="28"/>
          </w:rPr>
          <w:t>абзаце «к»</w:t>
        </w:r>
      </w:hyperlink>
      <w:hyperlink r:id="rId28">
        <w:r w:rsidR="00E75C2C" w:rsidRPr="0065778B">
          <w:rPr>
            <w:sz w:val="28"/>
            <w:szCs w:val="28"/>
          </w:rPr>
          <w:t xml:space="preserve"> подпункта 2.6.3.1 пункта 2.6.3</w:t>
        </w:r>
      </w:hyperlink>
      <w:r w:rsidR="00E75C2C" w:rsidRPr="0065778B">
        <w:rPr>
          <w:sz w:val="28"/>
          <w:szCs w:val="28"/>
        </w:rPr>
        <w:t xml:space="preserve"> настоящего Административного регламента, не является основанием для отказа </w:t>
      </w:r>
      <w:r w:rsidR="00E75C2C">
        <w:rPr>
          <w:sz w:val="28"/>
          <w:szCs w:val="28"/>
        </w:rPr>
        <w:t>во внесении изменений в разрешение на строительство</w:t>
      </w:r>
      <w:proofErr w:type="gramStart"/>
      <w:r w:rsidR="00E75C2C" w:rsidRPr="0065778B">
        <w:rPr>
          <w:sz w:val="28"/>
          <w:szCs w:val="28"/>
        </w:rPr>
        <w:t>;</w:t>
      </w:r>
      <w:r w:rsidRPr="00A231EE">
        <w:rPr>
          <w:rFonts w:eastAsia="Times New Roman"/>
          <w:sz w:val="28"/>
          <w:szCs w:val="28"/>
        </w:rPr>
        <w:t>»</w:t>
      </w:r>
      <w:proofErr w:type="gramEnd"/>
      <w:r>
        <w:rPr>
          <w:sz w:val="28"/>
          <w:szCs w:val="28"/>
        </w:rPr>
        <w:t>.</w:t>
      </w:r>
    </w:p>
    <w:p w:rsidR="00FA3468" w:rsidRDefault="00FA3468" w:rsidP="003E1266">
      <w:pPr>
        <w:pStyle w:val="ac"/>
        <w:adjustRightInd w:val="0"/>
        <w:spacing w:line="360" w:lineRule="auto"/>
        <w:ind w:left="709"/>
        <w:jc w:val="right"/>
        <w:outlineLvl w:val="1"/>
        <w:rPr>
          <w:sz w:val="16"/>
          <w:szCs w:val="28"/>
        </w:rPr>
      </w:pPr>
    </w:p>
    <w:p w:rsidR="00272FC6" w:rsidRDefault="00272FC6" w:rsidP="003E1266">
      <w:pPr>
        <w:pStyle w:val="ac"/>
        <w:adjustRightInd w:val="0"/>
        <w:spacing w:line="360" w:lineRule="auto"/>
        <w:ind w:left="709"/>
        <w:jc w:val="right"/>
        <w:outlineLvl w:val="1"/>
        <w:rPr>
          <w:sz w:val="16"/>
          <w:szCs w:val="28"/>
        </w:rPr>
      </w:pPr>
    </w:p>
    <w:p w:rsidR="00FA3468" w:rsidRPr="00FA3468" w:rsidRDefault="00FA3468" w:rsidP="00FA3468"/>
    <w:p w:rsidR="00FA3468" w:rsidRDefault="00FA3468" w:rsidP="00FA3468"/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FA3468" w:rsidRPr="00D37C31" w:rsidTr="00027EFE">
        <w:tc>
          <w:tcPr>
            <w:tcW w:w="4785" w:type="dxa"/>
          </w:tcPr>
          <w:p w:rsidR="00FA3468" w:rsidRPr="00D37C31" w:rsidRDefault="00272FC6" w:rsidP="00027EFE">
            <w:pPr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FA3468" w:rsidRPr="00D37C31">
              <w:rPr>
                <w:sz w:val="28"/>
                <w:szCs w:val="28"/>
              </w:rPr>
              <w:t>уководител</w:t>
            </w:r>
            <w:r>
              <w:rPr>
                <w:sz w:val="28"/>
                <w:szCs w:val="28"/>
              </w:rPr>
              <w:t>ь</w:t>
            </w:r>
            <w:r w:rsidR="00FA3468" w:rsidRPr="00D37C31">
              <w:rPr>
                <w:sz w:val="28"/>
                <w:szCs w:val="28"/>
              </w:rPr>
              <w:t xml:space="preserve"> управления</w:t>
            </w:r>
          </w:p>
          <w:p w:rsidR="00FA3468" w:rsidRPr="00D37C31" w:rsidRDefault="00FA3468" w:rsidP="00027EFE">
            <w:pPr>
              <w:adjustRightInd w:val="0"/>
              <w:jc w:val="both"/>
              <w:rPr>
                <w:sz w:val="28"/>
                <w:szCs w:val="28"/>
              </w:rPr>
            </w:pPr>
            <w:r w:rsidRPr="00D37C31">
              <w:rPr>
                <w:sz w:val="28"/>
                <w:szCs w:val="28"/>
              </w:rPr>
              <w:t>разрешительной документации</w:t>
            </w:r>
          </w:p>
          <w:p w:rsidR="00FA3468" w:rsidRPr="00D37C31" w:rsidRDefault="00FA3468" w:rsidP="00027EFE">
            <w:pPr>
              <w:rPr>
                <w:sz w:val="28"/>
                <w:szCs w:val="28"/>
              </w:rPr>
            </w:pPr>
            <w:r w:rsidRPr="00D37C31">
              <w:rPr>
                <w:sz w:val="28"/>
                <w:szCs w:val="28"/>
              </w:rPr>
              <w:t>в области строительства</w:t>
            </w:r>
          </w:p>
        </w:tc>
        <w:tc>
          <w:tcPr>
            <w:tcW w:w="4785" w:type="dxa"/>
          </w:tcPr>
          <w:p w:rsidR="00FA3468" w:rsidRPr="00D37C31" w:rsidRDefault="00FA3468" w:rsidP="00027EFE">
            <w:pPr>
              <w:rPr>
                <w:sz w:val="28"/>
                <w:szCs w:val="28"/>
              </w:rPr>
            </w:pPr>
          </w:p>
          <w:p w:rsidR="00FA3468" w:rsidRPr="00D37C31" w:rsidRDefault="00FA3468" w:rsidP="00027EFE">
            <w:pPr>
              <w:rPr>
                <w:sz w:val="28"/>
                <w:szCs w:val="28"/>
              </w:rPr>
            </w:pPr>
          </w:p>
          <w:p w:rsidR="00FA3468" w:rsidRPr="00D37C31" w:rsidRDefault="00272FC6" w:rsidP="00027E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И.М. Григорьева</w:t>
            </w:r>
          </w:p>
        </w:tc>
      </w:tr>
    </w:tbl>
    <w:p w:rsidR="00401AC5" w:rsidRPr="00FA3468" w:rsidRDefault="00401AC5" w:rsidP="00FA3468"/>
    <w:sectPr w:rsidR="00401AC5" w:rsidRPr="00FA3468" w:rsidSect="007C1491">
      <w:headerReference w:type="default" r:id="rId29"/>
      <w:headerReference w:type="first" r:id="rId30"/>
      <w:pgSz w:w="11907" w:h="16840" w:code="9"/>
      <w:pgMar w:top="1134" w:right="567" w:bottom="2269" w:left="1985" w:header="397" w:footer="397" w:gutter="0"/>
      <w:pgNumType w:chapStyle="1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D30" w:rsidRDefault="00E64D30">
      <w:r>
        <w:separator/>
      </w:r>
    </w:p>
  </w:endnote>
  <w:endnote w:type="continuationSeparator" w:id="0">
    <w:p w:rsidR="00E64D30" w:rsidRDefault="00E64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D30" w:rsidRDefault="00E64D30">
      <w:r>
        <w:separator/>
      </w:r>
    </w:p>
  </w:footnote>
  <w:footnote w:type="continuationSeparator" w:id="0">
    <w:p w:rsidR="00E64D30" w:rsidRDefault="00E64D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6269013"/>
      <w:docPartObj>
        <w:docPartGallery w:val="Page Numbers (Top of Page)"/>
        <w:docPartUnique/>
      </w:docPartObj>
    </w:sdtPr>
    <w:sdtEndPr/>
    <w:sdtContent>
      <w:p w:rsidR="00D20D64" w:rsidRDefault="00D20D64">
        <w:pPr>
          <w:pStyle w:val="a3"/>
          <w:jc w:val="center"/>
          <w:rPr>
            <w:sz w:val="24"/>
            <w:szCs w:val="24"/>
          </w:rPr>
        </w:pPr>
      </w:p>
      <w:p w:rsidR="00D20D64" w:rsidRDefault="00D20D6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610D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D64" w:rsidRDefault="00D20D64">
    <w:pPr>
      <w:pStyle w:val="a3"/>
      <w:jc w:val="center"/>
    </w:pPr>
  </w:p>
  <w:p w:rsidR="00D20D64" w:rsidRDefault="00D20D6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B3BFE"/>
    <w:multiLevelType w:val="multilevel"/>
    <w:tmpl w:val="508A1B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02577197"/>
    <w:multiLevelType w:val="multilevel"/>
    <w:tmpl w:val="DB6412A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6C96B47"/>
    <w:multiLevelType w:val="multilevel"/>
    <w:tmpl w:val="9752B8CC"/>
    <w:lvl w:ilvl="0">
      <w:start w:val="2"/>
      <w:numFmt w:val="decimal"/>
      <w:lvlText w:val="%1."/>
      <w:lvlJc w:val="left"/>
      <w:pPr>
        <w:ind w:left="114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2" w:hanging="2160"/>
      </w:pPr>
      <w:rPr>
        <w:rFonts w:hint="default"/>
      </w:rPr>
    </w:lvl>
  </w:abstractNum>
  <w:abstractNum w:abstractNumId="3">
    <w:nsid w:val="0DBB7779"/>
    <w:multiLevelType w:val="multilevel"/>
    <w:tmpl w:val="66D8DE1A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6D760E3"/>
    <w:multiLevelType w:val="hybridMultilevel"/>
    <w:tmpl w:val="F0EA0784"/>
    <w:lvl w:ilvl="0" w:tplc="8318D9A4">
      <w:start w:val="12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E04275A"/>
    <w:multiLevelType w:val="multilevel"/>
    <w:tmpl w:val="DD9A1F9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225128E9"/>
    <w:multiLevelType w:val="multilevel"/>
    <w:tmpl w:val="CCA44830"/>
    <w:lvl w:ilvl="0">
      <w:start w:val="5"/>
      <w:numFmt w:val="decimal"/>
      <w:lvlText w:val="%1."/>
      <w:lvlJc w:val="left"/>
      <w:pPr>
        <w:ind w:left="675" w:hanging="675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eastAsiaTheme="minorEastAsia" w:hint="default"/>
      </w:rPr>
    </w:lvl>
    <w:lvl w:ilvl="2">
      <w:start w:val="5"/>
      <w:numFmt w:val="decimal"/>
      <w:lvlText w:val="%1.%2.%3."/>
      <w:lvlJc w:val="left"/>
      <w:pPr>
        <w:ind w:left="2138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Theme="minorEastAsia" w:hint="default"/>
      </w:rPr>
    </w:lvl>
  </w:abstractNum>
  <w:abstractNum w:abstractNumId="7">
    <w:nsid w:val="233B4354"/>
    <w:multiLevelType w:val="multilevel"/>
    <w:tmpl w:val="781C38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23E304CA"/>
    <w:multiLevelType w:val="multilevel"/>
    <w:tmpl w:val="FA7899D0"/>
    <w:lvl w:ilvl="0">
      <w:start w:val="5"/>
      <w:numFmt w:val="decimal"/>
      <w:lvlText w:val="%1."/>
      <w:lvlJc w:val="left"/>
      <w:pPr>
        <w:ind w:left="1070" w:hanging="360"/>
      </w:pPr>
      <w:rPr>
        <w:rFonts w:hint="default"/>
        <w:color w:val="000000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2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50" w:hanging="2160"/>
      </w:pPr>
      <w:rPr>
        <w:rFonts w:hint="default"/>
      </w:rPr>
    </w:lvl>
  </w:abstractNum>
  <w:abstractNum w:abstractNumId="9">
    <w:nsid w:val="2A355B32"/>
    <w:multiLevelType w:val="multilevel"/>
    <w:tmpl w:val="CCA44830"/>
    <w:lvl w:ilvl="0">
      <w:start w:val="5"/>
      <w:numFmt w:val="decimal"/>
      <w:lvlText w:val="%1."/>
      <w:lvlJc w:val="left"/>
      <w:pPr>
        <w:ind w:left="675" w:hanging="675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eastAsiaTheme="minorEastAsia" w:hint="default"/>
      </w:rPr>
    </w:lvl>
    <w:lvl w:ilvl="2">
      <w:start w:val="5"/>
      <w:numFmt w:val="decimal"/>
      <w:lvlText w:val="%1.%2.%3."/>
      <w:lvlJc w:val="left"/>
      <w:pPr>
        <w:ind w:left="2138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Theme="minorEastAsia" w:hint="default"/>
      </w:rPr>
    </w:lvl>
  </w:abstractNum>
  <w:abstractNum w:abstractNumId="10">
    <w:nsid w:val="2AD27E92"/>
    <w:multiLevelType w:val="multilevel"/>
    <w:tmpl w:val="050E568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2BE527B2"/>
    <w:multiLevelType w:val="multilevel"/>
    <w:tmpl w:val="E5126B50"/>
    <w:lvl w:ilvl="0">
      <w:start w:val="5"/>
      <w:numFmt w:val="decimal"/>
      <w:lvlText w:val="1.%1."/>
      <w:lvlJc w:val="left"/>
      <w:pPr>
        <w:ind w:left="1849" w:hanging="1140"/>
      </w:pPr>
      <w:rPr>
        <w:rFonts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12">
    <w:nsid w:val="30E87373"/>
    <w:multiLevelType w:val="hybridMultilevel"/>
    <w:tmpl w:val="14568D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75061C"/>
    <w:multiLevelType w:val="multilevel"/>
    <w:tmpl w:val="3580C474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4">
    <w:nsid w:val="33865E67"/>
    <w:multiLevelType w:val="hybridMultilevel"/>
    <w:tmpl w:val="C2E0ACEE"/>
    <w:lvl w:ilvl="0" w:tplc="5EF0B500">
      <w:start w:val="1"/>
      <w:numFmt w:val="decimal"/>
      <w:lvlText w:val="1.%1."/>
      <w:lvlJc w:val="left"/>
      <w:pPr>
        <w:ind w:left="1789" w:hanging="360"/>
      </w:pPr>
      <w:rPr>
        <w:rFonts w:cs="Times New Roman" w:hint="default"/>
        <w:b w:val="0"/>
        <w:bC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5">
    <w:nsid w:val="3A2135F3"/>
    <w:multiLevelType w:val="multilevel"/>
    <w:tmpl w:val="B3D446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3A95351F"/>
    <w:multiLevelType w:val="multilevel"/>
    <w:tmpl w:val="519E9F38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3F5E368F"/>
    <w:multiLevelType w:val="multilevel"/>
    <w:tmpl w:val="017EB6CC"/>
    <w:lvl w:ilvl="0">
      <w:start w:val="5"/>
      <w:numFmt w:val="decimal"/>
      <w:lvlText w:val="%1."/>
      <w:lvlJc w:val="left"/>
      <w:pPr>
        <w:ind w:left="1070" w:hanging="360"/>
      </w:pPr>
      <w:rPr>
        <w:rFonts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2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50" w:hanging="2160"/>
      </w:pPr>
      <w:rPr>
        <w:rFonts w:hint="default"/>
      </w:rPr>
    </w:lvl>
  </w:abstractNum>
  <w:abstractNum w:abstractNumId="18">
    <w:nsid w:val="407917D7"/>
    <w:multiLevelType w:val="multilevel"/>
    <w:tmpl w:val="7C02FB3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9">
    <w:nsid w:val="45807770"/>
    <w:multiLevelType w:val="multilevel"/>
    <w:tmpl w:val="A27862B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0">
    <w:nsid w:val="49D24484"/>
    <w:multiLevelType w:val="multilevel"/>
    <w:tmpl w:val="5BC06EC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1">
    <w:nsid w:val="4ACC2ADB"/>
    <w:multiLevelType w:val="multilevel"/>
    <w:tmpl w:val="8C168E2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>
    <w:nsid w:val="4B9B2F38"/>
    <w:multiLevelType w:val="multilevel"/>
    <w:tmpl w:val="436E41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57174906"/>
    <w:multiLevelType w:val="multilevel"/>
    <w:tmpl w:val="BC98974A"/>
    <w:lvl w:ilvl="0">
      <w:start w:val="1"/>
      <w:numFmt w:val="decimal"/>
      <w:lvlText w:val="1.%1."/>
      <w:lvlJc w:val="left"/>
      <w:pPr>
        <w:ind w:left="1849" w:hanging="114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24">
    <w:nsid w:val="599739DE"/>
    <w:multiLevelType w:val="multilevel"/>
    <w:tmpl w:val="BC98974A"/>
    <w:lvl w:ilvl="0">
      <w:start w:val="1"/>
      <w:numFmt w:val="decimal"/>
      <w:lvlText w:val="1.%1."/>
      <w:lvlJc w:val="left"/>
      <w:pPr>
        <w:ind w:left="1849" w:hanging="114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25">
    <w:nsid w:val="5A8326C0"/>
    <w:multiLevelType w:val="hybridMultilevel"/>
    <w:tmpl w:val="57BAE7B2"/>
    <w:lvl w:ilvl="0" w:tplc="143EF6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ACE6D42"/>
    <w:multiLevelType w:val="multilevel"/>
    <w:tmpl w:val="B810DF0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5B371353"/>
    <w:multiLevelType w:val="multilevel"/>
    <w:tmpl w:val="2A3EF9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>
    <w:nsid w:val="5B936386"/>
    <w:multiLevelType w:val="multilevel"/>
    <w:tmpl w:val="9EC2EFDC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>
    <w:nsid w:val="5FCC4D1A"/>
    <w:multiLevelType w:val="multilevel"/>
    <w:tmpl w:val="2E0AB9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>
    <w:nsid w:val="636C775E"/>
    <w:multiLevelType w:val="multilevel"/>
    <w:tmpl w:val="3D7E6BB8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1">
    <w:nsid w:val="637245CA"/>
    <w:multiLevelType w:val="multilevel"/>
    <w:tmpl w:val="179893C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2">
    <w:nsid w:val="672B287C"/>
    <w:multiLevelType w:val="multilevel"/>
    <w:tmpl w:val="9914FCA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3">
    <w:nsid w:val="676B2F49"/>
    <w:multiLevelType w:val="multilevel"/>
    <w:tmpl w:val="89D2AE3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34">
    <w:nsid w:val="68403B04"/>
    <w:multiLevelType w:val="multilevel"/>
    <w:tmpl w:val="78ACBF40"/>
    <w:lvl w:ilvl="0">
      <w:start w:val="1"/>
      <w:numFmt w:val="decimal"/>
      <w:lvlText w:val="%1."/>
      <w:lvlJc w:val="left"/>
      <w:pPr>
        <w:ind w:left="450" w:hanging="450"/>
      </w:pPr>
      <w:rPr>
        <w:rFonts w:eastAsiaTheme="minorEastAsia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Theme="minorEastAsia" w:hint="default"/>
      </w:rPr>
    </w:lvl>
  </w:abstractNum>
  <w:abstractNum w:abstractNumId="35">
    <w:nsid w:val="6CFB2152"/>
    <w:multiLevelType w:val="multilevel"/>
    <w:tmpl w:val="F3CEC2E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6">
    <w:nsid w:val="6D4669A0"/>
    <w:multiLevelType w:val="hybridMultilevel"/>
    <w:tmpl w:val="B3C888A0"/>
    <w:lvl w:ilvl="0" w:tplc="948C66BC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6E01735C"/>
    <w:multiLevelType w:val="multilevel"/>
    <w:tmpl w:val="D3DC25D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8">
    <w:nsid w:val="72364AB8"/>
    <w:multiLevelType w:val="multilevel"/>
    <w:tmpl w:val="DE9A5D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  <w:szCs w:val="28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9">
    <w:nsid w:val="72B71ED3"/>
    <w:multiLevelType w:val="multilevel"/>
    <w:tmpl w:val="7C3A3C5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0">
    <w:nsid w:val="77067DA3"/>
    <w:multiLevelType w:val="hybridMultilevel"/>
    <w:tmpl w:val="F0EA0784"/>
    <w:lvl w:ilvl="0" w:tplc="8318D9A4">
      <w:start w:val="12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77704407"/>
    <w:multiLevelType w:val="multilevel"/>
    <w:tmpl w:val="CCA44830"/>
    <w:lvl w:ilvl="0">
      <w:start w:val="5"/>
      <w:numFmt w:val="decimal"/>
      <w:lvlText w:val="%1."/>
      <w:lvlJc w:val="left"/>
      <w:pPr>
        <w:ind w:left="675" w:hanging="675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eastAsiaTheme="minorEastAsia" w:hint="default"/>
      </w:rPr>
    </w:lvl>
    <w:lvl w:ilvl="2">
      <w:start w:val="5"/>
      <w:numFmt w:val="decimal"/>
      <w:lvlText w:val="%1.%2.%3."/>
      <w:lvlJc w:val="left"/>
      <w:pPr>
        <w:ind w:left="2138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Theme="minorEastAsia" w:hint="default"/>
      </w:rPr>
    </w:lvl>
  </w:abstractNum>
  <w:abstractNum w:abstractNumId="42">
    <w:nsid w:val="77FB18AD"/>
    <w:multiLevelType w:val="hybridMultilevel"/>
    <w:tmpl w:val="E0F6FA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7D520373"/>
    <w:multiLevelType w:val="multilevel"/>
    <w:tmpl w:val="0D467A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num w:numId="1">
    <w:abstractNumId w:val="24"/>
  </w:num>
  <w:num w:numId="2">
    <w:abstractNumId w:val="14"/>
  </w:num>
  <w:num w:numId="3">
    <w:abstractNumId w:val="11"/>
  </w:num>
  <w:num w:numId="4">
    <w:abstractNumId w:val="36"/>
  </w:num>
  <w:num w:numId="5">
    <w:abstractNumId w:val="39"/>
  </w:num>
  <w:num w:numId="6">
    <w:abstractNumId w:val="29"/>
  </w:num>
  <w:num w:numId="7">
    <w:abstractNumId w:val="19"/>
  </w:num>
  <w:num w:numId="8">
    <w:abstractNumId w:val="23"/>
  </w:num>
  <w:num w:numId="9">
    <w:abstractNumId w:val="10"/>
  </w:num>
  <w:num w:numId="10">
    <w:abstractNumId w:val="2"/>
  </w:num>
  <w:num w:numId="11">
    <w:abstractNumId w:val="21"/>
  </w:num>
  <w:num w:numId="12">
    <w:abstractNumId w:val="33"/>
  </w:num>
  <w:num w:numId="13">
    <w:abstractNumId w:val="12"/>
  </w:num>
  <w:num w:numId="14">
    <w:abstractNumId w:val="15"/>
  </w:num>
  <w:num w:numId="15">
    <w:abstractNumId w:val="42"/>
  </w:num>
  <w:num w:numId="16">
    <w:abstractNumId w:val="32"/>
  </w:num>
  <w:num w:numId="17">
    <w:abstractNumId w:val="28"/>
  </w:num>
  <w:num w:numId="18">
    <w:abstractNumId w:val="3"/>
  </w:num>
  <w:num w:numId="19">
    <w:abstractNumId w:val="8"/>
  </w:num>
  <w:num w:numId="20">
    <w:abstractNumId w:val="1"/>
  </w:num>
  <w:num w:numId="21">
    <w:abstractNumId w:val="16"/>
  </w:num>
  <w:num w:numId="22">
    <w:abstractNumId w:val="18"/>
  </w:num>
  <w:num w:numId="23">
    <w:abstractNumId w:val="17"/>
  </w:num>
  <w:num w:numId="24">
    <w:abstractNumId w:val="5"/>
  </w:num>
  <w:num w:numId="25">
    <w:abstractNumId w:val="13"/>
  </w:num>
  <w:num w:numId="26">
    <w:abstractNumId w:val="31"/>
  </w:num>
  <w:num w:numId="27">
    <w:abstractNumId w:val="26"/>
  </w:num>
  <w:num w:numId="28">
    <w:abstractNumId w:val="30"/>
  </w:num>
  <w:num w:numId="29">
    <w:abstractNumId w:val="20"/>
  </w:num>
  <w:num w:numId="30">
    <w:abstractNumId w:val="35"/>
  </w:num>
  <w:num w:numId="31">
    <w:abstractNumId w:val="9"/>
  </w:num>
  <w:num w:numId="32">
    <w:abstractNumId w:val="37"/>
  </w:num>
  <w:num w:numId="33">
    <w:abstractNumId w:val="6"/>
  </w:num>
  <w:num w:numId="34">
    <w:abstractNumId w:val="41"/>
  </w:num>
  <w:num w:numId="35">
    <w:abstractNumId w:val="40"/>
  </w:num>
  <w:num w:numId="36">
    <w:abstractNumId w:val="4"/>
  </w:num>
  <w:num w:numId="37">
    <w:abstractNumId w:val="22"/>
  </w:num>
  <w:num w:numId="38">
    <w:abstractNumId w:val="27"/>
  </w:num>
  <w:num w:numId="39">
    <w:abstractNumId w:val="7"/>
  </w:num>
  <w:num w:numId="40">
    <w:abstractNumId w:val="0"/>
  </w:num>
  <w:num w:numId="41">
    <w:abstractNumId w:val="38"/>
  </w:num>
  <w:num w:numId="42">
    <w:abstractNumId w:val="25"/>
  </w:num>
  <w:num w:numId="43">
    <w:abstractNumId w:val="43"/>
  </w:num>
  <w:num w:numId="44">
    <w:abstractNumId w:val="3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9B4"/>
    <w:rsid w:val="00003601"/>
    <w:rsid w:val="0000573E"/>
    <w:rsid w:val="0001421F"/>
    <w:rsid w:val="00015174"/>
    <w:rsid w:val="00021AD2"/>
    <w:rsid w:val="00022900"/>
    <w:rsid w:val="00022B7F"/>
    <w:rsid w:val="0002701C"/>
    <w:rsid w:val="00032148"/>
    <w:rsid w:val="000335C7"/>
    <w:rsid w:val="00033CA4"/>
    <w:rsid w:val="00040044"/>
    <w:rsid w:val="00043297"/>
    <w:rsid w:val="000500EC"/>
    <w:rsid w:val="00054BCF"/>
    <w:rsid w:val="00054DEA"/>
    <w:rsid w:val="000579B8"/>
    <w:rsid w:val="00060778"/>
    <w:rsid w:val="00062571"/>
    <w:rsid w:val="00062690"/>
    <w:rsid w:val="00062B14"/>
    <w:rsid w:val="0006383F"/>
    <w:rsid w:val="00063BBA"/>
    <w:rsid w:val="00071C73"/>
    <w:rsid w:val="0007308E"/>
    <w:rsid w:val="00073A7E"/>
    <w:rsid w:val="00074D29"/>
    <w:rsid w:val="00084D4C"/>
    <w:rsid w:val="0009070B"/>
    <w:rsid w:val="00092972"/>
    <w:rsid w:val="00093D35"/>
    <w:rsid w:val="000952C1"/>
    <w:rsid w:val="00095ABC"/>
    <w:rsid w:val="00095FE4"/>
    <w:rsid w:val="00096CB7"/>
    <w:rsid w:val="000A5C8B"/>
    <w:rsid w:val="000A6377"/>
    <w:rsid w:val="000B209D"/>
    <w:rsid w:val="000B51D8"/>
    <w:rsid w:val="000B5572"/>
    <w:rsid w:val="000B5C5A"/>
    <w:rsid w:val="000B5EE9"/>
    <w:rsid w:val="000B6ACB"/>
    <w:rsid w:val="000B792B"/>
    <w:rsid w:val="000C3DEB"/>
    <w:rsid w:val="000D1FBE"/>
    <w:rsid w:val="000E24ED"/>
    <w:rsid w:val="000E3B2C"/>
    <w:rsid w:val="000E4F36"/>
    <w:rsid w:val="000F0458"/>
    <w:rsid w:val="000F5197"/>
    <w:rsid w:val="000F5D63"/>
    <w:rsid w:val="000F7C3C"/>
    <w:rsid w:val="00101584"/>
    <w:rsid w:val="0010549F"/>
    <w:rsid w:val="00110452"/>
    <w:rsid w:val="00111D17"/>
    <w:rsid w:val="00113714"/>
    <w:rsid w:val="00116241"/>
    <w:rsid w:val="0012153D"/>
    <w:rsid w:val="00122427"/>
    <w:rsid w:val="0012316E"/>
    <w:rsid w:val="00125CBB"/>
    <w:rsid w:val="00126D44"/>
    <w:rsid w:val="00127266"/>
    <w:rsid w:val="0013029C"/>
    <w:rsid w:val="0013106D"/>
    <w:rsid w:val="001322FD"/>
    <w:rsid w:val="00137058"/>
    <w:rsid w:val="0014077C"/>
    <w:rsid w:val="00141611"/>
    <w:rsid w:val="00143185"/>
    <w:rsid w:val="00145F89"/>
    <w:rsid w:val="001474F6"/>
    <w:rsid w:val="00147FC2"/>
    <w:rsid w:val="001507EC"/>
    <w:rsid w:val="001508CC"/>
    <w:rsid w:val="00150EC7"/>
    <w:rsid w:val="00151023"/>
    <w:rsid w:val="00157A77"/>
    <w:rsid w:val="00162F23"/>
    <w:rsid w:val="00163693"/>
    <w:rsid w:val="00166A00"/>
    <w:rsid w:val="00180595"/>
    <w:rsid w:val="001821BD"/>
    <w:rsid w:val="001834CD"/>
    <w:rsid w:val="001901FB"/>
    <w:rsid w:val="00190CEC"/>
    <w:rsid w:val="00194259"/>
    <w:rsid w:val="00194945"/>
    <w:rsid w:val="001A0244"/>
    <w:rsid w:val="001A063A"/>
    <w:rsid w:val="001A07B2"/>
    <w:rsid w:val="001A251B"/>
    <w:rsid w:val="001B3B89"/>
    <w:rsid w:val="001B4541"/>
    <w:rsid w:val="001B767A"/>
    <w:rsid w:val="001C011E"/>
    <w:rsid w:val="001C1AF6"/>
    <w:rsid w:val="001C6DC4"/>
    <w:rsid w:val="001C6DC7"/>
    <w:rsid w:val="001D40DA"/>
    <w:rsid w:val="001E0062"/>
    <w:rsid w:val="001E4498"/>
    <w:rsid w:val="001E74DA"/>
    <w:rsid w:val="001F5079"/>
    <w:rsid w:val="001F53B1"/>
    <w:rsid w:val="001F6179"/>
    <w:rsid w:val="001F7064"/>
    <w:rsid w:val="002026FA"/>
    <w:rsid w:val="00207B5F"/>
    <w:rsid w:val="00212390"/>
    <w:rsid w:val="00214151"/>
    <w:rsid w:val="0021522E"/>
    <w:rsid w:val="00222779"/>
    <w:rsid w:val="00227B70"/>
    <w:rsid w:val="0023345D"/>
    <w:rsid w:val="00233AE7"/>
    <w:rsid w:val="00234825"/>
    <w:rsid w:val="00234BF8"/>
    <w:rsid w:val="00235864"/>
    <w:rsid w:val="00243826"/>
    <w:rsid w:val="00243EAA"/>
    <w:rsid w:val="00245001"/>
    <w:rsid w:val="00245B73"/>
    <w:rsid w:val="00250ED4"/>
    <w:rsid w:val="002516C3"/>
    <w:rsid w:val="00256123"/>
    <w:rsid w:val="00261026"/>
    <w:rsid w:val="002635D5"/>
    <w:rsid w:val="00265230"/>
    <w:rsid w:val="00265909"/>
    <w:rsid w:val="00272FC6"/>
    <w:rsid w:val="002746C3"/>
    <w:rsid w:val="00274DCD"/>
    <w:rsid w:val="00277316"/>
    <w:rsid w:val="00282C34"/>
    <w:rsid w:val="00283317"/>
    <w:rsid w:val="00292988"/>
    <w:rsid w:val="00295113"/>
    <w:rsid w:val="002972F1"/>
    <w:rsid w:val="002A0854"/>
    <w:rsid w:val="002A0FB0"/>
    <w:rsid w:val="002A73A8"/>
    <w:rsid w:val="002B034C"/>
    <w:rsid w:val="002B24C8"/>
    <w:rsid w:val="002B69F0"/>
    <w:rsid w:val="002C0DC9"/>
    <w:rsid w:val="002C3E2C"/>
    <w:rsid w:val="002C4263"/>
    <w:rsid w:val="002C510B"/>
    <w:rsid w:val="002D4D34"/>
    <w:rsid w:val="002D68B8"/>
    <w:rsid w:val="002D6D15"/>
    <w:rsid w:val="002D7BE6"/>
    <w:rsid w:val="002D7E3D"/>
    <w:rsid w:val="002E0E68"/>
    <w:rsid w:val="002E3331"/>
    <w:rsid w:val="002F12DB"/>
    <w:rsid w:val="003035E1"/>
    <w:rsid w:val="00305721"/>
    <w:rsid w:val="00307775"/>
    <w:rsid w:val="00307C79"/>
    <w:rsid w:val="00311C62"/>
    <w:rsid w:val="00311F23"/>
    <w:rsid w:val="00312530"/>
    <w:rsid w:val="00312934"/>
    <w:rsid w:val="00323992"/>
    <w:rsid w:val="003258BC"/>
    <w:rsid w:val="00327FE1"/>
    <w:rsid w:val="00333B6A"/>
    <w:rsid w:val="00334087"/>
    <w:rsid w:val="00334C63"/>
    <w:rsid w:val="003430AF"/>
    <w:rsid w:val="00347E6C"/>
    <w:rsid w:val="00351BC1"/>
    <w:rsid w:val="00354177"/>
    <w:rsid w:val="003544DA"/>
    <w:rsid w:val="00370FB7"/>
    <w:rsid w:val="00371D33"/>
    <w:rsid w:val="0037301B"/>
    <w:rsid w:val="0037674E"/>
    <w:rsid w:val="00381250"/>
    <w:rsid w:val="00384243"/>
    <w:rsid w:val="003852A8"/>
    <w:rsid w:val="0038589D"/>
    <w:rsid w:val="0039483F"/>
    <w:rsid w:val="003A167C"/>
    <w:rsid w:val="003A2A3B"/>
    <w:rsid w:val="003A35D5"/>
    <w:rsid w:val="003A4857"/>
    <w:rsid w:val="003B7053"/>
    <w:rsid w:val="003B7553"/>
    <w:rsid w:val="003C1106"/>
    <w:rsid w:val="003C49A3"/>
    <w:rsid w:val="003C52A7"/>
    <w:rsid w:val="003C5596"/>
    <w:rsid w:val="003C5E09"/>
    <w:rsid w:val="003C65FB"/>
    <w:rsid w:val="003D3320"/>
    <w:rsid w:val="003E1266"/>
    <w:rsid w:val="003E127C"/>
    <w:rsid w:val="003E3FA7"/>
    <w:rsid w:val="003E51FE"/>
    <w:rsid w:val="003E69BA"/>
    <w:rsid w:val="003E7BF2"/>
    <w:rsid w:val="003F3F31"/>
    <w:rsid w:val="003F4F56"/>
    <w:rsid w:val="00401AC5"/>
    <w:rsid w:val="004119B4"/>
    <w:rsid w:val="0041653D"/>
    <w:rsid w:val="00422D74"/>
    <w:rsid w:val="0043124D"/>
    <w:rsid w:val="00431DA0"/>
    <w:rsid w:val="0043270E"/>
    <w:rsid w:val="004349ED"/>
    <w:rsid w:val="00434C61"/>
    <w:rsid w:val="00435655"/>
    <w:rsid w:val="00435748"/>
    <w:rsid w:val="00436713"/>
    <w:rsid w:val="00440459"/>
    <w:rsid w:val="004414C8"/>
    <w:rsid w:val="00443848"/>
    <w:rsid w:val="00445873"/>
    <w:rsid w:val="00452346"/>
    <w:rsid w:val="00453A80"/>
    <w:rsid w:val="004570A9"/>
    <w:rsid w:val="00460B5A"/>
    <w:rsid w:val="00461262"/>
    <w:rsid w:val="0047218B"/>
    <w:rsid w:val="004726E6"/>
    <w:rsid w:val="004811AC"/>
    <w:rsid w:val="0048147B"/>
    <w:rsid w:val="00482BE8"/>
    <w:rsid w:val="00482E98"/>
    <w:rsid w:val="00484A0D"/>
    <w:rsid w:val="0048526F"/>
    <w:rsid w:val="004856E7"/>
    <w:rsid w:val="00493E7D"/>
    <w:rsid w:val="004A27E0"/>
    <w:rsid w:val="004A2ED4"/>
    <w:rsid w:val="004A3F41"/>
    <w:rsid w:val="004B1782"/>
    <w:rsid w:val="004C2F6E"/>
    <w:rsid w:val="004C48C5"/>
    <w:rsid w:val="004C7A24"/>
    <w:rsid w:val="004D5BE1"/>
    <w:rsid w:val="004E3B30"/>
    <w:rsid w:val="004E41EA"/>
    <w:rsid w:val="004F22E4"/>
    <w:rsid w:val="004F2891"/>
    <w:rsid w:val="004F48CC"/>
    <w:rsid w:val="004F5388"/>
    <w:rsid w:val="004F7C7A"/>
    <w:rsid w:val="00501BD8"/>
    <w:rsid w:val="00503B53"/>
    <w:rsid w:val="00504444"/>
    <w:rsid w:val="0050530B"/>
    <w:rsid w:val="0051478A"/>
    <w:rsid w:val="0051482C"/>
    <w:rsid w:val="005170F4"/>
    <w:rsid w:val="00517F77"/>
    <w:rsid w:val="00521C52"/>
    <w:rsid w:val="0052243D"/>
    <w:rsid w:val="00526DC5"/>
    <w:rsid w:val="00534D29"/>
    <w:rsid w:val="005401FD"/>
    <w:rsid w:val="00540CE6"/>
    <w:rsid w:val="005412CB"/>
    <w:rsid w:val="00542DD4"/>
    <w:rsid w:val="00553F19"/>
    <w:rsid w:val="00554DAD"/>
    <w:rsid w:val="0056164E"/>
    <w:rsid w:val="0057008E"/>
    <w:rsid w:val="00571566"/>
    <w:rsid w:val="00574226"/>
    <w:rsid w:val="00575D64"/>
    <w:rsid w:val="0058056A"/>
    <w:rsid w:val="00585C56"/>
    <w:rsid w:val="005878B2"/>
    <w:rsid w:val="00593E41"/>
    <w:rsid w:val="00594E31"/>
    <w:rsid w:val="00595499"/>
    <w:rsid w:val="0059586D"/>
    <w:rsid w:val="005A522A"/>
    <w:rsid w:val="005A5D88"/>
    <w:rsid w:val="005A6F4C"/>
    <w:rsid w:val="005B01DB"/>
    <w:rsid w:val="005B0659"/>
    <w:rsid w:val="005B51A0"/>
    <w:rsid w:val="005B6856"/>
    <w:rsid w:val="005C1DDC"/>
    <w:rsid w:val="005C7BA8"/>
    <w:rsid w:val="005D56BE"/>
    <w:rsid w:val="005D67C5"/>
    <w:rsid w:val="005E3952"/>
    <w:rsid w:val="005E4000"/>
    <w:rsid w:val="005E483D"/>
    <w:rsid w:val="005E553D"/>
    <w:rsid w:val="005E568E"/>
    <w:rsid w:val="005E62DC"/>
    <w:rsid w:val="005E6D79"/>
    <w:rsid w:val="005F5A2D"/>
    <w:rsid w:val="006022A0"/>
    <w:rsid w:val="006023F7"/>
    <w:rsid w:val="006053EB"/>
    <w:rsid w:val="0061382D"/>
    <w:rsid w:val="006174D0"/>
    <w:rsid w:val="006217C9"/>
    <w:rsid w:val="00622872"/>
    <w:rsid w:val="00624F84"/>
    <w:rsid w:val="00627DD8"/>
    <w:rsid w:val="00640B2C"/>
    <w:rsid w:val="006466E2"/>
    <w:rsid w:val="00664D53"/>
    <w:rsid w:val="00667231"/>
    <w:rsid w:val="00670FAD"/>
    <w:rsid w:val="006714BA"/>
    <w:rsid w:val="00672EE8"/>
    <w:rsid w:val="00676AF3"/>
    <w:rsid w:val="00676BB8"/>
    <w:rsid w:val="00682049"/>
    <w:rsid w:val="006824C2"/>
    <w:rsid w:val="006838B8"/>
    <w:rsid w:val="00695A42"/>
    <w:rsid w:val="00696F5B"/>
    <w:rsid w:val="006A21CB"/>
    <w:rsid w:val="006A26EE"/>
    <w:rsid w:val="006A4173"/>
    <w:rsid w:val="006C3BD4"/>
    <w:rsid w:val="006C3C01"/>
    <w:rsid w:val="006C3EEC"/>
    <w:rsid w:val="006C7FB7"/>
    <w:rsid w:val="006D2125"/>
    <w:rsid w:val="006D4CB2"/>
    <w:rsid w:val="006D679F"/>
    <w:rsid w:val="006D78BF"/>
    <w:rsid w:val="006E5913"/>
    <w:rsid w:val="006F0083"/>
    <w:rsid w:val="006F6CDE"/>
    <w:rsid w:val="0070054B"/>
    <w:rsid w:val="00701A2B"/>
    <w:rsid w:val="007056A5"/>
    <w:rsid w:val="00713B40"/>
    <w:rsid w:val="00721467"/>
    <w:rsid w:val="00721DD3"/>
    <w:rsid w:val="00725250"/>
    <w:rsid w:val="00730051"/>
    <w:rsid w:val="00730DB9"/>
    <w:rsid w:val="007311CB"/>
    <w:rsid w:val="00734017"/>
    <w:rsid w:val="007340A6"/>
    <w:rsid w:val="0073692B"/>
    <w:rsid w:val="00737F55"/>
    <w:rsid w:val="00741851"/>
    <w:rsid w:val="00742349"/>
    <w:rsid w:val="007423BA"/>
    <w:rsid w:val="007429FC"/>
    <w:rsid w:val="007447CF"/>
    <w:rsid w:val="007469FD"/>
    <w:rsid w:val="00746EE7"/>
    <w:rsid w:val="0075165A"/>
    <w:rsid w:val="00754856"/>
    <w:rsid w:val="00754E3B"/>
    <w:rsid w:val="007557AF"/>
    <w:rsid w:val="00755CB9"/>
    <w:rsid w:val="00757395"/>
    <w:rsid w:val="007626F9"/>
    <w:rsid w:val="00763298"/>
    <w:rsid w:val="00764394"/>
    <w:rsid w:val="00766A59"/>
    <w:rsid w:val="007671C9"/>
    <w:rsid w:val="00767C5D"/>
    <w:rsid w:val="00770FA5"/>
    <w:rsid w:val="0077463A"/>
    <w:rsid w:val="0077533A"/>
    <w:rsid w:val="00782F20"/>
    <w:rsid w:val="00783524"/>
    <w:rsid w:val="007852D7"/>
    <w:rsid w:val="00787E09"/>
    <w:rsid w:val="007949CC"/>
    <w:rsid w:val="00794F1C"/>
    <w:rsid w:val="007A1E26"/>
    <w:rsid w:val="007A2EC3"/>
    <w:rsid w:val="007A640E"/>
    <w:rsid w:val="007B0FCF"/>
    <w:rsid w:val="007B1DBE"/>
    <w:rsid w:val="007B2896"/>
    <w:rsid w:val="007B6DDD"/>
    <w:rsid w:val="007B7569"/>
    <w:rsid w:val="007C1491"/>
    <w:rsid w:val="007C1B82"/>
    <w:rsid w:val="007D3DEC"/>
    <w:rsid w:val="007D7A66"/>
    <w:rsid w:val="007D7A96"/>
    <w:rsid w:val="007E4553"/>
    <w:rsid w:val="007E48EA"/>
    <w:rsid w:val="007E51EB"/>
    <w:rsid w:val="007E6185"/>
    <w:rsid w:val="007F01C1"/>
    <w:rsid w:val="007F13E3"/>
    <w:rsid w:val="007F32E2"/>
    <w:rsid w:val="007F4727"/>
    <w:rsid w:val="007F6272"/>
    <w:rsid w:val="007F7E6E"/>
    <w:rsid w:val="00800FD2"/>
    <w:rsid w:val="00803348"/>
    <w:rsid w:val="00805BE2"/>
    <w:rsid w:val="00811FA5"/>
    <w:rsid w:val="00820A81"/>
    <w:rsid w:val="00822EAD"/>
    <w:rsid w:val="00823C90"/>
    <w:rsid w:val="008250C3"/>
    <w:rsid w:val="0083750C"/>
    <w:rsid w:val="00844AF1"/>
    <w:rsid w:val="00844DFD"/>
    <w:rsid w:val="00855AF0"/>
    <w:rsid w:val="00855FA8"/>
    <w:rsid w:val="00856521"/>
    <w:rsid w:val="00856CCE"/>
    <w:rsid w:val="00856CEA"/>
    <w:rsid w:val="00857C00"/>
    <w:rsid w:val="008635C9"/>
    <w:rsid w:val="00866952"/>
    <w:rsid w:val="00866DC1"/>
    <w:rsid w:val="00871D59"/>
    <w:rsid w:val="00872B29"/>
    <w:rsid w:val="0087399C"/>
    <w:rsid w:val="008768C1"/>
    <w:rsid w:val="0088207C"/>
    <w:rsid w:val="00882B9F"/>
    <w:rsid w:val="00883168"/>
    <w:rsid w:val="008875C3"/>
    <w:rsid w:val="00890841"/>
    <w:rsid w:val="00891158"/>
    <w:rsid w:val="00891342"/>
    <w:rsid w:val="008915D2"/>
    <w:rsid w:val="008958B3"/>
    <w:rsid w:val="00895E7A"/>
    <w:rsid w:val="00896765"/>
    <w:rsid w:val="008A00AF"/>
    <w:rsid w:val="008A1A27"/>
    <w:rsid w:val="008A6D00"/>
    <w:rsid w:val="008A71CE"/>
    <w:rsid w:val="008A7FCC"/>
    <w:rsid w:val="008B12FA"/>
    <w:rsid w:val="008B1EBD"/>
    <w:rsid w:val="008B31E5"/>
    <w:rsid w:val="008B396C"/>
    <w:rsid w:val="008B4101"/>
    <w:rsid w:val="008B692C"/>
    <w:rsid w:val="008B6E44"/>
    <w:rsid w:val="008B7541"/>
    <w:rsid w:val="008C39BF"/>
    <w:rsid w:val="008C4F71"/>
    <w:rsid w:val="008C5FAD"/>
    <w:rsid w:val="008D1A63"/>
    <w:rsid w:val="008D339E"/>
    <w:rsid w:val="008E416D"/>
    <w:rsid w:val="008E47B2"/>
    <w:rsid w:val="008E4E71"/>
    <w:rsid w:val="008F28A0"/>
    <w:rsid w:val="008F563A"/>
    <w:rsid w:val="008F5AA7"/>
    <w:rsid w:val="0090021B"/>
    <w:rsid w:val="00906FA8"/>
    <w:rsid w:val="0091440A"/>
    <w:rsid w:val="0091516D"/>
    <w:rsid w:val="009155DA"/>
    <w:rsid w:val="00916A1F"/>
    <w:rsid w:val="00921876"/>
    <w:rsid w:val="00921981"/>
    <w:rsid w:val="00921F22"/>
    <w:rsid w:val="00921FC3"/>
    <w:rsid w:val="009258B2"/>
    <w:rsid w:val="00926383"/>
    <w:rsid w:val="0093055F"/>
    <w:rsid w:val="00930BFB"/>
    <w:rsid w:val="00931757"/>
    <w:rsid w:val="00932941"/>
    <w:rsid w:val="009356AB"/>
    <w:rsid w:val="0094006B"/>
    <w:rsid w:val="009446C1"/>
    <w:rsid w:val="0094479D"/>
    <w:rsid w:val="00944EB8"/>
    <w:rsid w:val="0094696A"/>
    <w:rsid w:val="00954522"/>
    <w:rsid w:val="0095498B"/>
    <w:rsid w:val="00960EA1"/>
    <w:rsid w:val="00962A34"/>
    <w:rsid w:val="00963750"/>
    <w:rsid w:val="00982146"/>
    <w:rsid w:val="00987FAB"/>
    <w:rsid w:val="009919D9"/>
    <w:rsid w:val="00992E2E"/>
    <w:rsid w:val="00997F05"/>
    <w:rsid w:val="009A0B26"/>
    <w:rsid w:val="009A0CFE"/>
    <w:rsid w:val="009A265A"/>
    <w:rsid w:val="009A52CD"/>
    <w:rsid w:val="009A5FA0"/>
    <w:rsid w:val="009B01F7"/>
    <w:rsid w:val="009B3735"/>
    <w:rsid w:val="009B692E"/>
    <w:rsid w:val="009C3636"/>
    <w:rsid w:val="009C5622"/>
    <w:rsid w:val="009C7E2B"/>
    <w:rsid w:val="009D10F6"/>
    <w:rsid w:val="009D2928"/>
    <w:rsid w:val="009D29D4"/>
    <w:rsid w:val="009E7673"/>
    <w:rsid w:val="009E7BE9"/>
    <w:rsid w:val="009F04D0"/>
    <w:rsid w:val="009F12DE"/>
    <w:rsid w:val="009F45C6"/>
    <w:rsid w:val="009F48B9"/>
    <w:rsid w:val="009F6843"/>
    <w:rsid w:val="009F6CED"/>
    <w:rsid w:val="009F6DBD"/>
    <w:rsid w:val="00A04B3E"/>
    <w:rsid w:val="00A04DDB"/>
    <w:rsid w:val="00A05EE9"/>
    <w:rsid w:val="00A0771C"/>
    <w:rsid w:val="00A10702"/>
    <w:rsid w:val="00A1463F"/>
    <w:rsid w:val="00A15CBB"/>
    <w:rsid w:val="00A20ECF"/>
    <w:rsid w:val="00A31B40"/>
    <w:rsid w:val="00A31C2B"/>
    <w:rsid w:val="00A32F4B"/>
    <w:rsid w:val="00A35655"/>
    <w:rsid w:val="00A35973"/>
    <w:rsid w:val="00A35CEB"/>
    <w:rsid w:val="00A4059E"/>
    <w:rsid w:val="00A409C1"/>
    <w:rsid w:val="00A4161A"/>
    <w:rsid w:val="00A45C6C"/>
    <w:rsid w:val="00A51D6C"/>
    <w:rsid w:val="00A52812"/>
    <w:rsid w:val="00A53614"/>
    <w:rsid w:val="00A62CF6"/>
    <w:rsid w:val="00A62D11"/>
    <w:rsid w:val="00A64329"/>
    <w:rsid w:val="00A672A9"/>
    <w:rsid w:val="00A70B86"/>
    <w:rsid w:val="00A72139"/>
    <w:rsid w:val="00A810B1"/>
    <w:rsid w:val="00A90B7A"/>
    <w:rsid w:val="00A91CAD"/>
    <w:rsid w:val="00A93A67"/>
    <w:rsid w:val="00A972A5"/>
    <w:rsid w:val="00AA25F7"/>
    <w:rsid w:val="00AA6CAC"/>
    <w:rsid w:val="00AB1D96"/>
    <w:rsid w:val="00AB39C4"/>
    <w:rsid w:val="00AB48C0"/>
    <w:rsid w:val="00AB53D5"/>
    <w:rsid w:val="00AC0AD7"/>
    <w:rsid w:val="00AC0CFD"/>
    <w:rsid w:val="00AC0DD3"/>
    <w:rsid w:val="00AC1F3E"/>
    <w:rsid w:val="00AC315C"/>
    <w:rsid w:val="00AD1240"/>
    <w:rsid w:val="00AD39E8"/>
    <w:rsid w:val="00AD53D7"/>
    <w:rsid w:val="00AD5878"/>
    <w:rsid w:val="00AD6D5C"/>
    <w:rsid w:val="00AE2908"/>
    <w:rsid w:val="00AE69AB"/>
    <w:rsid w:val="00AF2C3E"/>
    <w:rsid w:val="00AF2E9B"/>
    <w:rsid w:val="00AF7D3F"/>
    <w:rsid w:val="00B00EE3"/>
    <w:rsid w:val="00B11B4D"/>
    <w:rsid w:val="00B11EA9"/>
    <w:rsid w:val="00B16195"/>
    <w:rsid w:val="00B16D30"/>
    <w:rsid w:val="00B22425"/>
    <w:rsid w:val="00B23E4D"/>
    <w:rsid w:val="00B25FA1"/>
    <w:rsid w:val="00B33D4B"/>
    <w:rsid w:val="00B379A8"/>
    <w:rsid w:val="00B40492"/>
    <w:rsid w:val="00B42E08"/>
    <w:rsid w:val="00B43080"/>
    <w:rsid w:val="00B44D79"/>
    <w:rsid w:val="00B50148"/>
    <w:rsid w:val="00B54F96"/>
    <w:rsid w:val="00B61134"/>
    <w:rsid w:val="00B61C14"/>
    <w:rsid w:val="00B6610D"/>
    <w:rsid w:val="00B702E7"/>
    <w:rsid w:val="00B70387"/>
    <w:rsid w:val="00B735AA"/>
    <w:rsid w:val="00B75369"/>
    <w:rsid w:val="00B758F2"/>
    <w:rsid w:val="00B82655"/>
    <w:rsid w:val="00B84FDC"/>
    <w:rsid w:val="00B91EA5"/>
    <w:rsid w:val="00B92462"/>
    <w:rsid w:val="00BA787A"/>
    <w:rsid w:val="00BB65AF"/>
    <w:rsid w:val="00BB7814"/>
    <w:rsid w:val="00BC58D0"/>
    <w:rsid w:val="00BC746D"/>
    <w:rsid w:val="00BD1401"/>
    <w:rsid w:val="00BD48F2"/>
    <w:rsid w:val="00BD5B7A"/>
    <w:rsid w:val="00BE1D85"/>
    <w:rsid w:val="00BE221B"/>
    <w:rsid w:val="00BE31F5"/>
    <w:rsid w:val="00BF0E03"/>
    <w:rsid w:val="00BF36C4"/>
    <w:rsid w:val="00C00470"/>
    <w:rsid w:val="00C00FDC"/>
    <w:rsid w:val="00C01A5D"/>
    <w:rsid w:val="00C036F8"/>
    <w:rsid w:val="00C10190"/>
    <w:rsid w:val="00C22266"/>
    <w:rsid w:val="00C22705"/>
    <w:rsid w:val="00C22DE2"/>
    <w:rsid w:val="00C23961"/>
    <w:rsid w:val="00C24950"/>
    <w:rsid w:val="00C24975"/>
    <w:rsid w:val="00C27119"/>
    <w:rsid w:val="00C30405"/>
    <w:rsid w:val="00C31D50"/>
    <w:rsid w:val="00C3437D"/>
    <w:rsid w:val="00C35181"/>
    <w:rsid w:val="00C436C3"/>
    <w:rsid w:val="00C51718"/>
    <w:rsid w:val="00C51E97"/>
    <w:rsid w:val="00C529C0"/>
    <w:rsid w:val="00C547AE"/>
    <w:rsid w:val="00C55AC3"/>
    <w:rsid w:val="00C57448"/>
    <w:rsid w:val="00C611D9"/>
    <w:rsid w:val="00C62081"/>
    <w:rsid w:val="00C62853"/>
    <w:rsid w:val="00C644A9"/>
    <w:rsid w:val="00C647F1"/>
    <w:rsid w:val="00C65DE2"/>
    <w:rsid w:val="00C6757D"/>
    <w:rsid w:val="00C75164"/>
    <w:rsid w:val="00C76212"/>
    <w:rsid w:val="00C8534E"/>
    <w:rsid w:val="00C92948"/>
    <w:rsid w:val="00C961D2"/>
    <w:rsid w:val="00C969BE"/>
    <w:rsid w:val="00CA3E8F"/>
    <w:rsid w:val="00CA75E7"/>
    <w:rsid w:val="00CB32AB"/>
    <w:rsid w:val="00CB357C"/>
    <w:rsid w:val="00CC2CE1"/>
    <w:rsid w:val="00CC5297"/>
    <w:rsid w:val="00CD006D"/>
    <w:rsid w:val="00CD2596"/>
    <w:rsid w:val="00CD25A6"/>
    <w:rsid w:val="00CD4A1C"/>
    <w:rsid w:val="00CE0692"/>
    <w:rsid w:val="00CE0C96"/>
    <w:rsid w:val="00CE32C0"/>
    <w:rsid w:val="00CE472E"/>
    <w:rsid w:val="00CE6F54"/>
    <w:rsid w:val="00CF5994"/>
    <w:rsid w:val="00D03732"/>
    <w:rsid w:val="00D11308"/>
    <w:rsid w:val="00D11562"/>
    <w:rsid w:val="00D137F3"/>
    <w:rsid w:val="00D14379"/>
    <w:rsid w:val="00D15059"/>
    <w:rsid w:val="00D163C5"/>
    <w:rsid w:val="00D20D64"/>
    <w:rsid w:val="00D20FF7"/>
    <w:rsid w:val="00D252DC"/>
    <w:rsid w:val="00D26B46"/>
    <w:rsid w:val="00D312B8"/>
    <w:rsid w:val="00D32839"/>
    <w:rsid w:val="00D35EE4"/>
    <w:rsid w:val="00D3684B"/>
    <w:rsid w:val="00D40F85"/>
    <w:rsid w:val="00D419CB"/>
    <w:rsid w:val="00D41BA3"/>
    <w:rsid w:val="00D46BB4"/>
    <w:rsid w:val="00D46E20"/>
    <w:rsid w:val="00D5203D"/>
    <w:rsid w:val="00D540BE"/>
    <w:rsid w:val="00D60B94"/>
    <w:rsid w:val="00D637B8"/>
    <w:rsid w:val="00D65EFE"/>
    <w:rsid w:val="00D7406D"/>
    <w:rsid w:val="00D75028"/>
    <w:rsid w:val="00D7510A"/>
    <w:rsid w:val="00D752A6"/>
    <w:rsid w:val="00D80D9B"/>
    <w:rsid w:val="00D948DB"/>
    <w:rsid w:val="00D9732F"/>
    <w:rsid w:val="00DA2748"/>
    <w:rsid w:val="00DA3CDE"/>
    <w:rsid w:val="00DA41E8"/>
    <w:rsid w:val="00DA43CF"/>
    <w:rsid w:val="00DA5EEF"/>
    <w:rsid w:val="00DB6147"/>
    <w:rsid w:val="00DC0B87"/>
    <w:rsid w:val="00DC21C6"/>
    <w:rsid w:val="00DC25E8"/>
    <w:rsid w:val="00DC7692"/>
    <w:rsid w:val="00DC7CE9"/>
    <w:rsid w:val="00DD364A"/>
    <w:rsid w:val="00DD7D7D"/>
    <w:rsid w:val="00DD7FB7"/>
    <w:rsid w:val="00DE28D2"/>
    <w:rsid w:val="00DE5076"/>
    <w:rsid w:val="00DE6D2A"/>
    <w:rsid w:val="00DF23B7"/>
    <w:rsid w:val="00DF2FAA"/>
    <w:rsid w:val="00DF3547"/>
    <w:rsid w:val="00DF6493"/>
    <w:rsid w:val="00DF7A42"/>
    <w:rsid w:val="00DF7DE3"/>
    <w:rsid w:val="00E01252"/>
    <w:rsid w:val="00E10565"/>
    <w:rsid w:val="00E13882"/>
    <w:rsid w:val="00E1483F"/>
    <w:rsid w:val="00E14CC2"/>
    <w:rsid w:val="00E20645"/>
    <w:rsid w:val="00E254DE"/>
    <w:rsid w:val="00E30DF9"/>
    <w:rsid w:val="00E37C7E"/>
    <w:rsid w:val="00E44162"/>
    <w:rsid w:val="00E4704D"/>
    <w:rsid w:val="00E5102E"/>
    <w:rsid w:val="00E56989"/>
    <w:rsid w:val="00E56F99"/>
    <w:rsid w:val="00E61FED"/>
    <w:rsid w:val="00E63E8F"/>
    <w:rsid w:val="00E646CF"/>
    <w:rsid w:val="00E64D30"/>
    <w:rsid w:val="00E67D99"/>
    <w:rsid w:val="00E734DB"/>
    <w:rsid w:val="00E738D6"/>
    <w:rsid w:val="00E74A8B"/>
    <w:rsid w:val="00E74B1A"/>
    <w:rsid w:val="00E75C2C"/>
    <w:rsid w:val="00E83709"/>
    <w:rsid w:val="00E84C0B"/>
    <w:rsid w:val="00E87B24"/>
    <w:rsid w:val="00E90C70"/>
    <w:rsid w:val="00E93C11"/>
    <w:rsid w:val="00E96E2B"/>
    <w:rsid w:val="00EA0210"/>
    <w:rsid w:val="00EA2423"/>
    <w:rsid w:val="00EB532D"/>
    <w:rsid w:val="00EB592F"/>
    <w:rsid w:val="00EB6AB1"/>
    <w:rsid w:val="00EC0E2C"/>
    <w:rsid w:val="00EC2048"/>
    <w:rsid w:val="00EC26E7"/>
    <w:rsid w:val="00EC3CA8"/>
    <w:rsid w:val="00EC5708"/>
    <w:rsid w:val="00ED17F4"/>
    <w:rsid w:val="00ED68A1"/>
    <w:rsid w:val="00ED77EE"/>
    <w:rsid w:val="00EE5160"/>
    <w:rsid w:val="00EE6A2F"/>
    <w:rsid w:val="00EF36F9"/>
    <w:rsid w:val="00EF427F"/>
    <w:rsid w:val="00EF42B9"/>
    <w:rsid w:val="00F03FB6"/>
    <w:rsid w:val="00F045CB"/>
    <w:rsid w:val="00F10CD9"/>
    <w:rsid w:val="00F11AD7"/>
    <w:rsid w:val="00F17FDE"/>
    <w:rsid w:val="00F2770E"/>
    <w:rsid w:val="00F30D06"/>
    <w:rsid w:val="00F3405D"/>
    <w:rsid w:val="00F348D0"/>
    <w:rsid w:val="00F3693D"/>
    <w:rsid w:val="00F43632"/>
    <w:rsid w:val="00F44D76"/>
    <w:rsid w:val="00F44E6F"/>
    <w:rsid w:val="00F45E66"/>
    <w:rsid w:val="00F4615D"/>
    <w:rsid w:val="00F476E4"/>
    <w:rsid w:val="00F54AAC"/>
    <w:rsid w:val="00F55A37"/>
    <w:rsid w:val="00F5717C"/>
    <w:rsid w:val="00F6356C"/>
    <w:rsid w:val="00F64B98"/>
    <w:rsid w:val="00F654A1"/>
    <w:rsid w:val="00F65F70"/>
    <w:rsid w:val="00F6605D"/>
    <w:rsid w:val="00F728FA"/>
    <w:rsid w:val="00F7397F"/>
    <w:rsid w:val="00F75CC7"/>
    <w:rsid w:val="00F764DF"/>
    <w:rsid w:val="00F76F69"/>
    <w:rsid w:val="00F7771B"/>
    <w:rsid w:val="00F77788"/>
    <w:rsid w:val="00F80224"/>
    <w:rsid w:val="00F80C02"/>
    <w:rsid w:val="00F80C9D"/>
    <w:rsid w:val="00F813D0"/>
    <w:rsid w:val="00F81469"/>
    <w:rsid w:val="00F82476"/>
    <w:rsid w:val="00F861AD"/>
    <w:rsid w:val="00F861D5"/>
    <w:rsid w:val="00F97834"/>
    <w:rsid w:val="00FA05BE"/>
    <w:rsid w:val="00FA0889"/>
    <w:rsid w:val="00FA3468"/>
    <w:rsid w:val="00FA4F8A"/>
    <w:rsid w:val="00FB4759"/>
    <w:rsid w:val="00FB50DB"/>
    <w:rsid w:val="00FB57D0"/>
    <w:rsid w:val="00FC41A3"/>
    <w:rsid w:val="00FC4E1C"/>
    <w:rsid w:val="00FC551A"/>
    <w:rsid w:val="00FD0542"/>
    <w:rsid w:val="00FD1826"/>
    <w:rsid w:val="00FD4C15"/>
    <w:rsid w:val="00FD54AA"/>
    <w:rsid w:val="00FD7FBB"/>
    <w:rsid w:val="00FF2FF3"/>
    <w:rsid w:val="00FF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06D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paragraph" w:styleId="1">
    <w:name w:val="heading 1"/>
    <w:basedOn w:val="a"/>
    <w:link w:val="10"/>
    <w:uiPriority w:val="9"/>
    <w:qFormat/>
    <w:rsid w:val="00EC3CA8"/>
    <w:pPr>
      <w:autoSpaceDE/>
      <w:autoSpaceDN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06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D006D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CD006D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CD006D"/>
    <w:rPr>
      <w:rFonts w:ascii="Times New Roman" w:hAnsi="Times New Roman" w:cs="Times New Roman"/>
      <w:sz w:val="20"/>
      <w:szCs w:val="20"/>
    </w:rPr>
  </w:style>
  <w:style w:type="character" w:customStyle="1" w:styleId="1-1pt">
    <w:name w:val="Заголовок №1 + Интервал -1 pt"/>
    <w:basedOn w:val="a0"/>
    <w:uiPriority w:val="99"/>
    <w:rsid w:val="00CD006D"/>
    <w:rPr>
      <w:rFonts w:cs="Times New Roman"/>
      <w:spacing w:val="-20"/>
      <w:sz w:val="21"/>
      <w:szCs w:val="21"/>
    </w:rPr>
  </w:style>
  <w:style w:type="character" w:customStyle="1" w:styleId="11">
    <w:name w:val="Основной текст (11)"/>
    <w:basedOn w:val="a0"/>
    <w:uiPriority w:val="99"/>
    <w:rsid w:val="00CD006D"/>
    <w:rPr>
      <w:rFonts w:cs="Times New Roman"/>
      <w:sz w:val="14"/>
      <w:szCs w:val="14"/>
    </w:rPr>
  </w:style>
  <w:style w:type="paragraph" w:customStyle="1" w:styleId="2">
    <w:name w:val="Основной текст (2)"/>
    <w:basedOn w:val="a"/>
    <w:uiPriority w:val="99"/>
    <w:rsid w:val="00CD006D"/>
    <w:pPr>
      <w:shd w:val="clear" w:color="auto" w:fill="FFFFFF"/>
      <w:spacing w:after="360" w:line="254" w:lineRule="exact"/>
      <w:jc w:val="center"/>
    </w:pPr>
    <w:rPr>
      <w:b/>
      <w:bCs/>
      <w:noProof/>
      <w:sz w:val="22"/>
      <w:szCs w:val="22"/>
      <w:lang w:val="en-US"/>
    </w:rPr>
  </w:style>
  <w:style w:type="paragraph" w:customStyle="1" w:styleId="3">
    <w:name w:val="Основной текст (3)"/>
    <w:basedOn w:val="a"/>
    <w:uiPriority w:val="99"/>
    <w:rsid w:val="00CD006D"/>
    <w:pPr>
      <w:shd w:val="clear" w:color="auto" w:fill="FFFFFF"/>
      <w:spacing w:before="360" w:after="2520" w:line="240" w:lineRule="atLeast"/>
      <w:jc w:val="center"/>
    </w:pPr>
    <w:rPr>
      <w:b/>
      <w:bCs/>
      <w:noProof/>
      <w:sz w:val="18"/>
      <w:szCs w:val="18"/>
      <w:lang w:val="en-US"/>
    </w:rPr>
  </w:style>
  <w:style w:type="paragraph" w:customStyle="1" w:styleId="111">
    <w:name w:val="Основной текст (11)1"/>
    <w:basedOn w:val="a"/>
    <w:uiPriority w:val="99"/>
    <w:rsid w:val="00CD006D"/>
    <w:pPr>
      <w:shd w:val="clear" w:color="auto" w:fill="FFFFFF"/>
      <w:spacing w:after="420" w:line="187" w:lineRule="exact"/>
      <w:ind w:hanging="1720"/>
      <w:jc w:val="right"/>
    </w:pPr>
    <w:rPr>
      <w:noProof/>
      <w:sz w:val="14"/>
      <w:szCs w:val="14"/>
      <w:lang w:val="en-US"/>
    </w:rPr>
  </w:style>
  <w:style w:type="paragraph" w:customStyle="1" w:styleId="12">
    <w:name w:val="Заголовок №1"/>
    <w:basedOn w:val="a"/>
    <w:uiPriority w:val="99"/>
    <w:rsid w:val="00CD006D"/>
    <w:pPr>
      <w:shd w:val="clear" w:color="auto" w:fill="FFFFFF"/>
      <w:spacing w:before="60" w:after="240" w:line="240" w:lineRule="atLeast"/>
      <w:outlineLvl w:val="0"/>
    </w:pPr>
    <w:rPr>
      <w:noProof/>
      <w:spacing w:val="10"/>
      <w:sz w:val="21"/>
      <w:szCs w:val="21"/>
      <w:lang w:val="en-US"/>
    </w:rPr>
  </w:style>
  <w:style w:type="paragraph" w:customStyle="1" w:styleId="ConsPlusNormal">
    <w:name w:val="ConsPlusNormal"/>
    <w:link w:val="ConsPlusNormal0"/>
    <w:rsid w:val="00CD006D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CD006D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endnote text"/>
    <w:basedOn w:val="a"/>
    <w:link w:val="a8"/>
    <w:uiPriority w:val="99"/>
    <w:rsid w:val="00CD006D"/>
  </w:style>
  <w:style w:type="character" w:customStyle="1" w:styleId="a8">
    <w:name w:val="Текст концевой сноски Знак"/>
    <w:basedOn w:val="a0"/>
    <w:link w:val="a7"/>
    <w:uiPriority w:val="99"/>
    <w:locked/>
    <w:rsid w:val="00CD006D"/>
    <w:rPr>
      <w:rFonts w:ascii="Times New Roman" w:hAnsi="Times New Roman" w:cs="Times New Roman"/>
      <w:sz w:val="20"/>
      <w:szCs w:val="20"/>
    </w:rPr>
  </w:style>
  <w:style w:type="character" w:styleId="a9">
    <w:name w:val="endnote reference"/>
    <w:basedOn w:val="a0"/>
    <w:uiPriority w:val="99"/>
    <w:rsid w:val="00CD006D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A0771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0771C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FF2FF3"/>
    <w:pPr>
      <w:autoSpaceDE/>
      <w:autoSpaceDN/>
      <w:ind w:left="720"/>
      <w:contextualSpacing/>
    </w:pPr>
  </w:style>
  <w:style w:type="character" w:customStyle="1" w:styleId="blk">
    <w:name w:val="blk"/>
    <w:rsid w:val="00FF2FF3"/>
  </w:style>
  <w:style w:type="paragraph" w:styleId="ad">
    <w:name w:val="Plain Text"/>
    <w:basedOn w:val="a"/>
    <w:link w:val="ae"/>
    <w:uiPriority w:val="99"/>
    <w:unhideWhenUsed/>
    <w:rsid w:val="00D5203D"/>
    <w:pPr>
      <w:autoSpaceDE/>
      <w:autoSpaceDN/>
    </w:pPr>
    <w:rPr>
      <w:rFonts w:ascii="Courier New" w:hAnsi="Courier New" w:cs="Courier New"/>
    </w:rPr>
  </w:style>
  <w:style w:type="character" w:customStyle="1" w:styleId="ae">
    <w:name w:val="Текст Знак"/>
    <w:basedOn w:val="a0"/>
    <w:link w:val="ad"/>
    <w:uiPriority w:val="99"/>
    <w:locked/>
    <w:rsid w:val="00D5203D"/>
    <w:rPr>
      <w:rFonts w:ascii="Courier New" w:hAnsi="Courier New" w:cs="Courier New"/>
      <w:sz w:val="20"/>
      <w:szCs w:val="20"/>
    </w:rPr>
  </w:style>
  <w:style w:type="table" w:styleId="af">
    <w:name w:val="Table Grid"/>
    <w:basedOn w:val="a1"/>
    <w:uiPriority w:val="59"/>
    <w:rsid w:val="00C222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4F48CC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960EA1"/>
    <w:rPr>
      <w:rFonts w:ascii="Arial" w:hAnsi="Arial" w:cs="Arial"/>
      <w:sz w:val="20"/>
      <w:szCs w:val="20"/>
    </w:rPr>
  </w:style>
  <w:style w:type="character" w:styleId="af1">
    <w:name w:val="FollowedHyperlink"/>
    <w:basedOn w:val="a0"/>
    <w:uiPriority w:val="99"/>
    <w:semiHidden/>
    <w:unhideWhenUsed/>
    <w:rsid w:val="00AD39E8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C3CA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f2">
    <w:name w:val="No Spacing"/>
    <w:link w:val="af3"/>
    <w:uiPriority w:val="1"/>
    <w:qFormat/>
    <w:rsid w:val="00AE2908"/>
    <w:pPr>
      <w:spacing w:after="0" w:line="240" w:lineRule="auto"/>
    </w:pPr>
    <w:rPr>
      <w:rFonts w:cstheme="minorBidi"/>
    </w:rPr>
  </w:style>
  <w:style w:type="character" w:customStyle="1" w:styleId="af3">
    <w:name w:val="Без интервала Знак"/>
    <w:basedOn w:val="a0"/>
    <w:link w:val="af2"/>
    <w:uiPriority w:val="1"/>
    <w:rsid w:val="00AE2908"/>
    <w:rPr>
      <w:rFonts w:cstheme="minorBidi"/>
    </w:rPr>
  </w:style>
  <w:style w:type="paragraph" w:customStyle="1" w:styleId="ConsPlusTitle">
    <w:name w:val="ConsPlusTitle"/>
    <w:rsid w:val="00D20D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f4">
    <w:name w:val="annotation text"/>
    <w:basedOn w:val="a"/>
    <w:link w:val="af5"/>
    <w:uiPriority w:val="99"/>
    <w:semiHidden/>
    <w:unhideWhenUsed/>
    <w:rsid w:val="00F75CC7"/>
  </w:style>
  <w:style w:type="character" w:customStyle="1" w:styleId="af5">
    <w:name w:val="Текст примечания Знак"/>
    <w:basedOn w:val="a0"/>
    <w:link w:val="af4"/>
    <w:uiPriority w:val="99"/>
    <w:semiHidden/>
    <w:rsid w:val="00F75CC7"/>
    <w:rPr>
      <w:rFonts w:ascii="Times New Roman" w:hAnsi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F75CC7"/>
    <w:pPr>
      <w:autoSpaceDE/>
      <w:autoSpaceDN/>
      <w:spacing w:after="200"/>
    </w:pPr>
    <w:rPr>
      <w:rFonts w:ascii="Calibri" w:eastAsia="Calibri" w:hAnsi="Calibri"/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F75CC7"/>
    <w:rPr>
      <w:rFonts w:ascii="Calibri" w:eastAsia="Calibri" w:hAnsi="Calibri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06D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paragraph" w:styleId="1">
    <w:name w:val="heading 1"/>
    <w:basedOn w:val="a"/>
    <w:link w:val="10"/>
    <w:uiPriority w:val="9"/>
    <w:qFormat/>
    <w:rsid w:val="00EC3CA8"/>
    <w:pPr>
      <w:autoSpaceDE/>
      <w:autoSpaceDN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06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D006D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CD006D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CD006D"/>
    <w:rPr>
      <w:rFonts w:ascii="Times New Roman" w:hAnsi="Times New Roman" w:cs="Times New Roman"/>
      <w:sz w:val="20"/>
      <w:szCs w:val="20"/>
    </w:rPr>
  </w:style>
  <w:style w:type="character" w:customStyle="1" w:styleId="1-1pt">
    <w:name w:val="Заголовок №1 + Интервал -1 pt"/>
    <w:basedOn w:val="a0"/>
    <w:uiPriority w:val="99"/>
    <w:rsid w:val="00CD006D"/>
    <w:rPr>
      <w:rFonts w:cs="Times New Roman"/>
      <w:spacing w:val="-20"/>
      <w:sz w:val="21"/>
      <w:szCs w:val="21"/>
    </w:rPr>
  </w:style>
  <w:style w:type="character" w:customStyle="1" w:styleId="11">
    <w:name w:val="Основной текст (11)"/>
    <w:basedOn w:val="a0"/>
    <w:uiPriority w:val="99"/>
    <w:rsid w:val="00CD006D"/>
    <w:rPr>
      <w:rFonts w:cs="Times New Roman"/>
      <w:sz w:val="14"/>
      <w:szCs w:val="14"/>
    </w:rPr>
  </w:style>
  <w:style w:type="paragraph" w:customStyle="1" w:styleId="2">
    <w:name w:val="Основной текст (2)"/>
    <w:basedOn w:val="a"/>
    <w:uiPriority w:val="99"/>
    <w:rsid w:val="00CD006D"/>
    <w:pPr>
      <w:shd w:val="clear" w:color="auto" w:fill="FFFFFF"/>
      <w:spacing w:after="360" w:line="254" w:lineRule="exact"/>
      <w:jc w:val="center"/>
    </w:pPr>
    <w:rPr>
      <w:b/>
      <w:bCs/>
      <w:noProof/>
      <w:sz w:val="22"/>
      <w:szCs w:val="22"/>
      <w:lang w:val="en-US"/>
    </w:rPr>
  </w:style>
  <w:style w:type="paragraph" w:customStyle="1" w:styleId="3">
    <w:name w:val="Основной текст (3)"/>
    <w:basedOn w:val="a"/>
    <w:uiPriority w:val="99"/>
    <w:rsid w:val="00CD006D"/>
    <w:pPr>
      <w:shd w:val="clear" w:color="auto" w:fill="FFFFFF"/>
      <w:spacing w:before="360" w:after="2520" w:line="240" w:lineRule="atLeast"/>
      <w:jc w:val="center"/>
    </w:pPr>
    <w:rPr>
      <w:b/>
      <w:bCs/>
      <w:noProof/>
      <w:sz w:val="18"/>
      <w:szCs w:val="18"/>
      <w:lang w:val="en-US"/>
    </w:rPr>
  </w:style>
  <w:style w:type="paragraph" w:customStyle="1" w:styleId="111">
    <w:name w:val="Основной текст (11)1"/>
    <w:basedOn w:val="a"/>
    <w:uiPriority w:val="99"/>
    <w:rsid w:val="00CD006D"/>
    <w:pPr>
      <w:shd w:val="clear" w:color="auto" w:fill="FFFFFF"/>
      <w:spacing w:after="420" w:line="187" w:lineRule="exact"/>
      <w:ind w:hanging="1720"/>
      <w:jc w:val="right"/>
    </w:pPr>
    <w:rPr>
      <w:noProof/>
      <w:sz w:val="14"/>
      <w:szCs w:val="14"/>
      <w:lang w:val="en-US"/>
    </w:rPr>
  </w:style>
  <w:style w:type="paragraph" w:customStyle="1" w:styleId="12">
    <w:name w:val="Заголовок №1"/>
    <w:basedOn w:val="a"/>
    <w:uiPriority w:val="99"/>
    <w:rsid w:val="00CD006D"/>
    <w:pPr>
      <w:shd w:val="clear" w:color="auto" w:fill="FFFFFF"/>
      <w:spacing w:before="60" w:after="240" w:line="240" w:lineRule="atLeast"/>
      <w:outlineLvl w:val="0"/>
    </w:pPr>
    <w:rPr>
      <w:noProof/>
      <w:spacing w:val="10"/>
      <w:sz w:val="21"/>
      <w:szCs w:val="21"/>
      <w:lang w:val="en-US"/>
    </w:rPr>
  </w:style>
  <w:style w:type="paragraph" w:customStyle="1" w:styleId="ConsPlusNormal">
    <w:name w:val="ConsPlusNormal"/>
    <w:link w:val="ConsPlusNormal0"/>
    <w:rsid w:val="00CD006D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CD006D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endnote text"/>
    <w:basedOn w:val="a"/>
    <w:link w:val="a8"/>
    <w:uiPriority w:val="99"/>
    <w:rsid w:val="00CD006D"/>
  </w:style>
  <w:style w:type="character" w:customStyle="1" w:styleId="a8">
    <w:name w:val="Текст концевой сноски Знак"/>
    <w:basedOn w:val="a0"/>
    <w:link w:val="a7"/>
    <w:uiPriority w:val="99"/>
    <w:locked/>
    <w:rsid w:val="00CD006D"/>
    <w:rPr>
      <w:rFonts w:ascii="Times New Roman" w:hAnsi="Times New Roman" w:cs="Times New Roman"/>
      <w:sz w:val="20"/>
      <w:szCs w:val="20"/>
    </w:rPr>
  </w:style>
  <w:style w:type="character" w:styleId="a9">
    <w:name w:val="endnote reference"/>
    <w:basedOn w:val="a0"/>
    <w:uiPriority w:val="99"/>
    <w:rsid w:val="00CD006D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A0771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0771C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FF2FF3"/>
    <w:pPr>
      <w:autoSpaceDE/>
      <w:autoSpaceDN/>
      <w:ind w:left="720"/>
      <w:contextualSpacing/>
    </w:pPr>
  </w:style>
  <w:style w:type="character" w:customStyle="1" w:styleId="blk">
    <w:name w:val="blk"/>
    <w:rsid w:val="00FF2FF3"/>
  </w:style>
  <w:style w:type="paragraph" w:styleId="ad">
    <w:name w:val="Plain Text"/>
    <w:basedOn w:val="a"/>
    <w:link w:val="ae"/>
    <w:uiPriority w:val="99"/>
    <w:unhideWhenUsed/>
    <w:rsid w:val="00D5203D"/>
    <w:pPr>
      <w:autoSpaceDE/>
      <w:autoSpaceDN/>
    </w:pPr>
    <w:rPr>
      <w:rFonts w:ascii="Courier New" w:hAnsi="Courier New" w:cs="Courier New"/>
    </w:rPr>
  </w:style>
  <w:style w:type="character" w:customStyle="1" w:styleId="ae">
    <w:name w:val="Текст Знак"/>
    <w:basedOn w:val="a0"/>
    <w:link w:val="ad"/>
    <w:uiPriority w:val="99"/>
    <w:locked/>
    <w:rsid w:val="00D5203D"/>
    <w:rPr>
      <w:rFonts w:ascii="Courier New" w:hAnsi="Courier New" w:cs="Courier New"/>
      <w:sz w:val="20"/>
      <w:szCs w:val="20"/>
    </w:rPr>
  </w:style>
  <w:style w:type="table" w:styleId="af">
    <w:name w:val="Table Grid"/>
    <w:basedOn w:val="a1"/>
    <w:uiPriority w:val="59"/>
    <w:rsid w:val="00C222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4F48CC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960EA1"/>
    <w:rPr>
      <w:rFonts w:ascii="Arial" w:hAnsi="Arial" w:cs="Arial"/>
      <w:sz w:val="20"/>
      <w:szCs w:val="20"/>
    </w:rPr>
  </w:style>
  <w:style w:type="character" w:styleId="af1">
    <w:name w:val="FollowedHyperlink"/>
    <w:basedOn w:val="a0"/>
    <w:uiPriority w:val="99"/>
    <w:semiHidden/>
    <w:unhideWhenUsed/>
    <w:rsid w:val="00AD39E8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C3CA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f2">
    <w:name w:val="No Spacing"/>
    <w:link w:val="af3"/>
    <w:uiPriority w:val="1"/>
    <w:qFormat/>
    <w:rsid w:val="00AE2908"/>
    <w:pPr>
      <w:spacing w:after="0" w:line="240" w:lineRule="auto"/>
    </w:pPr>
    <w:rPr>
      <w:rFonts w:cstheme="minorBidi"/>
    </w:rPr>
  </w:style>
  <w:style w:type="character" w:customStyle="1" w:styleId="af3">
    <w:name w:val="Без интервала Знак"/>
    <w:basedOn w:val="a0"/>
    <w:link w:val="af2"/>
    <w:uiPriority w:val="1"/>
    <w:rsid w:val="00AE2908"/>
    <w:rPr>
      <w:rFonts w:cstheme="minorBidi"/>
    </w:rPr>
  </w:style>
  <w:style w:type="paragraph" w:customStyle="1" w:styleId="ConsPlusTitle">
    <w:name w:val="ConsPlusTitle"/>
    <w:rsid w:val="00D20D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f4">
    <w:name w:val="annotation text"/>
    <w:basedOn w:val="a"/>
    <w:link w:val="af5"/>
    <w:uiPriority w:val="99"/>
    <w:semiHidden/>
    <w:unhideWhenUsed/>
    <w:rsid w:val="00F75CC7"/>
  </w:style>
  <w:style w:type="character" w:customStyle="1" w:styleId="af5">
    <w:name w:val="Текст примечания Знак"/>
    <w:basedOn w:val="a0"/>
    <w:link w:val="af4"/>
    <w:uiPriority w:val="99"/>
    <w:semiHidden/>
    <w:rsid w:val="00F75CC7"/>
    <w:rPr>
      <w:rFonts w:ascii="Times New Roman" w:hAnsi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F75CC7"/>
    <w:pPr>
      <w:autoSpaceDE/>
      <w:autoSpaceDN/>
      <w:spacing w:after="200"/>
    </w:pPr>
    <w:rPr>
      <w:rFonts w:ascii="Calibri" w:eastAsia="Calibri" w:hAnsi="Calibri"/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F75CC7"/>
    <w:rPr>
      <w:rFonts w:ascii="Calibri" w:eastAsia="Calibri" w:hAnsi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58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RLAW181&amp;n=126034&amp;dst=100092" TargetMode="External"/><Relationship Id="rId18" Type="http://schemas.openxmlformats.org/officeDocument/2006/relationships/hyperlink" Target="https://login.consultant.ru/link/?req=doc&amp;base=RLAW181&amp;n=126034&amp;dst=100110" TargetMode="External"/><Relationship Id="rId26" Type="http://schemas.openxmlformats.org/officeDocument/2006/relationships/hyperlink" Target="https://login.consultant.ru/link/?req=doc&amp;base=RLAW181&amp;n=126034&amp;dst=100110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RLAW181&amp;n=126034&amp;dst=100092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RLAW181&amp;n=126034&amp;dst=100110" TargetMode="External"/><Relationship Id="rId17" Type="http://schemas.openxmlformats.org/officeDocument/2006/relationships/hyperlink" Target="https://login.consultant.ru/link/?req=doc&amp;base=RLAW181&amp;n=126034&amp;dst=100092" TargetMode="External"/><Relationship Id="rId25" Type="http://schemas.openxmlformats.org/officeDocument/2006/relationships/hyperlink" Target="https://login.consultant.ru/link/?req=doc&amp;base=RLAW181&amp;n=126034&amp;dst=10009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181&amp;n=126034&amp;dst=100110" TargetMode="External"/><Relationship Id="rId20" Type="http://schemas.openxmlformats.org/officeDocument/2006/relationships/hyperlink" Target="https://login.consultant.ru/link/?req=doc&amp;base=RLAW181&amp;n=126034&amp;dst=100087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RLAW181&amp;n=126034&amp;dst=100092" TargetMode="External"/><Relationship Id="rId24" Type="http://schemas.openxmlformats.org/officeDocument/2006/relationships/hyperlink" Target="https://login.consultant.ru/link/?req=doc&amp;base=RLAW181&amp;n=126034&amp;dst=100110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RLAW181&amp;n=126034&amp;dst=100092" TargetMode="External"/><Relationship Id="rId23" Type="http://schemas.openxmlformats.org/officeDocument/2006/relationships/hyperlink" Target="https://login.consultant.ru/link/?req=doc&amp;base=RLAW181&amp;n=126034&amp;dst=100092" TargetMode="External"/><Relationship Id="rId28" Type="http://schemas.openxmlformats.org/officeDocument/2006/relationships/hyperlink" Target="https://login.consultant.ru/link/?req=doc&amp;base=RLAW181&amp;n=126034&amp;dst=100110" TargetMode="External"/><Relationship Id="rId10" Type="http://schemas.openxmlformats.org/officeDocument/2006/relationships/hyperlink" Target="https://login.consultant.ru/link/?req=doc&amp;base=RLAW181&amp;n=126034&amp;dst=100087" TargetMode="External"/><Relationship Id="rId19" Type="http://schemas.openxmlformats.org/officeDocument/2006/relationships/hyperlink" Target="https://login.consultant.ru/link/?req=doc&amp;base=RLAW181&amp;n=126034&amp;dst=100086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181&amp;n=126034&amp;dst=100086" TargetMode="External"/><Relationship Id="rId14" Type="http://schemas.openxmlformats.org/officeDocument/2006/relationships/hyperlink" Target="https://login.consultant.ru/link/?req=doc&amp;base=RLAW181&amp;n=126034&amp;dst=100110" TargetMode="External"/><Relationship Id="rId22" Type="http://schemas.openxmlformats.org/officeDocument/2006/relationships/hyperlink" Target="https://login.consultant.ru/link/?req=doc&amp;base=RLAW181&amp;n=126034&amp;dst=100110" TargetMode="External"/><Relationship Id="rId27" Type="http://schemas.openxmlformats.org/officeDocument/2006/relationships/hyperlink" Target="https://login.consultant.ru/link/?req=doc&amp;base=RLAW181&amp;n=126034&amp;dst=100092" TargetMode="External"/><Relationship Id="rId3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B6213-FD5D-46C4-964D-A274DC77D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795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5323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Шульгина</cp:lastModifiedBy>
  <cp:revision>2</cp:revision>
  <cp:lastPrinted>2024-02-21T05:53:00Z</cp:lastPrinted>
  <dcterms:created xsi:type="dcterms:W3CDTF">2025-03-11T13:28:00Z</dcterms:created>
  <dcterms:modified xsi:type="dcterms:W3CDTF">2025-03-11T13:28:00Z</dcterms:modified>
</cp:coreProperties>
</file>