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6F7EE4" w14:textId="0D1895E0" w:rsidR="002633A8" w:rsidRPr="004B634B" w:rsidRDefault="002633A8" w:rsidP="002633A8">
      <w:pPr>
        <w:widowControl w:val="0"/>
        <w:autoSpaceDE w:val="0"/>
        <w:autoSpaceDN w:val="0"/>
        <w:spacing w:after="0" w:line="240" w:lineRule="auto"/>
        <w:ind w:right="-108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4B63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</w:t>
      </w:r>
      <w:bookmarkStart w:id="0" w:name="_GoBack"/>
      <w:bookmarkEnd w:id="0"/>
    </w:p>
    <w:p w14:paraId="2863C50D" w14:textId="77777777" w:rsidR="002633A8" w:rsidRDefault="002633A8" w:rsidP="002633A8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15405820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концессионному соглашению</w:t>
      </w:r>
    </w:p>
    <w:p w14:paraId="76C2E655" w14:textId="77777777" w:rsidR="002633A8" w:rsidRPr="00317898" w:rsidRDefault="002633A8" w:rsidP="002633A8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2" w:name="_Hlk154047962"/>
      <w:r w:rsidRPr="007A2C21">
        <w:rPr>
          <w:rFonts w:ascii="Times New Roman" w:hAnsi="Times New Roman" w:cs="Times New Roman"/>
          <w:sz w:val="28"/>
          <w:szCs w:val="28"/>
        </w:rPr>
        <w:t xml:space="preserve">на создание с последующим содержанием и эксплуатацией </w:t>
      </w:r>
    </w:p>
    <w:p w14:paraId="021878B5" w14:textId="77777777" w:rsidR="002633A8" w:rsidRDefault="002633A8" w:rsidP="002633A8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  <w:r w:rsidRPr="007A2C21">
        <w:rPr>
          <w:rFonts w:ascii="Times New Roman" w:hAnsi="Times New Roman" w:cs="Times New Roman"/>
          <w:sz w:val="28"/>
          <w:szCs w:val="28"/>
        </w:rPr>
        <w:t xml:space="preserve">объекта спорта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A2C21">
        <w:rPr>
          <w:rFonts w:ascii="Times New Roman" w:hAnsi="Times New Roman" w:cs="Times New Roman"/>
          <w:sz w:val="28"/>
          <w:szCs w:val="28"/>
        </w:rPr>
        <w:t xml:space="preserve"> имущественного комплекса, </w:t>
      </w:r>
    </w:p>
    <w:p w14:paraId="2045E141" w14:textId="77777777" w:rsidR="002633A8" w:rsidRPr="00317898" w:rsidRDefault="002633A8" w:rsidP="002633A8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7A2C21">
        <w:rPr>
          <w:rFonts w:ascii="Times New Roman" w:hAnsi="Times New Roman" w:cs="Times New Roman"/>
          <w:sz w:val="28"/>
          <w:szCs w:val="28"/>
        </w:rPr>
        <w:t xml:space="preserve">предназначенного </w:t>
      </w:r>
      <w:bookmarkStart w:id="3" w:name="_Hlk154047864"/>
      <w:r w:rsidRPr="007A2C21">
        <w:rPr>
          <w:rFonts w:ascii="Times New Roman" w:hAnsi="Times New Roman" w:cs="Times New Roman"/>
          <w:sz w:val="28"/>
          <w:szCs w:val="28"/>
        </w:rPr>
        <w:t>для оказания населению физкультурно-</w:t>
      </w:r>
      <w:proofErr w:type="gramEnd"/>
    </w:p>
    <w:p w14:paraId="191C7ECC" w14:textId="77777777" w:rsidR="002633A8" w:rsidRPr="00317898" w:rsidRDefault="002633A8" w:rsidP="002633A8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A2C21">
        <w:rPr>
          <w:rFonts w:ascii="Times New Roman" w:hAnsi="Times New Roman" w:cs="Times New Roman"/>
          <w:sz w:val="28"/>
          <w:szCs w:val="28"/>
        </w:rPr>
        <w:t>оздоровительных и спортивных услуг</w:t>
      </w:r>
      <w:bookmarkEnd w:id="3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7A2C21">
        <w:rPr>
          <w:rFonts w:ascii="Times New Roman" w:hAnsi="Times New Roman" w:cs="Times New Roman"/>
          <w:sz w:val="28"/>
          <w:szCs w:val="28"/>
        </w:rPr>
        <w:t>расположенного</w:t>
      </w:r>
      <w:proofErr w:type="gramEnd"/>
      <w:r w:rsidRPr="007A2C2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0796EB" w14:textId="77777777" w:rsidR="002633A8" w:rsidRPr="00317898" w:rsidRDefault="002633A8" w:rsidP="002633A8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A2C21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A2C21">
        <w:rPr>
          <w:rFonts w:ascii="Times New Roman" w:hAnsi="Times New Roman" w:cs="Times New Roman"/>
          <w:sz w:val="28"/>
          <w:szCs w:val="28"/>
        </w:rPr>
        <w:t xml:space="preserve">адресу: </w:t>
      </w:r>
      <w:r w:rsidRPr="00C51BDB">
        <w:rPr>
          <w:rFonts w:ascii="Times New Roman" w:hAnsi="Times New Roman" w:cs="Times New Roman"/>
          <w:sz w:val="28"/>
          <w:szCs w:val="28"/>
        </w:rPr>
        <w:t xml:space="preserve">Воронежская область, городской округ город </w:t>
      </w:r>
    </w:p>
    <w:p w14:paraId="7A6DF730" w14:textId="77777777" w:rsidR="002633A8" w:rsidRPr="00317898" w:rsidRDefault="002633A8" w:rsidP="002633A8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51BDB">
        <w:rPr>
          <w:rFonts w:ascii="Times New Roman" w:hAnsi="Times New Roman" w:cs="Times New Roman"/>
          <w:sz w:val="28"/>
          <w:szCs w:val="28"/>
        </w:rPr>
        <w:t xml:space="preserve">Воронеж, город Воронеж, улица Переверткина, земельный </w:t>
      </w:r>
    </w:p>
    <w:p w14:paraId="168B3D7F" w14:textId="67B0D303" w:rsidR="002633A8" w:rsidRDefault="002633A8" w:rsidP="002633A8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BDB">
        <w:rPr>
          <w:rFonts w:ascii="Times New Roman" w:hAnsi="Times New Roman" w:cs="Times New Roman"/>
          <w:sz w:val="28"/>
          <w:szCs w:val="28"/>
        </w:rPr>
        <w:t>участок 7/1</w:t>
      </w:r>
    </w:p>
    <w:bookmarkEnd w:id="1"/>
    <w:bookmarkEnd w:id="2"/>
    <w:p w14:paraId="10F2D483" w14:textId="77777777" w:rsidR="007203B6" w:rsidRDefault="007203B6" w:rsidP="007203B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6321EF3A" w14:textId="27396032" w:rsidR="00C22559" w:rsidRPr="002633A8" w:rsidRDefault="00C22559" w:rsidP="002633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  <w:rPr>
          <w:sz w:val="28"/>
          <w:szCs w:val="28"/>
        </w:rPr>
      </w:pPr>
      <w:r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Порядок</w:t>
      </w:r>
    </w:p>
    <w:p w14:paraId="5C289C30" w14:textId="73AB50CB" w:rsidR="00C22559" w:rsidRPr="002633A8" w:rsidRDefault="00C22559" w:rsidP="002633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  <w:rPr>
          <w:sz w:val="28"/>
          <w:szCs w:val="28"/>
        </w:rPr>
      </w:pPr>
      <w:r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предоставления сведений </w:t>
      </w:r>
      <w:r w:rsidR="00114F82"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концессионером </w:t>
      </w:r>
      <w:r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>о движимом и недвижимом имуществе,</w:t>
      </w:r>
      <w:r w:rsidR="00D4079E"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14F82"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>входяще</w:t>
      </w:r>
      <w:r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>м в состав Объекта Соглашения</w:t>
      </w:r>
    </w:p>
    <w:p w14:paraId="1CFCD70C" w14:textId="77777777" w:rsidR="00C22559" w:rsidRPr="00C22559" w:rsidRDefault="00C22559" w:rsidP="00C2255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center"/>
        <w:rPr>
          <w:sz w:val="27"/>
          <w:szCs w:val="27"/>
        </w:rPr>
      </w:pPr>
      <w:r w:rsidRPr="00C22559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14:paraId="2AD2B9A2" w14:textId="07D2DD0A" w:rsidR="00C22559" w:rsidRPr="002633A8" w:rsidRDefault="00C22559" w:rsidP="00227EE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  <w:rPr>
          <w:sz w:val="28"/>
          <w:szCs w:val="28"/>
        </w:rPr>
      </w:pPr>
      <w:r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 Концессионер обязан </w:t>
      </w:r>
      <w:r w:rsidR="00114F82"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предоставить</w:t>
      </w:r>
      <w:r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сведения об имуществе (движимом и </w:t>
      </w:r>
      <w:r w:rsidR="00114F82"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>недвижимом), входящем в состав О</w:t>
      </w:r>
      <w:r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бъекта </w:t>
      </w:r>
      <w:r w:rsidR="00114F82"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>оглашения, и подтверждающие их документы для внесения в реестр муниципального имущества уполномоченному структурному подразделению Концедента в соответствии с Положением о ведении реестра муниципального имущества.</w:t>
      </w:r>
    </w:p>
    <w:p w14:paraId="71284042" w14:textId="6FD2D3A2" w:rsidR="00C22559" w:rsidRPr="002633A8" w:rsidRDefault="00C22559" w:rsidP="00227EE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  <w:rPr>
          <w:sz w:val="28"/>
          <w:szCs w:val="28"/>
        </w:rPr>
      </w:pPr>
      <w:r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 Концессионер обязан предоставить уполномоченному структурному подразделению Концедента сведения об имуществе, входящем в состав </w:t>
      </w:r>
      <w:r w:rsidR="00227EEF"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бъекта </w:t>
      </w:r>
      <w:r w:rsidR="00227EEF"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>оглашения, для внесения в реестр муниципального имущества:</w:t>
      </w:r>
    </w:p>
    <w:p w14:paraId="30361DF6" w14:textId="1E4D48F0" w:rsidR="00C22559" w:rsidRPr="002633A8" w:rsidRDefault="00C22559" w:rsidP="00227EE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  <w:rPr>
          <w:sz w:val="28"/>
          <w:szCs w:val="28"/>
        </w:rPr>
      </w:pPr>
      <w:r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 в отношении движимого имущества </w:t>
      </w:r>
      <w:r w:rsidR="00227EEF"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</w:t>
      </w:r>
      <w:r w:rsidR="00227EEF"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орме 1 в двухнедельный срок </w:t>
      </w:r>
      <w:proofErr w:type="gramStart"/>
      <w:r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>с даты подписания</w:t>
      </w:r>
      <w:proofErr w:type="gramEnd"/>
      <w:r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2728351E" w14:textId="093B4C8A" w:rsidR="00C22559" w:rsidRPr="002633A8" w:rsidRDefault="00227EEF" w:rsidP="00227EE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  <w:rPr>
          <w:sz w:val="28"/>
          <w:szCs w:val="28"/>
        </w:rPr>
      </w:pPr>
      <w:r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 акта </w:t>
      </w:r>
      <w:proofErr w:type="gramStart"/>
      <w:r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>о вводе Объекта С</w:t>
      </w:r>
      <w:r w:rsidR="00C22559"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оглашения в эксплуатацию с приложением </w:t>
      </w:r>
      <w:r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указанного акта о вводе Объекта С</w:t>
      </w:r>
      <w:r w:rsidR="00C22559"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>оглашения в эксплуатацию</w:t>
      </w:r>
      <w:proofErr w:type="gramEnd"/>
      <w:r w:rsidR="00C22559"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4C8A9611" w14:textId="5F06CA22" w:rsidR="00C22559" w:rsidRPr="002633A8" w:rsidRDefault="00227EEF" w:rsidP="00227EE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  <w:rPr>
          <w:sz w:val="28"/>
          <w:szCs w:val="28"/>
        </w:rPr>
      </w:pPr>
      <w:r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2633A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="00C22559"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акта приема-передачи </w:t>
      </w:r>
      <w:r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C22559"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бъекта </w:t>
      </w:r>
      <w:r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C22559"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оглашения </w:t>
      </w:r>
      <w:proofErr w:type="spellStart"/>
      <w:r w:rsidR="00C22559"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>Концеденту</w:t>
      </w:r>
      <w:proofErr w:type="spellEnd"/>
      <w:r w:rsidR="00C22559"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окончании срока действия </w:t>
      </w:r>
      <w:proofErr w:type="gramStart"/>
      <w:r w:rsidR="002633A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</w:t>
      </w:r>
      <w:proofErr w:type="gramEnd"/>
      <w:r w:rsidR="00C22559"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оглашения или в </w:t>
      </w:r>
      <w:r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 с досрочным прекращением С</w:t>
      </w:r>
      <w:r w:rsidR="00C22559"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>оглашения с приложением указанного акта приема-передачи.</w:t>
      </w:r>
    </w:p>
    <w:p w14:paraId="5C2C1795" w14:textId="74A71715" w:rsidR="00421816" w:rsidRPr="002633A8" w:rsidRDefault="00C22559" w:rsidP="00227EE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в отношении </w:t>
      </w:r>
      <w:r w:rsidR="00421816"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объекта </w:t>
      </w:r>
      <w:r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недвижимого имущества </w:t>
      </w:r>
      <w:r w:rsidR="00227EEF"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>в двухнедельный срок с момента государственной регистрации</w:t>
      </w:r>
      <w:r w:rsidR="00421816"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37B5301E" w14:textId="7A70675C" w:rsidR="00421816" w:rsidRPr="002633A8" w:rsidRDefault="00227EEF" w:rsidP="00227EE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="00C22559"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права </w:t>
      </w:r>
      <w:r w:rsidR="00421816"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собственности </w:t>
      </w:r>
      <w:proofErr w:type="spellStart"/>
      <w:r w:rsidR="00421816"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>Концедента</w:t>
      </w:r>
      <w:proofErr w:type="spellEnd"/>
      <w:r w:rsidR="00421816"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права владения и пользования Концессионера на созданный Объект Соглашения с приложением документов, подтверждающих ввод и эксплуатацию, в порядке, установленном законодательством </w:t>
      </w:r>
      <w:r w:rsidR="00296AA8"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оссийской </w:t>
      </w:r>
      <w:r w:rsidR="00296AA8"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>едерации</w:t>
      </w:r>
      <w:r w:rsidR="00421816"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>, технического паспорта, вы</w:t>
      </w:r>
      <w:r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>писки из ЕГРН, сведений по ф</w:t>
      </w:r>
      <w:r w:rsidR="00421816"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>орме 1;</w:t>
      </w:r>
    </w:p>
    <w:p w14:paraId="7BABDFAA" w14:textId="68632F2C" w:rsidR="00C22559" w:rsidRPr="002633A8" w:rsidRDefault="00227EEF" w:rsidP="00227EE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  <w:rPr>
          <w:sz w:val="28"/>
          <w:szCs w:val="28"/>
        </w:rPr>
      </w:pPr>
      <w:r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421816"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прекращения права владения и пользования Концессионера с приложением акта приема-передачи Концеденту (и иных документов – оснований прекращения указанного права)</w:t>
      </w:r>
      <w:r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>, выписки из ЕГРН, сведений по ф</w:t>
      </w:r>
      <w:r w:rsidR="00421816"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>орме 1</w:t>
      </w:r>
      <w:r w:rsidR="00C22559"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ED9F032" w14:textId="09D073B5" w:rsidR="00C22559" w:rsidRDefault="00C22559" w:rsidP="00227EE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eastAsia="Times New Roman" w:hAnsi="Times New Roman" w:cs="Times New Roman"/>
          <w:color w:val="000000"/>
          <w:sz w:val="28"/>
        </w:rPr>
      </w:pPr>
    </w:p>
    <w:p w14:paraId="79E07AAA" w14:textId="77777777" w:rsidR="00C22559" w:rsidRDefault="00C22559" w:rsidP="00C2255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right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Форма 1 </w:t>
      </w:r>
    </w:p>
    <w:tbl>
      <w:tblPr>
        <w:tblStyle w:val="a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889"/>
        <w:gridCol w:w="957"/>
        <w:gridCol w:w="846"/>
        <w:gridCol w:w="862"/>
        <w:gridCol w:w="1410"/>
        <w:gridCol w:w="1106"/>
        <w:gridCol w:w="922"/>
        <w:gridCol w:w="800"/>
        <w:gridCol w:w="1292"/>
      </w:tblGrid>
      <w:tr w:rsidR="00C22559" w14:paraId="0A36B204" w14:textId="77777777" w:rsidTr="00C22559">
        <w:trPr>
          <w:trHeight w:val="666"/>
        </w:trPr>
        <w:tc>
          <w:tcPr>
            <w:tcW w:w="48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EB70E" w14:textId="77777777" w:rsidR="00C22559" w:rsidRDefault="00C22559" w:rsidP="00364F9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eastAsia="Times New Roman"/>
                <w:color w:val="000000"/>
              </w:rPr>
              <w:t>№ п/п</w:t>
            </w:r>
          </w:p>
        </w:tc>
        <w:tc>
          <w:tcPr>
            <w:tcW w:w="5365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17220" w14:textId="77777777" w:rsidR="00C22559" w:rsidRDefault="00C22559" w:rsidP="00C2255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eastAsia="Times New Roman"/>
                <w:color w:val="000000"/>
              </w:rPr>
              <w:t>Основное средство</w:t>
            </w:r>
          </w:p>
        </w:tc>
        <w:tc>
          <w:tcPr>
            <w:tcW w:w="120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7B93E786" w14:textId="77777777" w:rsidR="00C22559" w:rsidRDefault="00C22559" w:rsidP="00364F9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13" w:right="113"/>
              <w:jc w:val="center"/>
            </w:pPr>
            <w:r>
              <w:rPr>
                <w:rFonts w:eastAsia="Times New Roman"/>
                <w:color w:val="000000"/>
              </w:rPr>
              <w:t>Первоначальная (балансовая) стоимость, руб.</w:t>
            </w:r>
          </w:p>
        </w:tc>
        <w:tc>
          <w:tcPr>
            <w:tcW w:w="99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7425FED5" w14:textId="610AA3F4" w:rsidR="00C22559" w:rsidRDefault="00C22559" w:rsidP="001B79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13" w:right="113"/>
              <w:jc w:val="center"/>
            </w:pPr>
            <w:r>
              <w:rPr>
                <w:rFonts w:eastAsia="Times New Roman"/>
                <w:color w:val="000000"/>
              </w:rPr>
              <w:t xml:space="preserve">Остаточная стоимость, на </w:t>
            </w:r>
            <w:r w:rsidR="001B793A">
              <w:rPr>
                <w:rFonts w:eastAsia="Times New Roman"/>
                <w:color w:val="000000"/>
              </w:rPr>
              <w:t>«</w:t>
            </w:r>
            <w:r w:rsidR="001B793A" w:rsidRPr="002633A8">
              <w:rPr>
                <w:rFonts w:eastAsia="Times New Roman"/>
              </w:rPr>
              <w:t>__»______</w:t>
            </w:r>
            <w:r w:rsidRPr="002633A8">
              <w:rPr>
                <w:rFonts w:eastAsia="Times New Roman"/>
              </w:rPr>
              <w:t>_</w:t>
            </w:r>
            <w:r w:rsidR="001B793A" w:rsidRPr="002633A8">
              <w:rPr>
                <w:rFonts w:eastAsia="Times New Roman"/>
              </w:rPr>
              <w:t xml:space="preserve"> 20__</w:t>
            </w:r>
            <w:r w:rsidR="001B793A">
              <w:rPr>
                <w:rFonts w:eastAsia="Times New Roman"/>
                <w:color w:val="000000"/>
              </w:rPr>
              <w:t>г.,</w:t>
            </w:r>
            <w:r>
              <w:rPr>
                <w:rFonts w:eastAsia="Times New Roman"/>
                <w:color w:val="000000"/>
              </w:rPr>
              <w:t xml:space="preserve"> руб.</w:t>
            </w:r>
          </w:p>
        </w:tc>
        <w:tc>
          <w:tcPr>
            <w:tcW w:w="85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70AE14A8" w14:textId="77777777" w:rsidR="00C22559" w:rsidRDefault="00C22559" w:rsidP="00364F9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13" w:right="113"/>
              <w:jc w:val="center"/>
            </w:pPr>
            <w:r>
              <w:rPr>
                <w:rFonts w:eastAsia="Times New Roman"/>
                <w:color w:val="000000"/>
              </w:rPr>
              <w:t>Амортизация, руб.</w:t>
            </w:r>
          </w:p>
        </w:tc>
        <w:tc>
          <w:tcPr>
            <w:tcW w:w="141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615B64CB" w14:textId="77777777" w:rsidR="00C22559" w:rsidRDefault="00C22559" w:rsidP="00364F9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13" w:right="113"/>
              <w:jc w:val="center"/>
            </w:pPr>
            <w:r>
              <w:rPr>
                <w:rFonts w:eastAsia="Times New Roman"/>
                <w:color w:val="000000"/>
              </w:rPr>
              <w:t xml:space="preserve">Реквизиты документов, подтверждающих факт приобретения (создания) и учета имущества </w:t>
            </w:r>
          </w:p>
        </w:tc>
      </w:tr>
      <w:tr w:rsidR="00C22559" w14:paraId="46E4616D" w14:textId="77777777" w:rsidTr="00C22559">
        <w:trPr>
          <w:trHeight w:val="2083"/>
        </w:trPr>
        <w:tc>
          <w:tcPr>
            <w:tcW w:w="0" w:type="auto"/>
            <w:vMerge/>
          </w:tcPr>
          <w:p w14:paraId="6F57F700" w14:textId="77777777" w:rsidR="00C22559" w:rsidRDefault="00C22559" w:rsidP="00364F93"/>
        </w:tc>
        <w:tc>
          <w:tcPr>
            <w:tcW w:w="954" w:type="dxa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1CABBA02" w14:textId="77777777" w:rsidR="00C22559" w:rsidRDefault="00C22559" w:rsidP="00364F9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13" w:right="113"/>
              <w:jc w:val="center"/>
            </w:pPr>
            <w:r>
              <w:rPr>
                <w:rFonts w:eastAsia="Times New Roman"/>
                <w:color w:val="000000"/>
              </w:rPr>
              <w:t>Наименование</w:t>
            </w:r>
          </w:p>
        </w:tc>
        <w:tc>
          <w:tcPr>
            <w:tcW w:w="1032" w:type="dxa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030B8DB6" w14:textId="77777777" w:rsidR="00C22559" w:rsidRDefault="00C22559" w:rsidP="00364F9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13" w:right="113"/>
              <w:jc w:val="center"/>
            </w:pPr>
            <w:r>
              <w:rPr>
                <w:rFonts w:eastAsia="Times New Roman"/>
                <w:color w:val="000000"/>
              </w:rPr>
              <w:t>Характеристика (марка, модель, заводской номер и др.)</w:t>
            </w:r>
          </w:p>
        </w:tc>
        <w:tc>
          <w:tcPr>
            <w:tcW w:w="904" w:type="dxa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6D482E52" w14:textId="77777777" w:rsidR="00C22559" w:rsidRDefault="00C22559" w:rsidP="00364F9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13" w:right="113"/>
              <w:jc w:val="center"/>
            </w:pPr>
            <w:r>
              <w:rPr>
                <w:rFonts w:eastAsia="Times New Roman"/>
                <w:color w:val="000000"/>
              </w:rPr>
              <w:t>Инвентарный номер</w:t>
            </w:r>
          </w:p>
        </w:tc>
        <w:tc>
          <w:tcPr>
            <w:tcW w:w="922" w:type="dxa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0525EA45" w14:textId="77777777" w:rsidR="00C22559" w:rsidRDefault="00C22559" w:rsidP="00364F9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13" w:right="113"/>
              <w:jc w:val="center"/>
            </w:pPr>
            <w:r>
              <w:rPr>
                <w:rFonts w:eastAsia="Times New Roman"/>
                <w:color w:val="000000"/>
              </w:rPr>
              <w:t>Дата  ввода в эксплуатацию</w:t>
            </w:r>
          </w:p>
        </w:tc>
        <w:tc>
          <w:tcPr>
            <w:tcW w:w="1553" w:type="dxa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14:paraId="1A990175" w14:textId="77777777" w:rsidR="00C22559" w:rsidRDefault="00C22559" w:rsidP="00364F9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13" w:right="113"/>
              <w:jc w:val="center"/>
            </w:pPr>
            <w:r>
              <w:rPr>
                <w:rFonts w:eastAsia="Times New Roman"/>
                <w:color w:val="000000"/>
              </w:rPr>
              <w:t>Срок полезного использования</w:t>
            </w:r>
          </w:p>
        </w:tc>
        <w:tc>
          <w:tcPr>
            <w:tcW w:w="1203" w:type="dxa"/>
            <w:vMerge/>
            <w:textDirection w:val="btLr"/>
          </w:tcPr>
          <w:p w14:paraId="7AD9954E" w14:textId="77777777" w:rsidR="00C22559" w:rsidRDefault="00C22559" w:rsidP="00C22559">
            <w:pPr>
              <w:ind w:left="113" w:right="113"/>
            </w:pPr>
          </w:p>
        </w:tc>
        <w:tc>
          <w:tcPr>
            <w:tcW w:w="992" w:type="dxa"/>
            <w:vMerge/>
            <w:textDirection w:val="btLr"/>
          </w:tcPr>
          <w:p w14:paraId="0841CD32" w14:textId="77777777" w:rsidR="00C22559" w:rsidRDefault="00C22559" w:rsidP="00C22559">
            <w:pPr>
              <w:ind w:left="113" w:right="113"/>
            </w:pPr>
          </w:p>
        </w:tc>
        <w:tc>
          <w:tcPr>
            <w:tcW w:w="851" w:type="dxa"/>
            <w:vMerge/>
            <w:textDirection w:val="btLr"/>
          </w:tcPr>
          <w:p w14:paraId="5F69B461" w14:textId="77777777" w:rsidR="00C22559" w:rsidRDefault="00C22559" w:rsidP="00C22559">
            <w:pPr>
              <w:ind w:left="113" w:right="113"/>
            </w:pPr>
          </w:p>
        </w:tc>
        <w:tc>
          <w:tcPr>
            <w:tcW w:w="1417" w:type="dxa"/>
            <w:vMerge/>
            <w:textDirection w:val="btLr"/>
          </w:tcPr>
          <w:p w14:paraId="7539D66F" w14:textId="77777777" w:rsidR="00C22559" w:rsidRDefault="00C22559" w:rsidP="00C22559">
            <w:pPr>
              <w:ind w:left="113" w:right="113"/>
            </w:pPr>
          </w:p>
        </w:tc>
      </w:tr>
      <w:tr w:rsidR="00C22559" w14:paraId="2022319A" w14:textId="77777777" w:rsidTr="00C22559">
        <w:tc>
          <w:tcPr>
            <w:tcW w:w="4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A6B3D" w14:textId="77777777" w:rsidR="00C22559" w:rsidRDefault="00C22559" w:rsidP="00364F9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5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0D86D" w14:textId="77777777" w:rsidR="00C22559" w:rsidRDefault="00C22559" w:rsidP="00364F9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BC290" w14:textId="77777777" w:rsidR="00C22559" w:rsidRDefault="00C22559" w:rsidP="00364F9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9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3D69F" w14:textId="77777777" w:rsidR="00C22559" w:rsidRDefault="00C22559" w:rsidP="00364F9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9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D501B" w14:textId="77777777" w:rsidR="00C22559" w:rsidRDefault="00C22559" w:rsidP="00364F9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5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6D414" w14:textId="77777777" w:rsidR="00C22559" w:rsidRDefault="00C22559" w:rsidP="00364F9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0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2ECEB" w14:textId="77777777" w:rsidR="00C22559" w:rsidRDefault="00C22559" w:rsidP="00364F9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7AB32" w14:textId="77777777" w:rsidR="00C22559" w:rsidRDefault="00C22559" w:rsidP="00364F9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F5D02" w14:textId="77777777" w:rsidR="00C22559" w:rsidRDefault="00C22559" w:rsidP="00364F9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FBFE8" w14:textId="77777777" w:rsidR="00C22559" w:rsidRDefault="00C22559" w:rsidP="00364F9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eastAsia="Times New Roman"/>
                <w:color w:val="000000"/>
              </w:rPr>
              <w:t> </w:t>
            </w:r>
          </w:p>
        </w:tc>
      </w:tr>
      <w:tr w:rsidR="00C22559" w14:paraId="76BD9305" w14:textId="77777777" w:rsidTr="00C22559">
        <w:tc>
          <w:tcPr>
            <w:tcW w:w="4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5A069" w14:textId="77777777" w:rsidR="00C22559" w:rsidRDefault="00C22559" w:rsidP="00364F9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5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7B037" w14:textId="77777777" w:rsidR="00C22559" w:rsidRDefault="00C22559" w:rsidP="00364F9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B0002E" w14:textId="77777777" w:rsidR="00C22559" w:rsidRDefault="00C22559" w:rsidP="00364F9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9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03A226" w14:textId="77777777" w:rsidR="00C22559" w:rsidRDefault="00C22559" w:rsidP="00364F9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9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089E9" w14:textId="77777777" w:rsidR="00C22559" w:rsidRDefault="00C22559" w:rsidP="00364F9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5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77E18" w14:textId="77777777" w:rsidR="00C22559" w:rsidRDefault="00C22559" w:rsidP="00364F9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0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D3F61" w14:textId="77777777" w:rsidR="00C22559" w:rsidRDefault="00C22559" w:rsidP="00364F9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52BDB" w14:textId="77777777" w:rsidR="00C22559" w:rsidRDefault="00C22559" w:rsidP="00364F9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02C34" w14:textId="77777777" w:rsidR="00C22559" w:rsidRDefault="00C22559" w:rsidP="00364F9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C90D9" w14:textId="77777777" w:rsidR="00C22559" w:rsidRDefault="00C22559" w:rsidP="00364F9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eastAsia="Times New Roman"/>
                <w:color w:val="000000"/>
              </w:rPr>
              <w:t> </w:t>
            </w:r>
          </w:p>
        </w:tc>
      </w:tr>
    </w:tbl>
    <w:p w14:paraId="61BE1DE0" w14:textId="77777777" w:rsidR="00C22559" w:rsidRPr="00C22559" w:rsidRDefault="00C22559" w:rsidP="00C2255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</w:p>
    <w:p w14:paraId="558D0C57" w14:textId="25497176" w:rsidR="00C22559" w:rsidRPr="002633A8" w:rsidRDefault="00C22559" w:rsidP="002633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  <w:rPr>
          <w:sz w:val="28"/>
          <w:szCs w:val="28"/>
        </w:rPr>
      </w:pPr>
      <w:r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>3. Не реже одного раза в полгода (до 30 июня и до 29 декабря) в те</w:t>
      </w:r>
      <w:r w:rsidR="00D4079E"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>чение периода создания Объекта С</w:t>
      </w:r>
      <w:r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оглашения Концессионер готовит и направляет структурному подразделению администрации городского округа город Воронеж, уполномоченному на распоряжение муниципальным имуществом, информацию о фактической сумме инвестиций на создание Объекта </w:t>
      </w:r>
      <w:r w:rsidR="00D4079E"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>оглашения.</w:t>
      </w:r>
    </w:p>
    <w:p w14:paraId="1F1F4A03" w14:textId="77777777" w:rsidR="00C22559" w:rsidRPr="002633A8" w:rsidRDefault="00C22559" w:rsidP="002633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  <w:rPr>
          <w:sz w:val="28"/>
          <w:szCs w:val="28"/>
        </w:rPr>
      </w:pPr>
      <w:r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> Ответственность за достоверность предоставленных сведений об имуществе несет Концессионер.</w:t>
      </w:r>
    </w:p>
    <w:p w14:paraId="09E6E675" w14:textId="77777777" w:rsidR="00D4079E" w:rsidRPr="002633A8" w:rsidRDefault="00C22559" w:rsidP="00C2255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sz w:val="28"/>
          <w:szCs w:val="28"/>
        </w:rPr>
      </w:pPr>
      <w:r w:rsidRPr="002633A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26"/>
        <w:gridCol w:w="444"/>
      </w:tblGrid>
      <w:tr w:rsidR="00D4079E" w:rsidRPr="002633A8" w14:paraId="354F0930" w14:textId="77777777" w:rsidTr="00D4079E">
        <w:trPr>
          <w:trHeight w:val="2154"/>
        </w:trPr>
        <w:tc>
          <w:tcPr>
            <w:tcW w:w="4785" w:type="dxa"/>
          </w:tcPr>
          <w:p w14:paraId="4A6D17F7" w14:textId="77777777" w:rsidR="00A346DE" w:rsidRPr="00C22559" w:rsidRDefault="00A346DE" w:rsidP="00A346D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7"/>
                <w:szCs w:val="27"/>
              </w:rPr>
            </w:pPr>
            <w:r w:rsidRPr="00C22559">
              <w:rPr>
                <w:rFonts w:eastAsia="Times New Roman"/>
                <w:color w:val="000000"/>
                <w:sz w:val="27"/>
                <w:szCs w:val="27"/>
              </w:rPr>
              <w:t>________________                                                                          _____________</w:t>
            </w:r>
          </w:p>
          <w:p w14:paraId="60D7B901" w14:textId="1BDC84B3" w:rsidR="00D4079E" w:rsidRPr="002633A8" w:rsidRDefault="00D4079E" w:rsidP="00D4079E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14:paraId="4EE1538C" w14:textId="2362AEE6" w:rsidR="00D4079E" w:rsidRPr="002633A8" w:rsidRDefault="00D4079E" w:rsidP="00D4079E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14:paraId="0E6717DB" w14:textId="0CF0B89C" w:rsidR="00C22559" w:rsidRPr="00C22559" w:rsidRDefault="00C22559" w:rsidP="00C2255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sz w:val="27"/>
          <w:szCs w:val="27"/>
        </w:rPr>
      </w:pPr>
    </w:p>
    <w:p w14:paraId="240AD9F8" w14:textId="6328269A" w:rsidR="00C22559" w:rsidRPr="00C22559" w:rsidRDefault="00D4079E" w:rsidP="00D4079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sz w:val="27"/>
          <w:szCs w:val="27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F58B56B" w14:textId="77777777" w:rsidR="00D400FB" w:rsidRDefault="00C22559" w:rsidP="00C2255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53" w:lineRule="atLeast"/>
      </w:pPr>
      <w:r>
        <w:rPr>
          <w:rFonts w:ascii="Calibri" w:eastAsia="Calibri" w:hAnsi="Calibri" w:cs="Calibri"/>
          <w:color w:val="000000"/>
        </w:rPr>
        <w:t> </w:t>
      </w:r>
    </w:p>
    <w:p w14:paraId="2E0C3F41" w14:textId="77777777" w:rsidR="00D4079E" w:rsidRDefault="00D4079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53" w:lineRule="atLeast"/>
      </w:pPr>
    </w:p>
    <w:sectPr w:rsidR="00D4079E" w:rsidSect="00114F82">
      <w:headerReference w:type="default" r:id="rId8"/>
      <w:headerReference w:type="first" r:id="rId9"/>
      <w:pgSz w:w="11906" w:h="16838"/>
      <w:pgMar w:top="1134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41781D" w14:textId="77777777" w:rsidR="00A63D7A" w:rsidRDefault="00A63D7A" w:rsidP="00D4079E">
      <w:pPr>
        <w:spacing w:after="0" w:line="240" w:lineRule="auto"/>
      </w:pPr>
      <w:r>
        <w:separator/>
      </w:r>
    </w:p>
  </w:endnote>
  <w:endnote w:type="continuationSeparator" w:id="0">
    <w:p w14:paraId="077D3741" w14:textId="77777777" w:rsidR="00A63D7A" w:rsidRDefault="00A63D7A" w:rsidP="00D40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15BB81" w14:textId="77777777" w:rsidR="00A63D7A" w:rsidRDefault="00A63D7A" w:rsidP="00D4079E">
      <w:pPr>
        <w:spacing w:after="0" w:line="240" w:lineRule="auto"/>
      </w:pPr>
      <w:r>
        <w:separator/>
      </w:r>
    </w:p>
  </w:footnote>
  <w:footnote w:type="continuationSeparator" w:id="0">
    <w:p w14:paraId="2DEBCC31" w14:textId="77777777" w:rsidR="00A63D7A" w:rsidRDefault="00A63D7A" w:rsidP="00D407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EE6627" w14:textId="2FE60C79" w:rsidR="00D4079E" w:rsidRDefault="00D4079E">
    <w:pPr>
      <w:pStyle w:val="a5"/>
    </w:pPr>
    <w:r>
      <w:t xml:space="preserve">                                                                                    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826995" w14:textId="128CB954" w:rsidR="00D4079E" w:rsidRDefault="00D4079E">
    <w:pPr>
      <w:pStyle w:val="a5"/>
      <w:jc w:val="center"/>
    </w:pPr>
  </w:p>
  <w:p w14:paraId="3EB02725" w14:textId="77777777" w:rsidR="00D4079E" w:rsidRDefault="00D4079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C7D"/>
    <w:rsid w:val="00114F82"/>
    <w:rsid w:val="001B793A"/>
    <w:rsid w:val="00227EEF"/>
    <w:rsid w:val="0025662D"/>
    <w:rsid w:val="002633A8"/>
    <w:rsid w:val="00296AA8"/>
    <w:rsid w:val="00317898"/>
    <w:rsid w:val="00421816"/>
    <w:rsid w:val="004B634B"/>
    <w:rsid w:val="00542E6B"/>
    <w:rsid w:val="005A30D6"/>
    <w:rsid w:val="007203B6"/>
    <w:rsid w:val="007A6576"/>
    <w:rsid w:val="007E1BF1"/>
    <w:rsid w:val="00816C7D"/>
    <w:rsid w:val="009443EB"/>
    <w:rsid w:val="00A346DE"/>
    <w:rsid w:val="00A63D7A"/>
    <w:rsid w:val="00C22559"/>
    <w:rsid w:val="00C64454"/>
    <w:rsid w:val="00D20937"/>
    <w:rsid w:val="00D400FB"/>
    <w:rsid w:val="00D4079E"/>
    <w:rsid w:val="00EF626E"/>
    <w:rsid w:val="00F54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043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5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2E6B"/>
    <w:pPr>
      <w:spacing w:after="0" w:line="240" w:lineRule="auto"/>
    </w:pPr>
    <w:rPr>
      <w:rFonts w:ascii="Times New Roman" w:hAnsi="Times New Roman"/>
    </w:rPr>
  </w:style>
  <w:style w:type="table" w:styleId="a4">
    <w:name w:val="Table Grid"/>
    <w:basedOn w:val="a1"/>
    <w:uiPriority w:val="39"/>
    <w:qFormat/>
    <w:rsid w:val="00C22559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407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4079E"/>
  </w:style>
  <w:style w:type="paragraph" w:styleId="a7">
    <w:name w:val="footer"/>
    <w:basedOn w:val="a"/>
    <w:link w:val="a8"/>
    <w:uiPriority w:val="99"/>
    <w:unhideWhenUsed/>
    <w:rsid w:val="00D407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407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5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2E6B"/>
    <w:pPr>
      <w:spacing w:after="0" w:line="240" w:lineRule="auto"/>
    </w:pPr>
    <w:rPr>
      <w:rFonts w:ascii="Times New Roman" w:hAnsi="Times New Roman"/>
    </w:rPr>
  </w:style>
  <w:style w:type="table" w:styleId="a4">
    <w:name w:val="Table Grid"/>
    <w:basedOn w:val="a1"/>
    <w:uiPriority w:val="39"/>
    <w:qFormat/>
    <w:rsid w:val="00C22559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407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4079E"/>
  </w:style>
  <w:style w:type="paragraph" w:styleId="a7">
    <w:name w:val="footer"/>
    <w:basedOn w:val="a"/>
    <w:link w:val="a8"/>
    <w:uiPriority w:val="99"/>
    <w:unhideWhenUsed/>
    <w:rsid w:val="00D407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407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8176C-FCF7-4942-8E6B-1DDD60031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Lawyer</dc:creator>
  <cp:lastModifiedBy>Сотникова Н.А.</cp:lastModifiedBy>
  <cp:revision>5</cp:revision>
  <cp:lastPrinted>2023-10-13T10:16:00Z</cp:lastPrinted>
  <dcterms:created xsi:type="dcterms:W3CDTF">2024-12-17T08:50:00Z</dcterms:created>
  <dcterms:modified xsi:type="dcterms:W3CDTF">2024-12-18T06:19:00Z</dcterms:modified>
</cp:coreProperties>
</file>