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8C7" w:rsidRDefault="00F82112" w:rsidP="00452399">
      <w:pPr>
        <w:spacing w:line="228" w:lineRule="auto"/>
        <w:ind w:left="723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 № 4</w:t>
      </w:r>
    </w:p>
    <w:p w:rsidR="00F82112" w:rsidRDefault="00F82112" w:rsidP="00452399">
      <w:pPr>
        <w:spacing w:line="228" w:lineRule="auto"/>
        <w:ind w:left="723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Положению</w:t>
      </w:r>
    </w:p>
    <w:p w:rsidR="00F82112" w:rsidRDefault="00F82112" w:rsidP="00452399">
      <w:pPr>
        <w:spacing w:line="228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Форма</w:t>
      </w:r>
    </w:p>
    <w:p w:rsidR="00F82112" w:rsidRPr="00F82112" w:rsidRDefault="00F82112" w:rsidP="00452399">
      <w:pPr>
        <w:spacing w:line="228" w:lineRule="auto"/>
        <w:jc w:val="center"/>
        <w:rPr>
          <w:b/>
          <w:bCs/>
          <w:sz w:val="28"/>
          <w:szCs w:val="28"/>
        </w:rPr>
      </w:pPr>
      <w:r w:rsidRPr="00F82112">
        <w:rPr>
          <w:b/>
          <w:bCs/>
          <w:sz w:val="28"/>
          <w:szCs w:val="28"/>
        </w:rPr>
        <w:t>ОТЧЕТ №_____</w:t>
      </w:r>
    </w:p>
    <w:p w:rsidR="00F82112" w:rsidRPr="00F82112" w:rsidRDefault="00F82112" w:rsidP="00452399">
      <w:pPr>
        <w:spacing w:line="228" w:lineRule="auto"/>
        <w:jc w:val="center"/>
        <w:rPr>
          <w:b/>
          <w:bCs/>
          <w:sz w:val="28"/>
          <w:szCs w:val="28"/>
        </w:rPr>
      </w:pPr>
      <w:r w:rsidRPr="00F82112">
        <w:rPr>
          <w:b/>
          <w:bCs/>
          <w:sz w:val="28"/>
          <w:szCs w:val="28"/>
        </w:rPr>
        <w:t xml:space="preserve">о выполнении работ по уборке и содержанию улично-дорожной сети </w:t>
      </w:r>
    </w:p>
    <w:p w:rsidR="00F82112" w:rsidRPr="00F82112" w:rsidRDefault="00F82112" w:rsidP="00452399">
      <w:pPr>
        <w:spacing w:line="228" w:lineRule="auto"/>
        <w:jc w:val="center"/>
        <w:rPr>
          <w:b/>
          <w:bCs/>
          <w:sz w:val="28"/>
          <w:szCs w:val="28"/>
        </w:rPr>
      </w:pPr>
      <w:r w:rsidRPr="00F82112">
        <w:rPr>
          <w:b/>
          <w:bCs/>
          <w:sz w:val="28"/>
          <w:szCs w:val="28"/>
        </w:rPr>
        <w:t>_________________________района городского округа город Воронеж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18"/>
        <w:gridCol w:w="232"/>
        <w:gridCol w:w="1099"/>
        <w:gridCol w:w="513"/>
        <w:gridCol w:w="1428"/>
        <w:gridCol w:w="415"/>
        <w:gridCol w:w="1665"/>
      </w:tblGrid>
      <w:tr w:rsidR="00F82112" w:rsidRPr="00F82112" w:rsidTr="00452399">
        <w:tc>
          <w:tcPr>
            <w:tcW w:w="2325" w:type="pct"/>
            <w:gridSpan w:val="2"/>
            <w:shd w:val="clear" w:color="auto" w:fill="auto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t>Наименование финансового органа муниципального образования</w:t>
            </w:r>
          </w:p>
        </w:tc>
        <w:tc>
          <w:tcPr>
            <w:tcW w:w="2675" w:type="pct"/>
            <w:gridSpan w:val="5"/>
            <w:shd w:val="clear" w:color="auto" w:fill="auto"/>
          </w:tcPr>
          <w:p w:rsidR="00F82112" w:rsidRDefault="00F82112" w:rsidP="00452399">
            <w:pPr>
              <w:spacing w:line="228" w:lineRule="auto"/>
              <w:rPr>
                <w:bCs/>
              </w:rPr>
            </w:pPr>
            <w:r w:rsidRPr="00F82112">
              <w:rPr>
                <w:bCs/>
              </w:rPr>
              <w:t>Управление финансово-бюджетной политики администрации городского округа</w:t>
            </w:r>
          </w:p>
          <w:p w:rsidR="00F82112" w:rsidRPr="00F82112" w:rsidRDefault="00F82112" w:rsidP="00452399">
            <w:pPr>
              <w:spacing w:line="228" w:lineRule="auto"/>
              <w:rPr>
                <w:bCs/>
              </w:rPr>
            </w:pPr>
            <w:r w:rsidRPr="00F82112">
              <w:rPr>
                <w:bCs/>
              </w:rPr>
              <w:t>город Воронеж</w:t>
            </w:r>
          </w:p>
          <w:p w:rsidR="00F82112" w:rsidRPr="00F82112" w:rsidRDefault="00F82112" w:rsidP="00452399">
            <w:pPr>
              <w:spacing w:line="228" w:lineRule="auto"/>
              <w:rPr>
                <w:bCs/>
              </w:rPr>
            </w:pPr>
          </w:p>
        </w:tc>
      </w:tr>
      <w:tr w:rsidR="00F82112" w:rsidRPr="00F82112" w:rsidTr="00452399">
        <w:tc>
          <w:tcPr>
            <w:tcW w:w="2325" w:type="pct"/>
            <w:gridSpan w:val="2"/>
            <w:shd w:val="clear" w:color="auto" w:fill="auto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t>Наименование куратора</w:t>
            </w:r>
          </w:p>
        </w:tc>
        <w:tc>
          <w:tcPr>
            <w:tcW w:w="2675" w:type="pct"/>
            <w:gridSpan w:val="5"/>
            <w:shd w:val="clear" w:color="auto" w:fill="auto"/>
          </w:tcPr>
          <w:p w:rsidR="00F82112" w:rsidRDefault="00F82112" w:rsidP="00452399">
            <w:pPr>
              <w:spacing w:line="228" w:lineRule="auto"/>
              <w:rPr>
                <w:bCs/>
              </w:rPr>
            </w:pPr>
            <w:r w:rsidRPr="00F82112">
              <w:rPr>
                <w:bCs/>
              </w:rPr>
              <w:t>Управление дорожного хозяйства администрации городского округа</w:t>
            </w:r>
          </w:p>
          <w:p w:rsidR="00F82112" w:rsidRPr="00F82112" w:rsidRDefault="00F82112" w:rsidP="00452399">
            <w:pPr>
              <w:spacing w:line="228" w:lineRule="auto"/>
              <w:rPr>
                <w:bCs/>
              </w:rPr>
            </w:pPr>
            <w:r w:rsidRPr="00F82112">
              <w:rPr>
                <w:bCs/>
              </w:rPr>
              <w:t>город Воронеж</w:t>
            </w:r>
          </w:p>
          <w:p w:rsidR="00F82112" w:rsidRPr="00F82112" w:rsidRDefault="00F82112" w:rsidP="00452399">
            <w:pPr>
              <w:spacing w:line="228" w:lineRule="auto"/>
              <w:rPr>
                <w:bCs/>
              </w:rPr>
            </w:pPr>
          </w:p>
        </w:tc>
      </w:tr>
      <w:tr w:rsidR="00F82112" w:rsidRPr="00F82112" w:rsidTr="00452399">
        <w:tc>
          <w:tcPr>
            <w:tcW w:w="2325" w:type="pct"/>
            <w:gridSpan w:val="2"/>
            <w:shd w:val="clear" w:color="auto" w:fill="auto"/>
          </w:tcPr>
          <w:p w:rsidR="00F82112" w:rsidRDefault="00F82112" w:rsidP="00452399">
            <w:pPr>
              <w:spacing w:line="228" w:lineRule="auto"/>
              <w:rPr>
                <w:bCs/>
              </w:rPr>
            </w:pPr>
            <w:bookmarkStart w:id="0" w:name="RANGE!A1:H40"/>
            <w:r w:rsidRPr="00F82112">
              <w:rPr>
                <w:bCs/>
              </w:rPr>
              <w:t>Наименование главного распорядителя средств бюджета городского округа город Воронеж, уполномоченного на</w:t>
            </w:r>
            <w:r>
              <w:rPr>
                <w:bCs/>
              </w:rPr>
              <w:t> </w:t>
            </w:r>
            <w:r w:rsidRPr="00F82112">
              <w:rPr>
                <w:bCs/>
              </w:rPr>
              <w:t xml:space="preserve">осуществление </w:t>
            </w:r>
            <w:bookmarkEnd w:id="0"/>
            <w:r w:rsidRPr="00F82112">
              <w:rPr>
                <w:bCs/>
              </w:rPr>
              <w:t>функций учредителя в</w:t>
            </w:r>
            <w:r>
              <w:rPr>
                <w:bCs/>
              </w:rPr>
              <w:t> </w:t>
            </w:r>
            <w:r w:rsidRPr="00F82112">
              <w:rPr>
                <w:bCs/>
              </w:rPr>
              <w:t>части формирования</w:t>
            </w:r>
          </w:p>
          <w:p w:rsidR="00F82112" w:rsidRDefault="00F82112" w:rsidP="00452399">
            <w:pPr>
              <w:spacing w:line="228" w:lineRule="auto"/>
              <w:rPr>
                <w:bCs/>
              </w:rPr>
            </w:pPr>
            <w:r w:rsidRPr="00F82112">
              <w:rPr>
                <w:bCs/>
              </w:rPr>
              <w:t>муниципального задания</w:t>
            </w:r>
          </w:p>
          <w:p w:rsidR="00F82112" w:rsidRPr="00F82112" w:rsidRDefault="00F82112" w:rsidP="00452399">
            <w:pPr>
              <w:spacing w:line="228" w:lineRule="auto"/>
            </w:pPr>
          </w:p>
        </w:tc>
        <w:tc>
          <w:tcPr>
            <w:tcW w:w="2675" w:type="pct"/>
            <w:gridSpan w:val="5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rPr>
                <w:bCs/>
              </w:rPr>
            </w:pPr>
            <w:r w:rsidRPr="00F82112">
              <w:rPr>
                <w:bCs/>
              </w:rPr>
              <w:t>Управа _______________</w:t>
            </w:r>
            <w:r>
              <w:rPr>
                <w:bCs/>
              </w:rPr>
              <w:t>_________</w:t>
            </w:r>
            <w:r w:rsidRPr="00F82112">
              <w:rPr>
                <w:bCs/>
              </w:rPr>
              <w:t>__ района</w:t>
            </w:r>
          </w:p>
          <w:p w:rsidR="00F82112" w:rsidRPr="00F82112" w:rsidRDefault="00F82112" w:rsidP="00452399">
            <w:pPr>
              <w:spacing w:line="228" w:lineRule="auto"/>
              <w:rPr>
                <w:bCs/>
              </w:rPr>
            </w:pPr>
            <w:r w:rsidRPr="00F82112">
              <w:rPr>
                <w:bCs/>
              </w:rPr>
              <w:t>городского округа город Воронеж</w:t>
            </w:r>
          </w:p>
        </w:tc>
      </w:tr>
      <w:tr w:rsidR="00F82112" w:rsidRPr="00F82112" w:rsidTr="00452399">
        <w:tc>
          <w:tcPr>
            <w:tcW w:w="2325" w:type="pct"/>
            <w:gridSpan w:val="2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rPr>
                <w:color w:val="000000"/>
              </w:rPr>
            </w:pPr>
            <w:r w:rsidRPr="00F82112">
              <w:rPr>
                <w:color w:val="000000"/>
              </w:rPr>
              <w:t>Наименование муниципального бюджетного учреждения</w:t>
            </w:r>
          </w:p>
          <w:p w:rsidR="00F82112" w:rsidRPr="00F82112" w:rsidRDefault="00F82112" w:rsidP="00452399">
            <w:pPr>
              <w:spacing w:line="228" w:lineRule="auto"/>
            </w:pPr>
          </w:p>
        </w:tc>
        <w:tc>
          <w:tcPr>
            <w:tcW w:w="2675" w:type="pct"/>
            <w:gridSpan w:val="5"/>
            <w:shd w:val="clear" w:color="auto" w:fill="auto"/>
          </w:tcPr>
          <w:p w:rsidR="00F82112" w:rsidRDefault="00F82112" w:rsidP="00452399">
            <w:pPr>
              <w:spacing w:line="228" w:lineRule="auto"/>
            </w:pPr>
            <w:r w:rsidRPr="00F82112">
              <w:t>Муниципальное бюджетное учреждение городского округа город Воронеж</w:t>
            </w:r>
          </w:p>
          <w:p w:rsidR="00F82112" w:rsidRPr="00F82112" w:rsidRDefault="00F82112" w:rsidP="00452399">
            <w:pPr>
              <w:spacing w:line="228" w:lineRule="auto"/>
            </w:pPr>
            <w:r w:rsidRPr="00F82112">
              <w:t>«Комбинат благоустройства ____________</w:t>
            </w:r>
            <w:r>
              <w:t>______________</w:t>
            </w:r>
            <w:r w:rsidRPr="00F82112">
              <w:t>_______ района»</w:t>
            </w:r>
          </w:p>
        </w:tc>
      </w:tr>
      <w:tr w:rsidR="00F82112" w:rsidRPr="00F82112" w:rsidTr="00F82112">
        <w:trPr>
          <w:trHeight w:val="285"/>
        </w:trPr>
        <w:tc>
          <w:tcPr>
            <w:tcW w:w="2899" w:type="pct"/>
            <w:gridSpan w:val="3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jc w:val="right"/>
              <w:rPr>
                <w:b/>
                <w:bCs/>
              </w:rPr>
            </w:pPr>
            <w:r w:rsidRPr="00F82112">
              <w:rPr>
                <w:b/>
                <w:bCs/>
              </w:rPr>
              <w:t>Дата составления</w:t>
            </w:r>
          </w:p>
        </w:tc>
        <w:tc>
          <w:tcPr>
            <w:tcW w:w="2101" w:type="pct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2112" w:rsidRPr="00F82112" w:rsidRDefault="00F82112" w:rsidP="00452399">
            <w:pPr>
              <w:spacing w:line="228" w:lineRule="auto"/>
              <w:jc w:val="center"/>
            </w:pPr>
          </w:p>
        </w:tc>
      </w:tr>
      <w:tr w:rsidR="00F82112" w:rsidRPr="00F82112" w:rsidTr="00452399">
        <w:trPr>
          <w:trHeight w:val="285"/>
        </w:trPr>
        <w:tc>
          <w:tcPr>
            <w:tcW w:w="2899" w:type="pct"/>
            <w:gridSpan w:val="3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jc w:val="right"/>
              <w:rPr>
                <w:b/>
                <w:bCs/>
              </w:rPr>
            </w:pPr>
            <w:r w:rsidRPr="00F82112">
              <w:rPr>
                <w:b/>
                <w:bCs/>
              </w:rPr>
              <w:t>Отчетный период</w:t>
            </w:r>
          </w:p>
          <w:p w:rsidR="00F82112" w:rsidRDefault="00F82112" w:rsidP="00452399">
            <w:pPr>
              <w:spacing w:line="228" w:lineRule="auto"/>
              <w:jc w:val="right"/>
              <w:rPr>
                <w:bCs/>
                <w:i/>
              </w:rPr>
            </w:pPr>
            <w:proofErr w:type="gramStart"/>
            <w:r w:rsidRPr="00F82112">
              <w:rPr>
                <w:bCs/>
                <w:i/>
              </w:rPr>
              <w:t>(</w:t>
            </w:r>
            <w:proofErr w:type="spellStart"/>
            <w:r w:rsidRPr="00F82112">
              <w:rPr>
                <w:bCs/>
                <w:i/>
              </w:rPr>
              <w:t>справочно</w:t>
            </w:r>
            <w:proofErr w:type="spellEnd"/>
            <w:r w:rsidRPr="00F82112">
              <w:rPr>
                <w:bCs/>
                <w:i/>
              </w:rPr>
              <w:t>: с 01 числа по 15 число</w:t>
            </w:r>
            <w:proofErr w:type="gramEnd"/>
          </w:p>
          <w:p w:rsidR="00F82112" w:rsidRPr="00F82112" w:rsidRDefault="00F82112" w:rsidP="00452399">
            <w:pPr>
              <w:spacing w:line="228" w:lineRule="auto"/>
              <w:jc w:val="right"/>
              <w:rPr>
                <w:b/>
                <w:bCs/>
              </w:rPr>
            </w:pPr>
            <w:r>
              <w:rPr>
                <w:bCs/>
                <w:i/>
              </w:rPr>
              <w:t>и</w:t>
            </w:r>
            <w:r w:rsidRPr="00F82112">
              <w:rPr>
                <w:bCs/>
                <w:i/>
              </w:rPr>
              <w:t>ли</w:t>
            </w:r>
            <w:r>
              <w:rPr>
                <w:bCs/>
                <w:i/>
              </w:rPr>
              <w:t xml:space="preserve"> </w:t>
            </w:r>
            <w:r w:rsidRPr="00F82112">
              <w:rPr>
                <w:bCs/>
                <w:i/>
              </w:rPr>
              <w:t>с 16 числа по последний день месяца)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t>с</w:t>
            </w:r>
          </w:p>
        </w:tc>
        <w:tc>
          <w:tcPr>
            <w:tcW w:w="1087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t>по</w:t>
            </w:r>
          </w:p>
        </w:tc>
      </w:tr>
      <w:tr w:rsidR="00F82112" w:rsidRPr="00F82112" w:rsidTr="00F82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04" w:type="pct"/>
            <w:vMerge w:val="restart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jc w:val="center"/>
              <w:rPr>
                <w:bCs/>
              </w:rPr>
            </w:pPr>
            <w:r w:rsidRPr="00F82112">
              <w:t>Наименование</w:t>
            </w:r>
          </w:p>
        </w:tc>
        <w:tc>
          <w:tcPr>
            <w:tcW w:w="2796" w:type="pct"/>
            <w:gridSpan w:val="6"/>
            <w:shd w:val="clear" w:color="auto" w:fill="auto"/>
          </w:tcPr>
          <w:p w:rsidR="00F82112" w:rsidRDefault="00F82112" w:rsidP="00452399">
            <w:pPr>
              <w:spacing w:line="228" w:lineRule="auto"/>
              <w:ind w:right="102"/>
              <w:jc w:val="center"/>
            </w:pPr>
            <w:r w:rsidRPr="00F82112">
              <w:t>Организация капитального ремонта, ремонта</w:t>
            </w:r>
          </w:p>
          <w:p w:rsidR="00F82112" w:rsidRPr="00F82112" w:rsidRDefault="00F82112" w:rsidP="00452399">
            <w:pPr>
              <w:spacing w:line="228" w:lineRule="auto"/>
              <w:ind w:right="102"/>
              <w:jc w:val="center"/>
              <w:rPr>
                <w:bCs/>
              </w:rPr>
            </w:pPr>
            <w:r w:rsidRPr="00F82112">
              <w:t>и содержания закрепленных автомобильных дорог общего пользования и искусственных дорожных сооружений в их составе</w:t>
            </w:r>
          </w:p>
        </w:tc>
      </w:tr>
      <w:tr w:rsidR="00F82112" w:rsidRPr="00F82112" w:rsidTr="00F82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04" w:type="pct"/>
            <w:vMerge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jc w:val="center"/>
            </w:pPr>
          </w:p>
        </w:tc>
        <w:tc>
          <w:tcPr>
            <w:tcW w:w="2796" w:type="pct"/>
            <w:gridSpan w:val="6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jc w:val="center"/>
              <w:rPr>
                <w:kern w:val="3"/>
              </w:rPr>
            </w:pPr>
            <w:r w:rsidRPr="00F82112">
              <w:rPr>
                <w:kern w:val="3"/>
              </w:rPr>
              <w:t>период</w:t>
            </w:r>
          </w:p>
        </w:tc>
      </w:tr>
      <w:tr w:rsidR="00F82112" w:rsidRPr="00F82112" w:rsidTr="00F82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04" w:type="pct"/>
            <w:vMerge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jc w:val="center"/>
              <w:rPr>
                <w:bCs/>
              </w:rPr>
            </w:pPr>
          </w:p>
        </w:tc>
        <w:tc>
          <w:tcPr>
            <w:tcW w:w="963" w:type="pct"/>
            <w:gridSpan w:val="3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jc w:val="center"/>
            </w:pPr>
            <w:r w:rsidRPr="00F82112">
              <w:t>1 половина</w:t>
            </w:r>
          </w:p>
          <w:p w:rsidR="00F82112" w:rsidRPr="00F82112" w:rsidRDefault="00F82112" w:rsidP="00452399">
            <w:pPr>
              <w:spacing w:line="228" w:lineRule="auto"/>
              <w:jc w:val="center"/>
              <w:rPr>
                <w:kern w:val="3"/>
              </w:rPr>
            </w:pPr>
            <w:r w:rsidRPr="00F82112">
              <w:t>месяца</w:t>
            </w:r>
          </w:p>
        </w:tc>
        <w:tc>
          <w:tcPr>
            <w:tcW w:w="963" w:type="pct"/>
            <w:gridSpan w:val="2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jc w:val="center"/>
            </w:pPr>
            <w:r w:rsidRPr="00F82112">
              <w:t>2 половина</w:t>
            </w:r>
          </w:p>
          <w:p w:rsidR="00F82112" w:rsidRPr="00F82112" w:rsidRDefault="00F82112" w:rsidP="00452399">
            <w:pPr>
              <w:spacing w:line="228" w:lineRule="auto"/>
              <w:jc w:val="center"/>
              <w:rPr>
                <w:kern w:val="3"/>
              </w:rPr>
            </w:pPr>
            <w:r w:rsidRPr="00F82112">
              <w:t>месяца</w:t>
            </w:r>
          </w:p>
        </w:tc>
        <w:tc>
          <w:tcPr>
            <w:tcW w:w="870" w:type="pct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jc w:val="center"/>
              <w:rPr>
                <w:kern w:val="3"/>
              </w:rPr>
            </w:pPr>
            <w:r>
              <w:rPr>
                <w:kern w:val="3"/>
              </w:rPr>
              <w:t>и</w:t>
            </w:r>
            <w:r w:rsidRPr="00F82112">
              <w:rPr>
                <w:kern w:val="3"/>
              </w:rPr>
              <w:t>того</w:t>
            </w:r>
          </w:p>
          <w:p w:rsidR="00F82112" w:rsidRPr="00F82112" w:rsidRDefault="00F82112" w:rsidP="00452399">
            <w:pPr>
              <w:spacing w:line="228" w:lineRule="auto"/>
              <w:jc w:val="center"/>
              <w:rPr>
                <w:kern w:val="3"/>
              </w:rPr>
            </w:pPr>
            <w:r w:rsidRPr="00F82112">
              <w:rPr>
                <w:kern w:val="3"/>
              </w:rPr>
              <w:t>за месяц</w:t>
            </w:r>
          </w:p>
        </w:tc>
      </w:tr>
      <w:tr w:rsidR="00F82112" w:rsidRPr="00F82112" w:rsidTr="00F82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2204" w:type="pct"/>
            <w:shd w:val="clear" w:color="auto" w:fill="auto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rPr>
                <w:kern w:val="3"/>
              </w:rPr>
              <w:t>Размер субсидии, руб.</w:t>
            </w:r>
          </w:p>
        </w:tc>
        <w:tc>
          <w:tcPr>
            <w:tcW w:w="963" w:type="pct"/>
            <w:gridSpan w:val="3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</w:p>
        </w:tc>
        <w:tc>
          <w:tcPr>
            <w:tcW w:w="963" w:type="pct"/>
            <w:gridSpan w:val="2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</w:p>
        </w:tc>
        <w:tc>
          <w:tcPr>
            <w:tcW w:w="870" w:type="pct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</w:p>
        </w:tc>
      </w:tr>
      <w:tr w:rsidR="00F82112" w:rsidRPr="00F82112" w:rsidTr="00F82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04" w:type="pct"/>
            <w:shd w:val="clear" w:color="auto" w:fill="auto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t>Итоговый балл оценки качества выполнения работ по содержанию улично-дорожной сети, балл</w:t>
            </w:r>
            <w:r>
              <w:t>ов</w:t>
            </w:r>
          </w:p>
        </w:tc>
        <w:tc>
          <w:tcPr>
            <w:tcW w:w="963" w:type="pct"/>
            <w:gridSpan w:val="3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  <w:r w:rsidRPr="00F82112">
              <w:rPr>
                <w:bCs/>
              </w:rPr>
              <w:t>Х</w:t>
            </w:r>
          </w:p>
        </w:tc>
        <w:tc>
          <w:tcPr>
            <w:tcW w:w="963" w:type="pct"/>
            <w:gridSpan w:val="2"/>
            <w:shd w:val="clear" w:color="auto" w:fill="auto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rPr>
                <w:bCs/>
              </w:rPr>
              <w:t>Х</w:t>
            </w:r>
          </w:p>
        </w:tc>
        <w:tc>
          <w:tcPr>
            <w:tcW w:w="870" w:type="pct"/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</w:p>
        </w:tc>
      </w:tr>
      <w:tr w:rsidR="00F82112" w:rsidRPr="00F82112" w:rsidTr="00F82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04" w:type="pct"/>
            <w:tcBorders>
              <w:bottom w:val="single" w:sz="4" w:space="0" w:color="auto"/>
            </w:tcBorders>
            <w:shd w:val="clear" w:color="auto" w:fill="auto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t>Процент снижения за качество, %</w:t>
            </w:r>
          </w:p>
        </w:tc>
        <w:tc>
          <w:tcPr>
            <w:tcW w:w="963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  <w:r w:rsidRPr="00F82112">
              <w:rPr>
                <w:bCs/>
              </w:rPr>
              <w:t>Х</w:t>
            </w:r>
          </w:p>
        </w:tc>
        <w:tc>
          <w:tcPr>
            <w:tcW w:w="96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2112" w:rsidRPr="00F82112" w:rsidRDefault="00F82112" w:rsidP="00452399">
            <w:pPr>
              <w:spacing w:line="228" w:lineRule="auto"/>
            </w:pPr>
            <w:r w:rsidRPr="00F82112">
              <w:rPr>
                <w:bCs/>
              </w:rPr>
              <w:t>Х</w:t>
            </w:r>
          </w:p>
        </w:tc>
        <w:tc>
          <w:tcPr>
            <w:tcW w:w="870" w:type="pct"/>
            <w:tcBorders>
              <w:bottom w:val="single" w:sz="4" w:space="0" w:color="auto"/>
            </w:tcBorders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</w:p>
        </w:tc>
      </w:tr>
      <w:tr w:rsidR="00F82112" w:rsidRPr="00F82112" w:rsidTr="00F82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jc w:val="right"/>
              <w:rPr>
                <w:bCs/>
              </w:rPr>
            </w:pPr>
            <w:r w:rsidRPr="00F82112">
              <w:rPr>
                <w:b/>
                <w:bCs/>
              </w:rPr>
              <w:t>Итого размер субсидии за месяц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</w:p>
        </w:tc>
      </w:tr>
      <w:tr w:rsidR="00F82112" w:rsidRPr="00F82112" w:rsidTr="00F821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jc w:val="right"/>
              <w:rPr>
                <w:b/>
                <w:bCs/>
              </w:rPr>
            </w:pPr>
            <w:r w:rsidRPr="00F82112">
              <w:rPr>
                <w:b/>
                <w:bCs/>
              </w:rPr>
              <w:t>Итого за период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112" w:rsidRPr="00F82112" w:rsidRDefault="00F82112" w:rsidP="00452399">
            <w:pPr>
              <w:spacing w:line="228" w:lineRule="auto"/>
              <w:ind w:right="102"/>
              <w:rPr>
                <w:bCs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83"/>
        <w:gridCol w:w="1560"/>
        <w:gridCol w:w="283"/>
        <w:gridCol w:w="3083"/>
      </w:tblGrid>
      <w:tr w:rsidR="00452399" w:rsidRPr="00E65824" w:rsidTr="009B5222">
        <w:tc>
          <w:tcPr>
            <w:tcW w:w="4361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  <w:r w:rsidRPr="00E65824">
              <w:rPr>
                <w:bCs/>
                <w:sz w:val="28"/>
                <w:szCs w:val="28"/>
              </w:rPr>
              <w:t>Руководитель управы _________________</w:t>
            </w:r>
            <w:r>
              <w:rPr>
                <w:bCs/>
                <w:sz w:val="28"/>
                <w:szCs w:val="28"/>
              </w:rPr>
              <w:t>______</w:t>
            </w:r>
            <w:r w:rsidRPr="00E65824">
              <w:rPr>
                <w:bCs/>
                <w:sz w:val="28"/>
                <w:szCs w:val="28"/>
              </w:rPr>
              <w:t xml:space="preserve"> района городского округа город Воронеж</w:t>
            </w:r>
          </w:p>
        </w:tc>
        <w:tc>
          <w:tcPr>
            <w:tcW w:w="283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52399" w:rsidRPr="00E65824" w:rsidTr="009B5222">
        <w:tc>
          <w:tcPr>
            <w:tcW w:w="4361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283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E65824">
              <w:t>(подпись)</w:t>
            </w:r>
          </w:p>
        </w:tc>
        <w:tc>
          <w:tcPr>
            <w:tcW w:w="283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E65824">
              <w:t>(Фамилия И.О.)</w:t>
            </w:r>
          </w:p>
        </w:tc>
      </w:tr>
      <w:tr w:rsidR="00452399" w:rsidRPr="00E65824" w:rsidTr="009B5222">
        <w:tc>
          <w:tcPr>
            <w:tcW w:w="4361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  <w:r w:rsidRPr="00AF6504">
              <w:rPr>
                <w:bCs/>
                <w:sz w:val="28"/>
                <w:szCs w:val="28"/>
              </w:rPr>
              <w:t>Директор м</w:t>
            </w:r>
            <w:r w:rsidRPr="00AF6504">
              <w:rPr>
                <w:sz w:val="28"/>
                <w:szCs w:val="28"/>
              </w:rPr>
              <w:t>униципального бюджетного учреждения городского округа город Воронеж «Комбинат благоустройства ___________________</w:t>
            </w:r>
            <w:r>
              <w:rPr>
                <w:sz w:val="28"/>
                <w:szCs w:val="28"/>
              </w:rPr>
              <w:t>___</w:t>
            </w:r>
            <w:r w:rsidRPr="00AF6504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283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52399" w:rsidRPr="00E65824" w:rsidTr="009B5222">
        <w:tc>
          <w:tcPr>
            <w:tcW w:w="4361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283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E65824">
              <w:t>(подпись)</w:t>
            </w:r>
          </w:p>
        </w:tc>
        <w:tc>
          <w:tcPr>
            <w:tcW w:w="283" w:type="dxa"/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452399" w:rsidRPr="00E65824" w:rsidRDefault="00452399" w:rsidP="00452399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E65824">
              <w:t>(Фамилия И.О.)</w:t>
            </w:r>
          </w:p>
        </w:tc>
      </w:tr>
    </w:tbl>
    <w:p w:rsidR="00F82112" w:rsidRDefault="00F82112" w:rsidP="00452399">
      <w:pPr>
        <w:spacing w:line="228" w:lineRule="auto"/>
        <w:jc w:val="both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4"/>
        <w:gridCol w:w="3796"/>
      </w:tblGrid>
      <w:tr w:rsidR="00452399" w:rsidRPr="002F116F" w:rsidTr="009B5222">
        <w:tc>
          <w:tcPr>
            <w:tcW w:w="9889" w:type="dxa"/>
          </w:tcPr>
          <w:p w:rsidR="00452399" w:rsidRPr="002F116F" w:rsidRDefault="00452399" w:rsidP="0045239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обязанности руководителя управления дорожного хозяйства</w:t>
            </w:r>
          </w:p>
        </w:tc>
        <w:tc>
          <w:tcPr>
            <w:tcW w:w="6031" w:type="dxa"/>
          </w:tcPr>
          <w:p w:rsidR="00452399" w:rsidRDefault="00452399" w:rsidP="00452399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52399" w:rsidRPr="002F116F" w:rsidRDefault="002E51C7" w:rsidP="002E51C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Селивёрстов</w:t>
            </w:r>
            <w:proofErr w:type="spellEnd"/>
          </w:p>
        </w:tc>
      </w:tr>
    </w:tbl>
    <w:p w:rsidR="00F82112" w:rsidRPr="00452399" w:rsidRDefault="00F82112" w:rsidP="00F82112">
      <w:pPr>
        <w:jc w:val="both"/>
        <w:rPr>
          <w:rFonts w:cs="Times New Roman"/>
          <w:sz w:val="2"/>
          <w:szCs w:val="2"/>
        </w:rPr>
      </w:pPr>
    </w:p>
    <w:sectPr w:rsidR="00F82112" w:rsidRPr="00452399" w:rsidSect="00452399">
      <w:pgSz w:w="11906" w:h="16838"/>
      <w:pgMar w:top="425" w:right="567" w:bottom="42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12"/>
    <w:rsid w:val="002E51C7"/>
    <w:rsid w:val="00452399"/>
    <w:rsid w:val="00657717"/>
    <w:rsid w:val="00AA68C7"/>
    <w:rsid w:val="00F8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1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2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1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2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Римарёнок Е.Ю.</cp:lastModifiedBy>
  <cp:revision>2</cp:revision>
  <dcterms:created xsi:type="dcterms:W3CDTF">2025-05-16T06:59:00Z</dcterms:created>
  <dcterms:modified xsi:type="dcterms:W3CDTF">2025-05-16T06:59:00Z</dcterms:modified>
</cp:coreProperties>
</file>