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33A" w:rsidRPr="00C42CAB" w:rsidRDefault="00D1333A" w:rsidP="00D1333A">
      <w:pPr>
        <w:ind w:firstLine="697"/>
        <w:jc w:val="center"/>
        <w:rPr>
          <w:b/>
          <w:sz w:val="28"/>
          <w:szCs w:val="28"/>
        </w:rPr>
      </w:pPr>
      <w:r w:rsidRPr="00C42CAB">
        <w:rPr>
          <w:b/>
          <w:sz w:val="28"/>
          <w:szCs w:val="28"/>
        </w:rPr>
        <w:t>Отчет о работе с обращениями граждан</w:t>
      </w:r>
    </w:p>
    <w:p w:rsidR="00D1333A" w:rsidRPr="00C42CAB" w:rsidRDefault="000412FA" w:rsidP="00D1333A">
      <w:pPr>
        <w:jc w:val="center"/>
        <w:rPr>
          <w:b/>
          <w:sz w:val="28"/>
          <w:szCs w:val="28"/>
        </w:rPr>
      </w:pPr>
      <w:r>
        <w:rPr>
          <w:b/>
          <w:sz w:val="28"/>
          <w:szCs w:val="28"/>
        </w:rPr>
        <w:t>в</w:t>
      </w:r>
      <w:r w:rsidR="00D1333A" w:rsidRPr="00C42CAB">
        <w:rPr>
          <w:b/>
          <w:sz w:val="28"/>
          <w:szCs w:val="28"/>
        </w:rPr>
        <w:t xml:space="preserve">  </w:t>
      </w:r>
      <w:r w:rsidR="00A428A2">
        <w:rPr>
          <w:b/>
          <w:sz w:val="28"/>
          <w:szCs w:val="28"/>
        </w:rPr>
        <w:t>управлении развития предпринимательства, потребительского рынка и инновационной политики</w:t>
      </w:r>
      <w:r w:rsidR="00D1333A" w:rsidRPr="00C42CAB">
        <w:rPr>
          <w:b/>
          <w:sz w:val="28"/>
          <w:szCs w:val="28"/>
          <w:u w:val="single"/>
        </w:rPr>
        <w:t xml:space="preserve"> </w:t>
      </w:r>
    </w:p>
    <w:p w:rsidR="009F14AA" w:rsidRPr="000A266D" w:rsidRDefault="00D1333A" w:rsidP="00A428A2">
      <w:pPr>
        <w:jc w:val="center"/>
        <w:rPr>
          <w:sz w:val="24"/>
          <w:szCs w:val="24"/>
        </w:rPr>
      </w:pPr>
      <w:r w:rsidRPr="00C42CAB">
        <w:rPr>
          <w:b/>
          <w:sz w:val="28"/>
          <w:szCs w:val="28"/>
        </w:rPr>
        <w:t>в</w:t>
      </w:r>
      <w:r w:rsidR="00EF5A32">
        <w:rPr>
          <w:b/>
          <w:sz w:val="28"/>
          <w:szCs w:val="28"/>
        </w:rPr>
        <w:t>о втором</w:t>
      </w:r>
      <w:r w:rsidR="00AB0BC2">
        <w:rPr>
          <w:b/>
          <w:sz w:val="28"/>
          <w:szCs w:val="28"/>
        </w:rPr>
        <w:t xml:space="preserve"> </w:t>
      </w:r>
      <w:r w:rsidRPr="00C42CAB">
        <w:rPr>
          <w:b/>
          <w:sz w:val="28"/>
          <w:szCs w:val="28"/>
        </w:rPr>
        <w:t xml:space="preserve"> квартале 20</w:t>
      </w:r>
      <w:r w:rsidR="00BA7AF2">
        <w:rPr>
          <w:b/>
          <w:sz w:val="28"/>
          <w:szCs w:val="28"/>
        </w:rPr>
        <w:t>2</w:t>
      </w:r>
      <w:r w:rsidR="00AA4C71">
        <w:rPr>
          <w:b/>
          <w:sz w:val="28"/>
          <w:szCs w:val="28"/>
        </w:rPr>
        <w:t>4</w:t>
      </w:r>
      <w:bookmarkStart w:id="0" w:name="_GoBack"/>
      <w:bookmarkEnd w:id="0"/>
      <w:r>
        <w:rPr>
          <w:b/>
          <w:sz w:val="28"/>
          <w:szCs w:val="28"/>
        </w:rPr>
        <w:t xml:space="preserve"> года</w:t>
      </w:r>
    </w:p>
    <w:p w:rsidR="00D1333A" w:rsidRPr="00C42CAB" w:rsidRDefault="00D1333A" w:rsidP="00D1333A">
      <w:pPr>
        <w:tabs>
          <w:tab w:val="left" w:pos="5103"/>
        </w:tabs>
        <w:jc w:val="both"/>
        <w:rPr>
          <w:sz w:val="28"/>
          <w:szCs w:val="28"/>
        </w:rPr>
      </w:pPr>
      <w:r w:rsidRPr="00C42CAB">
        <w:rPr>
          <w:sz w:val="28"/>
          <w:szCs w:val="28"/>
        </w:rPr>
        <w:t xml:space="preserve">       </w:t>
      </w:r>
    </w:p>
    <w:p w:rsidR="00A428A2" w:rsidRPr="00C42CAB" w:rsidRDefault="00A428A2" w:rsidP="00A428A2">
      <w:pPr>
        <w:tabs>
          <w:tab w:val="left" w:pos="5103"/>
        </w:tabs>
        <w:jc w:val="both"/>
        <w:rPr>
          <w:sz w:val="28"/>
          <w:szCs w:val="28"/>
        </w:rPr>
      </w:pPr>
      <w:r w:rsidRPr="00C42CAB">
        <w:rPr>
          <w:sz w:val="28"/>
          <w:szCs w:val="28"/>
        </w:rPr>
        <w:t xml:space="preserve">     </w:t>
      </w:r>
      <w:r>
        <w:rPr>
          <w:sz w:val="28"/>
          <w:szCs w:val="28"/>
        </w:rPr>
        <w:t xml:space="preserve">     </w:t>
      </w:r>
      <w:r w:rsidRPr="00C42CAB">
        <w:rPr>
          <w:sz w:val="28"/>
          <w:szCs w:val="28"/>
        </w:rPr>
        <w:t xml:space="preserve">Работа с обращениями граждан в </w:t>
      </w:r>
      <w:r>
        <w:rPr>
          <w:sz w:val="28"/>
          <w:szCs w:val="28"/>
        </w:rPr>
        <w:t xml:space="preserve"> управлении развития предпринимательства, потребительского рынка и инновационной политики</w:t>
      </w:r>
      <w:r w:rsidRPr="00C42CAB">
        <w:rPr>
          <w:sz w:val="28"/>
          <w:szCs w:val="28"/>
        </w:rPr>
        <w:t xml:space="preserve"> осуществляется в соответствии </w:t>
      </w:r>
      <w:proofErr w:type="gramStart"/>
      <w:r w:rsidRPr="00C42CAB">
        <w:rPr>
          <w:sz w:val="28"/>
          <w:szCs w:val="28"/>
        </w:rPr>
        <w:t>с</w:t>
      </w:r>
      <w:proofErr w:type="gramEnd"/>
      <w:r w:rsidRPr="00C42CAB">
        <w:rPr>
          <w:sz w:val="28"/>
          <w:szCs w:val="28"/>
        </w:rPr>
        <w:t xml:space="preserve">: </w:t>
      </w:r>
    </w:p>
    <w:p w:rsidR="00A428A2" w:rsidRPr="002D3731" w:rsidRDefault="00A428A2" w:rsidP="00A428A2">
      <w:pPr>
        <w:pStyle w:val="a8"/>
        <w:numPr>
          <w:ilvl w:val="0"/>
          <w:numId w:val="13"/>
        </w:numPr>
        <w:tabs>
          <w:tab w:val="left" w:pos="5103"/>
        </w:tabs>
        <w:jc w:val="both"/>
        <w:rPr>
          <w:sz w:val="28"/>
          <w:szCs w:val="28"/>
        </w:rPr>
      </w:pPr>
      <w:r w:rsidRPr="00AD6177">
        <w:rPr>
          <w:sz w:val="28"/>
          <w:szCs w:val="28"/>
        </w:rPr>
        <w:t xml:space="preserve">Федеральным     законом    от   02.05.2006     № 59 - ФЗ     «О порядке    </w:t>
      </w:r>
      <w:r w:rsidRPr="002D3731">
        <w:rPr>
          <w:sz w:val="28"/>
          <w:szCs w:val="28"/>
        </w:rPr>
        <w:t>рассмотрения    обращений     граждан РФ»;</w:t>
      </w:r>
    </w:p>
    <w:p w:rsidR="00A428A2" w:rsidRPr="002D3731" w:rsidRDefault="00A428A2" w:rsidP="00A428A2">
      <w:pPr>
        <w:pStyle w:val="a8"/>
        <w:numPr>
          <w:ilvl w:val="0"/>
          <w:numId w:val="12"/>
        </w:numPr>
        <w:autoSpaceDE w:val="0"/>
        <w:autoSpaceDN w:val="0"/>
        <w:adjustRightInd w:val="0"/>
        <w:jc w:val="both"/>
        <w:outlineLvl w:val="0"/>
        <w:rPr>
          <w:sz w:val="28"/>
          <w:szCs w:val="28"/>
        </w:rPr>
      </w:pPr>
      <w:r w:rsidRPr="002D3731">
        <w:rPr>
          <w:sz w:val="28"/>
          <w:szCs w:val="28"/>
        </w:rPr>
        <w:t xml:space="preserve">регламентом администрации городского округа город Воронеж, </w:t>
      </w:r>
      <w:r w:rsidRPr="002D3731">
        <w:rPr>
          <w:rFonts w:eastAsiaTheme="minorHAnsi"/>
          <w:bCs/>
          <w:sz w:val="28"/>
          <w:szCs w:val="28"/>
          <w:lang w:eastAsia="en-US"/>
        </w:rPr>
        <w:t>утвержденным постановлением администрации городского округа город Воронеж от 0</w:t>
      </w:r>
      <w:r>
        <w:rPr>
          <w:rFonts w:eastAsiaTheme="minorHAnsi"/>
          <w:bCs/>
          <w:sz w:val="28"/>
          <w:szCs w:val="28"/>
          <w:lang w:eastAsia="en-US"/>
        </w:rPr>
        <w:t>9</w:t>
      </w:r>
      <w:r w:rsidRPr="002D3731">
        <w:rPr>
          <w:rFonts w:eastAsiaTheme="minorHAnsi"/>
          <w:bCs/>
          <w:sz w:val="28"/>
          <w:szCs w:val="28"/>
          <w:lang w:eastAsia="en-US"/>
        </w:rPr>
        <w:t>.</w:t>
      </w:r>
      <w:r>
        <w:rPr>
          <w:rFonts w:eastAsiaTheme="minorHAnsi"/>
          <w:bCs/>
          <w:sz w:val="28"/>
          <w:szCs w:val="28"/>
          <w:lang w:eastAsia="en-US"/>
        </w:rPr>
        <w:t>09.2015  № 703</w:t>
      </w:r>
      <w:r w:rsidRPr="002D3731">
        <w:rPr>
          <w:sz w:val="28"/>
          <w:szCs w:val="28"/>
        </w:rPr>
        <w:t>;</w:t>
      </w:r>
    </w:p>
    <w:p w:rsidR="00A428A2" w:rsidRPr="00282F1E" w:rsidRDefault="00A428A2" w:rsidP="00A428A2">
      <w:pPr>
        <w:pStyle w:val="a8"/>
        <w:numPr>
          <w:ilvl w:val="0"/>
          <w:numId w:val="12"/>
        </w:numPr>
        <w:jc w:val="both"/>
        <w:rPr>
          <w:sz w:val="28"/>
          <w:szCs w:val="28"/>
        </w:rPr>
      </w:pPr>
      <w:r w:rsidRPr="00282F1E">
        <w:rPr>
          <w:sz w:val="28"/>
          <w:szCs w:val="28"/>
        </w:rPr>
        <w:t>инструкцией по делопроизводству в администрации городского округа город Воронеж, утвержденной постановлением администрации городского округа г</w:t>
      </w:r>
      <w:r>
        <w:rPr>
          <w:sz w:val="28"/>
          <w:szCs w:val="28"/>
        </w:rPr>
        <w:t xml:space="preserve">ород Воронеж от </w:t>
      </w:r>
      <w:r w:rsidR="00EA140F">
        <w:rPr>
          <w:sz w:val="28"/>
          <w:szCs w:val="28"/>
        </w:rPr>
        <w:t>15.06.2023 № 725</w:t>
      </w:r>
    </w:p>
    <w:p w:rsidR="00DE470E" w:rsidRDefault="00DE470E" w:rsidP="009F14AA">
      <w:pPr>
        <w:tabs>
          <w:tab w:val="left" w:pos="5103"/>
        </w:tabs>
        <w:ind w:firstLine="567"/>
        <w:jc w:val="both"/>
        <w:rPr>
          <w:sz w:val="28"/>
          <w:szCs w:val="28"/>
        </w:rPr>
      </w:pPr>
    </w:p>
    <w:p w:rsidR="005C2391" w:rsidRPr="00D56C09" w:rsidRDefault="005C2391" w:rsidP="005C2391">
      <w:pPr>
        <w:tabs>
          <w:tab w:val="left" w:pos="5103"/>
        </w:tabs>
        <w:ind w:firstLine="567"/>
        <w:jc w:val="both"/>
        <w:rPr>
          <w:sz w:val="28"/>
          <w:szCs w:val="28"/>
        </w:rPr>
      </w:pPr>
    </w:p>
    <w:p w:rsidR="000C575D" w:rsidRPr="00D56C09" w:rsidRDefault="000C575D" w:rsidP="000C575D">
      <w:pPr>
        <w:pStyle w:val="a8"/>
        <w:numPr>
          <w:ilvl w:val="0"/>
          <w:numId w:val="3"/>
        </w:numPr>
        <w:jc w:val="both"/>
        <w:rPr>
          <w:sz w:val="28"/>
          <w:szCs w:val="28"/>
        </w:rPr>
      </w:pPr>
      <w:r w:rsidRPr="00D56C09">
        <w:rPr>
          <w:sz w:val="28"/>
          <w:szCs w:val="28"/>
        </w:rPr>
        <w:t>Работа с письменными обращениями граждан.</w:t>
      </w:r>
    </w:p>
    <w:p w:rsidR="008715E5" w:rsidRPr="0078217E" w:rsidRDefault="008715E5" w:rsidP="008715E5">
      <w:pPr>
        <w:jc w:val="both"/>
        <w:rPr>
          <w:sz w:val="8"/>
          <w:szCs w:val="8"/>
        </w:rPr>
      </w:pPr>
    </w:p>
    <w:p w:rsidR="008715E5" w:rsidRDefault="008715E5" w:rsidP="008715E5">
      <w:pPr>
        <w:pStyle w:val="a8"/>
        <w:numPr>
          <w:ilvl w:val="0"/>
          <w:numId w:val="4"/>
        </w:numPr>
        <w:jc w:val="both"/>
        <w:rPr>
          <w:sz w:val="28"/>
          <w:szCs w:val="28"/>
        </w:rPr>
      </w:pPr>
      <w:r w:rsidRPr="00D56C09">
        <w:rPr>
          <w:sz w:val="28"/>
          <w:szCs w:val="28"/>
        </w:rPr>
        <w:t>Общая информация</w:t>
      </w:r>
    </w:p>
    <w:p w:rsidR="00250699" w:rsidRPr="00D56C09" w:rsidRDefault="00250699" w:rsidP="00250699">
      <w:pPr>
        <w:pStyle w:val="a8"/>
        <w:ind w:left="1057"/>
        <w:jc w:val="both"/>
        <w:rPr>
          <w:sz w:val="28"/>
          <w:szCs w:val="28"/>
        </w:rPr>
      </w:pPr>
    </w:p>
    <w:tbl>
      <w:tblPr>
        <w:tblStyle w:val="a5"/>
        <w:tblW w:w="9662" w:type="dxa"/>
        <w:tblLayout w:type="fixed"/>
        <w:tblLook w:val="04A0" w:firstRow="1" w:lastRow="0" w:firstColumn="1" w:lastColumn="0" w:noHBand="0" w:noVBand="1"/>
      </w:tblPr>
      <w:tblGrid>
        <w:gridCol w:w="2660"/>
        <w:gridCol w:w="1167"/>
        <w:gridCol w:w="1167"/>
        <w:gridCol w:w="1167"/>
        <w:gridCol w:w="1167"/>
        <w:gridCol w:w="1167"/>
        <w:gridCol w:w="1167"/>
      </w:tblGrid>
      <w:tr w:rsidR="00EA140F" w:rsidRPr="000A266D" w:rsidTr="001752F6">
        <w:tc>
          <w:tcPr>
            <w:tcW w:w="2660" w:type="dxa"/>
            <w:vMerge w:val="restart"/>
            <w:vAlign w:val="center"/>
          </w:tcPr>
          <w:p w:rsidR="00EA140F" w:rsidRPr="000A266D" w:rsidRDefault="00EA140F" w:rsidP="0059146D">
            <w:pPr>
              <w:jc w:val="center"/>
              <w:rPr>
                <w:sz w:val="24"/>
                <w:szCs w:val="24"/>
              </w:rPr>
            </w:pPr>
            <w:r>
              <w:rPr>
                <w:sz w:val="24"/>
                <w:szCs w:val="24"/>
              </w:rPr>
              <w:t>О</w:t>
            </w:r>
            <w:r w:rsidRPr="007D6FDC">
              <w:rPr>
                <w:sz w:val="24"/>
                <w:szCs w:val="24"/>
              </w:rPr>
              <w:t>бращени</w:t>
            </w:r>
            <w:r>
              <w:rPr>
                <w:sz w:val="24"/>
                <w:szCs w:val="24"/>
              </w:rPr>
              <w:t>я, поступившие в отчетном периоде</w:t>
            </w:r>
          </w:p>
        </w:tc>
        <w:tc>
          <w:tcPr>
            <w:tcW w:w="2334" w:type="dxa"/>
            <w:gridSpan w:val="2"/>
            <w:vAlign w:val="center"/>
          </w:tcPr>
          <w:p w:rsidR="00EA140F" w:rsidRPr="005C2391" w:rsidRDefault="00EA140F" w:rsidP="00EA140F">
            <w:pPr>
              <w:jc w:val="center"/>
              <w:rPr>
                <w:sz w:val="24"/>
                <w:szCs w:val="24"/>
              </w:rPr>
            </w:pPr>
            <w:r>
              <w:rPr>
                <w:sz w:val="24"/>
                <w:szCs w:val="24"/>
                <w:lang w:val="en-US"/>
              </w:rPr>
              <w:t xml:space="preserve">II </w:t>
            </w:r>
            <w:r>
              <w:rPr>
                <w:sz w:val="24"/>
                <w:szCs w:val="24"/>
              </w:rPr>
              <w:t xml:space="preserve">квартал </w:t>
            </w:r>
            <w:r>
              <w:rPr>
                <w:sz w:val="24"/>
                <w:szCs w:val="24"/>
                <w:lang w:val="en-US"/>
              </w:rPr>
              <w:t>20</w:t>
            </w:r>
            <w:r>
              <w:rPr>
                <w:sz w:val="24"/>
                <w:szCs w:val="24"/>
              </w:rPr>
              <w:t>23 г.</w:t>
            </w:r>
          </w:p>
        </w:tc>
        <w:tc>
          <w:tcPr>
            <w:tcW w:w="2334" w:type="dxa"/>
            <w:gridSpan w:val="2"/>
            <w:vAlign w:val="center"/>
          </w:tcPr>
          <w:p w:rsidR="00EA140F" w:rsidRPr="005C2391" w:rsidRDefault="00EA140F" w:rsidP="00932C08">
            <w:pPr>
              <w:jc w:val="center"/>
              <w:rPr>
                <w:sz w:val="24"/>
                <w:szCs w:val="24"/>
              </w:rPr>
            </w:pPr>
            <w:r>
              <w:rPr>
                <w:sz w:val="24"/>
                <w:szCs w:val="24"/>
                <w:lang w:val="en-US"/>
              </w:rPr>
              <w:t xml:space="preserve">II </w:t>
            </w:r>
            <w:r>
              <w:rPr>
                <w:sz w:val="24"/>
                <w:szCs w:val="24"/>
              </w:rPr>
              <w:t xml:space="preserve">квартал </w:t>
            </w:r>
            <w:r>
              <w:rPr>
                <w:sz w:val="24"/>
                <w:szCs w:val="24"/>
                <w:lang w:val="en-US"/>
              </w:rPr>
              <w:t>20</w:t>
            </w:r>
            <w:r>
              <w:rPr>
                <w:sz w:val="24"/>
                <w:szCs w:val="24"/>
              </w:rPr>
              <w:t>22 г.</w:t>
            </w:r>
          </w:p>
        </w:tc>
        <w:tc>
          <w:tcPr>
            <w:tcW w:w="2334" w:type="dxa"/>
            <w:gridSpan w:val="2"/>
            <w:vAlign w:val="center"/>
          </w:tcPr>
          <w:p w:rsidR="00EA140F" w:rsidRPr="000A266D" w:rsidRDefault="00EA140F" w:rsidP="00932C08">
            <w:pPr>
              <w:jc w:val="center"/>
              <w:rPr>
                <w:sz w:val="24"/>
                <w:szCs w:val="24"/>
              </w:rPr>
            </w:pPr>
            <w:r>
              <w:rPr>
                <w:sz w:val="24"/>
                <w:szCs w:val="24"/>
                <w:lang w:val="en-US"/>
              </w:rPr>
              <w:t xml:space="preserve">II </w:t>
            </w:r>
            <w:r>
              <w:rPr>
                <w:sz w:val="24"/>
                <w:szCs w:val="24"/>
              </w:rPr>
              <w:t xml:space="preserve">квартал </w:t>
            </w:r>
            <w:r>
              <w:rPr>
                <w:sz w:val="24"/>
                <w:szCs w:val="24"/>
                <w:lang w:val="en-US"/>
              </w:rPr>
              <w:t>20</w:t>
            </w:r>
            <w:r>
              <w:rPr>
                <w:sz w:val="24"/>
                <w:szCs w:val="24"/>
              </w:rPr>
              <w:t>21 г.</w:t>
            </w:r>
          </w:p>
        </w:tc>
      </w:tr>
      <w:tr w:rsidR="00EA140F" w:rsidRPr="000A266D" w:rsidTr="008D3AFD">
        <w:tc>
          <w:tcPr>
            <w:tcW w:w="2660" w:type="dxa"/>
            <w:vMerge/>
            <w:vAlign w:val="center"/>
          </w:tcPr>
          <w:p w:rsidR="00EA140F" w:rsidRPr="000A266D" w:rsidRDefault="00EA140F" w:rsidP="00250699">
            <w:pPr>
              <w:jc w:val="center"/>
              <w:rPr>
                <w:sz w:val="24"/>
                <w:szCs w:val="24"/>
              </w:rPr>
            </w:pPr>
          </w:p>
        </w:tc>
        <w:tc>
          <w:tcPr>
            <w:tcW w:w="2334" w:type="dxa"/>
            <w:gridSpan w:val="2"/>
            <w:vAlign w:val="center"/>
          </w:tcPr>
          <w:p w:rsidR="00EA140F" w:rsidRPr="000A266D" w:rsidRDefault="00EA140F" w:rsidP="00B54F3B">
            <w:pPr>
              <w:jc w:val="center"/>
              <w:rPr>
                <w:sz w:val="24"/>
                <w:szCs w:val="24"/>
              </w:rPr>
            </w:pPr>
            <w:r w:rsidRPr="000A266D">
              <w:rPr>
                <w:sz w:val="24"/>
                <w:szCs w:val="24"/>
              </w:rPr>
              <w:t>шт.</w:t>
            </w:r>
          </w:p>
        </w:tc>
        <w:tc>
          <w:tcPr>
            <w:tcW w:w="2334" w:type="dxa"/>
            <w:gridSpan w:val="2"/>
            <w:vAlign w:val="center"/>
          </w:tcPr>
          <w:p w:rsidR="00EA140F" w:rsidRPr="000A266D" w:rsidRDefault="00EA140F" w:rsidP="00932C08">
            <w:pPr>
              <w:jc w:val="center"/>
              <w:rPr>
                <w:sz w:val="24"/>
                <w:szCs w:val="24"/>
              </w:rPr>
            </w:pPr>
            <w:r w:rsidRPr="000A266D">
              <w:rPr>
                <w:sz w:val="24"/>
                <w:szCs w:val="24"/>
              </w:rPr>
              <w:t>шт.</w:t>
            </w:r>
          </w:p>
        </w:tc>
        <w:tc>
          <w:tcPr>
            <w:tcW w:w="2334" w:type="dxa"/>
            <w:gridSpan w:val="2"/>
            <w:vAlign w:val="center"/>
          </w:tcPr>
          <w:p w:rsidR="00EA140F" w:rsidRPr="000A266D" w:rsidRDefault="00EA140F" w:rsidP="00932C08">
            <w:pPr>
              <w:jc w:val="center"/>
              <w:rPr>
                <w:sz w:val="24"/>
                <w:szCs w:val="24"/>
              </w:rPr>
            </w:pPr>
            <w:r w:rsidRPr="000A266D">
              <w:rPr>
                <w:sz w:val="24"/>
                <w:szCs w:val="24"/>
              </w:rPr>
              <w:t>шт.</w:t>
            </w:r>
          </w:p>
        </w:tc>
      </w:tr>
      <w:tr w:rsidR="00EA140F" w:rsidRPr="000A266D" w:rsidTr="0037322B">
        <w:tc>
          <w:tcPr>
            <w:tcW w:w="2660" w:type="dxa"/>
          </w:tcPr>
          <w:p w:rsidR="00EA140F" w:rsidRPr="000E0E82" w:rsidRDefault="00EA140F" w:rsidP="008D3AFD">
            <w:pPr>
              <w:rPr>
                <w:b/>
                <w:sz w:val="24"/>
                <w:szCs w:val="24"/>
              </w:rPr>
            </w:pPr>
            <w:r w:rsidRPr="000E0E82">
              <w:rPr>
                <w:b/>
                <w:sz w:val="24"/>
                <w:szCs w:val="24"/>
              </w:rPr>
              <w:t>Всего</w:t>
            </w:r>
          </w:p>
        </w:tc>
        <w:tc>
          <w:tcPr>
            <w:tcW w:w="2334" w:type="dxa"/>
            <w:gridSpan w:val="2"/>
          </w:tcPr>
          <w:p w:rsidR="00EA140F" w:rsidRPr="005E3840" w:rsidRDefault="003C1A97" w:rsidP="00250197">
            <w:pPr>
              <w:jc w:val="center"/>
              <w:rPr>
                <w:b/>
                <w:sz w:val="24"/>
                <w:szCs w:val="24"/>
              </w:rPr>
            </w:pPr>
            <w:r>
              <w:rPr>
                <w:b/>
                <w:sz w:val="24"/>
                <w:szCs w:val="24"/>
              </w:rPr>
              <w:t>283</w:t>
            </w:r>
          </w:p>
        </w:tc>
        <w:tc>
          <w:tcPr>
            <w:tcW w:w="2334" w:type="dxa"/>
            <w:gridSpan w:val="2"/>
          </w:tcPr>
          <w:p w:rsidR="00EA140F" w:rsidRPr="005E3840" w:rsidRDefault="00EA140F" w:rsidP="00932C08">
            <w:pPr>
              <w:jc w:val="center"/>
              <w:rPr>
                <w:b/>
                <w:sz w:val="24"/>
                <w:szCs w:val="24"/>
              </w:rPr>
            </w:pPr>
            <w:r>
              <w:rPr>
                <w:b/>
                <w:sz w:val="24"/>
                <w:szCs w:val="24"/>
              </w:rPr>
              <w:t>299</w:t>
            </w:r>
          </w:p>
        </w:tc>
        <w:tc>
          <w:tcPr>
            <w:tcW w:w="2334" w:type="dxa"/>
            <w:gridSpan w:val="2"/>
          </w:tcPr>
          <w:p w:rsidR="00EA140F" w:rsidRPr="00BA7AF2" w:rsidRDefault="00EA140F" w:rsidP="00932C08">
            <w:pPr>
              <w:jc w:val="center"/>
              <w:rPr>
                <w:b/>
                <w:sz w:val="24"/>
                <w:szCs w:val="24"/>
              </w:rPr>
            </w:pPr>
            <w:r>
              <w:rPr>
                <w:b/>
                <w:sz w:val="24"/>
                <w:szCs w:val="24"/>
              </w:rPr>
              <w:t>730</w:t>
            </w:r>
          </w:p>
        </w:tc>
      </w:tr>
      <w:tr w:rsidR="00EA140F" w:rsidRPr="000A266D" w:rsidTr="0037322B">
        <w:tc>
          <w:tcPr>
            <w:tcW w:w="9662" w:type="dxa"/>
            <w:gridSpan w:val="7"/>
          </w:tcPr>
          <w:p w:rsidR="00EA140F" w:rsidRPr="000A266D" w:rsidRDefault="00EA140F" w:rsidP="00250699">
            <w:pPr>
              <w:jc w:val="both"/>
              <w:rPr>
                <w:sz w:val="24"/>
                <w:szCs w:val="24"/>
              </w:rPr>
            </w:pPr>
            <w:r w:rsidRPr="000A266D">
              <w:rPr>
                <w:sz w:val="24"/>
                <w:szCs w:val="24"/>
              </w:rPr>
              <w:t>из них поступило:</w:t>
            </w:r>
          </w:p>
        </w:tc>
      </w:tr>
      <w:tr w:rsidR="00EA140F" w:rsidRPr="000A266D" w:rsidTr="0037322B">
        <w:tc>
          <w:tcPr>
            <w:tcW w:w="2660" w:type="dxa"/>
          </w:tcPr>
          <w:p w:rsidR="00EA140F" w:rsidRDefault="00EA140F" w:rsidP="008D3AFD">
            <w:pPr>
              <w:rPr>
                <w:sz w:val="24"/>
                <w:szCs w:val="24"/>
              </w:rPr>
            </w:pPr>
          </w:p>
        </w:tc>
        <w:tc>
          <w:tcPr>
            <w:tcW w:w="1167" w:type="dxa"/>
            <w:vAlign w:val="center"/>
          </w:tcPr>
          <w:p w:rsidR="00EA140F" w:rsidRPr="000A266D" w:rsidRDefault="00EA140F" w:rsidP="00250699">
            <w:pPr>
              <w:jc w:val="center"/>
              <w:rPr>
                <w:sz w:val="24"/>
                <w:szCs w:val="24"/>
              </w:rPr>
            </w:pPr>
            <w:r w:rsidRPr="000A266D">
              <w:rPr>
                <w:sz w:val="24"/>
                <w:szCs w:val="24"/>
              </w:rPr>
              <w:t>шт.</w:t>
            </w:r>
          </w:p>
        </w:tc>
        <w:tc>
          <w:tcPr>
            <w:tcW w:w="1167" w:type="dxa"/>
            <w:vAlign w:val="center"/>
          </w:tcPr>
          <w:p w:rsidR="00EA140F" w:rsidRPr="000A266D" w:rsidRDefault="00EA140F" w:rsidP="00250699">
            <w:pPr>
              <w:jc w:val="center"/>
              <w:rPr>
                <w:sz w:val="24"/>
                <w:szCs w:val="24"/>
              </w:rPr>
            </w:pPr>
            <w:r>
              <w:rPr>
                <w:sz w:val="24"/>
                <w:szCs w:val="24"/>
              </w:rPr>
              <w:t>%</w:t>
            </w:r>
          </w:p>
        </w:tc>
        <w:tc>
          <w:tcPr>
            <w:tcW w:w="1167" w:type="dxa"/>
            <w:vAlign w:val="center"/>
          </w:tcPr>
          <w:p w:rsidR="00EA140F" w:rsidRPr="000A266D" w:rsidRDefault="00EA140F" w:rsidP="00250699">
            <w:pPr>
              <w:jc w:val="center"/>
              <w:rPr>
                <w:sz w:val="24"/>
                <w:szCs w:val="24"/>
              </w:rPr>
            </w:pPr>
            <w:r w:rsidRPr="000A266D">
              <w:rPr>
                <w:sz w:val="24"/>
                <w:szCs w:val="24"/>
              </w:rPr>
              <w:t>шт.</w:t>
            </w:r>
          </w:p>
        </w:tc>
        <w:tc>
          <w:tcPr>
            <w:tcW w:w="1167" w:type="dxa"/>
            <w:vAlign w:val="center"/>
          </w:tcPr>
          <w:p w:rsidR="00EA140F" w:rsidRPr="000A266D" w:rsidRDefault="00EA140F" w:rsidP="00250699">
            <w:pPr>
              <w:jc w:val="center"/>
              <w:rPr>
                <w:sz w:val="24"/>
                <w:szCs w:val="24"/>
              </w:rPr>
            </w:pPr>
            <w:r>
              <w:rPr>
                <w:sz w:val="24"/>
                <w:szCs w:val="24"/>
              </w:rPr>
              <w:t>%</w:t>
            </w:r>
          </w:p>
        </w:tc>
        <w:tc>
          <w:tcPr>
            <w:tcW w:w="1167" w:type="dxa"/>
            <w:vAlign w:val="center"/>
          </w:tcPr>
          <w:p w:rsidR="00EA140F" w:rsidRPr="000A266D" w:rsidRDefault="00EA140F" w:rsidP="0037322B">
            <w:pPr>
              <w:jc w:val="center"/>
              <w:rPr>
                <w:sz w:val="24"/>
                <w:szCs w:val="24"/>
              </w:rPr>
            </w:pPr>
            <w:r w:rsidRPr="000A266D">
              <w:rPr>
                <w:sz w:val="24"/>
                <w:szCs w:val="24"/>
              </w:rPr>
              <w:t>шт.</w:t>
            </w:r>
          </w:p>
        </w:tc>
        <w:tc>
          <w:tcPr>
            <w:tcW w:w="1167" w:type="dxa"/>
            <w:vAlign w:val="center"/>
          </w:tcPr>
          <w:p w:rsidR="00EA140F" w:rsidRPr="000A266D" w:rsidRDefault="00EA140F" w:rsidP="0037322B">
            <w:pPr>
              <w:jc w:val="center"/>
              <w:rPr>
                <w:sz w:val="24"/>
                <w:szCs w:val="24"/>
              </w:rPr>
            </w:pPr>
            <w:r>
              <w:rPr>
                <w:sz w:val="24"/>
                <w:szCs w:val="24"/>
              </w:rPr>
              <w:t>%</w:t>
            </w:r>
          </w:p>
        </w:tc>
      </w:tr>
      <w:tr w:rsidR="00EA140F" w:rsidRPr="000A266D" w:rsidTr="00E2441D">
        <w:tc>
          <w:tcPr>
            <w:tcW w:w="2660" w:type="dxa"/>
          </w:tcPr>
          <w:p w:rsidR="00EA140F" w:rsidRPr="009F14AA" w:rsidRDefault="00EA140F" w:rsidP="008D3AFD">
            <w:pPr>
              <w:rPr>
                <w:b/>
                <w:sz w:val="24"/>
                <w:szCs w:val="24"/>
              </w:rPr>
            </w:pPr>
            <w:r w:rsidRPr="009F14AA">
              <w:rPr>
                <w:b/>
                <w:sz w:val="24"/>
                <w:szCs w:val="24"/>
              </w:rPr>
              <w:t xml:space="preserve">непосредственно в </w:t>
            </w:r>
            <w:r>
              <w:rPr>
                <w:b/>
                <w:sz w:val="24"/>
                <w:szCs w:val="24"/>
              </w:rPr>
              <w:t>структурное подразделение:</w:t>
            </w:r>
          </w:p>
        </w:tc>
        <w:tc>
          <w:tcPr>
            <w:tcW w:w="1167" w:type="dxa"/>
            <w:vAlign w:val="center"/>
          </w:tcPr>
          <w:p w:rsidR="00EA140F" w:rsidRPr="005E3840" w:rsidRDefault="003C1A97" w:rsidP="00E2441D">
            <w:pPr>
              <w:jc w:val="center"/>
              <w:rPr>
                <w:b/>
                <w:sz w:val="24"/>
                <w:szCs w:val="24"/>
              </w:rPr>
            </w:pPr>
            <w:r>
              <w:rPr>
                <w:b/>
                <w:sz w:val="24"/>
                <w:szCs w:val="24"/>
              </w:rPr>
              <w:t>49</w:t>
            </w:r>
          </w:p>
        </w:tc>
        <w:tc>
          <w:tcPr>
            <w:tcW w:w="1167" w:type="dxa"/>
            <w:vAlign w:val="center"/>
          </w:tcPr>
          <w:p w:rsidR="00EA140F" w:rsidRPr="005E3840" w:rsidRDefault="00864D28" w:rsidP="00E2441D">
            <w:pPr>
              <w:jc w:val="center"/>
              <w:rPr>
                <w:b/>
                <w:color w:val="000000"/>
                <w:sz w:val="24"/>
                <w:szCs w:val="24"/>
              </w:rPr>
            </w:pPr>
            <w:r>
              <w:rPr>
                <w:b/>
                <w:color w:val="000000"/>
                <w:sz w:val="24"/>
                <w:szCs w:val="24"/>
              </w:rPr>
              <w:t>17,3</w:t>
            </w:r>
          </w:p>
        </w:tc>
        <w:tc>
          <w:tcPr>
            <w:tcW w:w="1167" w:type="dxa"/>
            <w:vAlign w:val="center"/>
          </w:tcPr>
          <w:p w:rsidR="00EA140F" w:rsidRPr="005E3840" w:rsidRDefault="00EA140F" w:rsidP="00932C08">
            <w:pPr>
              <w:jc w:val="center"/>
              <w:rPr>
                <w:b/>
                <w:sz w:val="24"/>
                <w:szCs w:val="24"/>
              </w:rPr>
            </w:pPr>
            <w:r>
              <w:rPr>
                <w:b/>
                <w:sz w:val="24"/>
                <w:szCs w:val="24"/>
              </w:rPr>
              <w:t>135</w:t>
            </w:r>
          </w:p>
        </w:tc>
        <w:tc>
          <w:tcPr>
            <w:tcW w:w="1167" w:type="dxa"/>
            <w:vAlign w:val="center"/>
          </w:tcPr>
          <w:p w:rsidR="00EA140F" w:rsidRPr="005E3840" w:rsidRDefault="00EA140F" w:rsidP="00932C08">
            <w:pPr>
              <w:jc w:val="center"/>
              <w:rPr>
                <w:b/>
                <w:color w:val="000000"/>
                <w:sz w:val="24"/>
                <w:szCs w:val="24"/>
              </w:rPr>
            </w:pPr>
            <w:r>
              <w:rPr>
                <w:b/>
                <w:color w:val="000000"/>
                <w:sz w:val="24"/>
                <w:szCs w:val="24"/>
              </w:rPr>
              <w:t>45,2</w:t>
            </w:r>
          </w:p>
        </w:tc>
        <w:tc>
          <w:tcPr>
            <w:tcW w:w="1167" w:type="dxa"/>
            <w:vAlign w:val="center"/>
          </w:tcPr>
          <w:p w:rsidR="00EA140F" w:rsidRPr="005E3840" w:rsidRDefault="00EA140F" w:rsidP="00932C08">
            <w:pPr>
              <w:jc w:val="center"/>
              <w:rPr>
                <w:b/>
                <w:sz w:val="24"/>
                <w:szCs w:val="24"/>
              </w:rPr>
            </w:pPr>
            <w:r>
              <w:rPr>
                <w:b/>
                <w:sz w:val="24"/>
                <w:szCs w:val="24"/>
              </w:rPr>
              <w:t>518</w:t>
            </w:r>
          </w:p>
        </w:tc>
        <w:tc>
          <w:tcPr>
            <w:tcW w:w="1167" w:type="dxa"/>
            <w:vAlign w:val="center"/>
          </w:tcPr>
          <w:p w:rsidR="00EA140F" w:rsidRPr="005E3840" w:rsidRDefault="00EA140F" w:rsidP="00932C08">
            <w:pPr>
              <w:jc w:val="center"/>
              <w:rPr>
                <w:b/>
                <w:color w:val="000000"/>
                <w:sz w:val="24"/>
                <w:szCs w:val="24"/>
              </w:rPr>
            </w:pPr>
            <w:r>
              <w:rPr>
                <w:b/>
                <w:color w:val="000000"/>
                <w:sz w:val="24"/>
                <w:szCs w:val="24"/>
              </w:rPr>
              <w:t>71,0</w:t>
            </w:r>
          </w:p>
        </w:tc>
      </w:tr>
      <w:tr w:rsidR="00EA140F" w:rsidRPr="000A266D" w:rsidTr="00E2441D">
        <w:tc>
          <w:tcPr>
            <w:tcW w:w="2660" w:type="dxa"/>
          </w:tcPr>
          <w:p w:rsidR="00EA140F" w:rsidRPr="005C2391" w:rsidRDefault="00EA140F" w:rsidP="008D3AFD">
            <w:pPr>
              <w:rPr>
                <w:sz w:val="24"/>
                <w:szCs w:val="24"/>
              </w:rPr>
            </w:pPr>
            <w:r w:rsidRPr="005C2391">
              <w:rPr>
                <w:sz w:val="24"/>
                <w:szCs w:val="24"/>
              </w:rPr>
              <w:t>по почте</w:t>
            </w:r>
          </w:p>
        </w:tc>
        <w:tc>
          <w:tcPr>
            <w:tcW w:w="1167" w:type="dxa"/>
            <w:vAlign w:val="center"/>
          </w:tcPr>
          <w:p w:rsidR="00EA140F" w:rsidRPr="005E3840" w:rsidRDefault="00864D28" w:rsidP="00E2441D">
            <w:pPr>
              <w:jc w:val="center"/>
              <w:rPr>
                <w:sz w:val="24"/>
                <w:szCs w:val="24"/>
              </w:rPr>
            </w:pPr>
            <w:r>
              <w:rPr>
                <w:sz w:val="24"/>
                <w:szCs w:val="24"/>
              </w:rPr>
              <w:t>15</w:t>
            </w:r>
          </w:p>
        </w:tc>
        <w:tc>
          <w:tcPr>
            <w:tcW w:w="1167" w:type="dxa"/>
            <w:vAlign w:val="center"/>
          </w:tcPr>
          <w:p w:rsidR="00EA140F" w:rsidRPr="00403FA6" w:rsidRDefault="00864D28" w:rsidP="00E2441D">
            <w:pPr>
              <w:jc w:val="center"/>
              <w:rPr>
                <w:color w:val="000000"/>
                <w:sz w:val="24"/>
                <w:szCs w:val="24"/>
              </w:rPr>
            </w:pPr>
            <w:r>
              <w:rPr>
                <w:color w:val="000000"/>
                <w:sz w:val="24"/>
                <w:szCs w:val="24"/>
              </w:rPr>
              <w:t>30,6</w:t>
            </w:r>
          </w:p>
        </w:tc>
        <w:tc>
          <w:tcPr>
            <w:tcW w:w="1167" w:type="dxa"/>
            <w:vAlign w:val="center"/>
          </w:tcPr>
          <w:p w:rsidR="00EA140F" w:rsidRPr="005E3840" w:rsidRDefault="00EA140F" w:rsidP="00932C08">
            <w:pPr>
              <w:jc w:val="center"/>
              <w:rPr>
                <w:sz w:val="24"/>
                <w:szCs w:val="24"/>
              </w:rPr>
            </w:pPr>
            <w:r>
              <w:rPr>
                <w:sz w:val="24"/>
                <w:szCs w:val="24"/>
              </w:rPr>
              <w:t>28</w:t>
            </w:r>
          </w:p>
        </w:tc>
        <w:tc>
          <w:tcPr>
            <w:tcW w:w="1167" w:type="dxa"/>
            <w:vAlign w:val="center"/>
          </w:tcPr>
          <w:p w:rsidR="00EA140F" w:rsidRPr="00403FA6" w:rsidRDefault="00EA140F" w:rsidP="00932C08">
            <w:pPr>
              <w:jc w:val="center"/>
              <w:rPr>
                <w:color w:val="000000"/>
                <w:sz w:val="24"/>
                <w:szCs w:val="24"/>
              </w:rPr>
            </w:pPr>
            <w:r>
              <w:rPr>
                <w:color w:val="000000"/>
                <w:sz w:val="24"/>
                <w:szCs w:val="24"/>
              </w:rPr>
              <w:t>20,7</w:t>
            </w:r>
          </w:p>
        </w:tc>
        <w:tc>
          <w:tcPr>
            <w:tcW w:w="1167" w:type="dxa"/>
            <w:vAlign w:val="center"/>
          </w:tcPr>
          <w:p w:rsidR="00EA140F" w:rsidRPr="005E3840" w:rsidRDefault="00EA140F" w:rsidP="00932C08">
            <w:pPr>
              <w:jc w:val="center"/>
              <w:rPr>
                <w:sz w:val="24"/>
                <w:szCs w:val="24"/>
              </w:rPr>
            </w:pPr>
            <w:r>
              <w:rPr>
                <w:sz w:val="24"/>
                <w:szCs w:val="24"/>
              </w:rPr>
              <w:t>121</w:t>
            </w:r>
          </w:p>
        </w:tc>
        <w:tc>
          <w:tcPr>
            <w:tcW w:w="1167" w:type="dxa"/>
            <w:vAlign w:val="center"/>
          </w:tcPr>
          <w:p w:rsidR="00EA140F" w:rsidRPr="00403FA6" w:rsidRDefault="00EA140F" w:rsidP="00932C08">
            <w:pPr>
              <w:jc w:val="center"/>
              <w:rPr>
                <w:color w:val="000000"/>
                <w:sz w:val="24"/>
                <w:szCs w:val="24"/>
              </w:rPr>
            </w:pPr>
            <w:r>
              <w:rPr>
                <w:color w:val="000000"/>
                <w:sz w:val="24"/>
                <w:szCs w:val="24"/>
              </w:rPr>
              <w:t>23,3</w:t>
            </w:r>
          </w:p>
        </w:tc>
      </w:tr>
      <w:tr w:rsidR="00EA140F" w:rsidRPr="000A266D" w:rsidTr="00E2441D">
        <w:tc>
          <w:tcPr>
            <w:tcW w:w="2660" w:type="dxa"/>
          </w:tcPr>
          <w:p w:rsidR="00EA140F" w:rsidRPr="005C2391" w:rsidRDefault="00EA140F" w:rsidP="008D3AFD">
            <w:pPr>
              <w:rPr>
                <w:sz w:val="24"/>
                <w:szCs w:val="24"/>
              </w:rPr>
            </w:pPr>
            <w:r w:rsidRPr="005C2391">
              <w:rPr>
                <w:sz w:val="24"/>
                <w:szCs w:val="24"/>
              </w:rPr>
              <w:t>нарочно</w:t>
            </w:r>
          </w:p>
        </w:tc>
        <w:tc>
          <w:tcPr>
            <w:tcW w:w="1167" w:type="dxa"/>
            <w:vAlign w:val="center"/>
          </w:tcPr>
          <w:p w:rsidR="00EA140F" w:rsidRPr="005E3840" w:rsidRDefault="00864D28" w:rsidP="00E2441D">
            <w:pPr>
              <w:jc w:val="center"/>
              <w:rPr>
                <w:sz w:val="24"/>
                <w:szCs w:val="24"/>
              </w:rPr>
            </w:pPr>
            <w:r>
              <w:rPr>
                <w:sz w:val="24"/>
                <w:szCs w:val="24"/>
              </w:rPr>
              <w:t>28</w:t>
            </w:r>
          </w:p>
        </w:tc>
        <w:tc>
          <w:tcPr>
            <w:tcW w:w="1167" w:type="dxa"/>
            <w:vAlign w:val="center"/>
          </w:tcPr>
          <w:p w:rsidR="00EA140F" w:rsidRPr="00403FA6" w:rsidRDefault="00864D28" w:rsidP="00E2441D">
            <w:pPr>
              <w:jc w:val="center"/>
              <w:rPr>
                <w:color w:val="000000"/>
                <w:sz w:val="24"/>
                <w:szCs w:val="24"/>
              </w:rPr>
            </w:pPr>
            <w:r>
              <w:rPr>
                <w:color w:val="000000"/>
                <w:sz w:val="24"/>
                <w:szCs w:val="24"/>
              </w:rPr>
              <w:t>57,2</w:t>
            </w:r>
          </w:p>
        </w:tc>
        <w:tc>
          <w:tcPr>
            <w:tcW w:w="1167" w:type="dxa"/>
            <w:vAlign w:val="center"/>
          </w:tcPr>
          <w:p w:rsidR="00EA140F" w:rsidRPr="005E3840" w:rsidRDefault="00EA140F" w:rsidP="00932C08">
            <w:pPr>
              <w:jc w:val="center"/>
              <w:rPr>
                <w:sz w:val="24"/>
                <w:szCs w:val="24"/>
              </w:rPr>
            </w:pPr>
            <w:r>
              <w:rPr>
                <w:sz w:val="24"/>
                <w:szCs w:val="24"/>
              </w:rPr>
              <w:t>90</w:t>
            </w:r>
          </w:p>
        </w:tc>
        <w:tc>
          <w:tcPr>
            <w:tcW w:w="1167" w:type="dxa"/>
            <w:vAlign w:val="center"/>
          </w:tcPr>
          <w:p w:rsidR="00EA140F" w:rsidRPr="00403FA6" w:rsidRDefault="00EA140F" w:rsidP="00932C08">
            <w:pPr>
              <w:jc w:val="center"/>
              <w:rPr>
                <w:color w:val="000000"/>
                <w:sz w:val="24"/>
                <w:szCs w:val="24"/>
              </w:rPr>
            </w:pPr>
            <w:r>
              <w:rPr>
                <w:color w:val="000000"/>
                <w:sz w:val="24"/>
                <w:szCs w:val="24"/>
              </w:rPr>
              <w:t>66,8</w:t>
            </w:r>
          </w:p>
        </w:tc>
        <w:tc>
          <w:tcPr>
            <w:tcW w:w="1167" w:type="dxa"/>
            <w:vAlign w:val="center"/>
          </w:tcPr>
          <w:p w:rsidR="00EA140F" w:rsidRPr="005E3840" w:rsidRDefault="00EA140F" w:rsidP="00932C08">
            <w:pPr>
              <w:jc w:val="center"/>
              <w:rPr>
                <w:sz w:val="24"/>
                <w:szCs w:val="24"/>
              </w:rPr>
            </w:pPr>
            <w:r>
              <w:rPr>
                <w:sz w:val="24"/>
                <w:szCs w:val="24"/>
              </w:rPr>
              <w:t>385</w:t>
            </w:r>
          </w:p>
        </w:tc>
        <w:tc>
          <w:tcPr>
            <w:tcW w:w="1167" w:type="dxa"/>
            <w:vAlign w:val="center"/>
          </w:tcPr>
          <w:p w:rsidR="00EA140F" w:rsidRPr="00403FA6" w:rsidRDefault="00EA140F" w:rsidP="00932C08">
            <w:pPr>
              <w:jc w:val="center"/>
              <w:rPr>
                <w:color w:val="000000"/>
                <w:sz w:val="24"/>
                <w:szCs w:val="24"/>
              </w:rPr>
            </w:pPr>
            <w:r>
              <w:rPr>
                <w:color w:val="000000"/>
                <w:sz w:val="24"/>
                <w:szCs w:val="24"/>
              </w:rPr>
              <w:t>74,4</w:t>
            </w:r>
          </w:p>
        </w:tc>
      </w:tr>
      <w:tr w:rsidR="00EA140F" w:rsidRPr="000A266D" w:rsidTr="00E2441D">
        <w:tc>
          <w:tcPr>
            <w:tcW w:w="2660" w:type="dxa"/>
          </w:tcPr>
          <w:p w:rsidR="00EA140F" w:rsidRPr="005C2391" w:rsidRDefault="00EA140F" w:rsidP="008D3AFD">
            <w:pPr>
              <w:rPr>
                <w:sz w:val="24"/>
                <w:szCs w:val="24"/>
              </w:rPr>
            </w:pPr>
            <w:r w:rsidRPr="005C2391">
              <w:rPr>
                <w:sz w:val="24"/>
                <w:szCs w:val="24"/>
              </w:rPr>
              <w:t>по электронной почте</w:t>
            </w:r>
          </w:p>
        </w:tc>
        <w:tc>
          <w:tcPr>
            <w:tcW w:w="1167" w:type="dxa"/>
            <w:vAlign w:val="center"/>
          </w:tcPr>
          <w:p w:rsidR="00EA140F" w:rsidRPr="005E3840" w:rsidRDefault="0060155A" w:rsidP="00E2441D">
            <w:pPr>
              <w:jc w:val="center"/>
              <w:rPr>
                <w:sz w:val="24"/>
                <w:szCs w:val="24"/>
              </w:rPr>
            </w:pPr>
            <w:r>
              <w:rPr>
                <w:sz w:val="24"/>
                <w:szCs w:val="24"/>
              </w:rPr>
              <w:t>3</w:t>
            </w:r>
          </w:p>
        </w:tc>
        <w:tc>
          <w:tcPr>
            <w:tcW w:w="1167" w:type="dxa"/>
            <w:vAlign w:val="center"/>
          </w:tcPr>
          <w:p w:rsidR="00EA140F" w:rsidRPr="00403FA6" w:rsidRDefault="00864D28" w:rsidP="00E2441D">
            <w:pPr>
              <w:jc w:val="center"/>
              <w:rPr>
                <w:color w:val="000000"/>
                <w:sz w:val="24"/>
                <w:szCs w:val="24"/>
              </w:rPr>
            </w:pPr>
            <w:r>
              <w:rPr>
                <w:color w:val="000000"/>
                <w:sz w:val="24"/>
                <w:szCs w:val="24"/>
              </w:rPr>
              <w:t>6,1</w:t>
            </w:r>
          </w:p>
        </w:tc>
        <w:tc>
          <w:tcPr>
            <w:tcW w:w="1167" w:type="dxa"/>
            <w:vAlign w:val="center"/>
          </w:tcPr>
          <w:p w:rsidR="00EA140F" w:rsidRPr="005E3840" w:rsidRDefault="00EA140F" w:rsidP="00932C08">
            <w:pPr>
              <w:jc w:val="center"/>
              <w:rPr>
                <w:sz w:val="24"/>
                <w:szCs w:val="24"/>
              </w:rPr>
            </w:pPr>
            <w:r>
              <w:rPr>
                <w:sz w:val="24"/>
                <w:szCs w:val="24"/>
              </w:rPr>
              <w:t>11</w:t>
            </w:r>
          </w:p>
        </w:tc>
        <w:tc>
          <w:tcPr>
            <w:tcW w:w="1167" w:type="dxa"/>
            <w:vAlign w:val="center"/>
          </w:tcPr>
          <w:p w:rsidR="00EA140F" w:rsidRPr="00403FA6" w:rsidRDefault="00EA140F" w:rsidP="00932C08">
            <w:pPr>
              <w:jc w:val="center"/>
              <w:rPr>
                <w:color w:val="000000"/>
                <w:sz w:val="24"/>
                <w:szCs w:val="24"/>
              </w:rPr>
            </w:pPr>
            <w:r>
              <w:rPr>
                <w:color w:val="000000"/>
                <w:sz w:val="24"/>
                <w:szCs w:val="24"/>
              </w:rPr>
              <w:t>8,1</w:t>
            </w:r>
          </w:p>
        </w:tc>
        <w:tc>
          <w:tcPr>
            <w:tcW w:w="1167" w:type="dxa"/>
            <w:vAlign w:val="center"/>
          </w:tcPr>
          <w:p w:rsidR="00EA140F" w:rsidRPr="005E3840" w:rsidRDefault="00EA140F" w:rsidP="00932C08">
            <w:pPr>
              <w:jc w:val="center"/>
              <w:rPr>
                <w:sz w:val="24"/>
                <w:szCs w:val="24"/>
              </w:rPr>
            </w:pPr>
            <w:r>
              <w:rPr>
                <w:sz w:val="24"/>
                <w:szCs w:val="24"/>
              </w:rPr>
              <w:t>5</w:t>
            </w:r>
          </w:p>
        </w:tc>
        <w:tc>
          <w:tcPr>
            <w:tcW w:w="1167" w:type="dxa"/>
            <w:vAlign w:val="center"/>
          </w:tcPr>
          <w:p w:rsidR="00EA140F" w:rsidRPr="00403FA6" w:rsidRDefault="00EA140F" w:rsidP="00932C08">
            <w:pPr>
              <w:jc w:val="center"/>
              <w:rPr>
                <w:color w:val="000000"/>
                <w:sz w:val="24"/>
                <w:szCs w:val="24"/>
              </w:rPr>
            </w:pPr>
            <w:r>
              <w:rPr>
                <w:color w:val="000000"/>
                <w:sz w:val="24"/>
                <w:szCs w:val="24"/>
              </w:rPr>
              <w:t>1,0</w:t>
            </w:r>
          </w:p>
        </w:tc>
      </w:tr>
      <w:tr w:rsidR="00EA140F" w:rsidRPr="000A266D" w:rsidTr="00E2441D">
        <w:tc>
          <w:tcPr>
            <w:tcW w:w="2660" w:type="dxa"/>
          </w:tcPr>
          <w:p w:rsidR="00EA140F" w:rsidRPr="005C2391" w:rsidRDefault="00EA140F" w:rsidP="008D3AFD">
            <w:pPr>
              <w:rPr>
                <w:sz w:val="24"/>
                <w:szCs w:val="24"/>
              </w:rPr>
            </w:pPr>
            <w:r w:rsidRPr="005C2391">
              <w:rPr>
                <w:sz w:val="24"/>
                <w:szCs w:val="24"/>
              </w:rPr>
              <w:t>по факсу</w:t>
            </w:r>
          </w:p>
        </w:tc>
        <w:tc>
          <w:tcPr>
            <w:tcW w:w="1167" w:type="dxa"/>
            <w:vAlign w:val="center"/>
          </w:tcPr>
          <w:p w:rsidR="00EA140F" w:rsidRPr="005E3840" w:rsidRDefault="0060155A" w:rsidP="00E2441D">
            <w:pPr>
              <w:jc w:val="center"/>
              <w:rPr>
                <w:sz w:val="24"/>
                <w:szCs w:val="24"/>
              </w:rPr>
            </w:pPr>
            <w:r>
              <w:rPr>
                <w:sz w:val="24"/>
                <w:szCs w:val="24"/>
              </w:rPr>
              <w:t>-</w:t>
            </w:r>
          </w:p>
        </w:tc>
        <w:tc>
          <w:tcPr>
            <w:tcW w:w="1167" w:type="dxa"/>
            <w:vAlign w:val="center"/>
          </w:tcPr>
          <w:p w:rsidR="00EA140F" w:rsidRPr="00403FA6" w:rsidRDefault="00864D28" w:rsidP="00E2441D">
            <w:pPr>
              <w:jc w:val="center"/>
              <w:rPr>
                <w:color w:val="000000"/>
                <w:sz w:val="24"/>
                <w:szCs w:val="24"/>
              </w:rPr>
            </w:pPr>
            <w:r>
              <w:rPr>
                <w:color w:val="000000"/>
                <w:sz w:val="24"/>
                <w:szCs w:val="24"/>
              </w:rPr>
              <w:t>-</w:t>
            </w:r>
          </w:p>
        </w:tc>
        <w:tc>
          <w:tcPr>
            <w:tcW w:w="1167" w:type="dxa"/>
            <w:vAlign w:val="center"/>
          </w:tcPr>
          <w:p w:rsidR="00EA140F" w:rsidRPr="005E3840" w:rsidRDefault="00EA140F" w:rsidP="00932C08">
            <w:pPr>
              <w:jc w:val="center"/>
              <w:rPr>
                <w:sz w:val="24"/>
                <w:szCs w:val="24"/>
              </w:rPr>
            </w:pPr>
            <w:r>
              <w:rPr>
                <w:sz w:val="24"/>
                <w:szCs w:val="24"/>
              </w:rPr>
              <w:t>-</w:t>
            </w:r>
          </w:p>
        </w:tc>
        <w:tc>
          <w:tcPr>
            <w:tcW w:w="1167" w:type="dxa"/>
            <w:vAlign w:val="center"/>
          </w:tcPr>
          <w:p w:rsidR="00EA140F" w:rsidRPr="00403FA6" w:rsidRDefault="00EA140F" w:rsidP="00932C08">
            <w:pPr>
              <w:jc w:val="center"/>
              <w:rPr>
                <w:color w:val="000000"/>
                <w:sz w:val="24"/>
                <w:szCs w:val="24"/>
              </w:rPr>
            </w:pPr>
            <w:r>
              <w:rPr>
                <w:color w:val="000000"/>
                <w:sz w:val="24"/>
                <w:szCs w:val="24"/>
              </w:rPr>
              <w:t>-</w:t>
            </w:r>
          </w:p>
        </w:tc>
        <w:tc>
          <w:tcPr>
            <w:tcW w:w="1167" w:type="dxa"/>
            <w:vAlign w:val="center"/>
          </w:tcPr>
          <w:p w:rsidR="00EA140F" w:rsidRPr="005E3840" w:rsidRDefault="00EA140F" w:rsidP="00932C08">
            <w:pPr>
              <w:jc w:val="center"/>
              <w:rPr>
                <w:sz w:val="24"/>
                <w:szCs w:val="24"/>
              </w:rPr>
            </w:pPr>
            <w:r>
              <w:rPr>
                <w:sz w:val="24"/>
                <w:szCs w:val="24"/>
              </w:rPr>
              <w:t>-</w:t>
            </w:r>
          </w:p>
        </w:tc>
        <w:tc>
          <w:tcPr>
            <w:tcW w:w="1167" w:type="dxa"/>
            <w:vAlign w:val="center"/>
          </w:tcPr>
          <w:p w:rsidR="00EA140F" w:rsidRPr="00403FA6" w:rsidRDefault="00EA140F" w:rsidP="00932C08">
            <w:pPr>
              <w:jc w:val="center"/>
              <w:rPr>
                <w:color w:val="000000"/>
                <w:sz w:val="24"/>
                <w:szCs w:val="24"/>
              </w:rPr>
            </w:pPr>
            <w:r>
              <w:rPr>
                <w:color w:val="000000"/>
                <w:sz w:val="24"/>
                <w:szCs w:val="24"/>
              </w:rPr>
              <w:t>-</w:t>
            </w:r>
          </w:p>
        </w:tc>
      </w:tr>
      <w:tr w:rsidR="00EA140F" w:rsidRPr="000A266D" w:rsidTr="00F337BE">
        <w:tc>
          <w:tcPr>
            <w:tcW w:w="2660" w:type="dxa"/>
          </w:tcPr>
          <w:p w:rsidR="00EA140F" w:rsidRPr="00403FA6" w:rsidRDefault="00EA140F" w:rsidP="00F337BE">
            <w:pPr>
              <w:rPr>
                <w:color w:val="000000"/>
                <w:sz w:val="24"/>
                <w:szCs w:val="24"/>
              </w:rPr>
            </w:pPr>
            <w:r>
              <w:rPr>
                <w:color w:val="000000"/>
                <w:sz w:val="24"/>
                <w:szCs w:val="24"/>
              </w:rPr>
              <w:t>взаимодействие</w:t>
            </w:r>
          </w:p>
        </w:tc>
        <w:tc>
          <w:tcPr>
            <w:tcW w:w="1167" w:type="dxa"/>
          </w:tcPr>
          <w:p w:rsidR="00EA140F" w:rsidRPr="005E3840" w:rsidRDefault="00203542" w:rsidP="00E2441D">
            <w:pPr>
              <w:jc w:val="center"/>
              <w:rPr>
                <w:color w:val="000000"/>
                <w:sz w:val="24"/>
                <w:szCs w:val="24"/>
              </w:rPr>
            </w:pPr>
            <w:r>
              <w:rPr>
                <w:color w:val="000000"/>
                <w:sz w:val="24"/>
                <w:szCs w:val="24"/>
              </w:rPr>
              <w:t>3</w:t>
            </w:r>
          </w:p>
        </w:tc>
        <w:tc>
          <w:tcPr>
            <w:tcW w:w="1167" w:type="dxa"/>
          </w:tcPr>
          <w:p w:rsidR="00EA140F" w:rsidRPr="00403FA6" w:rsidRDefault="00864D28" w:rsidP="00E2441D">
            <w:pPr>
              <w:jc w:val="center"/>
              <w:rPr>
                <w:color w:val="000000"/>
                <w:sz w:val="24"/>
                <w:szCs w:val="24"/>
              </w:rPr>
            </w:pPr>
            <w:r>
              <w:rPr>
                <w:color w:val="000000"/>
                <w:sz w:val="24"/>
                <w:szCs w:val="24"/>
              </w:rPr>
              <w:t>6,1</w:t>
            </w:r>
          </w:p>
        </w:tc>
        <w:tc>
          <w:tcPr>
            <w:tcW w:w="1167" w:type="dxa"/>
          </w:tcPr>
          <w:p w:rsidR="00EA140F" w:rsidRPr="005E3840" w:rsidRDefault="00EA140F" w:rsidP="00932C08">
            <w:pPr>
              <w:jc w:val="center"/>
              <w:rPr>
                <w:color w:val="000000"/>
                <w:sz w:val="24"/>
                <w:szCs w:val="24"/>
              </w:rPr>
            </w:pPr>
            <w:r>
              <w:rPr>
                <w:color w:val="000000"/>
                <w:sz w:val="24"/>
                <w:szCs w:val="24"/>
              </w:rPr>
              <w:t>6</w:t>
            </w:r>
          </w:p>
        </w:tc>
        <w:tc>
          <w:tcPr>
            <w:tcW w:w="1167" w:type="dxa"/>
          </w:tcPr>
          <w:p w:rsidR="00EA140F" w:rsidRPr="00403FA6" w:rsidRDefault="00EA140F" w:rsidP="00932C08">
            <w:pPr>
              <w:jc w:val="center"/>
              <w:rPr>
                <w:color w:val="000000"/>
                <w:sz w:val="24"/>
                <w:szCs w:val="24"/>
              </w:rPr>
            </w:pPr>
            <w:r>
              <w:rPr>
                <w:color w:val="000000"/>
                <w:sz w:val="24"/>
                <w:szCs w:val="24"/>
              </w:rPr>
              <w:t>4,4</w:t>
            </w:r>
          </w:p>
        </w:tc>
        <w:tc>
          <w:tcPr>
            <w:tcW w:w="1167" w:type="dxa"/>
          </w:tcPr>
          <w:p w:rsidR="00EA140F" w:rsidRPr="005E3840" w:rsidRDefault="00EA140F" w:rsidP="00932C08">
            <w:pPr>
              <w:jc w:val="center"/>
              <w:rPr>
                <w:color w:val="000000"/>
                <w:sz w:val="24"/>
                <w:szCs w:val="24"/>
              </w:rPr>
            </w:pPr>
            <w:r>
              <w:rPr>
                <w:color w:val="000000"/>
                <w:sz w:val="24"/>
                <w:szCs w:val="24"/>
              </w:rPr>
              <w:t>7</w:t>
            </w:r>
          </w:p>
        </w:tc>
        <w:tc>
          <w:tcPr>
            <w:tcW w:w="1167" w:type="dxa"/>
          </w:tcPr>
          <w:p w:rsidR="00EA140F" w:rsidRPr="00403FA6" w:rsidRDefault="00EA140F" w:rsidP="00932C08">
            <w:pPr>
              <w:jc w:val="center"/>
              <w:rPr>
                <w:color w:val="000000"/>
                <w:sz w:val="24"/>
                <w:szCs w:val="24"/>
              </w:rPr>
            </w:pPr>
            <w:r>
              <w:rPr>
                <w:color w:val="000000"/>
                <w:sz w:val="24"/>
                <w:szCs w:val="24"/>
              </w:rPr>
              <w:t>1,3</w:t>
            </w:r>
          </w:p>
        </w:tc>
      </w:tr>
      <w:tr w:rsidR="00EA140F" w:rsidRPr="000A266D" w:rsidTr="00E2441D">
        <w:tc>
          <w:tcPr>
            <w:tcW w:w="2660" w:type="dxa"/>
          </w:tcPr>
          <w:p w:rsidR="00EA140F" w:rsidRPr="00403FA6" w:rsidRDefault="00EA140F" w:rsidP="008D3AFD">
            <w:pPr>
              <w:rPr>
                <w:color w:val="000000"/>
                <w:sz w:val="24"/>
                <w:szCs w:val="24"/>
              </w:rPr>
            </w:pPr>
          </w:p>
        </w:tc>
        <w:tc>
          <w:tcPr>
            <w:tcW w:w="1167" w:type="dxa"/>
            <w:vAlign w:val="center"/>
          </w:tcPr>
          <w:p w:rsidR="00EA140F" w:rsidRPr="00A57E24" w:rsidRDefault="00EA140F" w:rsidP="00E2441D">
            <w:pPr>
              <w:jc w:val="center"/>
              <w:rPr>
                <w:b/>
                <w:sz w:val="24"/>
                <w:szCs w:val="24"/>
              </w:rPr>
            </w:pPr>
          </w:p>
        </w:tc>
        <w:tc>
          <w:tcPr>
            <w:tcW w:w="1167" w:type="dxa"/>
            <w:vAlign w:val="center"/>
          </w:tcPr>
          <w:p w:rsidR="00EA140F" w:rsidRPr="00A57E24" w:rsidRDefault="00EA140F" w:rsidP="00E2441D">
            <w:pPr>
              <w:jc w:val="center"/>
              <w:rPr>
                <w:b/>
                <w:color w:val="000000"/>
                <w:sz w:val="24"/>
                <w:szCs w:val="24"/>
              </w:rPr>
            </w:pPr>
          </w:p>
        </w:tc>
        <w:tc>
          <w:tcPr>
            <w:tcW w:w="1167" w:type="dxa"/>
            <w:vAlign w:val="center"/>
          </w:tcPr>
          <w:p w:rsidR="00EA140F" w:rsidRPr="00A57E24" w:rsidRDefault="00EA140F" w:rsidP="00932C08">
            <w:pPr>
              <w:jc w:val="center"/>
              <w:rPr>
                <w:b/>
                <w:sz w:val="24"/>
                <w:szCs w:val="24"/>
              </w:rPr>
            </w:pPr>
          </w:p>
        </w:tc>
        <w:tc>
          <w:tcPr>
            <w:tcW w:w="1167" w:type="dxa"/>
            <w:vAlign w:val="center"/>
          </w:tcPr>
          <w:p w:rsidR="00EA140F" w:rsidRPr="00A57E24" w:rsidRDefault="00EA140F" w:rsidP="00932C08">
            <w:pPr>
              <w:jc w:val="center"/>
              <w:rPr>
                <w:b/>
                <w:color w:val="000000"/>
                <w:sz w:val="24"/>
                <w:szCs w:val="24"/>
              </w:rPr>
            </w:pPr>
          </w:p>
        </w:tc>
        <w:tc>
          <w:tcPr>
            <w:tcW w:w="1167" w:type="dxa"/>
            <w:vAlign w:val="center"/>
          </w:tcPr>
          <w:p w:rsidR="00EA140F" w:rsidRPr="00A57E24" w:rsidRDefault="00EA140F" w:rsidP="00932C08">
            <w:pPr>
              <w:jc w:val="center"/>
              <w:rPr>
                <w:b/>
                <w:sz w:val="24"/>
                <w:szCs w:val="24"/>
              </w:rPr>
            </w:pPr>
          </w:p>
        </w:tc>
        <w:tc>
          <w:tcPr>
            <w:tcW w:w="1167" w:type="dxa"/>
            <w:vAlign w:val="center"/>
          </w:tcPr>
          <w:p w:rsidR="00EA140F" w:rsidRPr="00A57E24" w:rsidRDefault="00EA140F" w:rsidP="00932C08">
            <w:pPr>
              <w:jc w:val="center"/>
              <w:rPr>
                <w:b/>
                <w:color w:val="000000"/>
                <w:sz w:val="24"/>
                <w:szCs w:val="24"/>
              </w:rPr>
            </w:pPr>
          </w:p>
        </w:tc>
      </w:tr>
      <w:tr w:rsidR="00EA140F" w:rsidRPr="000A266D" w:rsidTr="00E2441D">
        <w:tc>
          <w:tcPr>
            <w:tcW w:w="2660" w:type="dxa"/>
          </w:tcPr>
          <w:p w:rsidR="00EA140F" w:rsidRPr="005C2391" w:rsidRDefault="00EA140F" w:rsidP="008D3AFD">
            <w:pPr>
              <w:rPr>
                <w:sz w:val="24"/>
                <w:szCs w:val="24"/>
              </w:rPr>
            </w:pPr>
            <w:r w:rsidRPr="000E0E82">
              <w:rPr>
                <w:b/>
                <w:sz w:val="24"/>
                <w:szCs w:val="24"/>
              </w:rPr>
              <w:t>на рассмотрение из администрации ГО г. Воронеж</w:t>
            </w:r>
          </w:p>
        </w:tc>
        <w:tc>
          <w:tcPr>
            <w:tcW w:w="1167" w:type="dxa"/>
            <w:vAlign w:val="center"/>
          </w:tcPr>
          <w:p w:rsidR="00EA140F" w:rsidRPr="005E3840" w:rsidRDefault="00EA140F" w:rsidP="00250699">
            <w:pPr>
              <w:jc w:val="center"/>
              <w:rPr>
                <w:b/>
                <w:sz w:val="24"/>
                <w:szCs w:val="24"/>
              </w:rPr>
            </w:pPr>
            <w:r>
              <w:rPr>
                <w:b/>
                <w:sz w:val="24"/>
                <w:szCs w:val="24"/>
              </w:rPr>
              <w:t>234</w:t>
            </w:r>
          </w:p>
        </w:tc>
        <w:tc>
          <w:tcPr>
            <w:tcW w:w="1167" w:type="dxa"/>
            <w:vAlign w:val="center"/>
          </w:tcPr>
          <w:p w:rsidR="00EA140F" w:rsidRPr="00A57E24" w:rsidRDefault="00864D28">
            <w:pPr>
              <w:jc w:val="center"/>
              <w:rPr>
                <w:b/>
                <w:color w:val="000000"/>
                <w:sz w:val="24"/>
                <w:szCs w:val="24"/>
              </w:rPr>
            </w:pPr>
            <w:r>
              <w:rPr>
                <w:b/>
                <w:color w:val="000000"/>
                <w:sz w:val="24"/>
                <w:szCs w:val="24"/>
              </w:rPr>
              <w:t>82,7</w:t>
            </w:r>
          </w:p>
        </w:tc>
        <w:tc>
          <w:tcPr>
            <w:tcW w:w="1167" w:type="dxa"/>
            <w:vAlign w:val="center"/>
          </w:tcPr>
          <w:p w:rsidR="00EA140F" w:rsidRPr="005E3840" w:rsidRDefault="00EA140F" w:rsidP="00932C08">
            <w:pPr>
              <w:jc w:val="center"/>
              <w:rPr>
                <w:b/>
                <w:sz w:val="24"/>
                <w:szCs w:val="24"/>
              </w:rPr>
            </w:pPr>
            <w:r>
              <w:rPr>
                <w:b/>
                <w:sz w:val="24"/>
                <w:szCs w:val="24"/>
              </w:rPr>
              <w:t>164</w:t>
            </w:r>
          </w:p>
        </w:tc>
        <w:tc>
          <w:tcPr>
            <w:tcW w:w="1167" w:type="dxa"/>
            <w:vAlign w:val="center"/>
          </w:tcPr>
          <w:p w:rsidR="00EA140F" w:rsidRPr="00A57E24" w:rsidRDefault="00EA140F" w:rsidP="00932C08">
            <w:pPr>
              <w:jc w:val="center"/>
              <w:rPr>
                <w:b/>
                <w:color w:val="000000"/>
                <w:sz w:val="24"/>
                <w:szCs w:val="24"/>
              </w:rPr>
            </w:pPr>
            <w:r>
              <w:rPr>
                <w:b/>
                <w:color w:val="000000"/>
                <w:sz w:val="24"/>
                <w:szCs w:val="24"/>
              </w:rPr>
              <w:t>54,8</w:t>
            </w:r>
          </w:p>
        </w:tc>
        <w:tc>
          <w:tcPr>
            <w:tcW w:w="1167" w:type="dxa"/>
            <w:vAlign w:val="center"/>
          </w:tcPr>
          <w:p w:rsidR="00EA140F" w:rsidRPr="005E3840" w:rsidRDefault="00EA140F" w:rsidP="00932C08">
            <w:pPr>
              <w:jc w:val="center"/>
              <w:rPr>
                <w:b/>
                <w:sz w:val="24"/>
                <w:szCs w:val="24"/>
              </w:rPr>
            </w:pPr>
            <w:r>
              <w:rPr>
                <w:b/>
                <w:sz w:val="24"/>
                <w:szCs w:val="24"/>
              </w:rPr>
              <w:t>212</w:t>
            </w:r>
          </w:p>
        </w:tc>
        <w:tc>
          <w:tcPr>
            <w:tcW w:w="1167" w:type="dxa"/>
            <w:vAlign w:val="center"/>
          </w:tcPr>
          <w:p w:rsidR="00EA140F" w:rsidRPr="00A57E24" w:rsidRDefault="00EA140F" w:rsidP="00932C08">
            <w:pPr>
              <w:jc w:val="center"/>
              <w:rPr>
                <w:b/>
                <w:color w:val="000000"/>
                <w:sz w:val="24"/>
                <w:szCs w:val="24"/>
              </w:rPr>
            </w:pPr>
            <w:r>
              <w:rPr>
                <w:b/>
                <w:color w:val="000000"/>
                <w:sz w:val="24"/>
                <w:szCs w:val="24"/>
              </w:rPr>
              <w:t>29,0</w:t>
            </w:r>
          </w:p>
        </w:tc>
      </w:tr>
    </w:tbl>
    <w:p w:rsidR="008715E5" w:rsidRPr="000A266D" w:rsidRDefault="008715E5" w:rsidP="008715E5">
      <w:pPr>
        <w:ind w:firstLine="697"/>
        <w:jc w:val="both"/>
        <w:rPr>
          <w:sz w:val="24"/>
          <w:szCs w:val="24"/>
        </w:rPr>
      </w:pPr>
    </w:p>
    <w:p w:rsidR="000F2FD9" w:rsidRDefault="009A3DE0" w:rsidP="000F2FD9">
      <w:pPr>
        <w:spacing w:line="360" w:lineRule="auto"/>
        <w:ind w:firstLine="709"/>
        <w:jc w:val="both"/>
        <w:rPr>
          <w:sz w:val="28"/>
          <w:szCs w:val="28"/>
        </w:rPr>
      </w:pPr>
      <w:r>
        <w:rPr>
          <w:sz w:val="28"/>
          <w:szCs w:val="28"/>
        </w:rPr>
        <w:t xml:space="preserve"> </w:t>
      </w:r>
      <w:r w:rsidR="005624EB">
        <w:rPr>
          <w:sz w:val="28"/>
          <w:szCs w:val="28"/>
        </w:rPr>
        <w:t>В</w:t>
      </w:r>
      <w:r w:rsidR="00EF5E1C">
        <w:rPr>
          <w:sz w:val="28"/>
          <w:szCs w:val="28"/>
        </w:rPr>
        <w:t>о</w:t>
      </w:r>
      <w:r w:rsidR="002000F2">
        <w:rPr>
          <w:sz w:val="28"/>
          <w:szCs w:val="28"/>
        </w:rPr>
        <w:t xml:space="preserve"> </w:t>
      </w:r>
      <w:r w:rsidR="00EF5E1C">
        <w:rPr>
          <w:sz w:val="28"/>
          <w:szCs w:val="28"/>
        </w:rPr>
        <w:t>2</w:t>
      </w:r>
      <w:r w:rsidR="005624EB">
        <w:rPr>
          <w:sz w:val="28"/>
          <w:szCs w:val="28"/>
        </w:rPr>
        <w:t xml:space="preserve"> квартале 2</w:t>
      </w:r>
      <w:r w:rsidR="0024399D">
        <w:rPr>
          <w:sz w:val="28"/>
          <w:szCs w:val="28"/>
        </w:rPr>
        <w:t>0</w:t>
      </w:r>
      <w:r w:rsidR="00E77387">
        <w:rPr>
          <w:sz w:val="28"/>
          <w:szCs w:val="28"/>
        </w:rPr>
        <w:t>2</w:t>
      </w:r>
      <w:r w:rsidR="00EF048F">
        <w:rPr>
          <w:sz w:val="28"/>
          <w:szCs w:val="28"/>
        </w:rPr>
        <w:t>3</w:t>
      </w:r>
      <w:r w:rsidR="00E77387">
        <w:rPr>
          <w:sz w:val="28"/>
          <w:szCs w:val="28"/>
        </w:rPr>
        <w:t xml:space="preserve"> г. </w:t>
      </w:r>
      <w:r w:rsidR="00A17F70">
        <w:rPr>
          <w:sz w:val="28"/>
          <w:szCs w:val="28"/>
        </w:rPr>
        <w:t xml:space="preserve"> в управление поступило – </w:t>
      </w:r>
      <w:r w:rsidR="000A0ADE">
        <w:rPr>
          <w:sz w:val="28"/>
          <w:szCs w:val="28"/>
        </w:rPr>
        <w:t>2</w:t>
      </w:r>
      <w:r w:rsidR="00EF048F">
        <w:rPr>
          <w:sz w:val="28"/>
          <w:szCs w:val="28"/>
        </w:rPr>
        <w:t>83</w:t>
      </w:r>
      <w:r w:rsidR="00E77387">
        <w:rPr>
          <w:sz w:val="28"/>
          <w:szCs w:val="28"/>
        </w:rPr>
        <w:t xml:space="preserve"> обращений</w:t>
      </w:r>
      <w:r w:rsidR="00690D47">
        <w:rPr>
          <w:sz w:val="28"/>
          <w:szCs w:val="28"/>
        </w:rPr>
        <w:t xml:space="preserve"> граждан</w:t>
      </w:r>
      <w:r w:rsidR="005624EB">
        <w:rPr>
          <w:sz w:val="28"/>
          <w:szCs w:val="28"/>
        </w:rPr>
        <w:t>,</w:t>
      </w:r>
      <w:r w:rsidR="00A17F70">
        <w:rPr>
          <w:sz w:val="28"/>
          <w:szCs w:val="28"/>
        </w:rPr>
        <w:t xml:space="preserve"> что на </w:t>
      </w:r>
      <w:r w:rsidR="00EF048F">
        <w:rPr>
          <w:sz w:val="28"/>
          <w:szCs w:val="28"/>
        </w:rPr>
        <w:t>5,6</w:t>
      </w:r>
      <w:r w:rsidR="0024399D">
        <w:rPr>
          <w:sz w:val="28"/>
          <w:szCs w:val="28"/>
        </w:rPr>
        <w:t xml:space="preserve">  </w:t>
      </w:r>
      <w:r w:rsidR="00690D47">
        <w:rPr>
          <w:sz w:val="28"/>
          <w:szCs w:val="28"/>
        </w:rPr>
        <w:t xml:space="preserve">%  </w:t>
      </w:r>
      <w:r w:rsidR="000A0ADE">
        <w:rPr>
          <w:sz w:val="28"/>
          <w:szCs w:val="28"/>
        </w:rPr>
        <w:t xml:space="preserve">меньше </w:t>
      </w:r>
      <w:r w:rsidR="00690D47">
        <w:rPr>
          <w:sz w:val="28"/>
          <w:szCs w:val="28"/>
        </w:rPr>
        <w:t xml:space="preserve"> по сравнению с аналогичным</w:t>
      </w:r>
      <w:r w:rsidR="005624EB">
        <w:rPr>
          <w:sz w:val="28"/>
          <w:szCs w:val="28"/>
        </w:rPr>
        <w:t xml:space="preserve"> период</w:t>
      </w:r>
      <w:r w:rsidR="00690D47">
        <w:rPr>
          <w:sz w:val="28"/>
          <w:szCs w:val="28"/>
        </w:rPr>
        <w:t>ом 20</w:t>
      </w:r>
      <w:r w:rsidR="00E77D4E">
        <w:rPr>
          <w:sz w:val="28"/>
          <w:szCs w:val="28"/>
        </w:rPr>
        <w:t>2</w:t>
      </w:r>
      <w:r w:rsidR="00EF048F">
        <w:rPr>
          <w:sz w:val="28"/>
          <w:szCs w:val="28"/>
        </w:rPr>
        <w:t>2</w:t>
      </w:r>
      <w:r w:rsidR="002000F2">
        <w:rPr>
          <w:sz w:val="28"/>
          <w:szCs w:val="28"/>
        </w:rPr>
        <w:t xml:space="preserve"> года</w:t>
      </w:r>
      <w:r w:rsidR="00FB7B3A">
        <w:rPr>
          <w:sz w:val="28"/>
          <w:szCs w:val="28"/>
        </w:rPr>
        <w:t xml:space="preserve"> </w:t>
      </w:r>
      <w:r w:rsidR="002000F2">
        <w:rPr>
          <w:sz w:val="28"/>
          <w:szCs w:val="28"/>
        </w:rPr>
        <w:t xml:space="preserve"> и на </w:t>
      </w:r>
      <w:r w:rsidR="00EF5E1C">
        <w:rPr>
          <w:sz w:val="28"/>
          <w:szCs w:val="28"/>
        </w:rPr>
        <w:t xml:space="preserve"> </w:t>
      </w:r>
      <w:r w:rsidR="00EF048F">
        <w:rPr>
          <w:sz w:val="28"/>
          <w:szCs w:val="28"/>
        </w:rPr>
        <w:t>61,2</w:t>
      </w:r>
      <w:r w:rsidR="002000F2">
        <w:rPr>
          <w:sz w:val="28"/>
          <w:szCs w:val="28"/>
        </w:rPr>
        <w:t xml:space="preserve"> % </w:t>
      </w:r>
      <w:r w:rsidR="000A0ADE">
        <w:rPr>
          <w:sz w:val="28"/>
          <w:szCs w:val="28"/>
        </w:rPr>
        <w:t>меньше</w:t>
      </w:r>
      <w:r w:rsidR="002000F2">
        <w:rPr>
          <w:sz w:val="28"/>
          <w:szCs w:val="28"/>
        </w:rPr>
        <w:t xml:space="preserve"> по срав</w:t>
      </w:r>
      <w:r w:rsidR="00E77387">
        <w:rPr>
          <w:sz w:val="28"/>
          <w:szCs w:val="28"/>
        </w:rPr>
        <w:t>нению с аналогичным периодом 20</w:t>
      </w:r>
      <w:r w:rsidR="000A0ADE">
        <w:rPr>
          <w:sz w:val="28"/>
          <w:szCs w:val="28"/>
        </w:rPr>
        <w:t>2</w:t>
      </w:r>
      <w:r w:rsidR="00EF048F">
        <w:rPr>
          <w:sz w:val="28"/>
          <w:szCs w:val="28"/>
        </w:rPr>
        <w:t>1</w:t>
      </w:r>
      <w:r w:rsidR="002000F2">
        <w:rPr>
          <w:sz w:val="28"/>
          <w:szCs w:val="28"/>
        </w:rPr>
        <w:t xml:space="preserve"> года.</w:t>
      </w:r>
      <w:r w:rsidR="00800EA1">
        <w:rPr>
          <w:sz w:val="28"/>
          <w:szCs w:val="28"/>
        </w:rPr>
        <w:t xml:space="preserve"> </w:t>
      </w:r>
    </w:p>
    <w:p w:rsidR="00F035FD" w:rsidRDefault="00F035FD" w:rsidP="000F2FD9">
      <w:pPr>
        <w:spacing w:line="360" w:lineRule="auto"/>
        <w:ind w:firstLine="709"/>
        <w:jc w:val="both"/>
        <w:rPr>
          <w:sz w:val="28"/>
          <w:szCs w:val="28"/>
        </w:rPr>
      </w:pPr>
    </w:p>
    <w:p w:rsidR="00F035FD" w:rsidRDefault="00F035FD" w:rsidP="00F035FD">
      <w:pPr>
        <w:spacing w:line="360" w:lineRule="auto"/>
        <w:ind w:firstLine="709"/>
        <w:jc w:val="both"/>
        <w:rPr>
          <w:sz w:val="28"/>
          <w:szCs w:val="28"/>
        </w:rPr>
      </w:pPr>
      <w:proofErr w:type="gramStart"/>
      <w:r>
        <w:rPr>
          <w:sz w:val="28"/>
          <w:szCs w:val="28"/>
        </w:rPr>
        <w:lastRenderedPageBreak/>
        <w:t xml:space="preserve">Увеличение количества обращений в 1 квартале 2021 было связано с активной подачей заявлений от субъектов торговли на перезаключение договоров на размещение НТО на новый срок, в связи с окончанием срока их  действия  12.05.2021, а также </w:t>
      </w:r>
      <w:r w:rsidRPr="0039518C">
        <w:rPr>
          <w:sz w:val="28"/>
          <w:szCs w:val="28"/>
        </w:rPr>
        <w:t xml:space="preserve"> </w:t>
      </w:r>
      <w:r>
        <w:rPr>
          <w:sz w:val="28"/>
          <w:szCs w:val="28"/>
        </w:rPr>
        <w:t xml:space="preserve">проведением заседаний рабочей группы по внесению изменений в схему размещения нестационарных торговых объектов на территории городского округа город Воронеж. </w:t>
      </w:r>
      <w:proofErr w:type="gramEnd"/>
    </w:p>
    <w:p w:rsidR="000F2FD9" w:rsidRDefault="000F2FD9" w:rsidP="00A40E90">
      <w:pPr>
        <w:ind w:firstLine="709"/>
        <w:jc w:val="both"/>
        <w:rPr>
          <w:sz w:val="28"/>
          <w:szCs w:val="28"/>
        </w:rPr>
      </w:pPr>
    </w:p>
    <w:p w:rsidR="00800EA1" w:rsidRPr="000A266D" w:rsidRDefault="00800EA1" w:rsidP="00800EA1">
      <w:pPr>
        <w:ind w:firstLine="697"/>
        <w:jc w:val="both"/>
        <w:rPr>
          <w:sz w:val="24"/>
          <w:szCs w:val="24"/>
        </w:rPr>
      </w:pPr>
    </w:p>
    <w:p w:rsidR="008715E5" w:rsidRDefault="0064137B" w:rsidP="008715E5">
      <w:pPr>
        <w:pStyle w:val="a8"/>
        <w:numPr>
          <w:ilvl w:val="0"/>
          <w:numId w:val="4"/>
        </w:numPr>
        <w:jc w:val="both"/>
        <w:rPr>
          <w:sz w:val="28"/>
          <w:szCs w:val="28"/>
        </w:rPr>
      </w:pPr>
      <w:r>
        <w:rPr>
          <w:sz w:val="28"/>
          <w:szCs w:val="28"/>
        </w:rPr>
        <w:t>Тематическая</w:t>
      </w:r>
      <w:r w:rsidR="00EF24BE">
        <w:rPr>
          <w:sz w:val="28"/>
          <w:szCs w:val="28"/>
        </w:rPr>
        <w:t xml:space="preserve"> структура письменных обращений представлена в таблице ниже:</w:t>
      </w:r>
    </w:p>
    <w:p w:rsidR="004C6E0A" w:rsidRPr="004C6E0A" w:rsidRDefault="004C6E0A" w:rsidP="004C6E0A">
      <w:pPr>
        <w:jc w:val="both"/>
        <w:rPr>
          <w:sz w:val="28"/>
          <w:szCs w:val="28"/>
        </w:rPr>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1070"/>
        <w:gridCol w:w="917"/>
        <w:gridCol w:w="1066"/>
        <w:gridCol w:w="1188"/>
        <w:gridCol w:w="1056"/>
        <w:gridCol w:w="1188"/>
      </w:tblGrid>
      <w:tr w:rsidR="008D3AFD" w:rsidRPr="000A266D" w:rsidTr="00E00934">
        <w:tc>
          <w:tcPr>
            <w:tcW w:w="3403" w:type="dxa"/>
            <w:vMerge w:val="restart"/>
            <w:tcBorders>
              <w:top w:val="single" w:sz="4" w:space="0" w:color="auto"/>
              <w:left w:val="single" w:sz="4" w:space="0" w:color="auto"/>
              <w:right w:val="single" w:sz="4" w:space="0" w:color="auto"/>
            </w:tcBorders>
            <w:vAlign w:val="center"/>
            <w:hideMark/>
          </w:tcPr>
          <w:p w:rsidR="008D3AFD" w:rsidRPr="000A266D" w:rsidRDefault="008D3AFD" w:rsidP="00796ADF">
            <w:pPr>
              <w:ind w:right="34"/>
              <w:jc w:val="center"/>
              <w:rPr>
                <w:sz w:val="24"/>
                <w:szCs w:val="24"/>
              </w:rPr>
            </w:pPr>
            <w:r>
              <w:rPr>
                <w:sz w:val="24"/>
                <w:szCs w:val="24"/>
              </w:rPr>
              <w:t>Тематики, группы тем, вопросы (* в соответствии с общероссийским классификатором)</w:t>
            </w: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6648A9" w:rsidRDefault="001E7059" w:rsidP="0025486A">
            <w:pPr>
              <w:jc w:val="center"/>
              <w:rPr>
                <w:sz w:val="24"/>
                <w:szCs w:val="24"/>
                <w:lang w:val="en-US"/>
              </w:rPr>
            </w:pPr>
            <w:r>
              <w:rPr>
                <w:sz w:val="24"/>
                <w:szCs w:val="24"/>
                <w:lang w:val="en-US"/>
              </w:rPr>
              <w:t>I</w:t>
            </w:r>
            <w:r w:rsidR="00304422">
              <w:rPr>
                <w:sz w:val="24"/>
                <w:szCs w:val="24"/>
                <w:lang w:val="en-US"/>
              </w:rPr>
              <w:t>I</w:t>
            </w:r>
            <w:r>
              <w:rPr>
                <w:sz w:val="24"/>
                <w:szCs w:val="24"/>
              </w:rPr>
              <w:t xml:space="preserve"> </w:t>
            </w:r>
            <w:r w:rsidR="008D3AFD">
              <w:rPr>
                <w:sz w:val="24"/>
                <w:szCs w:val="24"/>
              </w:rPr>
              <w:t xml:space="preserve">квартал </w:t>
            </w:r>
          </w:p>
          <w:p w:rsidR="008D3AFD" w:rsidRPr="005C2391" w:rsidRDefault="008D3AFD" w:rsidP="000233B0">
            <w:pPr>
              <w:jc w:val="center"/>
              <w:rPr>
                <w:sz w:val="24"/>
                <w:szCs w:val="24"/>
              </w:rPr>
            </w:pPr>
            <w:r>
              <w:rPr>
                <w:sz w:val="24"/>
                <w:szCs w:val="24"/>
                <w:lang w:val="en-US"/>
              </w:rPr>
              <w:t>20</w:t>
            </w:r>
            <w:r w:rsidR="00E90A24">
              <w:rPr>
                <w:sz w:val="24"/>
                <w:szCs w:val="24"/>
              </w:rPr>
              <w:t>2</w:t>
            </w:r>
            <w:r w:rsidR="000233B0">
              <w:rPr>
                <w:sz w:val="24"/>
                <w:szCs w:val="24"/>
              </w:rPr>
              <w:t>3</w:t>
            </w:r>
            <w:r>
              <w:rPr>
                <w:sz w:val="24"/>
                <w:szCs w:val="24"/>
              </w:rPr>
              <w:t xml:space="preserve"> г.</w:t>
            </w:r>
          </w:p>
        </w:tc>
        <w:tc>
          <w:tcPr>
            <w:tcW w:w="2254" w:type="dxa"/>
            <w:gridSpan w:val="2"/>
            <w:tcBorders>
              <w:top w:val="single" w:sz="4" w:space="0" w:color="auto"/>
              <w:left w:val="single" w:sz="4" w:space="0" w:color="auto"/>
              <w:bottom w:val="single" w:sz="4" w:space="0" w:color="auto"/>
              <w:right w:val="single" w:sz="4" w:space="0" w:color="auto"/>
            </w:tcBorders>
            <w:vAlign w:val="center"/>
          </w:tcPr>
          <w:p w:rsidR="006648A9" w:rsidRDefault="001E7059" w:rsidP="0025486A">
            <w:pPr>
              <w:jc w:val="center"/>
              <w:rPr>
                <w:sz w:val="24"/>
                <w:szCs w:val="24"/>
                <w:lang w:val="en-US"/>
              </w:rPr>
            </w:pPr>
            <w:r>
              <w:rPr>
                <w:sz w:val="24"/>
                <w:szCs w:val="24"/>
                <w:lang w:val="en-US"/>
              </w:rPr>
              <w:t>I</w:t>
            </w:r>
            <w:r w:rsidR="00304422">
              <w:rPr>
                <w:sz w:val="24"/>
                <w:szCs w:val="24"/>
                <w:lang w:val="en-US"/>
              </w:rPr>
              <w:t>I</w:t>
            </w:r>
            <w:r w:rsidR="00E95E7B">
              <w:rPr>
                <w:sz w:val="24"/>
                <w:szCs w:val="24"/>
              </w:rPr>
              <w:t xml:space="preserve"> к</w:t>
            </w:r>
            <w:r w:rsidR="008D3AFD">
              <w:rPr>
                <w:sz w:val="24"/>
                <w:szCs w:val="24"/>
              </w:rPr>
              <w:t xml:space="preserve">вартал </w:t>
            </w:r>
          </w:p>
          <w:p w:rsidR="008D3AFD" w:rsidRPr="000A266D" w:rsidRDefault="008D3AFD" w:rsidP="00C71234">
            <w:pPr>
              <w:jc w:val="center"/>
              <w:rPr>
                <w:sz w:val="24"/>
                <w:szCs w:val="24"/>
              </w:rPr>
            </w:pPr>
            <w:r>
              <w:rPr>
                <w:sz w:val="24"/>
                <w:szCs w:val="24"/>
                <w:lang w:val="en-US"/>
              </w:rPr>
              <w:t>20</w:t>
            </w:r>
            <w:r w:rsidR="00E90A24">
              <w:rPr>
                <w:sz w:val="24"/>
                <w:szCs w:val="24"/>
              </w:rPr>
              <w:t>2</w:t>
            </w:r>
            <w:r w:rsidR="00C71234">
              <w:rPr>
                <w:sz w:val="24"/>
                <w:szCs w:val="24"/>
              </w:rPr>
              <w:t>2</w:t>
            </w:r>
            <w:r>
              <w:rPr>
                <w:sz w:val="24"/>
                <w:szCs w:val="24"/>
              </w:rPr>
              <w:t xml:space="preserve"> г.</w:t>
            </w:r>
          </w:p>
        </w:tc>
        <w:tc>
          <w:tcPr>
            <w:tcW w:w="2244" w:type="dxa"/>
            <w:gridSpan w:val="2"/>
            <w:tcBorders>
              <w:top w:val="single" w:sz="4" w:space="0" w:color="auto"/>
              <w:left w:val="single" w:sz="4" w:space="0" w:color="auto"/>
              <w:bottom w:val="single" w:sz="4" w:space="0" w:color="auto"/>
              <w:right w:val="single" w:sz="4" w:space="0" w:color="auto"/>
            </w:tcBorders>
          </w:tcPr>
          <w:p w:rsidR="006648A9" w:rsidRDefault="001E7059" w:rsidP="0025486A">
            <w:pPr>
              <w:jc w:val="center"/>
              <w:rPr>
                <w:sz w:val="24"/>
                <w:szCs w:val="24"/>
                <w:lang w:val="en-US"/>
              </w:rPr>
            </w:pPr>
            <w:r>
              <w:rPr>
                <w:sz w:val="24"/>
                <w:szCs w:val="24"/>
                <w:lang w:val="en-US"/>
              </w:rPr>
              <w:t xml:space="preserve"> I</w:t>
            </w:r>
            <w:r w:rsidR="00304422">
              <w:rPr>
                <w:sz w:val="24"/>
                <w:szCs w:val="24"/>
                <w:lang w:val="en-US"/>
              </w:rPr>
              <w:t>I</w:t>
            </w:r>
            <w:r>
              <w:rPr>
                <w:sz w:val="24"/>
                <w:szCs w:val="24"/>
                <w:lang w:val="en-US"/>
              </w:rPr>
              <w:t xml:space="preserve"> </w:t>
            </w:r>
            <w:r w:rsidR="008D3AFD">
              <w:rPr>
                <w:sz w:val="24"/>
                <w:szCs w:val="24"/>
                <w:lang w:val="en-US"/>
              </w:rPr>
              <w:t xml:space="preserve"> </w:t>
            </w:r>
            <w:r w:rsidR="008D3AFD">
              <w:rPr>
                <w:sz w:val="24"/>
                <w:szCs w:val="24"/>
              </w:rPr>
              <w:t>квартал</w:t>
            </w:r>
          </w:p>
          <w:p w:rsidR="008D3AFD" w:rsidRPr="000A266D" w:rsidRDefault="008D3AFD" w:rsidP="00CC6FDA">
            <w:pPr>
              <w:jc w:val="center"/>
              <w:rPr>
                <w:sz w:val="24"/>
                <w:szCs w:val="24"/>
              </w:rPr>
            </w:pPr>
            <w:r>
              <w:rPr>
                <w:sz w:val="24"/>
                <w:szCs w:val="24"/>
              </w:rPr>
              <w:t xml:space="preserve"> </w:t>
            </w:r>
            <w:r>
              <w:rPr>
                <w:sz w:val="24"/>
                <w:szCs w:val="24"/>
                <w:lang w:val="en-US"/>
              </w:rPr>
              <w:t>20</w:t>
            </w:r>
            <w:r w:rsidR="00C71234">
              <w:rPr>
                <w:sz w:val="24"/>
                <w:szCs w:val="24"/>
              </w:rPr>
              <w:t>21</w:t>
            </w:r>
            <w:r>
              <w:rPr>
                <w:sz w:val="24"/>
                <w:szCs w:val="24"/>
              </w:rPr>
              <w:t xml:space="preserve"> г.</w:t>
            </w:r>
          </w:p>
        </w:tc>
      </w:tr>
      <w:tr w:rsidR="00C71234" w:rsidRPr="000A266D" w:rsidTr="00E00934">
        <w:tc>
          <w:tcPr>
            <w:tcW w:w="3403" w:type="dxa"/>
            <w:vMerge/>
            <w:tcBorders>
              <w:left w:val="single" w:sz="4" w:space="0" w:color="auto"/>
              <w:bottom w:val="single" w:sz="4" w:space="0" w:color="auto"/>
              <w:right w:val="single" w:sz="4" w:space="0" w:color="auto"/>
            </w:tcBorders>
            <w:vAlign w:val="center"/>
          </w:tcPr>
          <w:p w:rsidR="00C71234" w:rsidRPr="000A266D" w:rsidRDefault="00C71234" w:rsidP="00796ADF">
            <w:pPr>
              <w:ind w:right="34"/>
              <w:jc w:val="center"/>
              <w:rPr>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71234" w:rsidRPr="000A266D" w:rsidRDefault="00C71234" w:rsidP="00250699">
            <w:pPr>
              <w:jc w:val="center"/>
              <w:rPr>
                <w:sz w:val="24"/>
                <w:szCs w:val="24"/>
              </w:rPr>
            </w:pPr>
            <w:r w:rsidRPr="000A266D">
              <w:rPr>
                <w:sz w:val="24"/>
                <w:szCs w:val="24"/>
              </w:rPr>
              <w:t>шт.</w:t>
            </w:r>
          </w:p>
        </w:tc>
        <w:tc>
          <w:tcPr>
            <w:tcW w:w="917" w:type="dxa"/>
            <w:tcBorders>
              <w:top w:val="single" w:sz="4" w:space="0" w:color="auto"/>
              <w:left w:val="single" w:sz="4" w:space="0" w:color="auto"/>
              <w:bottom w:val="single" w:sz="4" w:space="0" w:color="auto"/>
              <w:right w:val="single" w:sz="4" w:space="0" w:color="auto"/>
            </w:tcBorders>
            <w:vAlign w:val="center"/>
          </w:tcPr>
          <w:p w:rsidR="00C71234" w:rsidRPr="000A266D" w:rsidRDefault="00C71234" w:rsidP="00B54F3B">
            <w:pPr>
              <w:jc w:val="center"/>
              <w:rPr>
                <w:sz w:val="24"/>
                <w:szCs w:val="24"/>
              </w:rPr>
            </w:pPr>
            <w:r w:rsidRPr="000A266D">
              <w:rPr>
                <w:sz w:val="24"/>
                <w:szCs w:val="24"/>
              </w:rPr>
              <w:t xml:space="preserve">% </w:t>
            </w:r>
          </w:p>
        </w:tc>
        <w:tc>
          <w:tcPr>
            <w:tcW w:w="1066" w:type="dxa"/>
            <w:tcBorders>
              <w:top w:val="single" w:sz="4" w:space="0" w:color="auto"/>
              <w:left w:val="single" w:sz="4" w:space="0" w:color="auto"/>
              <w:bottom w:val="single" w:sz="4" w:space="0" w:color="auto"/>
              <w:right w:val="single" w:sz="4" w:space="0" w:color="auto"/>
            </w:tcBorders>
            <w:vAlign w:val="center"/>
          </w:tcPr>
          <w:p w:rsidR="00C71234" w:rsidRPr="000A266D" w:rsidRDefault="00C71234" w:rsidP="0037322B">
            <w:pPr>
              <w:jc w:val="center"/>
              <w:rPr>
                <w:sz w:val="24"/>
                <w:szCs w:val="24"/>
              </w:rPr>
            </w:pPr>
            <w:r w:rsidRPr="000A266D">
              <w:rPr>
                <w:sz w:val="24"/>
                <w:szCs w:val="24"/>
              </w:rPr>
              <w:t>шт.</w:t>
            </w:r>
          </w:p>
        </w:tc>
        <w:tc>
          <w:tcPr>
            <w:tcW w:w="1188" w:type="dxa"/>
            <w:tcBorders>
              <w:top w:val="single" w:sz="4" w:space="0" w:color="auto"/>
              <w:left w:val="single" w:sz="4" w:space="0" w:color="auto"/>
              <w:bottom w:val="single" w:sz="4" w:space="0" w:color="auto"/>
              <w:right w:val="single" w:sz="4" w:space="0" w:color="auto"/>
            </w:tcBorders>
            <w:vAlign w:val="center"/>
          </w:tcPr>
          <w:p w:rsidR="00C71234" w:rsidRPr="000A266D" w:rsidRDefault="00C71234" w:rsidP="0037322B">
            <w:pPr>
              <w:jc w:val="center"/>
              <w:rPr>
                <w:sz w:val="24"/>
                <w:szCs w:val="24"/>
              </w:rPr>
            </w:pPr>
            <w:r w:rsidRPr="000A266D">
              <w:rPr>
                <w:sz w:val="24"/>
                <w:szCs w:val="24"/>
              </w:rPr>
              <w:t xml:space="preserve">% </w:t>
            </w:r>
          </w:p>
        </w:tc>
        <w:tc>
          <w:tcPr>
            <w:tcW w:w="1056" w:type="dxa"/>
            <w:tcBorders>
              <w:top w:val="single" w:sz="4" w:space="0" w:color="auto"/>
              <w:left w:val="single" w:sz="4" w:space="0" w:color="auto"/>
              <w:bottom w:val="single" w:sz="4" w:space="0" w:color="auto"/>
              <w:right w:val="single" w:sz="4" w:space="0" w:color="auto"/>
            </w:tcBorders>
            <w:vAlign w:val="center"/>
          </w:tcPr>
          <w:p w:rsidR="00C71234" w:rsidRPr="000A266D" w:rsidRDefault="00C71234" w:rsidP="00932C08">
            <w:pPr>
              <w:jc w:val="center"/>
              <w:rPr>
                <w:sz w:val="24"/>
                <w:szCs w:val="24"/>
              </w:rPr>
            </w:pPr>
            <w:r w:rsidRPr="000A266D">
              <w:rPr>
                <w:sz w:val="24"/>
                <w:szCs w:val="24"/>
              </w:rPr>
              <w:t>шт.</w:t>
            </w:r>
          </w:p>
        </w:tc>
        <w:tc>
          <w:tcPr>
            <w:tcW w:w="1188" w:type="dxa"/>
            <w:tcBorders>
              <w:top w:val="single" w:sz="4" w:space="0" w:color="auto"/>
              <w:left w:val="single" w:sz="4" w:space="0" w:color="auto"/>
              <w:bottom w:val="single" w:sz="4" w:space="0" w:color="auto"/>
              <w:right w:val="single" w:sz="4" w:space="0" w:color="auto"/>
            </w:tcBorders>
            <w:vAlign w:val="center"/>
          </w:tcPr>
          <w:p w:rsidR="00C71234" w:rsidRPr="000A266D" w:rsidRDefault="00C71234" w:rsidP="00932C08">
            <w:pPr>
              <w:jc w:val="center"/>
              <w:rPr>
                <w:sz w:val="24"/>
                <w:szCs w:val="24"/>
              </w:rPr>
            </w:pPr>
            <w:r w:rsidRPr="000A266D">
              <w:rPr>
                <w:sz w:val="24"/>
                <w:szCs w:val="24"/>
              </w:rPr>
              <w:t xml:space="preserve">% </w:t>
            </w:r>
          </w:p>
        </w:tc>
      </w:tr>
      <w:tr w:rsidR="00C71234" w:rsidRPr="000A266D" w:rsidTr="00F337BE">
        <w:tc>
          <w:tcPr>
            <w:tcW w:w="3403" w:type="dxa"/>
            <w:tcBorders>
              <w:top w:val="single" w:sz="4" w:space="0" w:color="auto"/>
              <w:left w:val="single" w:sz="4" w:space="0" w:color="auto"/>
              <w:bottom w:val="single" w:sz="4" w:space="0" w:color="auto"/>
              <w:right w:val="single" w:sz="4" w:space="0" w:color="auto"/>
            </w:tcBorders>
            <w:vAlign w:val="bottom"/>
          </w:tcPr>
          <w:p w:rsidR="00C71234" w:rsidRPr="0064137B" w:rsidRDefault="00C71234" w:rsidP="0037322B">
            <w:pPr>
              <w:ind w:right="34"/>
              <w:rPr>
                <w:sz w:val="24"/>
                <w:szCs w:val="24"/>
              </w:rPr>
            </w:pPr>
            <w:r>
              <w:rPr>
                <w:sz w:val="24"/>
                <w:szCs w:val="24"/>
              </w:rPr>
              <w:t>0003.0009.0102.0768 Управление в сфере торговли. Правила торговли.</w:t>
            </w:r>
          </w:p>
        </w:tc>
        <w:tc>
          <w:tcPr>
            <w:tcW w:w="1070"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37322B">
            <w:pPr>
              <w:jc w:val="center"/>
              <w:rPr>
                <w:sz w:val="24"/>
                <w:szCs w:val="24"/>
              </w:rPr>
            </w:pPr>
            <w:r>
              <w:rPr>
                <w:sz w:val="24"/>
                <w:szCs w:val="24"/>
              </w:rPr>
              <w:t>15</w:t>
            </w:r>
          </w:p>
        </w:tc>
        <w:tc>
          <w:tcPr>
            <w:tcW w:w="917"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E90A24">
            <w:pPr>
              <w:jc w:val="center"/>
              <w:rPr>
                <w:color w:val="000000"/>
                <w:sz w:val="24"/>
                <w:szCs w:val="24"/>
              </w:rPr>
            </w:pPr>
            <w:r>
              <w:rPr>
                <w:color w:val="000000"/>
                <w:sz w:val="24"/>
                <w:szCs w:val="24"/>
              </w:rPr>
              <w:t>5,3</w:t>
            </w:r>
          </w:p>
        </w:tc>
        <w:tc>
          <w:tcPr>
            <w:tcW w:w="1066"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932C08">
            <w:pPr>
              <w:jc w:val="center"/>
              <w:rPr>
                <w:sz w:val="24"/>
                <w:szCs w:val="24"/>
              </w:rPr>
            </w:pPr>
            <w:r>
              <w:rPr>
                <w:sz w:val="24"/>
                <w:szCs w:val="24"/>
              </w:rPr>
              <w:t>12</w:t>
            </w:r>
          </w:p>
        </w:tc>
        <w:tc>
          <w:tcPr>
            <w:tcW w:w="1188"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932C08">
            <w:pPr>
              <w:jc w:val="center"/>
              <w:rPr>
                <w:color w:val="000000"/>
                <w:sz w:val="24"/>
                <w:szCs w:val="24"/>
              </w:rPr>
            </w:pPr>
            <w:r>
              <w:rPr>
                <w:color w:val="000000"/>
                <w:sz w:val="24"/>
                <w:szCs w:val="24"/>
              </w:rPr>
              <w:t>4,0</w:t>
            </w:r>
          </w:p>
        </w:tc>
        <w:tc>
          <w:tcPr>
            <w:tcW w:w="1056"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932C08">
            <w:pPr>
              <w:jc w:val="center"/>
              <w:rPr>
                <w:sz w:val="24"/>
                <w:szCs w:val="24"/>
              </w:rPr>
            </w:pPr>
            <w:r>
              <w:rPr>
                <w:sz w:val="24"/>
                <w:szCs w:val="24"/>
              </w:rPr>
              <w:t>37</w:t>
            </w:r>
          </w:p>
        </w:tc>
        <w:tc>
          <w:tcPr>
            <w:tcW w:w="1188"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932C08">
            <w:pPr>
              <w:jc w:val="center"/>
              <w:rPr>
                <w:color w:val="000000"/>
                <w:sz w:val="24"/>
                <w:szCs w:val="24"/>
              </w:rPr>
            </w:pPr>
            <w:r>
              <w:rPr>
                <w:color w:val="000000"/>
                <w:sz w:val="24"/>
                <w:szCs w:val="24"/>
              </w:rPr>
              <w:t>5,0</w:t>
            </w:r>
          </w:p>
        </w:tc>
      </w:tr>
      <w:tr w:rsidR="00C71234" w:rsidRPr="000A266D" w:rsidTr="00F337BE">
        <w:tc>
          <w:tcPr>
            <w:tcW w:w="3403" w:type="dxa"/>
            <w:tcBorders>
              <w:top w:val="single" w:sz="4" w:space="0" w:color="auto"/>
              <w:left w:val="single" w:sz="4" w:space="0" w:color="auto"/>
              <w:bottom w:val="single" w:sz="4" w:space="0" w:color="auto"/>
              <w:right w:val="single" w:sz="4" w:space="0" w:color="auto"/>
            </w:tcBorders>
            <w:vAlign w:val="bottom"/>
          </w:tcPr>
          <w:p w:rsidR="00C71234" w:rsidRPr="0064137B" w:rsidRDefault="00C71234" w:rsidP="0037322B">
            <w:pPr>
              <w:ind w:right="34"/>
              <w:rPr>
                <w:sz w:val="24"/>
                <w:szCs w:val="24"/>
              </w:rPr>
            </w:pPr>
            <w:r>
              <w:rPr>
                <w:sz w:val="24"/>
                <w:szCs w:val="24"/>
              </w:rPr>
              <w:t>0003.0009.0102.0769 Деятельность субъектов торговли, торговые точки, организация торговли</w:t>
            </w:r>
          </w:p>
        </w:tc>
        <w:tc>
          <w:tcPr>
            <w:tcW w:w="1070"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37322B">
            <w:pPr>
              <w:jc w:val="center"/>
              <w:rPr>
                <w:sz w:val="24"/>
                <w:szCs w:val="24"/>
              </w:rPr>
            </w:pPr>
            <w:r>
              <w:rPr>
                <w:sz w:val="24"/>
                <w:szCs w:val="24"/>
              </w:rPr>
              <w:t>267</w:t>
            </w:r>
          </w:p>
        </w:tc>
        <w:tc>
          <w:tcPr>
            <w:tcW w:w="917"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37322B">
            <w:pPr>
              <w:jc w:val="center"/>
              <w:rPr>
                <w:color w:val="000000"/>
                <w:sz w:val="24"/>
                <w:szCs w:val="24"/>
              </w:rPr>
            </w:pPr>
            <w:r>
              <w:rPr>
                <w:color w:val="000000"/>
                <w:sz w:val="24"/>
                <w:szCs w:val="24"/>
              </w:rPr>
              <w:t>94,3</w:t>
            </w:r>
          </w:p>
        </w:tc>
        <w:tc>
          <w:tcPr>
            <w:tcW w:w="1066"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932C08">
            <w:pPr>
              <w:jc w:val="center"/>
              <w:rPr>
                <w:sz w:val="24"/>
                <w:szCs w:val="24"/>
              </w:rPr>
            </w:pPr>
            <w:r>
              <w:rPr>
                <w:sz w:val="24"/>
                <w:szCs w:val="24"/>
              </w:rPr>
              <w:t>286</w:t>
            </w:r>
          </w:p>
        </w:tc>
        <w:tc>
          <w:tcPr>
            <w:tcW w:w="1188"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932C08">
            <w:pPr>
              <w:jc w:val="center"/>
              <w:rPr>
                <w:color w:val="000000"/>
                <w:sz w:val="24"/>
                <w:szCs w:val="24"/>
              </w:rPr>
            </w:pPr>
            <w:r>
              <w:rPr>
                <w:color w:val="000000"/>
                <w:sz w:val="24"/>
                <w:szCs w:val="24"/>
              </w:rPr>
              <w:t>95,7</w:t>
            </w:r>
          </w:p>
        </w:tc>
        <w:tc>
          <w:tcPr>
            <w:tcW w:w="1056"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932C08">
            <w:pPr>
              <w:jc w:val="center"/>
              <w:rPr>
                <w:sz w:val="24"/>
                <w:szCs w:val="24"/>
              </w:rPr>
            </w:pPr>
            <w:r>
              <w:rPr>
                <w:sz w:val="24"/>
                <w:szCs w:val="24"/>
              </w:rPr>
              <w:t>691</w:t>
            </w:r>
          </w:p>
        </w:tc>
        <w:tc>
          <w:tcPr>
            <w:tcW w:w="1188"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932C08">
            <w:pPr>
              <w:jc w:val="center"/>
              <w:rPr>
                <w:color w:val="000000"/>
                <w:sz w:val="24"/>
                <w:szCs w:val="24"/>
              </w:rPr>
            </w:pPr>
            <w:r>
              <w:rPr>
                <w:color w:val="000000"/>
                <w:sz w:val="24"/>
                <w:szCs w:val="24"/>
              </w:rPr>
              <w:t>94,7</w:t>
            </w:r>
          </w:p>
        </w:tc>
      </w:tr>
      <w:tr w:rsidR="00C71234" w:rsidRPr="000A266D" w:rsidTr="00F337BE">
        <w:tc>
          <w:tcPr>
            <w:tcW w:w="3403" w:type="dxa"/>
            <w:tcBorders>
              <w:top w:val="single" w:sz="4" w:space="0" w:color="auto"/>
              <w:left w:val="single" w:sz="4" w:space="0" w:color="auto"/>
              <w:bottom w:val="single" w:sz="4" w:space="0" w:color="auto"/>
              <w:right w:val="single" w:sz="4" w:space="0" w:color="auto"/>
            </w:tcBorders>
            <w:vAlign w:val="bottom"/>
          </w:tcPr>
          <w:p w:rsidR="00C71234" w:rsidRPr="0064137B" w:rsidRDefault="00C71234" w:rsidP="0037322B">
            <w:pPr>
              <w:ind w:right="34"/>
              <w:rPr>
                <w:sz w:val="24"/>
                <w:szCs w:val="24"/>
              </w:rPr>
            </w:pPr>
            <w:r>
              <w:rPr>
                <w:sz w:val="24"/>
                <w:szCs w:val="24"/>
              </w:rPr>
              <w:t>0003.0009.0102.0771 Качество товаров. Защита прав потребителей.</w:t>
            </w:r>
          </w:p>
        </w:tc>
        <w:tc>
          <w:tcPr>
            <w:tcW w:w="1070"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37322B">
            <w:pPr>
              <w:jc w:val="center"/>
              <w:rPr>
                <w:sz w:val="24"/>
                <w:szCs w:val="24"/>
              </w:rPr>
            </w:pPr>
            <w:r>
              <w:rPr>
                <w:sz w:val="24"/>
                <w:szCs w:val="24"/>
              </w:rPr>
              <w:t>2</w:t>
            </w:r>
          </w:p>
        </w:tc>
        <w:tc>
          <w:tcPr>
            <w:tcW w:w="917"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37322B">
            <w:pPr>
              <w:jc w:val="center"/>
              <w:rPr>
                <w:color w:val="000000"/>
                <w:sz w:val="24"/>
                <w:szCs w:val="24"/>
              </w:rPr>
            </w:pPr>
            <w:r>
              <w:rPr>
                <w:color w:val="000000"/>
                <w:sz w:val="24"/>
                <w:szCs w:val="24"/>
              </w:rPr>
              <w:t>0,7</w:t>
            </w:r>
          </w:p>
        </w:tc>
        <w:tc>
          <w:tcPr>
            <w:tcW w:w="1066"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932C08">
            <w:pPr>
              <w:jc w:val="center"/>
              <w:rPr>
                <w:sz w:val="24"/>
                <w:szCs w:val="24"/>
              </w:rPr>
            </w:pPr>
            <w:r>
              <w:rPr>
                <w:sz w:val="24"/>
                <w:szCs w:val="24"/>
              </w:rPr>
              <w:t>1</w:t>
            </w:r>
          </w:p>
        </w:tc>
        <w:tc>
          <w:tcPr>
            <w:tcW w:w="1188"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932C08">
            <w:pPr>
              <w:jc w:val="center"/>
              <w:rPr>
                <w:color w:val="000000"/>
                <w:sz w:val="24"/>
                <w:szCs w:val="24"/>
              </w:rPr>
            </w:pPr>
            <w:r>
              <w:rPr>
                <w:color w:val="000000"/>
                <w:sz w:val="24"/>
                <w:szCs w:val="24"/>
              </w:rPr>
              <w:t>0,3</w:t>
            </w:r>
          </w:p>
        </w:tc>
        <w:tc>
          <w:tcPr>
            <w:tcW w:w="1056"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932C08">
            <w:pPr>
              <w:jc w:val="center"/>
              <w:rPr>
                <w:sz w:val="24"/>
                <w:szCs w:val="24"/>
              </w:rPr>
            </w:pPr>
            <w:r>
              <w:rPr>
                <w:sz w:val="24"/>
                <w:szCs w:val="24"/>
              </w:rPr>
              <w:t>2</w:t>
            </w:r>
          </w:p>
        </w:tc>
        <w:tc>
          <w:tcPr>
            <w:tcW w:w="1188" w:type="dxa"/>
            <w:tcBorders>
              <w:top w:val="single" w:sz="4" w:space="0" w:color="auto"/>
              <w:left w:val="single" w:sz="4" w:space="0" w:color="auto"/>
              <w:bottom w:val="single" w:sz="4" w:space="0" w:color="auto"/>
              <w:right w:val="single" w:sz="4" w:space="0" w:color="auto"/>
            </w:tcBorders>
            <w:vAlign w:val="center"/>
          </w:tcPr>
          <w:p w:rsidR="00C71234" w:rsidRPr="001C6030" w:rsidRDefault="00C71234" w:rsidP="00932C08">
            <w:pPr>
              <w:jc w:val="center"/>
              <w:rPr>
                <w:color w:val="000000"/>
                <w:sz w:val="24"/>
                <w:szCs w:val="24"/>
              </w:rPr>
            </w:pPr>
            <w:r>
              <w:rPr>
                <w:color w:val="000000"/>
                <w:sz w:val="24"/>
                <w:szCs w:val="24"/>
              </w:rPr>
              <w:t>0,3</w:t>
            </w:r>
          </w:p>
        </w:tc>
      </w:tr>
      <w:tr w:rsidR="00C71234" w:rsidRPr="000A266D" w:rsidTr="00F337BE">
        <w:tc>
          <w:tcPr>
            <w:tcW w:w="3403" w:type="dxa"/>
            <w:tcBorders>
              <w:top w:val="single" w:sz="4" w:space="0" w:color="auto"/>
              <w:left w:val="single" w:sz="4" w:space="0" w:color="auto"/>
              <w:bottom w:val="single" w:sz="4" w:space="0" w:color="auto"/>
              <w:right w:val="single" w:sz="4" w:space="0" w:color="auto"/>
            </w:tcBorders>
            <w:hideMark/>
          </w:tcPr>
          <w:p w:rsidR="00C71234" w:rsidRPr="000A266D" w:rsidRDefault="00C71234" w:rsidP="00796ADF">
            <w:pPr>
              <w:ind w:right="34"/>
              <w:jc w:val="both"/>
              <w:rPr>
                <w:b/>
                <w:sz w:val="24"/>
                <w:szCs w:val="24"/>
              </w:rPr>
            </w:pPr>
            <w:r w:rsidRPr="000A266D">
              <w:rPr>
                <w:b/>
                <w:sz w:val="24"/>
                <w:szCs w:val="24"/>
              </w:rPr>
              <w:t>Всего:</w:t>
            </w:r>
          </w:p>
        </w:tc>
        <w:tc>
          <w:tcPr>
            <w:tcW w:w="1070" w:type="dxa"/>
            <w:tcBorders>
              <w:top w:val="single" w:sz="4" w:space="0" w:color="auto"/>
              <w:left w:val="single" w:sz="4" w:space="0" w:color="auto"/>
              <w:bottom w:val="single" w:sz="4" w:space="0" w:color="auto"/>
              <w:right w:val="single" w:sz="4" w:space="0" w:color="auto"/>
            </w:tcBorders>
          </w:tcPr>
          <w:p w:rsidR="00C71234" w:rsidRPr="001E7059" w:rsidRDefault="00C71234" w:rsidP="00403FA6">
            <w:pPr>
              <w:jc w:val="center"/>
              <w:rPr>
                <w:b/>
                <w:sz w:val="24"/>
                <w:szCs w:val="24"/>
              </w:rPr>
            </w:pPr>
            <w:r>
              <w:rPr>
                <w:b/>
                <w:sz w:val="24"/>
                <w:szCs w:val="24"/>
              </w:rPr>
              <w:t>283</w:t>
            </w:r>
          </w:p>
        </w:tc>
        <w:tc>
          <w:tcPr>
            <w:tcW w:w="917" w:type="dxa"/>
            <w:tcBorders>
              <w:top w:val="single" w:sz="4" w:space="0" w:color="auto"/>
              <w:left w:val="single" w:sz="4" w:space="0" w:color="auto"/>
              <w:bottom w:val="single" w:sz="4" w:space="0" w:color="auto"/>
              <w:right w:val="single" w:sz="4" w:space="0" w:color="auto"/>
            </w:tcBorders>
            <w:vAlign w:val="center"/>
          </w:tcPr>
          <w:p w:rsidR="00C71234" w:rsidRPr="00891370" w:rsidRDefault="00C71234">
            <w:pPr>
              <w:jc w:val="center"/>
              <w:rPr>
                <w:b/>
                <w:sz w:val="24"/>
                <w:szCs w:val="24"/>
              </w:rPr>
            </w:pPr>
          </w:p>
        </w:tc>
        <w:tc>
          <w:tcPr>
            <w:tcW w:w="1066" w:type="dxa"/>
            <w:tcBorders>
              <w:top w:val="single" w:sz="4" w:space="0" w:color="auto"/>
              <w:left w:val="single" w:sz="4" w:space="0" w:color="auto"/>
              <w:bottom w:val="single" w:sz="4" w:space="0" w:color="auto"/>
              <w:right w:val="single" w:sz="4" w:space="0" w:color="auto"/>
            </w:tcBorders>
          </w:tcPr>
          <w:p w:rsidR="00C71234" w:rsidRPr="001E7059" w:rsidRDefault="00C71234" w:rsidP="00932C08">
            <w:pPr>
              <w:jc w:val="center"/>
              <w:rPr>
                <w:b/>
                <w:sz w:val="24"/>
                <w:szCs w:val="24"/>
              </w:rPr>
            </w:pPr>
            <w:r>
              <w:rPr>
                <w:b/>
                <w:sz w:val="24"/>
                <w:szCs w:val="24"/>
              </w:rPr>
              <w:t>299</w:t>
            </w:r>
          </w:p>
        </w:tc>
        <w:tc>
          <w:tcPr>
            <w:tcW w:w="1188" w:type="dxa"/>
            <w:tcBorders>
              <w:top w:val="single" w:sz="4" w:space="0" w:color="auto"/>
              <w:left w:val="single" w:sz="4" w:space="0" w:color="auto"/>
              <w:bottom w:val="single" w:sz="4" w:space="0" w:color="auto"/>
              <w:right w:val="single" w:sz="4" w:space="0" w:color="auto"/>
            </w:tcBorders>
            <w:vAlign w:val="center"/>
          </w:tcPr>
          <w:p w:rsidR="00C71234" w:rsidRPr="00891370" w:rsidRDefault="00C71234" w:rsidP="00932C08">
            <w:pPr>
              <w:jc w:val="center"/>
              <w:rPr>
                <w:b/>
                <w:sz w:val="24"/>
                <w:szCs w:val="24"/>
              </w:rPr>
            </w:pPr>
          </w:p>
        </w:tc>
        <w:tc>
          <w:tcPr>
            <w:tcW w:w="1056" w:type="dxa"/>
            <w:tcBorders>
              <w:top w:val="single" w:sz="4" w:space="0" w:color="auto"/>
              <w:left w:val="single" w:sz="4" w:space="0" w:color="auto"/>
              <w:bottom w:val="single" w:sz="4" w:space="0" w:color="auto"/>
              <w:right w:val="single" w:sz="4" w:space="0" w:color="auto"/>
            </w:tcBorders>
          </w:tcPr>
          <w:p w:rsidR="00C71234" w:rsidRPr="001E7059" w:rsidRDefault="00C71234" w:rsidP="00932C08">
            <w:pPr>
              <w:jc w:val="center"/>
              <w:rPr>
                <w:b/>
                <w:sz w:val="24"/>
                <w:szCs w:val="24"/>
              </w:rPr>
            </w:pPr>
            <w:r>
              <w:rPr>
                <w:b/>
                <w:sz w:val="24"/>
                <w:szCs w:val="24"/>
              </w:rPr>
              <w:t>730</w:t>
            </w:r>
          </w:p>
        </w:tc>
        <w:tc>
          <w:tcPr>
            <w:tcW w:w="1188" w:type="dxa"/>
            <w:tcBorders>
              <w:top w:val="single" w:sz="4" w:space="0" w:color="auto"/>
              <w:left w:val="single" w:sz="4" w:space="0" w:color="auto"/>
              <w:bottom w:val="single" w:sz="4" w:space="0" w:color="auto"/>
              <w:right w:val="single" w:sz="4" w:space="0" w:color="auto"/>
            </w:tcBorders>
            <w:vAlign w:val="center"/>
          </w:tcPr>
          <w:p w:rsidR="00C71234" w:rsidRPr="00891370" w:rsidRDefault="00C71234" w:rsidP="00932C08">
            <w:pPr>
              <w:jc w:val="center"/>
              <w:rPr>
                <w:b/>
                <w:sz w:val="24"/>
                <w:szCs w:val="24"/>
              </w:rPr>
            </w:pPr>
          </w:p>
        </w:tc>
      </w:tr>
    </w:tbl>
    <w:p w:rsidR="003972F7" w:rsidRDefault="003972F7" w:rsidP="009F14AA">
      <w:pPr>
        <w:jc w:val="both"/>
        <w:rPr>
          <w:sz w:val="28"/>
          <w:szCs w:val="28"/>
        </w:rPr>
      </w:pPr>
    </w:p>
    <w:p w:rsidR="008851F3" w:rsidRDefault="008851F3" w:rsidP="008851F3">
      <w:pPr>
        <w:spacing w:line="360" w:lineRule="auto"/>
        <w:ind w:firstLine="697"/>
        <w:jc w:val="both"/>
        <w:rPr>
          <w:sz w:val="28"/>
          <w:szCs w:val="28"/>
        </w:rPr>
      </w:pPr>
      <w:r>
        <w:rPr>
          <w:sz w:val="28"/>
          <w:szCs w:val="28"/>
        </w:rPr>
        <w:t xml:space="preserve">Анализ тематической структуры письменных обращений граждан показывает, что основной объем обращений  поступает по </w:t>
      </w:r>
      <w:r w:rsidR="00165F72">
        <w:rPr>
          <w:sz w:val="28"/>
          <w:szCs w:val="28"/>
        </w:rPr>
        <w:t>вопросам</w:t>
      </w:r>
      <w:r>
        <w:rPr>
          <w:sz w:val="28"/>
          <w:szCs w:val="28"/>
        </w:rPr>
        <w:t>, связанным с  размещением нестационарных торговых объектов на территории городского округа город Воронеж и холодильного оборудования, проведением аукционов и мониторинга НТО на предмет соответствия требованиям действующего законодательства.</w:t>
      </w:r>
    </w:p>
    <w:p w:rsidR="008851F3" w:rsidRDefault="008851F3" w:rsidP="008851F3">
      <w:pPr>
        <w:spacing w:line="360" w:lineRule="auto"/>
        <w:ind w:firstLine="708"/>
        <w:jc w:val="both"/>
        <w:rPr>
          <w:sz w:val="28"/>
          <w:szCs w:val="28"/>
        </w:rPr>
      </w:pPr>
      <w:r>
        <w:rPr>
          <w:sz w:val="28"/>
          <w:szCs w:val="28"/>
        </w:rPr>
        <w:t xml:space="preserve">Также  поступают жалобы от жителей города по санитарному состоянию рынков и  универсальных ярмарок, расположенных на территории городского округа,  по  вопросам несанкционированной торговли на улицах города.  </w:t>
      </w:r>
    </w:p>
    <w:p w:rsidR="008851F3" w:rsidRPr="00155985" w:rsidRDefault="008851F3" w:rsidP="008851F3">
      <w:pPr>
        <w:spacing w:line="360" w:lineRule="auto"/>
        <w:ind w:firstLine="709"/>
        <w:contextualSpacing/>
        <w:jc w:val="both"/>
        <w:rPr>
          <w:sz w:val="28"/>
          <w:szCs w:val="28"/>
        </w:rPr>
      </w:pPr>
      <w:r>
        <w:rPr>
          <w:sz w:val="28"/>
          <w:szCs w:val="28"/>
        </w:rPr>
        <w:lastRenderedPageBreak/>
        <w:t>В последнее время  увеличилось количество</w:t>
      </w:r>
      <w:r w:rsidRPr="00155985">
        <w:rPr>
          <w:sz w:val="28"/>
          <w:szCs w:val="28"/>
        </w:rPr>
        <w:t xml:space="preserve"> обращений граждан </w:t>
      </w:r>
      <w:r>
        <w:rPr>
          <w:sz w:val="28"/>
          <w:szCs w:val="28"/>
        </w:rPr>
        <w:t>в связи</w:t>
      </w:r>
      <w:r w:rsidRPr="00155985">
        <w:rPr>
          <w:sz w:val="28"/>
          <w:szCs w:val="28"/>
        </w:rPr>
        <w:t xml:space="preserve"> со строительством новых жилых комплексов  и соответственно открытием новых объектов торговли</w:t>
      </w:r>
      <w:r>
        <w:rPr>
          <w:sz w:val="28"/>
          <w:szCs w:val="28"/>
        </w:rPr>
        <w:t xml:space="preserve"> </w:t>
      </w:r>
      <w:r w:rsidRPr="005F3A87">
        <w:rPr>
          <w:sz w:val="28"/>
          <w:szCs w:val="28"/>
        </w:rPr>
        <w:t>(кофейни, пекарни и др</w:t>
      </w:r>
      <w:r>
        <w:rPr>
          <w:sz w:val="28"/>
          <w:szCs w:val="28"/>
        </w:rPr>
        <w:t>.), деятельность которых</w:t>
      </w:r>
      <w:r w:rsidRPr="00155985">
        <w:rPr>
          <w:sz w:val="28"/>
          <w:szCs w:val="28"/>
        </w:rPr>
        <w:t xml:space="preserve"> в той или иной мере не удовлетворя</w:t>
      </w:r>
      <w:r>
        <w:rPr>
          <w:sz w:val="28"/>
          <w:szCs w:val="28"/>
        </w:rPr>
        <w:t xml:space="preserve">ет </w:t>
      </w:r>
      <w:r w:rsidRPr="00155985">
        <w:rPr>
          <w:sz w:val="28"/>
          <w:szCs w:val="28"/>
        </w:rPr>
        <w:t xml:space="preserve"> жителей городского округа</w:t>
      </w:r>
      <w:r>
        <w:rPr>
          <w:sz w:val="28"/>
          <w:szCs w:val="28"/>
        </w:rPr>
        <w:t xml:space="preserve">, особенно  из-за  </w:t>
      </w:r>
      <w:r w:rsidRPr="00155985">
        <w:rPr>
          <w:sz w:val="28"/>
          <w:szCs w:val="28"/>
        </w:rPr>
        <w:t>реализаци</w:t>
      </w:r>
      <w:r>
        <w:rPr>
          <w:sz w:val="28"/>
          <w:szCs w:val="28"/>
        </w:rPr>
        <w:t xml:space="preserve">и </w:t>
      </w:r>
      <w:r w:rsidRPr="00155985">
        <w:rPr>
          <w:sz w:val="28"/>
          <w:szCs w:val="28"/>
        </w:rPr>
        <w:t xml:space="preserve"> алкогольной продукции на первых этажах многоквартирных жилых домов (далее – МКД).</w:t>
      </w:r>
    </w:p>
    <w:p w:rsidR="008851F3" w:rsidRDefault="008851F3" w:rsidP="008851F3">
      <w:pPr>
        <w:spacing w:line="360" w:lineRule="auto"/>
        <w:ind w:firstLine="708"/>
        <w:jc w:val="both"/>
        <w:rPr>
          <w:sz w:val="28"/>
          <w:szCs w:val="28"/>
        </w:rPr>
      </w:pPr>
      <w:r>
        <w:rPr>
          <w:sz w:val="28"/>
          <w:szCs w:val="28"/>
        </w:rPr>
        <w:t>На все поступившие обращения даны исчерпывающие разъяснения.</w:t>
      </w:r>
    </w:p>
    <w:p w:rsidR="008851F3" w:rsidRDefault="008851F3" w:rsidP="008851F3">
      <w:pPr>
        <w:ind w:firstLine="708"/>
        <w:jc w:val="both"/>
        <w:rPr>
          <w:sz w:val="28"/>
          <w:szCs w:val="28"/>
        </w:rPr>
      </w:pPr>
    </w:p>
    <w:p w:rsidR="00776B45" w:rsidRPr="00906287" w:rsidRDefault="00776B45" w:rsidP="00222B67">
      <w:pPr>
        <w:jc w:val="both"/>
        <w:rPr>
          <w:sz w:val="16"/>
          <w:szCs w:val="16"/>
        </w:rPr>
      </w:pPr>
    </w:p>
    <w:p w:rsidR="008715E5" w:rsidRPr="00BD4748" w:rsidRDefault="008715E5" w:rsidP="008715E5">
      <w:pPr>
        <w:pStyle w:val="a8"/>
        <w:numPr>
          <w:ilvl w:val="0"/>
          <w:numId w:val="4"/>
        </w:numPr>
        <w:jc w:val="both"/>
        <w:rPr>
          <w:sz w:val="28"/>
          <w:szCs w:val="28"/>
        </w:rPr>
      </w:pPr>
      <w:r w:rsidRPr="00BD4748">
        <w:rPr>
          <w:sz w:val="28"/>
          <w:szCs w:val="28"/>
        </w:rPr>
        <w:t>Результаты рассмотрения письменных обращений</w:t>
      </w:r>
    </w:p>
    <w:tbl>
      <w:tblPr>
        <w:tblStyle w:val="a5"/>
        <w:tblW w:w="9356" w:type="dxa"/>
        <w:tblInd w:w="-176" w:type="dxa"/>
        <w:tblLayout w:type="fixed"/>
        <w:tblLook w:val="04A0" w:firstRow="1" w:lastRow="0" w:firstColumn="1" w:lastColumn="0" w:noHBand="0" w:noVBand="1"/>
      </w:tblPr>
      <w:tblGrid>
        <w:gridCol w:w="2694"/>
        <w:gridCol w:w="1307"/>
        <w:gridCol w:w="1071"/>
        <w:gridCol w:w="1071"/>
        <w:gridCol w:w="1071"/>
        <w:gridCol w:w="1071"/>
        <w:gridCol w:w="1071"/>
      </w:tblGrid>
      <w:tr w:rsidR="00ED11EC" w:rsidRPr="000A266D" w:rsidTr="00155838">
        <w:tc>
          <w:tcPr>
            <w:tcW w:w="2694" w:type="dxa"/>
            <w:vAlign w:val="center"/>
          </w:tcPr>
          <w:p w:rsidR="00ED11EC" w:rsidRPr="000A266D" w:rsidRDefault="00ED11EC" w:rsidP="0037322B">
            <w:pPr>
              <w:jc w:val="center"/>
              <w:rPr>
                <w:sz w:val="24"/>
                <w:szCs w:val="24"/>
              </w:rPr>
            </w:pPr>
            <w:r w:rsidRPr="000A266D">
              <w:rPr>
                <w:sz w:val="24"/>
                <w:szCs w:val="24"/>
              </w:rPr>
              <w:t>Результат</w:t>
            </w:r>
          </w:p>
        </w:tc>
        <w:tc>
          <w:tcPr>
            <w:tcW w:w="2378" w:type="dxa"/>
            <w:gridSpan w:val="2"/>
            <w:vAlign w:val="center"/>
          </w:tcPr>
          <w:p w:rsidR="00ED11EC" w:rsidRPr="005C2391" w:rsidRDefault="005F5724" w:rsidP="00165F72">
            <w:pPr>
              <w:jc w:val="center"/>
              <w:rPr>
                <w:sz w:val="24"/>
                <w:szCs w:val="24"/>
              </w:rPr>
            </w:pPr>
            <w:r>
              <w:rPr>
                <w:sz w:val="24"/>
                <w:szCs w:val="24"/>
                <w:lang w:val="en-US"/>
              </w:rPr>
              <w:t>I</w:t>
            </w:r>
            <w:r w:rsidR="00F406A5">
              <w:rPr>
                <w:sz w:val="24"/>
                <w:szCs w:val="24"/>
                <w:lang w:val="en-US"/>
              </w:rPr>
              <w:t>I</w:t>
            </w:r>
            <w:r w:rsidR="0003556F">
              <w:rPr>
                <w:sz w:val="24"/>
                <w:szCs w:val="24"/>
              </w:rPr>
              <w:t xml:space="preserve"> </w:t>
            </w:r>
            <w:r w:rsidR="00ED11EC">
              <w:rPr>
                <w:sz w:val="24"/>
                <w:szCs w:val="24"/>
              </w:rPr>
              <w:t xml:space="preserve">квартал </w:t>
            </w:r>
            <w:r w:rsidR="00ED11EC">
              <w:rPr>
                <w:sz w:val="24"/>
                <w:szCs w:val="24"/>
                <w:lang w:val="en-US"/>
              </w:rPr>
              <w:t>20</w:t>
            </w:r>
            <w:r w:rsidR="0003556F">
              <w:rPr>
                <w:sz w:val="24"/>
                <w:szCs w:val="24"/>
              </w:rPr>
              <w:t>2</w:t>
            </w:r>
            <w:r w:rsidR="00165F72">
              <w:rPr>
                <w:sz w:val="24"/>
                <w:szCs w:val="24"/>
              </w:rPr>
              <w:t>3</w:t>
            </w:r>
            <w:r w:rsidR="00ED11EC">
              <w:rPr>
                <w:sz w:val="24"/>
                <w:szCs w:val="24"/>
              </w:rPr>
              <w:t xml:space="preserve"> г.</w:t>
            </w:r>
          </w:p>
        </w:tc>
        <w:tc>
          <w:tcPr>
            <w:tcW w:w="2142" w:type="dxa"/>
            <w:gridSpan w:val="2"/>
            <w:vAlign w:val="center"/>
          </w:tcPr>
          <w:p w:rsidR="00ED11EC" w:rsidRPr="000A266D" w:rsidRDefault="005F5724" w:rsidP="00165F72">
            <w:pPr>
              <w:jc w:val="center"/>
              <w:rPr>
                <w:sz w:val="24"/>
                <w:szCs w:val="24"/>
              </w:rPr>
            </w:pPr>
            <w:r>
              <w:rPr>
                <w:sz w:val="24"/>
                <w:szCs w:val="24"/>
                <w:lang w:val="en-US"/>
              </w:rPr>
              <w:t>I</w:t>
            </w:r>
            <w:r w:rsidR="00F406A5">
              <w:rPr>
                <w:sz w:val="24"/>
                <w:szCs w:val="24"/>
                <w:lang w:val="en-US"/>
              </w:rPr>
              <w:t>I</w:t>
            </w:r>
            <w:r w:rsidR="00ED11EC">
              <w:rPr>
                <w:sz w:val="24"/>
                <w:szCs w:val="24"/>
                <w:lang w:val="en-US"/>
              </w:rPr>
              <w:t xml:space="preserve"> </w:t>
            </w:r>
            <w:r w:rsidR="00ED11EC">
              <w:rPr>
                <w:sz w:val="24"/>
                <w:szCs w:val="24"/>
              </w:rPr>
              <w:t xml:space="preserve">квартал </w:t>
            </w:r>
            <w:r w:rsidR="00ED11EC">
              <w:rPr>
                <w:sz w:val="24"/>
                <w:szCs w:val="24"/>
                <w:lang w:val="en-US"/>
              </w:rPr>
              <w:t>20</w:t>
            </w:r>
            <w:r w:rsidR="006B751B">
              <w:rPr>
                <w:sz w:val="24"/>
                <w:szCs w:val="24"/>
              </w:rPr>
              <w:t>2</w:t>
            </w:r>
            <w:r w:rsidR="00165F72">
              <w:rPr>
                <w:sz w:val="24"/>
                <w:szCs w:val="24"/>
              </w:rPr>
              <w:t>2</w:t>
            </w:r>
            <w:r w:rsidR="00ED11EC">
              <w:rPr>
                <w:sz w:val="24"/>
                <w:szCs w:val="24"/>
              </w:rPr>
              <w:t xml:space="preserve"> г.</w:t>
            </w:r>
          </w:p>
        </w:tc>
        <w:tc>
          <w:tcPr>
            <w:tcW w:w="2142" w:type="dxa"/>
            <w:gridSpan w:val="2"/>
          </w:tcPr>
          <w:p w:rsidR="00ED11EC" w:rsidRPr="000A266D" w:rsidRDefault="005F5724" w:rsidP="00165F72">
            <w:pPr>
              <w:jc w:val="center"/>
              <w:rPr>
                <w:sz w:val="24"/>
                <w:szCs w:val="24"/>
              </w:rPr>
            </w:pPr>
            <w:r>
              <w:rPr>
                <w:sz w:val="24"/>
                <w:szCs w:val="24"/>
                <w:lang w:val="en-US"/>
              </w:rPr>
              <w:t>I</w:t>
            </w:r>
            <w:r w:rsidR="00F406A5">
              <w:rPr>
                <w:sz w:val="24"/>
                <w:szCs w:val="24"/>
                <w:lang w:val="en-US"/>
              </w:rPr>
              <w:t>I</w:t>
            </w:r>
            <w:r w:rsidR="00ED11EC">
              <w:rPr>
                <w:sz w:val="24"/>
                <w:szCs w:val="24"/>
                <w:lang w:val="en-US"/>
              </w:rPr>
              <w:t xml:space="preserve"> </w:t>
            </w:r>
            <w:r w:rsidR="00ED11EC">
              <w:rPr>
                <w:sz w:val="24"/>
                <w:szCs w:val="24"/>
              </w:rPr>
              <w:t xml:space="preserve">квартал </w:t>
            </w:r>
            <w:r w:rsidR="00ED11EC">
              <w:rPr>
                <w:sz w:val="24"/>
                <w:szCs w:val="24"/>
                <w:lang w:val="en-US"/>
              </w:rPr>
              <w:t>20</w:t>
            </w:r>
            <w:r w:rsidR="008851F3">
              <w:rPr>
                <w:sz w:val="24"/>
                <w:szCs w:val="24"/>
              </w:rPr>
              <w:t>2</w:t>
            </w:r>
            <w:r w:rsidR="00165F72">
              <w:rPr>
                <w:sz w:val="24"/>
                <w:szCs w:val="24"/>
              </w:rPr>
              <w:t>1</w:t>
            </w:r>
            <w:r w:rsidR="00ED11EC">
              <w:rPr>
                <w:sz w:val="24"/>
                <w:szCs w:val="24"/>
              </w:rPr>
              <w:t xml:space="preserve"> г.</w:t>
            </w:r>
          </w:p>
        </w:tc>
      </w:tr>
      <w:tr w:rsidR="00ED11EC" w:rsidRPr="000A266D" w:rsidTr="00155838">
        <w:tc>
          <w:tcPr>
            <w:tcW w:w="2694" w:type="dxa"/>
          </w:tcPr>
          <w:p w:rsidR="00ED11EC" w:rsidRPr="000A266D" w:rsidRDefault="00ED11EC" w:rsidP="0037322B">
            <w:pPr>
              <w:jc w:val="both"/>
              <w:rPr>
                <w:sz w:val="24"/>
                <w:szCs w:val="24"/>
              </w:rPr>
            </w:pPr>
          </w:p>
        </w:tc>
        <w:tc>
          <w:tcPr>
            <w:tcW w:w="1307" w:type="dxa"/>
            <w:vAlign w:val="center"/>
          </w:tcPr>
          <w:p w:rsidR="00ED11EC" w:rsidRPr="000A266D" w:rsidRDefault="00ED11EC" w:rsidP="0037322B">
            <w:pPr>
              <w:jc w:val="center"/>
              <w:rPr>
                <w:sz w:val="24"/>
                <w:szCs w:val="24"/>
              </w:rPr>
            </w:pPr>
            <w:r w:rsidRPr="000A266D">
              <w:rPr>
                <w:sz w:val="24"/>
                <w:szCs w:val="24"/>
              </w:rPr>
              <w:t>шт.</w:t>
            </w:r>
          </w:p>
        </w:tc>
        <w:tc>
          <w:tcPr>
            <w:tcW w:w="1071" w:type="dxa"/>
            <w:vAlign w:val="center"/>
          </w:tcPr>
          <w:p w:rsidR="00ED11EC" w:rsidRPr="000A266D" w:rsidRDefault="00ED11EC" w:rsidP="0037322B">
            <w:pPr>
              <w:jc w:val="center"/>
              <w:rPr>
                <w:sz w:val="24"/>
                <w:szCs w:val="24"/>
              </w:rPr>
            </w:pPr>
            <w:r w:rsidRPr="000A266D">
              <w:rPr>
                <w:sz w:val="24"/>
                <w:szCs w:val="24"/>
              </w:rPr>
              <w:t xml:space="preserve">% </w:t>
            </w:r>
          </w:p>
        </w:tc>
        <w:tc>
          <w:tcPr>
            <w:tcW w:w="1071" w:type="dxa"/>
            <w:vAlign w:val="center"/>
          </w:tcPr>
          <w:p w:rsidR="00ED11EC" w:rsidRPr="000A266D" w:rsidRDefault="00ED11EC" w:rsidP="0037322B">
            <w:pPr>
              <w:jc w:val="center"/>
              <w:rPr>
                <w:sz w:val="24"/>
                <w:szCs w:val="24"/>
              </w:rPr>
            </w:pPr>
            <w:r w:rsidRPr="000A266D">
              <w:rPr>
                <w:sz w:val="24"/>
                <w:szCs w:val="24"/>
              </w:rPr>
              <w:t>шт.</w:t>
            </w:r>
          </w:p>
        </w:tc>
        <w:tc>
          <w:tcPr>
            <w:tcW w:w="1071" w:type="dxa"/>
            <w:vAlign w:val="center"/>
          </w:tcPr>
          <w:p w:rsidR="00ED11EC" w:rsidRPr="000A266D" w:rsidRDefault="00ED11EC" w:rsidP="0037322B">
            <w:pPr>
              <w:jc w:val="center"/>
              <w:rPr>
                <w:sz w:val="24"/>
                <w:szCs w:val="24"/>
              </w:rPr>
            </w:pPr>
            <w:r w:rsidRPr="000A266D">
              <w:rPr>
                <w:sz w:val="24"/>
                <w:szCs w:val="24"/>
              </w:rPr>
              <w:t xml:space="preserve">% </w:t>
            </w:r>
          </w:p>
        </w:tc>
        <w:tc>
          <w:tcPr>
            <w:tcW w:w="1071" w:type="dxa"/>
            <w:vAlign w:val="center"/>
          </w:tcPr>
          <w:p w:rsidR="00ED11EC" w:rsidRPr="000A266D" w:rsidRDefault="00ED11EC" w:rsidP="0037322B">
            <w:pPr>
              <w:jc w:val="center"/>
              <w:rPr>
                <w:sz w:val="24"/>
                <w:szCs w:val="24"/>
              </w:rPr>
            </w:pPr>
            <w:r w:rsidRPr="000A266D">
              <w:rPr>
                <w:sz w:val="24"/>
                <w:szCs w:val="24"/>
              </w:rPr>
              <w:t>шт.</w:t>
            </w:r>
          </w:p>
        </w:tc>
        <w:tc>
          <w:tcPr>
            <w:tcW w:w="1071" w:type="dxa"/>
            <w:vAlign w:val="center"/>
          </w:tcPr>
          <w:p w:rsidR="00ED11EC" w:rsidRPr="000A266D" w:rsidRDefault="00ED11EC" w:rsidP="0037322B">
            <w:pPr>
              <w:jc w:val="center"/>
              <w:rPr>
                <w:sz w:val="24"/>
                <w:szCs w:val="24"/>
              </w:rPr>
            </w:pPr>
            <w:r w:rsidRPr="000A266D">
              <w:rPr>
                <w:sz w:val="24"/>
                <w:szCs w:val="24"/>
              </w:rPr>
              <w:t xml:space="preserve">% </w:t>
            </w:r>
          </w:p>
        </w:tc>
      </w:tr>
      <w:tr w:rsidR="00165F72" w:rsidRPr="000A266D" w:rsidTr="00155838">
        <w:tc>
          <w:tcPr>
            <w:tcW w:w="2694" w:type="dxa"/>
          </w:tcPr>
          <w:p w:rsidR="00165F72" w:rsidRPr="000A266D" w:rsidRDefault="00165F72" w:rsidP="0037322B">
            <w:pPr>
              <w:rPr>
                <w:sz w:val="24"/>
                <w:szCs w:val="24"/>
              </w:rPr>
            </w:pPr>
            <w:r w:rsidRPr="000A266D">
              <w:rPr>
                <w:sz w:val="24"/>
                <w:szCs w:val="24"/>
              </w:rPr>
              <w:t>«Поддержано</w:t>
            </w:r>
            <w:r>
              <w:rPr>
                <w:sz w:val="24"/>
                <w:szCs w:val="24"/>
              </w:rPr>
              <w:t xml:space="preserve">, в том числе  «Поддержано, </w:t>
            </w:r>
            <w:r w:rsidRPr="000A266D">
              <w:rPr>
                <w:sz w:val="24"/>
                <w:szCs w:val="24"/>
              </w:rPr>
              <w:t>меры приняты»</w:t>
            </w:r>
          </w:p>
        </w:tc>
        <w:tc>
          <w:tcPr>
            <w:tcW w:w="1307" w:type="dxa"/>
            <w:vAlign w:val="center"/>
          </w:tcPr>
          <w:p w:rsidR="00165F72" w:rsidRPr="00C63480" w:rsidRDefault="00165F72" w:rsidP="0037322B">
            <w:pPr>
              <w:jc w:val="center"/>
              <w:rPr>
                <w:sz w:val="24"/>
                <w:szCs w:val="24"/>
              </w:rPr>
            </w:pPr>
            <w:r>
              <w:rPr>
                <w:sz w:val="24"/>
                <w:szCs w:val="24"/>
              </w:rPr>
              <w:t>30</w:t>
            </w:r>
          </w:p>
        </w:tc>
        <w:tc>
          <w:tcPr>
            <w:tcW w:w="1071" w:type="dxa"/>
            <w:vAlign w:val="center"/>
          </w:tcPr>
          <w:p w:rsidR="00165F72" w:rsidRPr="004A53E8" w:rsidRDefault="004E5F95" w:rsidP="0037322B">
            <w:pPr>
              <w:jc w:val="center"/>
              <w:rPr>
                <w:color w:val="000000"/>
                <w:sz w:val="24"/>
                <w:szCs w:val="24"/>
              </w:rPr>
            </w:pPr>
            <w:r>
              <w:rPr>
                <w:color w:val="000000"/>
                <w:sz w:val="24"/>
                <w:szCs w:val="24"/>
              </w:rPr>
              <w:t>10,7</w:t>
            </w:r>
          </w:p>
        </w:tc>
        <w:tc>
          <w:tcPr>
            <w:tcW w:w="1071" w:type="dxa"/>
            <w:vAlign w:val="center"/>
          </w:tcPr>
          <w:p w:rsidR="00165F72" w:rsidRPr="00C63480" w:rsidRDefault="00165F72" w:rsidP="00932C08">
            <w:pPr>
              <w:jc w:val="center"/>
              <w:rPr>
                <w:sz w:val="24"/>
                <w:szCs w:val="24"/>
              </w:rPr>
            </w:pPr>
            <w:r>
              <w:rPr>
                <w:sz w:val="24"/>
                <w:szCs w:val="24"/>
              </w:rPr>
              <w:t>23</w:t>
            </w:r>
          </w:p>
        </w:tc>
        <w:tc>
          <w:tcPr>
            <w:tcW w:w="1071" w:type="dxa"/>
            <w:vAlign w:val="center"/>
          </w:tcPr>
          <w:p w:rsidR="00165F72" w:rsidRPr="004A53E8" w:rsidRDefault="00165F72" w:rsidP="00932C08">
            <w:pPr>
              <w:jc w:val="center"/>
              <w:rPr>
                <w:color w:val="000000"/>
                <w:sz w:val="24"/>
                <w:szCs w:val="24"/>
              </w:rPr>
            </w:pPr>
            <w:r>
              <w:rPr>
                <w:color w:val="000000"/>
                <w:sz w:val="24"/>
                <w:szCs w:val="24"/>
              </w:rPr>
              <w:t>7,7</w:t>
            </w:r>
          </w:p>
        </w:tc>
        <w:tc>
          <w:tcPr>
            <w:tcW w:w="1071" w:type="dxa"/>
            <w:vAlign w:val="center"/>
          </w:tcPr>
          <w:p w:rsidR="00165F72" w:rsidRPr="00C63480" w:rsidRDefault="00165F72" w:rsidP="00932C08">
            <w:pPr>
              <w:jc w:val="center"/>
              <w:rPr>
                <w:sz w:val="24"/>
                <w:szCs w:val="24"/>
              </w:rPr>
            </w:pPr>
            <w:r>
              <w:rPr>
                <w:sz w:val="24"/>
                <w:szCs w:val="24"/>
              </w:rPr>
              <w:t>132</w:t>
            </w:r>
          </w:p>
        </w:tc>
        <w:tc>
          <w:tcPr>
            <w:tcW w:w="1071" w:type="dxa"/>
            <w:vAlign w:val="center"/>
          </w:tcPr>
          <w:p w:rsidR="00165F72" w:rsidRPr="004A53E8" w:rsidRDefault="00165F72" w:rsidP="00932C08">
            <w:pPr>
              <w:jc w:val="center"/>
              <w:rPr>
                <w:color w:val="000000"/>
                <w:sz w:val="24"/>
                <w:szCs w:val="24"/>
              </w:rPr>
            </w:pPr>
            <w:r>
              <w:rPr>
                <w:color w:val="000000"/>
                <w:sz w:val="24"/>
                <w:szCs w:val="24"/>
              </w:rPr>
              <w:t>18,1</w:t>
            </w:r>
          </w:p>
        </w:tc>
      </w:tr>
      <w:tr w:rsidR="00165F72" w:rsidRPr="000A266D" w:rsidTr="00155838">
        <w:tc>
          <w:tcPr>
            <w:tcW w:w="2694" w:type="dxa"/>
          </w:tcPr>
          <w:p w:rsidR="00165F72" w:rsidRPr="000A266D" w:rsidRDefault="00165F72" w:rsidP="00B45D18">
            <w:pPr>
              <w:rPr>
                <w:sz w:val="24"/>
                <w:szCs w:val="24"/>
              </w:rPr>
            </w:pPr>
            <w:r w:rsidRPr="000A266D">
              <w:rPr>
                <w:sz w:val="24"/>
                <w:szCs w:val="24"/>
              </w:rPr>
              <w:t>«</w:t>
            </w:r>
            <w:r>
              <w:rPr>
                <w:sz w:val="24"/>
                <w:szCs w:val="24"/>
              </w:rPr>
              <w:t xml:space="preserve">Поддержано, </w:t>
            </w:r>
            <w:r w:rsidRPr="000A266D">
              <w:rPr>
                <w:sz w:val="24"/>
                <w:szCs w:val="24"/>
              </w:rPr>
              <w:t>меры приняты»</w:t>
            </w:r>
          </w:p>
        </w:tc>
        <w:tc>
          <w:tcPr>
            <w:tcW w:w="1307" w:type="dxa"/>
            <w:vAlign w:val="center"/>
          </w:tcPr>
          <w:p w:rsidR="00165F72" w:rsidRPr="001C6030" w:rsidRDefault="00165F72" w:rsidP="0037322B">
            <w:pPr>
              <w:jc w:val="center"/>
              <w:rPr>
                <w:sz w:val="24"/>
                <w:szCs w:val="24"/>
              </w:rPr>
            </w:pPr>
          </w:p>
        </w:tc>
        <w:tc>
          <w:tcPr>
            <w:tcW w:w="1071" w:type="dxa"/>
            <w:vAlign w:val="center"/>
          </w:tcPr>
          <w:p w:rsidR="00165F72" w:rsidRPr="001C6030" w:rsidRDefault="00165F72" w:rsidP="0037322B">
            <w:pPr>
              <w:jc w:val="center"/>
              <w:rPr>
                <w:color w:val="000000"/>
                <w:sz w:val="24"/>
                <w:szCs w:val="24"/>
              </w:rPr>
            </w:pPr>
          </w:p>
        </w:tc>
        <w:tc>
          <w:tcPr>
            <w:tcW w:w="1071" w:type="dxa"/>
            <w:vAlign w:val="center"/>
          </w:tcPr>
          <w:p w:rsidR="00165F72" w:rsidRPr="001C6030" w:rsidRDefault="00165F72" w:rsidP="00932C08">
            <w:pPr>
              <w:jc w:val="center"/>
              <w:rPr>
                <w:sz w:val="24"/>
                <w:szCs w:val="24"/>
              </w:rPr>
            </w:pPr>
            <w:r>
              <w:rPr>
                <w:sz w:val="24"/>
                <w:szCs w:val="24"/>
              </w:rPr>
              <w:t>15</w:t>
            </w:r>
          </w:p>
        </w:tc>
        <w:tc>
          <w:tcPr>
            <w:tcW w:w="1071" w:type="dxa"/>
            <w:vAlign w:val="center"/>
          </w:tcPr>
          <w:p w:rsidR="00165F72" w:rsidRPr="001C6030" w:rsidRDefault="00165F72" w:rsidP="00932C08">
            <w:pPr>
              <w:jc w:val="center"/>
              <w:rPr>
                <w:color w:val="000000"/>
                <w:sz w:val="24"/>
                <w:szCs w:val="24"/>
              </w:rPr>
            </w:pPr>
            <w:r>
              <w:rPr>
                <w:color w:val="000000"/>
                <w:sz w:val="24"/>
                <w:szCs w:val="24"/>
              </w:rPr>
              <w:t>5,0</w:t>
            </w:r>
          </w:p>
        </w:tc>
        <w:tc>
          <w:tcPr>
            <w:tcW w:w="1071" w:type="dxa"/>
            <w:vAlign w:val="center"/>
          </w:tcPr>
          <w:p w:rsidR="00165F72" w:rsidRPr="001C6030" w:rsidRDefault="00165F72" w:rsidP="00932C08">
            <w:pPr>
              <w:jc w:val="center"/>
              <w:rPr>
                <w:sz w:val="24"/>
                <w:szCs w:val="24"/>
              </w:rPr>
            </w:pPr>
          </w:p>
        </w:tc>
        <w:tc>
          <w:tcPr>
            <w:tcW w:w="1071" w:type="dxa"/>
            <w:vAlign w:val="center"/>
          </w:tcPr>
          <w:p w:rsidR="00165F72" w:rsidRPr="001C6030" w:rsidRDefault="00165F72" w:rsidP="00932C08">
            <w:pPr>
              <w:jc w:val="center"/>
              <w:rPr>
                <w:color w:val="000000"/>
                <w:sz w:val="24"/>
                <w:szCs w:val="24"/>
              </w:rPr>
            </w:pPr>
          </w:p>
        </w:tc>
      </w:tr>
      <w:tr w:rsidR="00165F72" w:rsidRPr="000A266D" w:rsidTr="00155838">
        <w:tc>
          <w:tcPr>
            <w:tcW w:w="2694" w:type="dxa"/>
          </w:tcPr>
          <w:p w:rsidR="00165F72" w:rsidRPr="000A266D" w:rsidRDefault="00165F72" w:rsidP="0037322B">
            <w:pPr>
              <w:rPr>
                <w:sz w:val="24"/>
                <w:szCs w:val="24"/>
              </w:rPr>
            </w:pPr>
            <w:r w:rsidRPr="000A266D">
              <w:rPr>
                <w:sz w:val="24"/>
                <w:szCs w:val="24"/>
              </w:rPr>
              <w:t>«Не поддержано»</w:t>
            </w:r>
          </w:p>
        </w:tc>
        <w:tc>
          <w:tcPr>
            <w:tcW w:w="1307" w:type="dxa"/>
            <w:vAlign w:val="center"/>
          </w:tcPr>
          <w:p w:rsidR="00165F72" w:rsidRPr="001C6030" w:rsidRDefault="00165F72" w:rsidP="0037322B">
            <w:pPr>
              <w:jc w:val="center"/>
              <w:rPr>
                <w:sz w:val="24"/>
                <w:szCs w:val="24"/>
              </w:rPr>
            </w:pPr>
            <w:r>
              <w:rPr>
                <w:sz w:val="24"/>
                <w:szCs w:val="24"/>
              </w:rPr>
              <w:t>1</w:t>
            </w:r>
          </w:p>
        </w:tc>
        <w:tc>
          <w:tcPr>
            <w:tcW w:w="1071" w:type="dxa"/>
            <w:vAlign w:val="center"/>
          </w:tcPr>
          <w:p w:rsidR="00165F72" w:rsidRPr="001C6030" w:rsidRDefault="004E5F95" w:rsidP="0037322B">
            <w:pPr>
              <w:jc w:val="center"/>
              <w:rPr>
                <w:color w:val="000000"/>
                <w:sz w:val="24"/>
                <w:szCs w:val="24"/>
              </w:rPr>
            </w:pPr>
            <w:r>
              <w:rPr>
                <w:color w:val="000000"/>
                <w:sz w:val="24"/>
                <w:szCs w:val="24"/>
              </w:rPr>
              <w:t>0,3</w:t>
            </w:r>
          </w:p>
        </w:tc>
        <w:tc>
          <w:tcPr>
            <w:tcW w:w="1071" w:type="dxa"/>
            <w:vAlign w:val="center"/>
          </w:tcPr>
          <w:p w:rsidR="00165F72" w:rsidRPr="001C6030" w:rsidRDefault="00165F72" w:rsidP="00932C08">
            <w:pPr>
              <w:jc w:val="center"/>
              <w:rPr>
                <w:sz w:val="24"/>
                <w:szCs w:val="24"/>
              </w:rPr>
            </w:pPr>
            <w:r>
              <w:rPr>
                <w:sz w:val="24"/>
                <w:szCs w:val="24"/>
              </w:rPr>
              <w:t>1</w:t>
            </w:r>
          </w:p>
        </w:tc>
        <w:tc>
          <w:tcPr>
            <w:tcW w:w="1071" w:type="dxa"/>
            <w:vAlign w:val="center"/>
          </w:tcPr>
          <w:p w:rsidR="00165F72" w:rsidRPr="001C6030" w:rsidRDefault="00165F72" w:rsidP="00932C08">
            <w:pPr>
              <w:jc w:val="center"/>
              <w:rPr>
                <w:color w:val="000000"/>
                <w:sz w:val="24"/>
                <w:szCs w:val="24"/>
              </w:rPr>
            </w:pPr>
            <w:r>
              <w:rPr>
                <w:color w:val="000000"/>
                <w:sz w:val="24"/>
                <w:szCs w:val="24"/>
              </w:rPr>
              <w:t>0,3</w:t>
            </w:r>
          </w:p>
        </w:tc>
        <w:tc>
          <w:tcPr>
            <w:tcW w:w="1071" w:type="dxa"/>
            <w:vAlign w:val="center"/>
          </w:tcPr>
          <w:p w:rsidR="00165F72" w:rsidRPr="001C6030" w:rsidRDefault="00165F72" w:rsidP="00932C08">
            <w:pPr>
              <w:jc w:val="center"/>
              <w:rPr>
                <w:sz w:val="24"/>
                <w:szCs w:val="24"/>
              </w:rPr>
            </w:pPr>
          </w:p>
        </w:tc>
        <w:tc>
          <w:tcPr>
            <w:tcW w:w="1071" w:type="dxa"/>
            <w:vAlign w:val="center"/>
          </w:tcPr>
          <w:p w:rsidR="00165F72" w:rsidRPr="001C6030" w:rsidRDefault="00165F72" w:rsidP="00932C08">
            <w:pPr>
              <w:jc w:val="center"/>
              <w:rPr>
                <w:color w:val="000000"/>
                <w:sz w:val="24"/>
                <w:szCs w:val="24"/>
              </w:rPr>
            </w:pPr>
          </w:p>
        </w:tc>
      </w:tr>
      <w:tr w:rsidR="00165F72" w:rsidRPr="000A266D" w:rsidTr="00155838">
        <w:tc>
          <w:tcPr>
            <w:tcW w:w="2694" w:type="dxa"/>
          </w:tcPr>
          <w:p w:rsidR="00165F72" w:rsidRPr="000A266D" w:rsidRDefault="00165F72" w:rsidP="00F337BE">
            <w:pPr>
              <w:rPr>
                <w:sz w:val="24"/>
                <w:szCs w:val="24"/>
              </w:rPr>
            </w:pPr>
            <w:r w:rsidRPr="000A266D">
              <w:rPr>
                <w:sz w:val="24"/>
                <w:szCs w:val="24"/>
              </w:rPr>
              <w:t>«Разъяснено»</w:t>
            </w:r>
          </w:p>
        </w:tc>
        <w:tc>
          <w:tcPr>
            <w:tcW w:w="1307" w:type="dxa"/>
            <w:vAlign w:val="center"/>
          </w:tcPr>
          <w:p w:rsidR="00165F72" w:rsidRPr="00C63480" w:rsidRDefault="004E5F95" w:rsidP="00F337BE">
            <w:pPr>
              <w:jc w:val="center"/>
              <w:rPr>
                <w:sz w:val="24"/>
                <w:szCs w:val="24"/>
              </w:rPr>
            </w:pPr>
            <w:r>
              <w:rPr>
                <w:sz w:val="24"/>
                <w:szCs w:val="24"/>
              </w:rPr>
              <w:t>237</w:t>
            </w:r>
          </w:p>
        </w:tc>
        <w:tc>
          <w:tcPr>
            <w:tcW w:w="1071" w:type="dxa"/>
            <w:vAlign w:val="center"/>
          </w:tcPr>
          <w:p w:rsidR="00165F72" w:rsidRPr="001C6030" w:rsidRDefault="004E5F95" w:rsidP="00F337BE">
            <w:pPr>
              <w:jc w:val="center"/>
              <w:rPr>
                <w:color w:val="000000"/>
                <w:sz w:val="24"/>
                <w:szCs w:val="24"/>
              </w:rPr>
            </w:pPr>
            <w:r>
              <w:rPr>
                <w:color w:val="000000"/>
                <w:sz w:val="24"/>
                <w:szCs w:val="24"/>
              </w:rPr>
              <w:t>83,4</w:t>
            </w:r>
          </w:p>
        </w:tc>
        <w:tc>
          <w:tcPr>
            <w:tcW w:w="1071" w:type="dxa"/>
            <w:vAlign w:val="center"/>
          </w:tcPr>
          <w:p w:rsidR="00165F72" w:rsidRPr="00C63480" w:rsidRDefault="00165F72" w:rsidP="00932C08">
            <w:pPr>
              <w:jc w:val="center"/>
              <w:rPr>
                <w:sz w:val="24"/>
                <w:szCs w:val="24"/>
              </w:rPr>
            </w:pPr>
            <w:r>
              <w:rPr>
                <w:sz w:val="24"/>
                <w:szCs w:val="24"/>
              </w:rPr>
              <w:t>252</w:t>
            </w:r>
          </w:p>
        </w:tc>
        <w:tc>
          <w:tcPr>
            <w:tcW w:w="1071" w:type="dxa"/>
            <w:vAlign w:val="center"/>
          </w:tcPr>
          <w:p w:rsidR="00165F72" w:rsidRPr="001C6030" w:rsidRDefault="00165F72" w:rsidP="00932C08">
            <w:pPr>
              <w:jc w:val="center"/>
              <w:rPr>
                <w:color w:val="000000"/>
                <w:sz w:val="24"/>
                <w:szCs w:val="24"/>
              </w:rPr>
            </w:pPr>
            <w:r>
              <w:rPr>
                <w:color w:val="000000"/>
                <w:sz w:val="24"/>
                <w:szCs w:val="24"/>
              </w:rPr>
              <w:t>84,3</w:t>
            </w:r>
          </w:p>
        </w:tc>
        <w:tc>
          <w:tcPr>
            <w:tcW w:w="1071" w:type="dxa"/>
            <w:vAlign w:val="center"/>
          </w:tcPr>
          <w:p w:rsidR="00165F72" w:rsidRPr="00C63480" w:rsidRDefault="00165F72" w:rsidP="00932C08">
            <w:pPr>
              <w:jc w:val="center"/>
              <w:rPr>
                <w:sz w:val="24"/>
                <w:szCs w:val="24"/>
              </w:rPr>
            </w:pPr>
            <w:r>
              <w:rPr>
                <w:sz w:val="24"/>
                <w:szCs w:val="24"/>
              </w:rPr>
              <w:t>552</w:t>
            </w:r>
          </w:p>
        </w:tc>
        <w:tc>
          <w:tcPr>
            <w:tcW w:w="1071" w:type="dxa"/>
            <w:vAlign w:val="center"/>
          </w:tcPr>
          <w:p w:rsidR="00165F72" w:rsidRPr="001C6030" w:rsidRDefault="00165F72" w:rsidP="00932C08">
            <w:pPr>
              <w:jc w:val="center"/>
              <w:rPr>
                <w:color w:val="000000"/>
                <w:sz w:val="24"/>
                <w:szCs w:val="24"/>
              </w:rPr>
            </w:pPr>
            <w:r>
              <w:rPr>
                <w:color w:val="000000"/>
                <w:sz w:val="24"/>
                <w:szCs w:val="24"/>
              </w:rPr>
              <w:t>75,6</w:t>
            </w:r>
          </w:p>
        </w:tc>
      </w:tr>
      <w:tr w:rsidR="00165F72" w:rsidRPr="000A266D" w:rsidTr="00155838">
        <w:tc>
          <w:tcPr>
            <w:tcW w:w="2694" w:type="dxa"/>
          </w:tcPr>
          <w:p w:rsidR="00165F72" w:rsidRPr="000A266D" w:rsidRDefault="00165F72" w:rsidP="00F337BE">
            <w:pPr>
              <w:rPr>
                <w:sz w:val="24"/>
                <w:szCs w:val="24"/>
              </w:rPr>
            </w:pPr>
            <w:r>
              <w:rPr>
                <w:sz w:val="24"/>
                <w:szCs w:val="24"/>
              </w:rPr>
              <w:t>«Дан ответ</w:t>
            </w:r>
            <w:r w:rsidRPr="000A266D">
              <w:rPr>
                <w:sz w:val="24"/>
                <w:szCs w:val="24"/>
              </w:rPr>
              <w:t>»</w:t>
            </w:r>
          </w:p>
        </w:tc>
        <w:tc>
          <w:tcPr>
            <w:tcW w:w="1307" w:type="dxa"/>
            <w:vAlign w:val="center"/>
          </w:tcPr>
          <w:p w:rsidR="00165F72" w:rsidRPr="001C6030" w:rsidRDefault="00165F72" w:rsidP="00F337BE">
            <w:pPr>
              <w:jc w:val="center"/>
              <w:rPr>
                <w:sz w:val="24"/>
                <w:szCs w:val="24"/>
              </w:rPr>
            </w:pPr>
            <w:r>
              <w:rPr>
                <w:sz w:val="24"/>
                <w:szCs w:val="24"/>
              </w:rPr>
              <w:t>-</w:t>
            </w:r>
          </w:p>
        </w:tc>
        <w:tc>
          <w:tcPr>
            <w:tcW w:w="1071" w:type="dxa"/>
            <w:vAlign w:val="center"/>
          </w:tcPr>
          <w:p w:rsidR="00165F72" w:rsidRPr="001C6030" w:rsidRDefault="004E5F95" w:rsidP="00F337BE">
            <w:pPr>
              <w:jc w:val="center"/>
              <w:rPr>
                <w:color w:val="000000"/>
                <w:sz w:val="24"/>
                <w:szCs w:val="24"/>
              </w:rPr>
            </w:pPr>
            <w:r>
              <w:rPr>
                <w:color w:val="000000"/>
                <w:sz w:val="24"/>
                <w:szCs w:val="24"/>
              </w:rPr>
              <w:t>-</w:t>
            </w:r>
          </w:p>
        </w:tc>
        <w:tc>
          <w:tcPr>
            <w:tcW w:w="1071" w:type="dxa"/>
            <w:vAlign w:val="center"/>
          </w:tcPr>
          <w:p w:rsidR="00165F72" w:rsidRPr="001C6030" w:rsidRDefault="00165F72" w:rsidP="00932C08">
            <w:pPr>
              <w:jc w:val="center"/>
              <w:rPr>
                <w:sz w:val="24"/>
                <w:szCs w:val="24"/>
              </w:rPr>
            </w:pPr>
            <w:r>
              <w:rPr>
                <w:sz w:val="24"/>
                <w:szCs w:val="24"/>
              </w:rPr>
              <w:t>8</w:t>
            </w:r>
          </w:p>
        </w:tc>
        <w:tc>
          <w:tcPr>
            <w:tcW w:w="1071" w:type="dxa"/>
            <w:vAlign w:val="center"/>
          </w:tcPr>
          <w:p w:rsidR="00165F72" w:rsidRPr="001C6030" w:rsidRDefault="00165F72" w:rsidP="00932C08">
            <w:pPr>
              <w:jc w:val="center"/>
              <w:rPr>
                <w:color w:val="000000"/>
                <w:sz w:val="24"/>
                <w:szCs w:val="24"/>
              </w:rPr>
            </w:pPr>
            <w:r>
              <w:rPr>
                <w:color w:val="000000"/>
                <w:sz w:val="24"/>
                <w:szCs w:val="24"/>
              </w:rPr>
              <w:t>2,7</w:t>
            </w:r>
          </w:p>
        </w:tc>
        <w:tc>
          <w:tcPr>
            <w:tcW w:w="1071" w:type="dxa"/>
            <w:vAlign w:val="center"/>
          </w:tcPr>
          <w:p w:rsidR="00165F72" w:rsidRPr="001C6030" w:rsidRDefault="00165F72" w:rsidP="00932C08">
            <w:pPr>
              <w:jc w:val="center"/>
              <w:rPr>
                <w:sz w:val="24"/>
                <w:szCs w:val="24"/>
              </w:rPr>
            </w:pPr>
            <w:r>
              <w:rPr>
                <w:sz w:val="24"/>
                <w:szCs w:val="24"/>
              </w:rPr>
              <w:t>43</w:t>
            </w:r>
          </w:p>
        </w:tc>
        <w:tc>
          <w:tcPr>
            <w:tcW w:w="1071" w:type="dxa"/>
            <w:vAlign w:val="center"/>
          </w:tcPr>
          <w:p w:rsidR="00165F72" w:rsidRPr="001C6030" w:rsidRDefault="00165F72" w:rsidP="00932C08">
            <w:pPr>
              <w:jc w:val="center"/>
              <w:rPr>
                <w:color w:val="000000"/>
                <w:sz w:val="24"/>
                <w:szCs w:val="24"/>
              </w:rPr>
            </w:pPr>
            <w:r>
              <w:rPr>
                <w:color w:val="000000"/>
                <w:sz w:val="24"/>
                <w:szCs w:val="24"/>
              </w:rPr>
              <w:t>5,9</w:t>
            </w:r>
          </w:p>
        </w:tc>
      </w:tr>
      <w:tr w:rsidR="00165F72" w:rsidRPr="000A266D" w:rsidTr="00155838">
        <w:tc>
          <w:tcPr>
            <w:tcW w:w="2694" w:type="dxa"/>
          </w:tcPr>
          <w:p w:rsidR="00165F72" w:rsidRPr="000A266D" w:rsidRDefault="00165F72" w:rsidP="00B45D18">
            <w:pPr>
              <w:rPr>
                <w:sz w:val="24"/>
                <w:szCs w:val="24"/>
              </w:rPr>
            </w:pPr>
            <w:r>
              <w:rPr>
                <w:sz w:val="24"/>
                <w:szCs w:val="24"/>
              </w:rPr>
              <w:t>«Оставлено без ответа</w:t>
            </w:r>
            <w:r w:rsidRPr="000A266D">
              <w:rPr>
                <w:sz w:val="24"/>
                <w:szCs w:val="24"/>
              </w:rPr>
              <w:t>»</w:t>
            </w:r>
          </w:p>
        </w:tc>
        <w:tc>
          <w:tcPr>
            <w:tcW w:w="1307" w:type="dxa"/>
            <w:vAlign w:val="center"/>
          </w:tcPr>
          <w:p w:rsidR="00165F72" w:rsidRPr="001C6030" w:rsidRDefault="00165F72" w:rsidP="0037322B">
            <w:pPr>
              <w:jc w:val="center"/>
              <w:rPr>
                <w:sz w:val="24"/>
                <w:szCs w:val="24"/>
              </w:rPr>
            </w:pPr>
            <w:r>
              <w:rPr>
                <w:sz w:val="24"/>
                <w:szCs w:val="24"/>
              </w:rPr>
              <w:t>-</w:t>
            </w:r>
          </w:p>
        </w:tc>
        <w:tc>
          <w:tcPr>
            <w:tcW w:w="1071" w:type="dxa"/>
            <w:vAlign w:val="center"/>
          </w:tcPr>
          <w:p w:rsidR="00165F72" w:rsidRPr="001C6030" w:rsidRDefault="004E5F95" w:rsidP="0037322B">
            <w:pPr>
              <w:jc w:val="center"/>
              <w:rPr>
                <w:color w:val="000000"/>
                <w:sz w:val="24"/>
                <w:szCs w:val="24"/>
              </w:rPr>
            </w:pPr>
            <w:r>
              <w:rPr>
                <w:color w:val="000000"/>
                <w:sz w:val="24"/>
                <w:szCs w:val="24"/>
              </w:rPr>
              <w:t>-</w:t>
            </w:r>
          </w:p>
        </w:tc>
        <w:tc>
          <w:tcPr>
            <w:tcW w:w="1071" w:type="dxa"/>
            <w:vAlign w:val="center"/>
          </w:tcPr>
          <w:p w:rsidR="00165F72" w:rsidRPr="001C6030" w:rsidRDefault="00165F72" w:rsidP="00932C08">
            <w:pPr>
              <w:jc w:val="center"/>
              <w:rPr>
                <w:sz w:val="24"/>
                <w:szCs w:val="24"/>
              </w:rPr>
            </w:pPr>
            <w:r>
              <w:rPr>
                <w:sz w:val="24"/>
                <w:szCs w:val="24"/>
              </w:rPr>
              <w:t>-</w:t>
            </w:r>
          </w:p>
        </w:tc>
        <w:tc>
          <w:tcPr>
            <w:tcW w:w="1071" w:type="dxa"/>
            <w:vAlign w:val="center"/>
          </w:tcPr>
          <w:p w:rsidR="00165F72" w:rsidRPr="001C6030" w:rsidRDefault="00165F72" w:rsidP="00932C08">
            <w:pPr>
              <w:jc w:val="center"/>
              <w:rPr>
                <w:color w:val="000000"/>
                <w:sz w:val="24"/>
                <w:szCs w:val="24"/>
              </w:rPr>
            </w:pPr>
            <w:r>
              <w:rPr>
                <w:color w:val="000000"/>
                <w:sz w:val="24"/>
                <w:szCs w:val="24"/>
              </w:rPr>
              <w:t>-</w:t>
            </w:r>
          </w:p>
        </w:tc>
        <w:tc>
          <w:tcPr>
            <w:tcW w:w="1071" w:type="dxa"/>
            <w:vAlign w:val="center"/>
          </w:tcPr>
          <w:p w:rsidR="00165F72" w:rsidRPr="001C6030" w:rsidRDefault="00165F72" w:rsidP="00932C08">
            <w:pPr>
              <w:jc w:val="center"/>
              <w:rPr>
                <w:sz w:val="24"/>
                <w:szCs w:val="24"/>
              </w:rPr>
            </w:pPr>
          </w:p>
        </w:tc>
        <w:tc>
          <w:tcPr>
            <w:tcW w:w="1071" w:type="dxa"/>
            <w:vAlign w:val="center"/>
          </w:tcPr>
          <w:p w:rsidR="00165F72" w:rsidRPr="001C6030" w:rsidRDefault="00165F72" w:rsidP="00932C08">
            <w:pPr>
              <w:jc w:val="center"/>
              <w:rPr>
                <w:color w:val="000000"/>
                <w:sz w:val="24"/>
                <w:szCs w:val="24"/>
              </w:rPr>
            </w:pPr>
          </w:p>
        </w:tc>
      </w:tr>
      <w:tr w:rsidR="00165F72" w:rsidRPr="000A266D" w:rsidTr="00155838">
        <w:tc>
          <w:tcPr>
            <w:tcW w:w="2694" w:type="dxa"/>
          </w:tcPr>
          <w:p w:rsidR="00165F72" w:rsidRPr="000A266D" w:rsidRDefault="00165F72" w:rsidP="0037322B">
            <w:pPr>
              <w:rPr>
                <w:sz w:val="24"/>
                <w:szCs w:val="24"/>
              </w:rPr>
            </w:pPr>
            <w:r w:rsidRPr="000A266D">
              <w:rPr>
                <w:sz w:val="24"/>
                <w:szCs w:val="24"/>
              </w:rPr>
              <w:t>Переадресовано по компетенции в другой орган</w:t>
            </w:r>
          </w:p>
        </w:tc>
        <w:tc>
          <w:tcPr>
            <w:tcW w:w="1307" w:type="dxa"/>
            <w:vAlign w:val="center"/>
          </w:tcPr>
          <w:p w:rsidR="00165F72" w:rsidRPr="001C6030" w:rsidRDefault="00165F72" w:rsidP="0037322B">
            <w:pPr>
              <w:jc w:val="center"/>
              <w:rPr>
                <w:sz w:val="24"/>
                <w:szCs w:val="24"/>
              </w:rPr>
            </w:pPr>
            <w:r>
              <w:rPr>
                <w:sz w:val="24"/>
                <w:szCs w:val="24"/>
              </w:rPr>
              <w:t>3</w:t>
            </w:r>
          </w:p>
        </w:tc>
        <w:tc>
          <w:tcPr>
            <w:tcW w:w="1071" w:type="dxa"/>
            <w:vAlign w:val="center"/>
          </w:tcPr>
          <w:p w:rsidR="00165F72" w:rsidRPr="001C6030" w:rsidRDefault="004E5F95" w:rsidP="0037322B">
            <w:pPr>
              <w:jc w:val="center"/>
              <w:rPr>
                <w:color w:val="000000"/>
                <w:sz w:val="24"/>
                <w:szCs w:val="24"/>
              </w:rPr>
            </w:pPr>
            <w:r>
              <w:rPr>
                <w:color w:val="000000"/>
                <w:sz w:val="24"/>
                <w:szCs w:val="24"/>
              </w:rPr>
              <w:t>1,0</w:t>
            </w:r>
          </w:p>
        </w:tc>
        <w:tc>
          <w:tcPr>
            <w:tcW w:w="1071" w:type="dxa"/>
            <w:vAlign w:val="center"/>
          </w:tcPr>
          <w:p w:rsidR="00165F72" w:rsidRPr="001C6030" w:rsidRDefault="00165F72" w:rsidP="00932C08">
            <w:pPr>
              <w:jc w:val="center"/>
              <w:rPr>
                <w:sz w:val="24"/>
                <w:szCs w:val="24"/>
              </w:rPr>
            </w:pPr>
            <w:r>
              <w:rPr>
                <w:sz w:val="24"/>
                <w:szCs w:val="24"/>
              </w:rPr>
              <w:t>-</w:t>
            </w:r>
          </w:p>
        </w:tc>
        <w:tc>
          <w:tcPr>
            <w:tcW w:w="1071" w:type="dxa"/>
            <w:vAlign w:val="center"/>
          </w:tcPr>
          <w:p w:rsidR="00165F72" w:rsidRPr="001C6030" w:rsidRDefault="00165F72" w:rsidP="00932C08">
            <w:pPr>
              <w:jc w:val="center"/>
              <w:rPr>
                <w:color w:val="000000"/>
                <w:sz w:val="24"/>
                <w:szCs w:val="24"/>
              </w:rPr>
            </w:pPr>
            <w:r>
              <w:rPr>
                <w:color w:val="000000"/>
                <w:sz w:val="24"/>
                <w:szCs w:val="24"/>
              </w:rPr>
              <w:t>-</w:t>
            </w:r>
          </w:p>
        </w:tc>
        <w:tc>
          <w:tcPr>
            <w:tcW w:w="1071" w:type="dxa"/>
            <w:vAlign w:val="center"/>
          </w:tcPr>
          <w:p w:rsidR="00165F72" w:rsidRPr="001C6030" w:rsidRDefault="00165F72" w:rsidP="00932C08">
            <w:pPr>
              <w:jc w:val="center"/>
              <w:rPr>
                <w:sz w:val="24"/>
                <w:szCs w:val="24"/>
              </w:rPr>
            </w:pPr>
            <w:r>
              <w:rPr>
                <w:sz w:val="24"/>
                <w:szCs w:val="24"/>
              </w:rPr>
              <w:t>3</w:t>
            </w:r>
          </w:p>
        </w:tc>
        <w:tc>
          <w:tcPr>
            <w:tcW w:w="1071" w:type="dxa"/>
            <w:vAlign w:val="center"/>
          </w:tcPr>
          <w:p w:rsidR="00165F72" w:rsidRPr="001C6030" w:rsidRDefault="00165F72" w:rsidP="00932C08">
            <w:pPr>
              <w:jc w:val="center"/>
              <w:rPr>
                <w:color w:val="000000"/>
                <w:sz w:val="24"/>
                <w:szCs w:val="24"/>
              </w:rPr>
            </w:pPr>
            <w:r>
              <w:rPr>
                <w:color w:val="000000"/>
                <w:sz w:val="24"/>
                <w:szCs w:val="24"/>
              </w:rPr>
              <w:t>0,4</w:t>
            </w:r>
          </w:p>
        </w:tc>
      </w:tr>
      <w:tr w:rsidR="00165F72" w:rsidRPr="000A266D" w:rsidTr="00525454">
        <w:tc>
          <w:tcPr>
            <w:tcW w:w="2694" w:type="dxa"/>
          </w:tcPr>
          <w:p w:rsidR="00165F72" w:rsidRPr="000A266D" w:rsidRDefault="00165F72" w:rsidP="0037322B">
            <w:pPr>
              <w:jc w:val="both"/>
              <w:rPr>
                <w:sz w:val="24"/>
                <w:szCs w:val="24"/>
              </w:rPr>
            </w:pPr>
            <w:r w:rsidRPr="000A266D">
              <w:rPr>
                <w:sz w:val="24"/>
                <w:szCs w:val="24"/>
              </w:rPr>
              <w:t>В рассмотрении</w:t>
            </w:r>
          </w:p>
        </w:tc>
        <w:tc>
          <w:tcPr>
            <w:tcW w:w="1307" w:type="dxa"/>
            <w:vAlign w:val="center"/>
          </w:tcPr>
          <w:p w:rsidR="00165F72" w:rsidRPr="001C6030" w:rsidRDefault="0078499B" w:rsidP="0037322B">
            <w:pPr>
              <w:jc w:val="center"/>
              <w:rPr>
                <w:sz w:val="24"/>
                <w:szCs w:val="24"/>
              </w:rPr>
            </w:pPr>
            <w:r>
              <w:rPr>
                <w:sz w:val="24"/>
                <w:szCs w:val="24"/>
              </w:rPr>
              <w:t>17</w:t>
            </w:r>
          </w:p>
        </w:tc>
        <w:tc>
          <w:tcPr>
            <w:tcW w:w="1071" w:type="dxa"/>
            <w:vAlign w:val="center"/>
          </w:tcPr>
          <w:p w:rsidR="00165F72" w:rsidRPr="001C6030" w:rsidRDefault="004E5F95" w:rsidP="0037322B">
            <w:pPr>
              <w:jc w:val="center"/>
              <w:rPr>
                <w:color w:val="000000"/>
                <w:sz w:val="24"/>
                <w:szCs w:val="24"/>
              </w:rPr>
            </w:pPr>
            <w:r>
              <w:rPr>
                <w:color w:val="000000"/>
                <w:sz w:val="24"/>
                <w:szCs w:val="24"/>
              </w:rPr>
              <w:t>4,6</w:t>
            </w:r>
          </w:p>
        </w:tc>
        <w:tc>
          <w:tcPr>
            <w:tcW w:w="1071" w:type="dxa"/>
            <w:vAlign w:val="center"/>
          </w:tcPr>
          <w:p w:rsidR="00165F72" w:rsidRPr="001C6030" w:rsidRDefault="00165F72" w:rsidP="004E2347">
            <w:pPr>
              <w:jc w:val="center"/>
              <w:rPr>
                <w:sz w:val="24"/>
                <w:szCs w:val="24"/>
              </w:rPr>
            </w:pPr>
          </w:p>
        </w:tc>
        <w:tc>
          <w:tcPr>
            <w:tcW w:w="1071" w:type="dxa"/>
            <w:vAlign w:val="center"/>
          </w:tcPr>
          <w:p w:rsidR="00165F72" w:rsidRPr="001C6030" w:rsidRDefault="00165F72" w:rsidP="004E2347">
            <w:pPr>
              <w:jc w:val="center"/>
              <w:rPr>
                <w:color w:val="000000"/>
                <w:sz w:val="24"/>
                <w:szCs w:val="24"/>
              </w:rPr>
            </w:pPr>
          </w:p>
        </w:tc>
        <w:tc>
          <w:tcPr>
            <w:tcW w:w="1071" w:type="dxa"/>
            <w:vAlign w:val="center"/>
          </w:tcPr>
          <w:p w:rsidR="00165F72" w:rsidRPr="001C6030" w:rsidRDefault="00165F72" w:rsidP="000A27C4">
            <w:pPr>
              <w:jc w:val="center"/>
              <w:rPr>
                <w:sz w:val="24"/>
                <w:szCs w:val="24"/>
              </w:rPr>
            </w:pPr>
          </w:p>
        </w:tc>
        <w:tc>
          <w:tcPr>
            <w:tcW w:w="1071" w:type="dxa"/>
            <w:vAlign w:val="center"/>
          </w:tcPr>
          <w:p w:rsidR="00165F72" w:rsidRPr="001C6030" w:rsidRDefault="00165F72" w:rsidP="000A27C4">
            <w:pPr>
              <w:jc w:val="center"/>
              <w:rPr>
                <w:color w:val="000000"/>
                <w:sz w:val="24"/>
                <w:szCs w:val="24"/>
              </w:rPr>
            </w:pPr>
          </w:p>
        </w:tc>
      </w:tr>
    </w:tbl>
    <w:p w:rsidR="00BD4748" w:rsidRPr="00740CEA" w:rsidRDefault="00BD4748" w:rsidP="00BD4748">
      <w:pPr>
        <w:jc w:val="both"/>
        <w:rPr>
          <w:sz w:val="8"/>
          <w:szCs w:val="8"/>
        </w:rPr>
      </w:pPr>
    </w:p>
    <w:p w:rsidR="009F14AA" w:rsidRDefault="009F14AA" w:rsidP="009F14AA">
      <w:pPr>
        <w:jc w:val="both"/>
        <w:rPr>
          <w:sz w:val="28"/>
          <w:szCs w:val="28"/>
        </w:rPr>
      </w:pPr>
    </w:p>
    <w:p w:rsidR="009F14AA" w:rsidRPr="00740CEA" w:rsidRDefault="009F14AA" w:rsidP="00BD4748">
      <w:pPr>
        <w:jc w:val="both"/>
        <w:rPr>
          <w:sz w:val="8"/>
          <w:szCs w:val="8"/>
        </w:rPr>
      </w:pPr>
    </w:p>
    <w:p w:rsidR="008715E5" w:rsidRPr="00BD4748" w:rsidRDefault="00A65B5F" w:rsidP="000C575D">
      <w:pPr>
        <w:pStyle w:val="a8"/>
        <w:numPr>
          <w:ilvl w:val="0"/>
          <w:numId w:val="3"/>
        </w:numPr>
        <w:jc w:val="both"/>
        <w:rPr>
          <w:sz w:val="28"/>
          <w:szCs w:val="28"/>
        </w:rPr>
      </w:pPr>
      <w:r w:rsidRPr="00BD4748">
        <w:rPr>
          <w:sz w:val="28"/>
          <w:szCs w:val="28"/>
        </w:rPr>
        <w:t>Работа с обращениями граждан на л</w:t>
      </w:r>
      <w:r w:rsidR="008715E5" w:rsidRPr="00BD4748">
        <w:rPr>
          <w:sz w:val="28"/>
          <w:szCs w:val="28"/>
        </w:rPr>
        <w:t>ичн</w:t>
      </w:r>
      <w:r w:rsidRPr="00BD4748">
        <w:rPr>
          <w:sz w:val="28"/>
          <w:szCs w:val="28"/>
        </w:rPr>
        <w:t>ом</w:t>
      </w:r>
      <w:r w:rsidR="008715E5" w:rsidRPr="00BD4748">
        <w:rPr>
          <w:sz w:val="28"/>
          <w:szCs w:val="28"/>
        </w:rPr>
        <w:t xml:space="preserve"> прием</w:t>
      </w:r>
      <w:r w:rsidRPr="00BD4748">
        <w:rPr>
          <w:sz w:val="28"/>
          <w:szCs w:val="28"/>
        </w:rPr>
        <w:t>е</w:t>
      </w:r>
      <w:r w:rsidR="008715E5" w:rsidRPr="00BD4748">
        <w:rPr>
          <w:sz w:val="28"/>
          <w:szCs w:val="28"/>
        </w:rPr>
        <w:t>.</w:t>
      </w:r>
    </w:p>
    <w:p w:rsidR="00CD0839" w:rsidRPr="0078217E" w:rsidRDefault="00CD0839" w:rsidP="00CD0839">
      <w:pPr>
        <w:pStyle w:val="a8"/>
        <w:ind w:left="1417"/>
        <w:jc w:val="both"/>
        <w:rPr>
          <w:sz w:val="8"/>
          <w:szCs w:val="8"/>
        </w:rPr>
      </w:pPr>
    </w:p>
    <w:p w:rsidR="006634B8" w:rsidRPr="006634B8" w:rsidRDefault="006634B8" w:rsidP="006634B8">
      <w:pPr>
        <w:pStyle w:val="a8"/>
        <w:numPr>
          <w:ilvl w:val="0"/>
          <w:numId w:val="5"/>
        </w:numPr>
        <w:tabs>
          <w:tab w:val="left" w:pos="567"/>
        </w:tabs>
        <w:spacing w:line="26" w:lineRule="atLeast"/>
        <w:jc w:val="both"/>
        <w:rPr>
          <w:sz w:val="28"/>
          <w:szCs w:val="28"/>
        </w:rPr>
      </w:pPr>
      <w:r w:rsidRPr="006634B8">
        <w:rPr>
          <w:sz w:val="28"/>
          <w:szCs w:val="28"/>
        </w:rPr>
        <w:t>Во 2 квартале 2023 года  личные приемы  граждан в управлении не осуществлялись.</w:t>
      </w:r>
    </w:p>
    <w:p w:rsidR="00E6332D" w:rsidRPr="00740CEA" w:rsidRDefault="00E6332D" w:rsidP="007C62F6">
      <w:pPr>
        <w:pStyle w:val="a8"/>
        <w:ind w:left="709"/>
        <w:jc w:val="both"/>
        <w:rPr>
          <w:sz w:val="8"/>
          <w:szCs w:val="8"/>
        </w:rPr>
      </w:pPr>
    </w:p>
    <w:tbl>
      <w:tblPr>
        <w:tblStyle w:val="a5"/>
        <w:tblW w:w="9180" w:type="dxa"/>
        <w:tblLayout w:type="fixed"/>
        <w:tblLook w:val="04A0" w:firstRow="1" w:lastRow="0" w:firstColumn="1" w:lastColumn="0" w:noHBand="0" w:noVBand="1"/>
      </w:tblPr>
      <w:tblGrid>
        <w:gridCol w:w="2802"/>
        <w:gridCol w:w="2126"/>
        <w:gridCol w:w="2126"/>
        <w:gridCol w:w="2126"/>
      </w:tblGrid>
      <w:tr w:rsidR="00740CEA" w:rsidRPr="000A266D" w:rsidTr="0037322B">
        <w:tc>
          <w:tcPr>
            <w:tcW w:w="2802" w:type="dxa"/>
            <w:vMerge w:val="restart"/>
            <w:vAlign w:val="center"/>
          </w:tcPr>
          <w:p w:rsidR="00740CEA" w:rsidRPr="000A266D" w:rsidRDefault="00740CEA" w:rsidP="0037322B">
            <w:pPr>
              <w:jc w:val="center"/>
              <w:rPr>
                <w:sz w:val="24"/>
                <w:szCs w:val="24"/>
              </w:rPr>
            </w:pPr>
            <w:r w:rsidRPr="000A266D">
              <w:rPr>
                <w:sz w:val="24"/>
                <w:szCs w:val="24"/>
              </w:rPr>
              <w:t>Личные приемы</w:t>
            </w:r>
          </w:p>
        </w:tc>
        <w:tc>
          <w:tcPr>
            <w:tcW w:w="2126" w:type="dxa"/>
            <w:vAlign w:val="center"/>
          </w:tcPr>
          <w:p w:rsidR="00740CEA" w:rsidRPr="005C2391" w:rsidRDefault="00C33E6C" w:rsidP="00A650F5">
            <w:pPr>
              <w:jc w:val="center"/>
              <w:rPr>
                <w:sz w:val="24"/>
                <w:szCs w:val="24"/>
              </w:rPr>
            </w:pPr>
            <w:r>
              <w:rPr>
                <w:sz w:val="24"/>
                <w:szCs w:val="24"/>
              </w:rPr>
              <w:t xml:space="preserve">2 </w:t>
            </w:r>
            <w:r w:rsidR="00740CEA">
              <w:rPr>
                <w:sz w:val="24"/>
                <w:szCs w:val="24"/>
              </w:rPr>
              <w:t xml:space="preserve">квартал </w:t>
            </w:r>
            <w:r w:rsidR="00740CEA">
              <w:rPr>
                <w:sz w:val="24"/>
                <w:szCs w:val="24"/>
                <w:lang w:val="en-US"/>
              </w:rPr>
              <w:t>20</w:t>
            </w:r>
            <w:r w:rsidR="00C63480">
              <w:rPr>
                <w:sz w:val="24"/>
                <w:szCs w:val="24"/>
              </w:rPr>
              <w:t>2</w:t>
            </w:r>
            <w:r w:rsidR="00A650F5">
              <w:rPr>
                <w:sz w:val="24"/>
                <w:szCs w:val="24"/>
              </w:rPr>
              <w:t>3</w:t>
            </w:r>
            <w:r w:rsidR="00740CEA">
              <w:rPr>
                <w:sz w:val="24"/>
                <w:szCs w:val="24"/>
              </w:rPr>
              <w:t xml:space="preserve"> г.</w:t>
            </w:r>
          </w:p>
        </w:tc>
        <w:tc>
          <w:tcPr>
            <w:tcW w:w="2126" w:type="dxa"/>
            <w:vAlign w:val="center"/>
          </w:tcPr>
          <w:p w:rsidR="00740CEA" w:rsidRPr="000A266D" w:rsidRDefault="00C33E6C" w:rsidP="00A650F5">
            <w:pPr>
              <w:jc w:val="center"/>
              <w:rPr>
                <w:sz w:val="24"/>
                <w:szCs w:val="24"/>
              </w:rPr>
            </w:pPr>
            <w:r>
              <w:rPr>
                <w:sz w:val="24"/>
                <w:szCs w:val="24"/>
              </w:rPr>
              <w:t>2</w:t>
            </w:r>
            <w:r w:rsidR="00740CEA">
              <w:rPr>
                <w:sz w:val="24"/>
                <w:szCs w:val="24"/>
                <w:lang w:val="en-US"/>
              </w:rPr>
              <w:t xml:space="preserve"> </w:t>
            </w:r>
            <w:r w:rsidR="00740CEA">
              <w:rPr>
                <w:sz w:val="24"/>
                <w:szCs w:val="24"/>
              </w:rPr>
              <w:t xml:space="preserve">квартал </w:t>
            </w:r>
            <w:r w:rsidR="00740CEA">
              <w:rPr>
                <w:sz w:val="24"/>
                <w:szCs w:val="24"/>
                <w:lang w:val="en-US"/>
              </w:rPr>
              <w:t>20</w:t>
            </w:r>
            <w:r w:rsidR="00D708DE">
              <w:rPr>
                <w:sz w:val="24"/>
                <w:szCs w:val="24"/>
              </w:rPr>
              <w:t>2</w:t>
            </w:r>
            <w:r w:rsidR="00A650F5">
              <w:rPr>
                <w:sz w:val="24"/>
                <w:szCs w:val="24"/>
              </w:rPr>
              <w:t>2</w:t>
            </w:r>
            <w:r w:rsidR="00740CEA">
              <w:rPr>
                <w:sz w:val="24"/>
                <w:szCs w:val="24"/>
              </w:rPr>
              <w:t xml:space="preserve"> г.</w:t>
            </w:r>
          </w:p>
        </w:tc>
        <w:tc>
          <w:tcPr>
            <w:tcW w:w="2126" w:type="dxa"/>
            <w:vAlign w:val="center"/>
          </w:tcPr>
          <w:p w:rsidR="00740CEA" w:rsidRPr="000A266D" w:rsidRDefault="00C33E6C" w:rsidP="00A650F5">
            <w:pPr>
              <w:jc w:val="center"/>
              <w:rPr>
                <w:sz w:val="24"/>
                <w:szCs w:val="24"/>
              </w:rPr>
            </w:pPr>
            <w:r>
              <w:rPr>
                <w:sz w:val="24"/>
                <w:szCs w:val="24"/>
              </w:rPr>
              <w:t>2</w:t>
            </w:r>
            <w:r w:rsidR="00740CEA">
              <w:rPr>
                <w:sz w:val="24"/>
                <w:szCs w:val="24"/>
                <w:lang w:val="en-US"/>
              </w:rPr>
              <w:t xml:space="preserve"> </w:t>
            </w:r>
            <w:r w:rsidR="00740CEA">
              <w:rPr>
                <w:sz w:val="24"/>
                <w:szCs w:val="24"/>
              </w:rPr>
              <w:t xml:space="preserve">квартал </w:t>
            </w:r>
            <w:r w:rsidR="00740CEA">
              <w:rPr>
                <w:sz w:val="24"/>
                <w:szCs w:val="24"/>
                <w:lang w:val="en-US"/>
              </w:rPr>
              <w:t>20</w:t>
            </w:r>
            <w:r w:rsidR="00547C03">
              <w:rPr>
                <w:sz w:val="24"/>
                <w:szCs w:val="24"/>
              </w:rPr>
              <w:t>2</w:t>
            </w:r>
            <w:r w:rsidR="00A650F5">
              <w:rPr>
                <w:sz w:val="24"/>
                <w:szCs w:val="24"/>
              </w:rPr>
              <w:t>1</w:t>
            </w:r>
            <w:r w:rsidR="00740CEA">
              <w:rPr>
                <w:sz w:val="24"/>
                <w:szCs w:val="24"/>
              </w:rPr>
              <w:t xml:space="preserve"> г.</w:t>
            </w:r>
          </w:p>
        </w:tc>
      </w:tr>
      <w:tr w:rsidR="00740CEA" w:rsidRPr="000A266D" w:rsidTr="0037322B">
        <w:tc>
          <w:tcPr>
            <w:tcW w:w="2802" w:type="dxa"/>
            <w:vMerge/>
          </w:tcPr>
          <w:p w:rsidR="00740CEA" w:rsidRPr="000A266D" w:rsidRDefault="00740CEA" w:rsidP="0037322B">
            <w:pPr>
              <w:jc w:val="both"/>
              <w:rPr>
                <w:sz w:val="24"/>
                <w:szCs w:val="24"/>
              </w:rPr>
            </w:pPr>
          </w:p>
        </w:tc>
        <w:tc>
          <w:tcPr>
            <w:tcW w:w="2126" w:type="dxa"/>
            <w:vAlign w:val="center"/>
          </w:tcPr>
          <w:p w:rsidR="00740CEA" w:rsidRPr="000A266D" w:rsidRDefault="00740CEA" w:rsidP="0037322B">
            <w:pPr>
              <w:jc w:val="center"/>
              <w:rPr>
                <w:sz w:val="24"/>
                <w:szCs w:val="24"/>
              </w:rPr>
            </w:pPr>
            <w:r w:rsidRPr="000A266D">
              <w:rPr>
                <w:sz w:val="24"/>
                <w:szCs w:val="24"/>
              </w:rPr>
              <w:t>шт.</w:t>
            </w:r>
          </w:p>
        </w:tc>
        <w:tc>
          <w:tcPr>
            <w:tcW w:w="2126" w:type="dxa"/>
            <w:vAlign w:val="center"/>
          </w:tcPr>
          <w:p w:rsidR="00740CEA" w:rsidRPr="000A266D" w:rsidRDefault="00740CEA" w:rsidP="0037322B">
            <w:pPr>
              <w:jc w:val="center"/>
              <w:rPr>
                <w:sz w:val="24"/>
                <w:szCs w:val="24"/>
              </w:rPr>
            </w:pPr>
            <w:r w:rsidRPr="000A266D">
              <w:rPr>
                <w:sz w:val="24"/>
                <w:szCs w:val="24"/>
              </w:rPr>
              <w:t xml:space="preserve">шт. </w:t>
            </w:r>
          </w:p>
        </w:tc>
        <w:tc>
          <w:tcPr>
            <w:tcW w:w="2126" w:type="dxa"/>
            <w:vAlign w:val="center"/>
          </w:tcPr>
          <w:p w:rsidR="00740CEA" w:rsidRPr="000A266D" w:rsidRDefault="00740CEA" w:rsidP="0037322B">
            <w:pPr>
              <w:jc w:val="center"/>
              <w:rPr>
                <w:sz w:val="24"/>
                <w:szCs w:val="24"/>
              </w:rPr>
            </w:pPr>
            <w:r w:rsidRPr="000A266D">
              <w:rPr>
                <w:sz w:val="24"/>
                <w:szCs w:val="24"/>
              </w:rPr>
              <w:t xml:space="preserve">шт. </w:t>
            </w:r>
          </w:p>
        </w:tc>
      </w:tr>
      <w:tr w:rsidR="00740CEA" w:rsidRPr="000A266D" w:rsidTr="0037322B">
        <w:tc>
          <w:tcPr>
            <w:tcW w:w="2802" w:type="dxa"/>
          </w:tcPr>
          <w:p w:rsidR="00740CEA" w:rsidRPr="000A266D" w:rsidRDefault="00740CEA" w:rsidP="0037322B">
            <w:pPr>
              <w:jc w:val="both"/>
              <w:rPr>
                <w:sz w:val="24"/>
                <w:szCs w:val="24"/>
              </w:rPr>
            </w:pPr>
            <w:r w:rsidRPr="000A266D">
              <w:rPr>
                <w:sz w:val="24"/>
                <w:szCs w:val="24"/>
              </w:rPr>
              <w:t>Всего</w:t>
            </w:r>
          </w:p>
        </w:tc>
        <w:tc>
          <w:tcPr>
            <w:tcW w:w="2126" w:type="dxa"/>
          </w:tcPr>
          <w:p w:rsidR="00740CEA" w:rsidRPr="001A5307" w:rsidRDefault="003E1316" w:rsidP="0037322B">
            <w:pPr>
              <w:jc w:val="center"/>
              <w:rPr>
                <w:sz w:val="24"/>
                <w:szCs w:val="24"/>
              </w:rPr>
            </w:pPr>
            <w:r>
              <w:rPr>
                <w:sz w:val="24"/>
                <w:szCs w:val="24"/>
              </w:rPr>
              <w:t>-</w:t>
            </w:r>
          </w:p>
        </w:tc>
        <w:tc>
          <w:tcPr>
            <w:tcW w:w="2126" w:type="dxa"/>
          </w:tcPr>
          <w:p w:rsidR="00740CEA" w:rsidRPr="001A5307" w:rsidRDefault="00C33E6C" w:rsidP="0037322B">
            <w:pPr>
              <w:jc w:val="center"/>
              <w:rPr>
                <w:sz w:val="24"/>
                <w:szCs w:val="24"/>
              </w:rPr>
            </w:pPr>
            <w:r>
              <w:rPr>
                <w:sz w:val="24"/>
                <w:szCs w:val="24"/>
              </w:rPr>
              <w:t>-</w:t>
            </w:r>
          </w:p>
        </w:tc>
        <w:tc>
          <w:tcPr>
            <w:tcW w:w="2126" w:type="dxa"/>
          </w:tcPr>
          <w:p w:rsidR="00740CEA" w:rsidRPr="001A5307" w:rsidRDefault="00547C03" w:rsidP="001A5307">
            <w:pPr>
              <w:jc w:val="center"/>
              <w:rPr>
                <w:sz w:val="24"/>
                <w:szCs w:val="24"/>
              </w:rPr>
            </w:pPr>
            <w:r>
              <w:rPr>
                <w:sz w:val="24"/>
                <w:szCs w:val="24"/>
              </w:rPr>
              <w:t>-</w:t>
            </w:r>
          </w:p>
        </w:tc>
      </w:tr>
      <w:tr w:rsidR="00C84893" w:rsidRPr="000A266D" w:rsidTr="0037322B">
        <w:tc>
          <w:tcPr>
            <w:tcW w:w="9180" w:type="dxa"/>
            <w:gridSpan w:val="4"/>
          </w:tcPr>
          <w:p w:rsidR="00C84893" w:rsidRPr="000A266D" w:rsidRDefault="00547C03" w:rsidP="0037322B">
            <w:pPr>
              <w:jc w:val="both"/>
              <w:rPr>
                <w:sz w:val="24"/>
                <w:szCs w:val="24"/>
              </w:rPr>
            </w:pPr>
            <w:r>
              <w:rPr>
                <w:sz w:val="24"/>
                <w:szCs w:val="24"/>
              </w:rPr>
              <w:t>Прием граждан  в управлении не осуществлялся</w:t>
            </w:r>
          </w:p>
        </w:tc>
      </w:tr>
      <w:tr w:rsidR="00740CEA" w:rsidRPr="000A266D" w:rsidTr="0037322B">
        <w:tc>
          <w:tcPr>
            <w:tcW w:w="2802" w:type="dxa"/>
            <w:vMerge w:val="restart"/>
            <w:vAlign w:val="center"/>
          </w:tcPr>
          <w:p w:rsidR="00740CEA" w:rsidRPr="000A266D" w:rsidRDefault="00740CEA" w:rsidP="0037322B">
            <w:pPr>
              <w:jc w:val="center"/>
              <w:rPr>
                <w:sz w:val="24"/>
                <w:szCs w:val="24"/>
              </w:rPr>
            </w:pPr>
            <w:r w:rsidRPr="000A266D">
              <w:rPr>
                <w:sz w:val="24"/>
                <w:szCs w:val="24"/>
              </w:rPr>
              <w:t>ФИО руководителя</w:t>
            </w:r>
          </w:p>
        </w:tc>
        <w:tc>
          <w:tcPr>
            <w:tcW w:w="6378" w:type="dxa"/>
            <w:gridSpan w:val="3"/>
            <w:vAlign w:val="center"/>
          </w:tcPr>
          <w:p w:rsidR="00740CEA" w:rsidRPr="003E1316" w:rsidRDefault="00C33E6C" w:rsidP="00547C03">
            <w:pPr>
              <w:jc w:val="center"/>
              <w:rPr>
                <w:sz w:val="24"/>
                <w:szCs w:val="24"/>
              </w:rPr>
            </w:pPr>
            <w:r>
              <w:rPr>
                <w:sz w:val="24"/>
                <w:szCs w:val="24"/>
              </w:rPr>
              <w:t>2</w:t>
            </w:r>
            <w:r w:rsidR="00C63480">
              <w:rPr>
                <w:sz w:val="24"/>
                <w:szCs w:val="24"/>
              </w:rPr>
              <w:t xml:space="preserve"> </w:t>
            </w:r>
            <w:r w:rsidR="00740CEA">
              <w:rPr>
                <w:sz w:val="24"/>
                <w:szCs w:val="24"/>
              </w:rPr>
              <w:t xml:space="preserve">квартал </w:t>
            </w:r>
            <w:r w:rsidR="00740CEA" w:rsidRPr="003E1316">
              <w:rPr>
                <w:sz w:val="24"/>
                <w:szCs w:val="24"/>
              </w:rPr>
              <w:t>20</w:t>
            </w:r>
            <w:r w:rsidR="00C63480">
              <w:rPr>
                <w:sz w:val="24"/>
                <w:szCs w:val="24"/>
              </w:rPr>
              <w:t>2</w:t>
            </w:r>
            <w:r w:rsidR="00A650F5">
              <w:rPr>
                <w:sz w:val="24"/>
                <w:szCs w:val="24"/>
              </w:rPr>
              <w:t>3</w:t>
            </w:r>
            <w:r w:rsidR="00740CEA">
              <w:rPr>
                <w:sz w:val="24"/>
                <w:szCs w:val="24"/>
              </w:rPr>
              <w:t xml:space="preserve"> г.</w:t>
            </w:r>
          </w:p>
        </w:tc>
      </w:tr>
      <w:tr w:rsidR="00740CEA" w:rsidRPr="000A266D" w:rsidTr="0037322B">
        <w:tc>
          <w:tcPr>
            <w:tcW w:w="2802" w:type="dxa"/>
            <w:vMerge/>
            <w:vAlign w:val="center"/>
          </w:tcPr>
          <w:p w:rsidR="00740CEA" w:rsidRPr="000A266D" w:rsidRDefault="00740CEA" w:rsidP="0037322B">
            <w:pPr>
              <w:jc w:val="center"/>
              <w:rPr>
                <w:sz w:val="24"/>
                <w:szCs w:val="24"/>
              </w:rPr>
            </w:pPr>
          </w:p>
        </w:tc>
        <w:tc>
          <w:tcPr>
            <w:tcW w:w="6378" w:type="dxa"/>
            <w:gridSpan w:val="3"/>
            <w:vAlign w:val="center"/>
          </w:tcPr>
          <w:p w:rsidR="00740CEA" w:rsidRPr="000A266D" w:rsidRDefault="00740CEA" w:rsidP="0037322B">
            <w:pPr>
              <w:jc w:val="center"/>
              <w:rPr>
                <w:sz w:val="24"/>
                <w:szCs w:val="24"/>
              </w:rPr>
            </w:pPr>
          </w:p>
        </w:tc>
      </w:tr>
      <w:tr w:rsidR="00740CEA" w:rsidRPr="000A266D" w:rsidTr="0037322B">
        <w:tc>
          <w:tcPr>
            <w:tcW w:w="2802" w:type="dxa"/>
            <w:vAlign w:val="center"/>
          </w:tcPr>
          <w:p w:rsidR="00740CEA" w:rsidRPr="00E6332D" w:rsidRDefault="003E1316" w:rsidP="0037322B">
            <w:pPr>
              <w:jc w:val="both"/>
              <w:rPr>
                <w:color w:val="000000"/>
                <w:sz w:val="24"/>
                <w:szCs w:val="24"/>
              </w:rPr>
            </w:pPr>
            <w:r>
              <w:rPr>
                <w:color w:val="000000"/>
                <w:sz w:val="24"/>
                <w:szCs w:val="24"/>
              </w:rPr>
              <w:t>Рыженин А.И.</w:t>
            </w:r>
          </w:p>
        </w:tc>
        <w:tc>
          <w:tcPr>
            <w:tcW w:w="6378" w:type="dxa"/>
            <w:gridSpan w:val="3"/>
            <w:vAlign w:val="bottom"/>
          </w:tcPr>
          <w:p w:rsidR="00740CEA" w:rsidRPr="00E6332D" w:rsidRDefault="005B354E" w:rsidP="0037322B">
            <w:pPr>
              <w:jc w:val="center"/>
              <w:rPr>
                <w:color w:val="000000"/>
                <w:sz w:val="24"/>
                <w:szCs w:val="24"/>
              </w:rPr>
            </w:pPr>
            <w:r>
              <w:rPr>
                <w:color w:val="000000"/>
                <w:sz w:val="24"/>
                <w:szCs w:val="24"/>
              </w:rPr>
              <w:t>Прием не осуществлялся</w:t>
            </w:r>
          </w:p>
        </w:tc>
      </w:tr>
    </w:tbl>
    <w:p w:rsidR="00967D77" w:rsidRDefault="00967D77" w:rsidP="00E6332D">
      <w:pPr>
        <w:pStyle w:val="a8"/>
        <w:ind w:left="709"/>
        <w:jc w:val="both"/>
        <w:rPr>
          <w:sz w:val="28"/>
          <w:szCs w:val="28"/>
        </w:rPr>
      </w:pPr>
    </w:p>
    <w:p w:rsidR="00080A1F" w:rsidRDefault="00080A1F" w:rsidP="00080A1F">
      <w:pPr>
        <w:pStyle w:val="a8"/>
        <w:numPr>
          <w:ilvl w:val="0"/>
          <w:numId w:val="5"/>
        </w:numPr>
        <w:ind w:left="0" w:firstLine="709"/>
        <w:jc w:val="both"/>
        <w:rPr>
          <w:sz w:val="28"/>
          <w:szCs w:val="28"/>
        </w:rPr>
      </w:pPr>
      <w:r w:rsidRPr="00BD4748">
        <w:rPr>
          <w:sz w:val="28"/>
          <w:szCs w:val="28"/>
        </w:rPr>
        <w:t>Структура обращений</w:t>
      </w:r>
      <w:r w:rsidR="008E3F48" w:rsidRPr="00BD4748">
        <w:rPr>
          <w:sz w:val="28"/>
          <w:szCs w:val="28"/>
        </w:rPr>
        <w:t>, поступивших на личном приеме</w:t>
      </w:r>
    </w:p>
    <w:p w:rsidR="00740CEA" w:rsidRPr="00740CEA" w:rsidRDefault="00740CEA" w:rsidP="00740CEA">
      <w:pPr>
        <w:pStyle w:val="a8"/>
        <w:ind w:left="709"/>
        <w:jc w:val="both"/>
        <w:rPr>
          <w:sz w:val="8"/>
          <w:szCs w:val="8"/>
        </w:rPr>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1154"/>
        <w:gridCol w:w="1142"/>
        <w:gridCol w:w="1153"/>
        <w:gridCol w:w="1142"/>
        <w:gridCol w:w="1138"/>
        <w:gridCol w:w="1138"/>
      </w:tblGrid>
      <w:tr w:rsidR="00740CEA" w:rsidRPr="000A266D" w:rsidTr="00775EB4">
        <w:tc>
          <w:tcPr>
            <w:tcW w:w="3021" w:type="dxa"/>
            <w:vMerge w:val="restart"/>
            <w:tcBorders>
              <w:top w:val="single" w:sz="4" w:space="0" w:color="auto"/>
              <w:left w:val="single" w:sz="4" w:space="0" w:color="auto"/>
              <w:right w:val="single" w:sz="4" w:space="0" w:color="auto"/>
            </w:tcBorders>
            <w:vAlign w:val="center"/>
            <w:hideMark/>
          </w:tcPr>
          <w:p w:rsidR="00740CEA" w:rsidRPr="000A266D" w:rsidRDefault="00740CEA" w:rsidP="0037322B">
            <w:pPr>
              <w:ind w:right="34"/>
              <w:jc w:val="center"/>
              <w:rPr>
                <w:sz w:val="24"/>
                <w:szCs w:val="24"/>
              </w:rPr>
            </w:pPr>
            <w:r>
              <w:rPr>
                <w:sz w:val="24"/>
                <w:szCs w:val="24"/>
              </w:rPr>
              <w:t>Тематики, группы тем, вопросы (* в соответствии с общероссийским классификатором)</w:t>
            </w:r>
          </w:p>
        </w:tc>
        <w:tc>
          <w:tcPr>
            <w:tcW w:w="2296" w:type="dxa"/>
            <w:gridSpan w:val="2"/>
            <w:tcBorders>
              <w:top w:val="single" w:sz="4" w:space="0" w:color="auto"/>
              <w:left w:val="single" w:sz="4" w:space="0" w:color="auto"/>
              <w:bottom w:val="single" w:sz="4" w:space="0" w:color="auto"/>
              <w:right w:val="single" w:sz="4" w:space="0" w:color="auto"/>
            </w:tcBorders>
            <w:vAlign w:val="center"/>
            <w:hideMark/>
          </w:tcPr>
          <w:p w:rsidR="00740CEA" w:rsidRPr="005C2391" w:rsidRDefault="00C33E6C" w:rsidP="006634B8">
            <w:pPr>
              <w:jc w:val="center"/>
              <w:rPr>
                <w:sz w:val="24"/>
                <w:szCs w:val="24"/>
              </w:rPr>
            </w:pPr>
            <w:r>
              <w:rPr>
                <w:sz w:val="24"/>
                <w:szCs w:val="24"/>
              </w:rPr>
              <w:t>2</w:t>
            </w:r>
            <w:r w:rsidR="00740CEA">
              <w:rPr>
                <w:sz w:val="24"/>
                <w:szCs w:val="24"/>
                <w:lang w:val="en-US"/>
              </w:rPr>
              <w:t xml:space="preserve"> </w:t>
            </w:r>
            <w:r w:rsidR="00740CEA">
              <w:rPr>
                <w:sz w:val="24"/>
                <w:szCs w:val="24"/>
              </w:rPr>
              <w:t xml:space="preserve">квартал </w:t>
            </w:r>
            <w:r w:rsidR="00740CEA">
              <w:rPr>
                <w:sz w:val="24"/>
                <w:szCs w:val="24"/>
                <w:lang w:val="en-US"/>
              </w:rPr>
              <w:t>20</w:t>
            </w:r>
            <w:r w:rsidR="00A27DDE">
              <w:rPr>
                <w:sz w:val="24"/>
                <w:szCs w:val="24"/>
              </w:rPr>
              <w:t>2</w:t>
            </w:r>
            <w:r w:rsidR="006634B8">
              <w:rPr>
                <w:sz w:val="24"/>
                <w:szCs w:val="24"/>
              </w:rPr>
              <w:t>3</w:t>
            </w:r>
            <w:r w:rsidR="00740CEA">
              <w:rPr>
                <w:sz w:val="24"/>
                <w:szCs w:val="24"/>
              </w:rPr>
              <w:t xml:space="preserve"> г.</w:t>
            </w: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740CEA" w:rsidRPr="000A266D" w:rsidRDefault="00C33E6C" w:rsidP="006634B8">
            <w:pPr>
              <w:jc w:val="center"/>
              <w:rPr>
                <w:sz w:val="24"/>
                <w:szCs w:val="24"/>
              </w:rPr>
            </w:pPr>
            <w:r>
              <w:rPr>
                <w:sz w:val="24"/>
                <w:szCs w:val="24"/>
              </w:rPr>
              <w:t>2</w:t>
            </w:r>
            <w:r w:rsidR="00740CEA">
              <w:rPr>
                <w:sz w:val="24"/>
                <w:szCs w:val="24"/>
                <w:lang w:val="en-US"/>
              </w:rPr>
              <w:t xml:space="preserve"> </w:t>
            </w:r>
            <w:r w:rsidR="00740CEA">
              <w:rPr>
                <w:sz w:val="24"/>
                <w:szCs w:val="24"/>
              </w:rPr>
              <w:t xml:space="preserve">квартал </w:t>
            </w:r>
            <w:r w:rsidR="00740CEA">
              <w:rPr>
                <w:sz w:val="24"/>
                <w:szCs w:val="24"/>
                <w:lang w:val="en-US"/>
              </w:rPr>
              <w:t>20</w:t>
            </w:r>
            <w:r w:rsidR="005B354E">
              <w:rPr>
                <w:sz w:val="24"/>
                <w:szCs w:val="24"/>
              </w:rPr>
              <w:t>2</w:t>
            </w:r>
            <w:r w:rsidR="006634B8">
              <w:rPr>
                <w:sz w:val="24"/>
                <w:szCs w:val="24"/>
              </w:rPr>
              <w:t>2</w:t>
            </w:r>
            <w:r w:rsidR="00740CEA">
              <w:rPr>
                <w:sz w:val="24"/>
                <w:szCs w:val="24"/>
              </w:rPr>
              <w:t xml:space="preserve"> г.</w:t>
            </w:r>
          </w:p>
        </w:tc>
        <w:tc>
          <w:tcPr>
            <w:tcW w:w="2276" w:type="dxa"/>
            <w:gridSpan w:val="2"/>
            <w:tcBorders>
              <w:top w:val="single" w:sz="4" w:space="0" w:color="auto"/>
              <w:left w:val="single" w:sz="4" w:space="0" w:color="auto"/>
              <w:bottom w:val="single" w:sz="4" w:space="0" w:color="auto"/>
              <w:right w:val="single" w:sz="4" w:space="0" w:color="auto"/>
            </w:tcBorders>
          </w:tcPr>
          <w:p w:rsidR="00740CEA" w:rsidRPr="000A266D" w:rsidRDefault="00C33E6C" w:rsidP="00547C03">
            <w:pPr>
              <w:jc w:val="center"/>
              <w:rPr>
                <w:sz w:val="24"/>
                <w:szCs w:val="24"/>
              </w:rPr>
            </w:pPr>
            <w:r>
              <w:rPr>
                <w:sz w:val="24"/>
                <w:szCs w:val="24"/>
              </w:rPr>
              <w:t>2</w:t>
            </w:r>
            <w:r w:rsidR="00740CEA">
              <w:rPr>
                <w:sz w:val="24"/>
                <w:szCs w:val="24"/>
                <w:lang w:val="en-US"/>
              </w:rPr>
              <w:t xml:space="preserve"> </w:t>
            </w:r>
            <w:r w:rsidR="00740CEA">
              <w:rPr>
                <w:sz w:val="24"/>
                <w:szCs w:val="24"/>
              </w:rPr>
              <w:t xml:space="preserve">квартал </w:t>
            </w:r>
            <w:r w:rsidR="00740CEA">
              <w:rPr>
                <w:sz w:val="24"/>
                <w:szCs w:val="24"/>
                <w:lang w:val="en-US"/>
              </w:rPr>
              <w:t>20</w:t>
            </w:r>
            <w:r w:rsidR="006634B8">
              <w:rPr>
                <w:sz w:val="24"/>
                <w:szCs w:val="24"/>
              </w:rPr>
              <w:t>21</w:t>
            </w:r>
            <w:r w:rsidR="00740CEA">
              <w:rPr>
                <w:sz w:val="24"/>
                <w:szCs w:val="24"/>
              </w:rPr>
              <w:t xml:space="preserve"> г.</w:t>
            </w:r>
          </w:p>
        </w:tc>
      </w:tr>
      <w:tr w:rsidR="00740CEA" w:rsidRPr="000A266D" w:rsidTr="00775EB4">
        <w:tc>
          <w:tcPr>
            <w:tcW w:w="3021" w:type="dxa"/>
            <w:vMerge/>
            <w:tcBorders>
              <w:left w:val="single" w:sz="4" w:space="0" w:color="auto"/>
              <w:bottom w:val="single" w:sz="4" w:space="0" w:color="auto"/>
              <w:right w:val="single" w:sz="4" w:space="0" w:color="auto"/>
            </w:tcBorders>
            <w:vAlign w:val="center"/>
          </w:tcPr>
          <w:p w:rsidR="00740CEA" w:rsidRPr="000A266D" w:rsidRDefault="00740CEA" w:rsidP="0037322B">
            <w:pPr>
              <w:ind w:right="34"/>
              <w:jc w:val="center"/>
              <w:rPr>
                <w:sz w:val="24"/>
                <w:szCs w:val="24"/>
              </w:rPr>
            </w:pPr>
          </w:p>
        </w:tc>
        <w:tc>
          <w:tcPr>
            <w:tcW w:w="1154" w:type="dxa"/>
            <w:tcBorders>
              <w:top w:val="single" w:sz="4" w:space="0" w:color="auto"/>
              <w:left w:val="single" w:sz="4" w:space="0" w:color="auto"/>
              <w:bottom w:val="single" w:sz="4" w:space="0" w:color="auto"/>
              <w:right w:val="single" w:sz="4" w:space="0" w:color="auto"/>
            </w:tcBorders>
            <w:vAlign w:val="center"/>
          </w:tcPr>
          <w:p w:rsidR="00740CEA" w:rsidRPr="000A266D" w:rsidRDefault="00740CEA" w:rsidP="0037322B">
            <w:pPr>
              <w:jc w:val="center"/>
              <w:rPr>
                <w:sz w:val="24"/>
                <w:szCs w:val="24"/>
              </w:rPr>
            </w:pPr>
            <w:r w:rsidRPr="000A266D">
              <w:rPr>
                <w:sz w:val="24"/>
                <w:szCs w:val="24"/>
              </w:rPr>
              <w:t>шт.</w:t>
            </w:r>
          </w:p>
        </w:tc>
        <w:tc>
          <w:tcPr>
            <w:tcW w:w="1142" w:type="dxa"/>
            <w:tcBorders>
              <w:top w:val="single" w:sz="4" w:space="0" w:color="auto"/>
              <w:left w:val="single" w:sz="4" w:space="0" w:color="auto"/>
              <w:bottom w:val="single" w:sz="4" w:space="0" w:color="auto"/>
              <w:right w:val="single" w:sz="4" w:space="0" w:color="auto"/>
            </w:tcBorders>
            <w:vAlign w:val="center"/>
          </w:tcPr>
          <w:p w:rsidR="00740CEA" w:rsidRPr="000A266D" w:rsidRDefault="00740CEA" w:rsidP="0037322B">
            <w:pPr>
              <w:jc w:val="center"/>
              <w:rPr>
                <w:sz w:val="24"/>
                <w:szCs w:val="24"/>
              </w:rPr>
            </w:pPr>
            <w:r w:rsidRPr="000A266D">
              <w:rPr>
                <w:sz w:val="24"/>
                <w:szCs w:val="24"/>
              </w:rPr>
              <w:t xml:space="preserve">% </w:t>
            </w:r>
          </w:p>
        </w:tc>
        <w:tc>
          <w:tcPr>
            <w:tcW w:w="1153" w:type="dxa"/>
            <w:tcBorders>
              <w:top w:val="single" w:sz="4" w:space="0" w:color="auto"/>
              <w:left w:val="single" w:sz="4" w:space="0" w:color="auto"/>
              <w:bottom w:val="single" w:sz="4" w:space="0" w:color="auto"/>
              <w:right w:val="single" w:sz="4" w:space="0" w:color="auto"/>
            </w:tcBorders>
            <w:vAlign w:val="center"/>
          </w:tcPr>
          <w:p w:rsidR="00740CEA" w:rsidRPr="000A266D" w:rsidRDefault="00740CEA" w:rsidP="0037322B">
            <w:pPr>
              <w:jc w:val="center"/>
              <w:rPr>
                <w:sz w:val="24"/>
                <w:szCs w:val="24"/>
              </w:rPr>
            </w:pPr>
            <w:r w:rsidRPr="000A266D">
              <w:rPr>
                <w:sz w:val="24"/>
                <w:szCs w:val="24"/>
              </w:rPr>
              <w:t>шт.</w:t>
            </w:r>
          </w:p>
        </w:tc>
        <w:tc>
          <w:tcPr>
            <w:tcW w:w="1142" w:type="dxa"/>
            <w:tcBorders>
              <w:top w:val="single" w:sz="4" w:space="0" w:color="auto"/>
              <w:left w:val="single" w:sz="4" w:space="0" w:color="auto"/>
              <w:bottom w:val="single" w:sz="4" w:space="0" w:color="auto"/>
              <w:right w:val="single" w:sz="4" w:space="0" w:color="auto"/>
            </w:tcBorders>
            <w:vAlign w:val="center"/>
          </w:tcPr>
          <w:p w:rsidR="00740CEA" w:rsidRPr="000A266D" w:rsidRDefault="00740CEA" w:rsidP="0037322B">
            <w:pPr>
              <w:jc w:val="center"/>
              <w:rPr>
                <w:sz w:val="24"/>
                <w:szCs w:val="24"/>
              </w:rPr>
            </w:pPr>
            <w:r w:rsidRPr="000A266D">
              <w:rPr>
                <w:sz w:val="24"/>
                <w:szCs w:val="24"/>
              </w:rPr>
              <w:t xml:space="preserve">% </w:t>
            </w:r>
          </w:p>
        </w:tc>
        <w:tc>
          <w:tcPr>
            <w:tcW w:w="1138" w:type="dxa"/>
            <w:tcBorders>
              <w:top w:val="single" w:sz="4" w:space="0" w:color="auto"/>
              <w:left w:val="single" w:sz="4" w:space="0" w:color="auto"/>
              <w:bottom w:val="single" w:sz="4" w:space="0" w:color="auto"/>
              <w:right w:val="single" w:sz="4" w:space="0" w:color="auto"/>
            </w:tcBorders>
            <w:vAlign w:val="center"/>
          </w:tcPr>
          <w:p w:rsidR="00740CEA" w:rsidRPr="000A266D" w:rsidRDefault="00740CEA" w:rsidP="0037322B">
            <w:pPr>
              <w:jc w:val="center"/>
              <w:rPr>
                <w:sz w:val="24"/>
                <w:szCs w:val="24"/>
              </w:rPr>
            </w:pPr>
            <w:r w:rsidRPr="000A266D">
              <w:rPr>
                <w:sz w:val="24"/>
                <w:szCs w:val="24"/>
              </w:rPr>
              <w:t>шт.</w:t>
            </w:r>
          </w:p>
        </w:tc>
        <w:tc>
          <w:tcPr>
            <w:tcW w:w="1138" w:type="dxa"/>
            <w:tcBorders>
              <w:top w:val="single" w:sz="4" w:space="0" w:color="auto"/>
              <w:left w:val="single" w:sz="4" w:space="0" w:color="auto"/>
              <w:bottom w:val="single" w:sz="4" w:space="0" w:color="auto"/>
              <w:right w:val="single" w:sz="4" w:space="0" w:color="auto"/>
            </w:tcBorders>
            <w:vAlign w:val="center"/>
          </w:tcPr>
          <w:p w:rsidR="00740CEA" w:rsidRPr="000A266D" w:rsidRDefault="00740CEA" w:rsidP="0037322B">
            <w:pPr>
              <w:jc w:val="center"/>
              <w:rPr>
                <w:sz w:val="24"/>
                <w:szCs w:val="24"/>
              </w:rPr>
            </w:pPr>
            <w:r w:rsidRPr="000A266D">
              <w:rPr>
                <w:sz w:val="24"/>
                <w:szCs w:val="24"/>
              </w:rPr>
              <w:t xml:space="preserve">% </w:t>
            </w:r>
          </w:p>
        </w:tc>
      </w:tr>
      <w:tr w:rsidR="00967D77" w:rsidRPr="000A266D" w:rsidTr="00E2441D">
        <w:tc>
          <w:tcPr>
            <w:tcW w:w="3021" w:type="dxa"/>
            <w:tcBorders>
              <w:top w:val="single" w:sz="4" w:space="0" w:color="auto"/>
              <w:left w:val="single" w:sz="4" w:space="0" w:color="auto"/>
              <w:bottom w:val="single" w:sz="4" w:space="0" w:color="auto"/>
              <w:right w:val="single" w:sz="4" w:space="0" w:color="auto"/>
            </w:tcBorders>
            <w:vAlign w:val="bottom"/>
          </w:tcPr>
          <w:p w:rsidR="00967D77" w:rsidRPr="0064137B" w:rsidRDefault="00967D77" w:rsidP="0037322B">
            <w:pPr>
              <w:ind w:right="34"/>
              <w:rPr>
                <w:sz w:val="24"/>
                <w:szCs w:val="24"/>
              </w:rPr>
            </w:pPr>
            <w:r>
              <w:rPr>
                <w:sz w:val="24"/>
                <w:szCs w:val="24"/>
              </w:rPr>
              <w:t xml:space="preserve">0003.0009.0102.0768 </w:t>
            </w:r>
            <w:r>
              <w:rPr>
                <w:sz w:val="24"/>
                <w:szCs w:val="24"/>
              </w:rPr>
              <w:lastRenderedPageBreak/>
              <w:t>Управление в сфере торговли. Правила торговли.</w:t>
            </w:r>
          </w:p>
        </w:tc>
        <w:tc>
          <w:tcPr>
            <w:tcW w:w="1154" w:type="dxa"/>
            <w:tcBorders>
              <w:top w:val="single" w:sz="4" w:space="0" w:color="auto"/>
              <w:left w:val="single" w:sz="4" w:space="0" w:color="auto"/>
              <w:bottom w:val="single" w:sz="4" w:space="0" w:color="auto"/>
              <w:right w:val="single" w:sz="4" w:space="0" w:color="auto"/>
            </w:tcBorders>
            <w:vAlign w:val="center"/>
          </w:tcPr>
          <w:p w:rsidR="00967D77" w:rsidRPr="001C6030" w:rsidRDefault="00967D77" w:rsidP="0037322B">
            <w:pPr>
              <w:jc w:val="center"/>
              <w:rPr>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967D77" w:rsidRPr="001C6030" w:rsidRDefault="00967D77" w:rsidP="0037322B">
            <w:pPr>
              <w:jc w:val="center"/>
              <w:rPr>
                <w:color w:val="000000"/>
                <w:sz w:val="24"/>
                <w:szCs w:val="24"/>
              </w:rPr>
            </w:pPr>
          </w:p>
        </w:tc>
        <w:tc>
          <w:tcPr>
            <w:tcW w:w="1153" w:type="dxa"/>
            <w:tcBorders>
              <w:top w:val="single" w:sz="4" w:space="0" w:color="auto"/>
              <w:left w:val="single" w:sz="4" w:space="0" w:color="auto"/>
              <w:bottom w:val="single" w:sz="4" w:space="0" w:color="auto"/>
              <w:right w:val="single" w:sz="4" w:space="0" w:color="auto"/>
            </w:tcBorders>
            <w:vAlign w:val="center"/>
          </w:tcPr>
          <w:p w:rsidR="00967D77" w:rsidRPr="001C6030" w:rsidRDefault="00967D77" w:rsidP="00E2441D">
            <w:pPr>
              <w:jc w:val="center"/>
              <w:rPr>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967D77" w:rsidRPr="001C6030" w:rsidRDefault="00967D77" w:rsidP="00E2441D">
            <w:pPr>
              <w:jc w:val="center"/>
              <w:rPr>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tcPr>
          <w:p w:rsidR="00967D77" w:rsidRPr="001C6030" w:rsidRDefault="00967D77" w:rsidP="00E2441D">
            <w:pPr>
              <w:jc w:val="center"/>
              <w:rPr>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tcPr>
          <w:p w:rsidR="00967D77" w:rsidRPr="001C6030" w:rsidRDefault="00967D77" w:rsidP="00E2441D">
            <w:pPr>
              <w:jc w:val="center"/>
              <w:rPr>
                <w:color w:val="000000"/>
                <w:sz w:val="24"/>
                <w:szCs w:val="24"/>
              </w:rPr>
            </w:pPr>
          </w:p>
        </w:tc>
      </w:tr>
      <w:tr w:rsidR="005B354E" w:rsidRPr="000A266D" w:rsidTr="00E2441D">
        <w:tc>
          <w:tcPr>
            <w:tcW w:w="3021" w:type="dxa"/>
            <w:tcBorders>
              <w:top w:val="single" w:sz="4" w:space="0" w:color="auto"/>
              <w:left w:val="single" w:sz="4" w:space="0" w:color="auto"/>
              <w:bottom w:val="single" w:sz="4" w:space="0" w:color="auto"/>
              <w:right w:val="single" w:sz="4" w:space="0" w:color="auto"/>
            </w:tcBorders>
            <w:vAlign w:val="bottom"/>
          </w:tcPr>
          <w:p w:rsidR="005B354E" w:rsidRPr="0064137B" w:rsidRDefault="005B354E" w:rsidP="0037322B">
            <w:pPr>
              <w:ind w:right="34"/>
              <w:rPr>
                <w:sz w:val="24"/>
                <w:szCs w:val="24"/>
              </w:rPr>
            </w:pPr>
            <w:r>
              <w:rPr>
                <w:sz w:val="24"/>
                <w:szCs w:val="24"/>
              </w:rPr>
              <w:lastRenderedPageBreak/>
              <w:t>0003.0009.0102.0769 Деятельность субъектов торговли, торговые точки, организация торговли</w:t>
            </w:r>
          </w:p>
        </w:tc>
        <w:tc>
          <w:tcPr>
            <w:tcW w:w="1154" w:type="dxa"/>
            <w:tcBorders>
              <w:top w:val="single" w:sz="4" w:space="0" w:color="auto"/>
              <w:left w:val="single" w:sz="4" w:space="0" w:color="auto"/>
              <w:bottom w:val="single" w:sz="4" w:space="0" w:color="auto"/>
              <w:right w:val="single" w:sz="4" w:space="0" w:color="auto"/>
            </w:tcBorders>
            <w:vAlign w:val="center"/>
          </w:tcPr>
          <w:p w:rsidR="005B354E" w:rsidRPr="001C6030" w:rsidRDefault="005B354E" w:rsidP="0037322B">
            <w:pPr>
              <w:jc w:val="center"/>
              <w:rPr>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5B354E" w:rsidRPr="001C6030" w:rsidRDefault="005B354E" w:rsidP="0037322B">
            <w:pPr>
              <w:jc w:val="center"/>
              <w:rPr>
                <w:color w:val="000000"/>
                <w:sz w:val="24"/>
                <w:szCs w:val="24"/>
              </w:rPr>
            </w:pPr>
          </w:p>
        </w:tc>
        <w:tc>
          <w:tcPr>
            <w:tcW w:w="1153" w:type="dxa"/>
            <w:tcBorders>
              <w:top w:val="single" w:sz="4" w:space="0" w:color="auto"/>
              <w:left w:val="single" w:sz="4" w:space="0" w:color="auto"/>
              <w:bottom w:val="single" w:sz="4" w:space="0" w:color="auto"/>
              <w:right w:val="single" w:sz="4" w:space="0" w:color="auto"/>
            </w:tcBorders>
            <w:vAlign w:val="center"/>
          </w:tcPr>
          <w:p w:rsidR="005B354E" w:rsidRPr="001C6030" w:rsidRDefault="005B354E" w:rsidP="000F7C50">
            <w:pPr>
              <w:jc w:val="center"/>
              <w:rPr>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5B354E" w:rsidRPr="001C6030" w:rsidRDefault="005B354E" w:rsidP="000F7C50">
            <w:pPr>
              <w:jc w:val="center"/>
              <w:rPr>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tcPr>
          <w:p w:rsidR="005B354E" w:rsidRPr="001C6030" w:rsidRDefault="005B354E" w:rsidP="000F7C50">
            <w:pPr>
              <w:jc w:val="center"/>
              <w:rPr>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tcPr>
          <w:p w:rsidR="005B354E" w:rsidRPr="001C6030" w:rsidRDefault="005B354E" w:rsidP="000F7C50">
            <w:pPr>
              <w:jc w:val="center"/>
              <w:rPr>
                <w:color w:val="000000"/>
                <w:sz w:val="24"/>
                <w:szCs w:val="24"/>
              </w:rPr>
            </w:pPr>
          </w:p>
        </w:tc>
      </w:tr>
      <w:tr w:rsidR="005B354E" w:rsidRPr="000A266D" w:rsidTr="00E2441D">
        <w:tc>
          <w:tcPr>
            <w:tcW w:w="3021" w:type="dxa"/>
            <w:tcBorders>
              <w:top w:val="single" w:sz="4" w:space="0" w:color="auto"/>
              <w:left w:val="single" w:sz="4" w:space="0" w:color="auto"/>
              <w:bottom w:val="single" w:sz="4" w:space="0" w:color="auto"/>
              <w:right w:val="single" w:sz="4" w:space="0" w:color="auto"/>
            </w:tcBorders>
            <w:vAlign w:val="bottom"/>
          </w:tcPr>
          <w:p w:rsidR="005B354E" w:rsidRPr="0064137B" w:rsidRDefault="005B354E" w:rsidP="0037322B">
            <w:pPr>
              <w:ind w:right="34"/>
              <w:rPr>
                <w:sz w:val="24"/>
                <w:szCs w:val="24"/>
              </w:rPr>
            </w:pPr>
            <w:r>
              <w:rPr>
                <w:sz w:val="24"/>
                <w:szCs w:val="24"/>
              </w:rPr>
              <w:t>0003.0009.0102.0771 Качество товаров. Защита прав потребителей.</w:t>
            </w:r>
          </w:p>
        </w:tc>
        <w:tc>
          <w:tcPr>
            <w:tcW w:w="1154" w:type="dxa"/>
            <w:tcBorders>
              <w:top w:val="single" w:sz="4" w:space="0" w:color="auto"/>
              <w:left w:val="single" w:sz="4" w:space="0" w:color="auto"/>
              <w:bottom w:val="single" w:sz="4" w:space="0" w:color="auto"/>
              <w:right w:val="single" w:sz="4" w:space="0" w:color="auto"/>
            </w:tcBorders>
            <w:vAlign w:val="center"/>
          </w:tcPr>
          <w:p w:rsidR="005B354E" w:rsidRPr="001C6030" w:rsidRDefault="005B354E" w:rsidP="0037322B">
            <w:pPr>
              <w:jc w:val="center"/>
              <w:rPr>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5B354E" w:rsidRPr="001C6030" w:rsidRDefault="005B354E" w:rsidP="0037322B">
            <w:pPr>
              <w:jc w:val="center"/>
              <w:rPr>
                <w:color w:val="000000"/>
                <w:sz w:val="24"/>
                <w:szCs w:val="24"/>
              </w:rPr>
            </w:pPr>
          </w:p>
        </w:tc>
        <w:tc>
          <w:tcPr>
            <w:tcW w:w="1153" w:type="dxa"/>
            <w:tcBorders>
              <w:top w:val="single" w:sz="4" w:space="0" w:color="auto"/>
              <w:left w:val="single" w:sz="4" w:space="0" w:color="auto"/>
              <w:bottom w:val="single" w:sz="4" w:space="0" w:color="auto"/>
              <w:right w:val="single" w:sz="4" w:space="0" w:color="auto"/>
            </w:tcBorders>
            <w:vAlign w:val="center"/>
          </w:tcPr>
          <w:p w:rsidR="005B354E" w:rsidRPr="001C6030" w:rsidRDefault="005B354E" w:rsidP="000F7C50">
            <w:pPr>
              <w:jc w:val="center"/>
              <w:rPr>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5B354E" w:rsidRPr="001C6030" w:rsidRDefault="005B354E" w:rsidP="000F7C50">
            <w:pPr>
              <w:jc w:val="center"/>
              <w:rPr>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tcPr>
          <w:p w:rsidR="005B354E" w:rsidRPr="001C6030" w:rsidRDefault="005B354E" w:rsidP="000F7C50">
            <w:pPr>
              <w:jc w:val="center"/>
              <w:rPr>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tcPr>
          <w:p w:rsidR="005B354E" w:rsidRPr="001C6030" w:rsidRDefault="005B354E" w:rsidP="000F7C50">
            <w:pPr>
              <w:jc w:val="center"/>
              <w:rPr>
                <w:color w:val="000000"/>
                <w:sz w:val="24"/>
                <w:szCs w:val="24"/>
              </w:rPr>
            </w:pPr>
          </w:p>
        </w:tc>
      </w:tr>
      <w:tr w:rsidR="005B354E" w:rsidRPr="000A266D" w:rsidTr="00E2441D">
        <w:tc>
          <w:tcPr>
            <w:tcW w:w="3021" w:type="dxa"/>
            <w:tcBorders>
              <w:top w:val="single" w:sz="4" w:space="0" w:color="auto"/>
              <w:left w:val="single" w:sz="4" w:space="0" w:color="auto"/>
              <w:bottom w:val="single" w:sz="4" w:space="0" w:color="auto"/>
              <w:right w:val="single" w:sz="4" w:space="0" w:color="auto"/>
            </w:tcBorders>
            <w:hideMark/>
          </w:tcPr>
          <w:p w:rsidR="005B354E" w:rsidRPr="000A266D" w:rsidRDefault="005B354E" w:rsidP="0037322B">
            <w:pPr>
              <w:ind w:right="34"/>
              <w:jc w:val="both"/>
              <w:rPr>
                <w:b/>
                <w:sz w:val="24"/>
                <w:szCs w:val="24"/>
              </w:rPr>
            </w:pPr>
            <w:r w:rsidRPr="000A266D">
              <w:rPr>
                <w:b/>
                <w:sz w:val="24"/>
                <w:szCs w:val="24"/>
              </w:rPr>
              <w:t>Всего:</w:t>
            </w:r>
          </w:p>
        </w:tc>
        <w:tc>
          <w:tcPr>
            <w:tcW w:w="1154" w:type="dxa"/>
            <w:tcBorders>
              <w:top w:val="single" w:sz="4" w:space="0" w:color="auto"/>
              <w:left w:val="single" w:sz="4" w:space="0" w:color="auto"/>
              <w:bottom w:val="single" w:sz="4" w:space="0" w:color="auto"/>
              <w:right w:val="single" w:sz="4" w:space="0" w:color="auto"/>
            </w:tcBorders>
          </w:tcPr>
          <w:p w:rsidR="005B354E" w:rsidRPr="005462C7" w:rsidRDefault="005B354E" w:rsidP="0037322B">
            <w:pPr>
              <w:jc w:val="center"/>
              <w:rPr>
                <w:b/>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5B354E" w:rsidRPr="00891370" w:rsidRDefault="005B354E" w:rsidP="0037322B">
            <w:pPr>
              <w:jc w:val="center"/>
              <w:rPr>
                <w:b/>
                <w:sz w:val="24"/>
                <w:szCs w:val="24"/>
              </w:rPr>
            </w:pPr>
          </w:p>
        </w:tc>
        <w:tc>
          <w:tcPr>
            <w:tcW w:w="1153" w:type="dxa"/>
            <w:tcBorders>
              <w:top w:val="single" w:sz="4" w:space="0" w:color="auto"/>
              <w:left w:val="single" w:sz="4" w:space="0" w:color="auto"/>
              <w:bottom w:val="single" w:sz="4" w:space="0" w:color="auto"/>
              <w:right w:val="single" w:sz="4" w:space="0" w:color="auto"/>
            </w:tcBorders>
          </w:tcPr>
          <w:p w:rsidR="005B354E" w:rsidRPr="005462C7" w:rsidRDefault="005B354E" w:rsidP="000F7C50">
            <w:pPr>
              <w:jc w:val="center"/>
              <w:rPr>
                <w:b/>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5B354E" w:rsidRPr="00891370" w:rsidRDefault="005B354E" w:rsidP="000F7C50">
            <w:pPr>
              <w:jc w:val="center"/>
              <w:rPr>
                <w:b/>
                <w:sz w:val="24"/>
                <w:szCs w:val="24"/>
              </w:rPr>
            </w:pPr>
          </w:p>
        </w:tc>
        <w:tc>
          <w:tcPr>
            <w:tcW w:w="1138" w:type="dxa"/>
            <w:tcBorders>
              <w:top w:val="single" w:sz="4" w:space="0" w:color="auto"/>
              <w:left w:val="single" w:sz="4" w:space="0" w:color="auto"/>
              <w:bottom w:val="single" w:sz="4" w:space="0" w:color="auto"/>
              <w:right w:val="single" w:sz="4" w:space="0" w:color="auto"/>
            </w:tcBorders>
          </w:tcPr>
          <w:p w:rsidR="005B354E" w:rsidRPr="005462C7" w:rsidRDefault="005B354E" w:rsidP="000F7C50">
            <w:pPr>
              <w:jc w:val="center"/>
              <w:rPr>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tcPr>
          <w:p w:rsidR="005B354E" w:rsidRPr="00891370" w:rsidRDefault="005B354E" w:rsidP="000F7C50">
            <w:pPr>
              <w:jc w:val="center"/>
              <w:rPr>
                <w:b/>
                <w:sz w:val="24"/>
                <w:szCs w:val="24"/>
              </w:rPr>
            </w:pPr>
          </w:p>
        </w:tc>
      </w:tr>
    </w:tbl>
    <w:p w:rsidR="009F14AA" w:rsidRDefault="009F14AA" w:rsidP="009F14AA">
      <w:pPr>
        <w:ind w:firstLine="697"/>
        <w:jc w:val="both"/>
        <w:rPr>
          <w:sz w:val="24"/>
          <w:szCs w:val="24"/>
        </w:rPr>
      </w:pPr>
      <w:r w:rsidRPr="0060064C">
        <w:rPr>
          <w:sz w:val="24"/>
          <w:szCs w:val="24"/>
        </w:rPr>
        <w:t>*(ненужные строки удалить)</w:t>
      </w:r>
    </w:p>
    <w:p w:rsidR="00740CEA" w:rsidRDefault="00740CEA" w:rsidP="009F14AA">
      <w:pPr>
        <w:ind w:firstLine="697"/>
        <w:jc w:val="both"/>
        <w:rPr>
          <w:sz w:val="28"/>
          <w:szCs w:val="28"/>
        </w:rPr>
      </w:pPr>
    </w:p>
    <w:p w:rsidR="00CD782A" w:rsidRDefault="00CD782A" w:rsidP="00CD782A">
      <w:pPr>
        <w:pStyle w:val="a8"/>
        <w:numPr>
          <w:ilvl w:val="0"/>
          <w:numId w:val="5"/>
        </w:numPr>
        <w:ind w:left="0" w:firstLine="851"/>
        <w:jc w:val="both"/>
        <w:rPr>
          <w:sz w:val="28"/>
          <w:szCs w:val="28"/>
        </w:rPr>
      </w:pPr>
      <w:r w:rsidRPr="00BD4748">
        <w:rPr>
          <w:sz w:val="28"/>
          <w:szCs w:val="28"/>
        </w:rPr>
        <w:t xml:space="preserve">Результаты рассмотрения </w:t>
      </w:r>
      <w:r w:rsidR="00BF7EB5">
        <w:rPr>
          <w:sz w:val="28"/>
          <w:szCs w:val="28"/>
        </w:rPr>
        <w:t>обращений</w:t>
      </w:r>
      <w:r w:rsidRPr="00BD4748">
        <w:rPr>
          <w:sz w:val="28"/>
          <w:szCs w:val="28"/>
        </w:rPr>
        <w:t>, поступивших на личном приеме:</w:t>
      </w:r>
    </w:p>
    <w:p w:rsidR="00740CEA" w:rsidRPr="00740CEA" w:rsidRDefault="00740CEA" w:rsidP="00740CEA">
      <w:pPr>
        <w:jc w:val="both"/>
        <w:rPr>
          <w:sz w:val="8"/>
          <w:szCs w:val="8"/>
        </w:rPr>
      </w:pPr>
    </w:p>
    <w:tbl>
      <w:tblPr>
        <w:tblStyle w:val="a5"/>
        <w:tblW w:w="9180" w:type="dxa"/>
        <w:tblLayout w:type="fixed"/>
        <w:tblLook w:val="04A0" w:firstRow="1" w:lastRow="0" w:firstColumn="1" w:lastColumn="0" w:noHBand="0" w:noVBand="1"/>
      </w:tblPr>
      <w:tblGrid>
        <w:gridCol w:w="2753"/>
        <w:gridCol w:w="1072"/>
        <w:gridCol w:w="1071"/>
        <w:gridCol w:w="1071"/>
        <w:gridCol w:w="1071"/>
        <w:gridCol w:w="1071"/>
        <w:gridCol w:w="1071"/>
      </w:tblGrid>
      <w:tr w:rsidR="00740CEA" w:rsidRPr="000A266D" w:rsidTr="0037322B">
        <w:tc>
          <w:tcPr>
            <w:tcW w:w="2753" w:type="dxa"/>
            <w:vAlign w:val="center"/>
          </w:tcPr>
          <w:p w:rsidR="00740CEA" w:rsidRPr="000A266D" w:rsidRDefault="00740CEA" w:rsidP="0037322B">
            <w:pPr>
              <w:jc w:val="center"/>
              <w:rPr>
                <w:sz w:val="24"/>
                <w:szCs w:val="24"/>
              </w:rPr>
            </w:pPr>
            <w:r w:rsidRPr="000A266D">
              <w:rPr>
                <w:sz w:val="24"/>
                <w:szCs w:val="24"/>
              </w:rPr>
              <w:t>Результат</w:t>
            </w:r>
          </w:p>
        </w:tc>
        <w:tc>
          <w:tcPr>
            <w:tcW w:w="2143" w:type="dxa"/>
            <w:gridSpan w:val="2"/>
            <w:vAlign w:val="center"/>
          </w:tcPr>
          <w:p w:rsidR="00740CEA" w:rsidRPr="005C2391" w:rsidRDefault="00C33E6C" w:rsidP="006634B8">
            <w:pPr>
              <w:jc w:val="center"/>
              <w:rPr>
                <w:sz w:val="24"/>
                <w:szCs w:val="24"/>
              </w:rPr>
            </w:pPr>
            <w:r>
              <w:rPr>
                <w:sz w:val="24"/>
                <w:szCs w:val="24"/>
              </w:rPr>
              <w:t>2</w:t>
            </w:r>
            <w:r w:rsidR="00740CEA">
              <w:rPr>
                <w:sz w:val="24"/>
                <w:szCs w:val="24"/>
                <w:lang w:val="en-US"/>
              </w:rPr>
              <w:t xml:space="preserve"> </w:t>
            </w:r>
            <w:r w:rsidR="00740CEA">
              <w:rPr>
                <w:sz w:val="24"/>
                <w:szCs w:val="24"/>
              </w:rPr>
              <w:t xml:space="preserve">квартал </w:t>
            </w:r>
            <w:r w:rsidR="00740CEA">
              <w:rPr>
                <w:sz w:val="24"/>
                <w:szCs w:val="24"/>
                <w:lang w:val="en-US"/>
              </w:rPr>
              <w:t>20</w:t>
            </w:r>
            <w:r w:rsidR="009C32CF">
              <w:rPr>
                <w:sz w:val="24"/>
                <w:szCs w:val="24"/>
              </w:rPr>
              <w:t>2</w:t>
            </w:r>
            <w:r w:rsidR="006634B8">
              <w:rPr>
                <w:sz w:val="24"/>
                <w:szCs w:val="24"/>
              </w:rPr>
              <w:t>3</w:t>
            </w:r>
            <w:r w:rsidR="00740CEA">
              <w:rPr>
                <w:sz w:val="24"/>
                <w:szCs w:val="24"/>
              </w:rPr>
              <w:t>г.</w:t>
            </w:r>
          </w:p>
        </w:tc>
        <w:tc>
          <w:tcPr>
            <w:tcW w:w="2142" w:type="dxa"/>
            <w:gridSpan w:val="2"/>
            <w:vAlign w:val="center"/>
          </w:tcPr>
          <w:p w:rsidR="00740CEA" w:rsidRPr="000A266D" w:rsidRDefault="00C33E6C" w:rsidP="006634B8">
            <w:pPr>
              <w:jc w:val="center"/>
              <w:rPr>
                <w:sz w:val="24"/>
                <w:szCs w:val="24"/>
              </w:rPr>
            </w:pPr>
            <w:r>
              <w:rPr>
                <w:sz w:val="24"/>
                <w:szCs w:val="24"/>
              </w:rPr>
              <w:t>2</w:t>
            </w:r>
            <w:r w:rsidR="00740CEA">
              <w:rPr>
                <w:sz w:val="24"/>
                <w:szCs w:val="24"/>
                <w:lang w:val="en-US"/>
              </w:rPr>
              <w:t xml:space="preserve"> </w:t>
            </w:r>
            <w:r w:rsidR="00740CEA">
              <w:rPr>
                <w:sz w:val="24"/>
                <w:szCs w:val="24"/>
              </w:rPr>
              <w:t xml:space="preserve">квартал </w:t>
            </w:r>
            <w:r w:rsidR="00740CEA">
              <w:rPr>
                <w:sz w:val="24"/>
                <w:szCs w:val="24"/>
                <w:lang w:val="en-US"/>
              </w:rPr>
              <w:t>20</w:t>
            </w:r>
            <w:r w:rsidR="006634B8">
              <w:rPr>
                <w:sz w:val="24"/>
                <w:szCs w:val="24"/>
              </w:rPr>
              <w:t>22</w:t>
            </w:r>
            <w:r w:rsidR="00740CEA">
              <w:rPr>
                <w:sz w:val="24"/>
                <w:szCs w:val="24"/>
              </w:rPr>
              <w:t xml:space="preserve"> г.</w:t>
            </w:r>
          </w:p>
        </w:tc>
        <w:tc>
          <w:tcPr>
            <w:tcW w:w="2142" w:type="dxa"/>
            <w:gridSpan w:val="2"/>
          </w:tcPr>
          <w:p w:rsidR="00740CEA" w:rsidRPr="000A266D" w:rsidRDefault="00C33E6C" w:rsidP="006634B8">
            <w:pPr>
              <w:jc w:val="center"/>
              <w:rPr>
                <w:sz w:val="24"/>
                <w:szCs w:val="24"/>
              </w:rPr>
            </w:pPr>
            <w:r>
              <w:rPr>
                <w:sz w:val="24"/>
                <w:szCs w:val="24"/>
              </w:rPr>
              <w:t>2</w:t>
            </w:r>
            <w:r w:rsidR="00740CEA">
              <w:rPr>
                <w:sz w:val="24"/>
                <w:szCs w:val="24"/>
                <w:lang w:val="en-US"/>
              </w:rPr>
              <w:t xml:space="preserve"> </w:t>
            </w:r>
            <w:r w:rsidR="00740CEA">
              <w:rPr>
                <w:sz w:val="24"/>
                <w:szCs w:val="24"/>
              </w:rPr>
              <w:t xml:space="preserve">квартал </w:t>
            </w:r>
            <w:r w:rsidR="00740CEA">
              <w:rPr>
                <w:sz w:val="24"/>
                <w:szCs w:val="24"/>
                <w:lang w:val="en-US"/>
              </w:rPr>
              <w:t>20</w:t>
            </w:r>
            <w:r w:rsidR="00547C03">
              <w:rPr>
                <w:sz w:val="24"/>
                <w:szCs w:val="24"/>
              </w:rPr>
              <w:t>2</w:t>
            </w:r>
            <w:r w:rsidR="006634B8">
              <w:rPr>
                <w:sz w:val="24"/>
                <w:szCs w:val="24"/>
              </w:rPr>
              <w:t>1</w:t>
            </w:r>
            <w:r w:rsidR="00740CEA">
              <w:rPr>
                <w:sz w:val="24"/>
                <w:szCs w:val="24"/>
              </w:rPr>
              <w:t xml:space="preserve"> г.</w:t>
            </w:r>
          </w:p>
        </w:tc>
      </w:tr>
      <w:tr w:rsidR="00740CEA" w:rsidRPr="000A266D" w:rsidTr="0037322B">
        <w:tc>
          <w:tcPr>
            <w:tcW w:w="2753" w:type="dxa"/>
          </w:tcPr>
          <w:p w:rsidR="00740CEA" w:rsidRPr="000A266D" w:rsidRDefault="00740CEA" w:rsidP="0037322B">
            <w:pPr>
              <w:jc w:val="both"/>
              <w:rPr>
                <w:sz w:val="24"/>
                <w:szCs w:val="24"/>
              </w:rPr>
            </w:pPr>
          </w:p>
        </w:tc>
        <w:tc>
          <w:tcPr>
            <w:tcW w:w="1072" w:type="dxa"/>
            <w:vAlign w:val="center"/>
          </w:tcPr>
          <w:p w:rsidR="00740CEA" w:rsidRPr="000A266D" w:rsidRDefault="00740CEA" w:rsidP="0037322B">
            <w:pPr>
              <w:jc w:val="center"/>
              <w:rPr>
                <w:sz w:val="24"/>
                <w:szCs w:val="24"/>
              </w:rPr>
            </w:pPr>
            <w:r w:rsidRPr="000A266D">
              <w:rPr>
                <w:sz w:val="24"/>
                <w:szCs w:val="24"/>
              </w:rPr>
              <w:t>шт.</w:t>
            </w:r>
          </w:p>
        </w:tc>
        <w:tc>
          <w:tcPr>
            <w:tcW w:w="1071" w:type="dxa"/>
            <w:vAlign w:val="center"/>
          </w:tcPr>
          <w:p w:rsidR="00740CEA" w:rsidRPr="000A266D" w:rsidRDefault="00740CEA" w:rsidP="0037322B">
            <w:pPr>
              <w:jc w:val="center"/>
              <w:rPr>
                <w:sz w:val="24"/>
                <w:szCs w:val="24"/>
              </w:rPr>
            </w:pPr>
            <w:r w:rsidRPr="000A266D">
              <w:rPr>
                <w:sz w:val="24"/>
                <w:szCs w:val="24"/>
              </w:rPr>
              <w:t xml:space="preserve">% </w:t>
            </w:r>
          </w:p>
        </w:tc>
        <w:tc>
          <w:tcPr>
            <w:tcW w:w="1071" w:type="dxa"/>
            <w:vAlign w:val="center"/>
          </w:tcPr>
          <w:p w:rsidR="00740CEA" w:rsidRPr="000A266D" w:rsidRDefault="00740CEA" w:rsidP="0037322B">
            <w:pPr>
              <w:jc w:val="center"/>
              <w:rPr>
                <w:sz w:val="24"/>
                <w:szCs w:val="24"/>
              </w:rPr>
            </w:pPr>
            <w:r w:rsidRPr="000A266D">
              <w:rPr>
                <w:sz w:val="24"/>
                <w:szCs w:val="24"/>
              </w:rPr>
              <w:t>шт.</w:t>
            </w:r>
          </w:p>
        </w:tc>
        <w:tc>
          <w:tcPr>
            <w:tcW w:w="1071" w:type="dxa"/>
            <w:vAlign w:val="center"/>
          </w:tcPr>
          <w:p w:rsidR="00740CEA" w:rsidRPr="000A266D" w:rsidRDefault="00740CEA" w:rsidP="0037322B">
            <w:pPr>
              <w:jc w:val="center"/>
              <w:rPr>
                <w:sz w:val="24"/>
                <w:szCs w:val="24"/>
              </w:rPr>
            </w:pPr>
            <w:r w:rsidRPr="000A266D">
              <w:rPr>
                <w:sz w:val="24"/>
                <w:szCs w:val="24"/>
              </w:rPr>
              <w:t xml:space="preserve">% </w:t>
            </w:r>
          </w:p>
        </w:tc>
        <w:tc>
          <w:tcPr>
            <w:tcW w:w="1071" w:type="dxa"/>
            <w:vAlign w:val="center"/>
          </w:tcPr>
          <w:p w:rsidR="00740CEA" w:rsidRPr="000A266D" w:rsidRDefault="00740CEA" w:rsidP="0037322B">
            <w:pPr>
              <w:jc w:val="center"/>
              <w:rPr>
                <w:sz w:val="24"/>
                <w:szCs w:val="24"/>
              </w:rPr>
            </w:pPr>
            <w:r w:rsidRPr="000A266D">
              <w:rPr>
                <w:sz w:val="24"/>
                <w:szCs w:val="24"/>
              </w:rPr>
              <w:t>шт.</w:t>
            </w:r>
          </w:p>
        </w:tc>
        <w:tc>
          <w:tcPr>
            <w:tcW w:w="1071" w:type="dxa"/>
            <w:vAlign w:val="center"/>
          </w:tcPr>
          <w:p w:rsidR="00740CEA" w:rsidRPr="000A266D" w:rsidRDefault="00740CEA" w:rsidP="0037322B">
            <w:pPr>
              <w:jc w:val="center"/>
              <w:rPr>
                <w:sz w:val="24"/>
                <w:szCs w:val="24"/>
              </w:rPr>
            </w:pPr>
            <w:r w:rsidRPr="000A266D">
              <w:rPr>
                <w:sz w:val="24"/>
                <w:szCs w:val="24"/>
              </w:rPr>
              <w:t xml:space="preserve">% </w:t>
            </w:r>
          </w:p>
        </w:tc>
      </w:tr>
      <w:tr w:rsidR="00C33E6C" w:rsidRPr="000A266D" w:rsidTr="00E2441D">
        <w:tc>
          <w:tcPr>
            <w:tcW w:w="2753" w:type="dxa"/>
          </w:tcPr>
          <w:p w:rsidR="00C33E6C" w:rsidRPr="000A266D" w:rsidRDefault="00C33E6C" w:rsidP="0037322B">
            <w:pPr>
              <w:rPr>
                <w:sz w:val="24"/>
                <w:szCs w:val="24"/>
              </w:rPr>
            </w:pPr>
            <w:r w:rsidRPr="000A266D">
              <w:rPr>
                <w:sz w:val="24"/>
                <w:szCs w:val="24"/>
              </w:rPr>
              <w:t>«Поддержано</w:t>
            </w:r>
            <w:r>
              <w:rPr>
                <w:sz w:val="24"/>
                <w:szCs w:val="24"/>
              </w:rPr>
              <w:t xml:space="preserve">, в том числе «Поддержано, </w:t>
            </w:r>
            <w:r w:rsidRPr="000A266D">
              <w:rPr>
                <w:sz w:val="24"/>
                <w:szCs w:val="24"/>
              </w:rPr>
              <w:t>меры приняты»</w:t>
            </w:r>
          </w:p>
        </w:tc>
        <w:tc>
          <w:tcPr>
            <w:tcW w:w="1072" w:type="dxa"/>
            <w:vAlign w:val="center"/>
          </w:tcPr>
          <w:p w:rsidR="00C33E6C" w:rsidRPr="001F61BE" w:rsidRDefault="00C33E6C" w:rsidP="0037322B">
            <w:pPr>
              <w:jc w:val="center"/>
              <w:rPr>
                <w:sz w:val="24"/>
                <w:szCs w:val="24"/>
              </w:rPr>
            </w:pPr>
          </w:p>
        </w:tc>
        <w:tc>
          <w:tcPr>
            <w:tcW w:w="1071" w:type="dxa"/>
            <w:vAlign w:val="center"/>
          </w:tcPr>
          <w:p w:rsidR="00C33E6C" w:rsidRPr="00DA6443" w:rsidRDefault="00C33E6C" w:rsidP="0037322B">
            <w:pPr>
              <w:jc w:val="center"/>
              <w:rPr>
                <w:color w:val="000000"/>
                <w:sz w:val="24"/>
                <w:szCs w:val="24"/>
              </w:rPr>
            </w:pPr>
          </w:p>
        </w:tc>
        <w:tc>
          <w:tcPr>
            <w:tcW w:w="1071" w:type="dxa"/>
            <w:vAlign w:val="center"/>
          </w:tcPr>
          <w:p w:rsidR="00C33E6C" w:rsidRPr="001F61BE" w:rsidRDefault="00C33E6C" w:rsidP="000F7C50">
            <w:pPr>
              <w:jc w:val="center"/>
              <w:rPr>
                <w:sz w:val="24"/>
                <w:szCs w:val="24"/>
              </w:rPr>
            </w:pPr>
          </w:p>
        </w:tc>
        <w:tc>
          <w:tcPr>
            <w:tcW w:w="1071" w:type="dxa"/>
            <w:vAlign w:val="center"/>
          </w:tcPr>
          <w:p w:rsidR="00C33E6C" w:rsidRPr="001C6030" w:rsidRDefault="00C33E6C" w:rsidP="0037322B">
            <w:pPr>
              <w:jc w:val="center"/>
              <w:rPr>
                <w:color w:val="000000"/>
                <w:sz w:val="24"/>
                <w:szCs w:val="24"/>
              </w:rPr>
            </w:pPr>
          </w:p>
        </w:tc>
        <w:tc>
          <w:tcPr>
            <w:tcW w:w="1071" w:type="dxa"/>
            <w:vAlign w:val="center"/>
          </w:tcPr>
          <w:p w:rsidR="00C33E6C" w:rsidRPr="001F61BE" w:rsidRDefault="00C33E6C" w:rsidP="000A27C4">
            <w:pPr>
              <w:jc w:val="center"/>
              <w:rPr>
                <w:sz w:val="24"/>
                <w:szCs w:val="24"/>
              </w:rPr>
            </w:pPr>
          </w:p>
        </w:tc>
        <w:tc>
          <w:tcPr>
            <w:tcW w:w="1071" w:type="dxa"/>
            <w:vAlign w:val="center"/>
          </w:tcPr>
          <w:p w:rsidR="00C33E6C" w:rsidRPr="001C6030" w:rsidRDefault="00C33E6C" w:rsidP="000A27C4">
            <w:pPr>
              <w:jc w:val="center"/>
              <w:rPr>
                <w:color w:val="000000"/>
                <w:sz w:val="24"/>
                <w:szCs w:val="24"/>
              </w:rPr>
            </w:pPr>
          </w:p>
        </w:tc>
      </w:tr>
      <w:tr w:rsidR="00C33E6C" w:rsidRPr="000A266D" w:rsidTr="00E2441D">
        <w:tc>
          <w:tcPr>
            <w:tcW w:w="2753" w:type="dxa"/>
          </w:tcPr>
          <w:p w:rsidR="00C33E6C" w:rsidRPr="000A266D" w:rsidRDefault="00C33E6C" w:rsidP="00A75FDD">
            <w:pPr>
              <w:rPr>
                <w:sz w:val="24"/>
                <w:szCs w:val="24"/>
              </w:rPr>
            </w:pPr>
            <w:r>
              <w:rPr>
                <w:sz w:val="24"/>
                <w:szCs w:val="24"/>
              </w:rPr>
              <w:t xml:space="preserve">«Поддержано, </w:t>
            </w:r>
            <w:r w:rsidRPr="000A266D">
              <w:rPr>
                <w:sz w:val="24"/>
                <w:szCs w:val="24"/>
              </w:rPr>
              <w:t xml:space="preserve">меры приняты» </w:t>
            </w:r>
          </w:p>
        </w:tc>
        <w:tc>
          <w:tcPr>
            <w:tcW w:w="1072" w:type="dxa"/>
            <w:vAlign w:val="center"/>
          </w:tcPr>
          <w:p w:rsidR="00C33E6C" w:rsidRPr="001C6030" w:rsidRDefault="00C33E6C" w:rsidP="0037322B">
            <w:pPr>
              <w:jc w:val="center"/>
              <w:rPr>
                <w:sz w:val="24"/>
                <w:szCs w:val="24"/>
              </w:rPr>
            </w:pPr>
          </w:p>
        </w:tc>
        <w:tc>
          <w:tcPr>
            <w:tcW w:w="1071" w:type="dxa"/>
            <w:vAlign w:val="center"/>
          </w:tcPr>
          <w:p w:rsidR="00C33E6C" w:rsidRPr="001C6030" w:rsidRDefault="00C33E6C" w:rsidP="0037322B">
            <w:pPr>
              <w:jc w:val="center"/>
              <w:rPr>
                <w:color w:val="000000"/>
                <w:sz w:val="24"/>
                <w:szCs w:val="24"/>
              </w:rPr>
            </w:pPr>
          </w:p>
        </w:tc>
        <w:tc>
          <w:tcPr>
            <w:tcW w:w="1071" w:type="dxa"/>
            <w:vAlign w:val="center"/>
          </w:tcPr>
          <w:p w:rsidR="00C33E6C" w:rsidRPr="001C6030" w:rsidRDefault="00C33E6C" w:rsidP="000F7C50">
            <w:pPr>
              <w:jc w:val="center"/>
              <w:rPr>
                <w:sz w:val="24"/>
                <w:szCs w:val="24"/>
              </w:rPr>
            </w:pPr>
          </w:p>
        </w:tc>
        <w:tc>
          <w:tcPr>
            <w:tcW w:w="1071" w:type="dxa"/>
            <w:vAlign w:val="center"/>
          </w:tcPr>
          <w:p w:rsidR="00C33E6C" w:rsidRPr="001C6030" w:rsidRDefault="00C33E6C" w:rsidP="0037322B">
            <w:pPr>
              <w:jc w:val="center"/>
              <w:rPr>
                <w:color w:val="000000"/>
                <w:sz w:val="24"/>
                <w:szCs w:val="24"/>
              </w:rPr>
            </w:pPr>
          </w:p>
        </w:tc>
        <w:tc>
          <w:tcPr>
            <w:tcW w:w="1071" w:type="dxa"/>
            <w:vAlign w:val="center"/>
          </w:tcPr>
          <w:p w:rsidR="00C33E6C" w:rsidRPr="001C6030" w:rsidRDefault="00C33E6C" w:rsidP="000A27C4">
            <w:pPr>
              <w:jc w:val="center"/>
              <w:rPr>
                <w:sz w:val="24"/>
                <w:szCs w:val="24"/>
              </w:rPr>
            </w:pPr>
          </w:p>
        </w:tc>
        <w:tc>
          <w:tcPr>
            <w:tcW w:w="1071" w:type="dxa"/>
            <w:vAlign w:val="center"/>
          </w:tcPr>
          <w:p w:rsidR="00C33E6C" w:rsidRPr="001C6030" w:rsidRDefault="00C33E6C" w:rsidP="000A27C4">
            <w:pPr>
              <w:jc w:val="center"/>
              <w:rPr>
                <w:color w:val="000000"/>
                <w:sz w:val="24"/>
                <w:szCs w:val="24"/>
              </w:rPr>
            </w:pPr>
          </w:p>
        </w:tc>
      </w:tr>
      <w:tr w:rsidR="00C33E6C" w:rsidRPr="000A266D" w:rsidTr="00E2441D">
        <w:tc>
          <w:tcPr>
            <w:tcW w:w="2753" w:type="dxa"/>
          </w:tcPr>
          <w:p w:rsidR="00C33E6C" w:rsidRPr="000A266D" w:rsidRDefault="00C33E6C" w:rsidP="0037322B">
            <w:pPr>
              <w:rPr>
                <w:sz w:val="24"/>
                <w:szCs w:val="24"/>
              </w:rPr>
            </w:pPr>
            <w:r w:rsidRPr="000A266D">
              <w:rPr>
                <w:sz w:val="24"/>
                <w:szCs w:val="24"/>
              </w:rPr>
              <w:t>«Не поддержано»</w:t>
            </w:r>
          </w:p>
        </w:tc>
        <w:tc>
          <w:tcPr>
            <w:tcW w:w="1072" w:type="dxa"/>
            <w:vAlign w:val="center"/>
          </w:tcPr>
          <w:p w:rsidR="00C33E6C" w:rsidRPr="001C6030" w:rsidRDefault="00C33E6C" w:rsidP="0037322B">
            <w:pPr>
              <w:jc w:val="center"/>
              <w:rPr>
                <w:sz w:val="24"/>
                <w:szCs w:val="24"/>
              </w:rPr>
            </w:pPr>
          </w:p>
        </w:tc>
        <w:tc>
          <w:tcPr>
            <w:tcW w:w="1071" w:type="dxa"/>
            <w:vAlign w:val="center"/>
          </w:tcPr>
          <w:p w:rsidR="00C33E6C" w:rsidRPr="001C6030" w:rsidRDefault="00C33E6C" w:rsidP="0037322B">
            <w:pPr>
              <w:jc w:val="center"/>
              <w:rPr>
                <w:color w:val="000000"/>
                <w:sz w:val="24"/>
                <w:szCs w:val="24"/>
              </w:rPr>
            </w:pPr>
          </w:p>
        </w:tc>
        <w:tc>
          <w:tcPr>
            <w:tcW w:w="1071" w:type="dxa"/>
            <w:vAlign w:val="center"/>
          </w:tcPr>
          <w:p w:rsidR="00C33E6C" w:rsidRPr="001C6030" w:rsidRDefault="00C33E6C" w:rsidP="000F7C50">
            <w:pPr>
              <w:jc w:val="center"/>
              <w:rPr>
                <w:sz w:val="24"/>
                <w:szCs w:val="24"/>
              </w:rPr>
            </w:pPr>
          </w:p>
        </w:tc>
        <w:tc>
          <w:tcPr>
            <w:tcW w:w="1071" w:type="dxa"/>
            <w:vAlign w:val="center"/>
          </w:tcPr>
          <w:p w:rsidR="00C33E6C" w:rsidRPr="001C6030" w:rsidRDefault="00C33E6C" w:rsidP="0037322B">
            <w:pPr>
              <w:jc w:val="center"/>
              <w:rPr>
                <w:color w:val="000000"/>
                <w:sz w:val="24"/>
                <w:szCs w:val="24"/>
              </w:rPr>
            </w:pPr>
          </w:p>
        </w:tc>
        <w:tc>
          <w:tcPr>
            <w:tcW w:w="1071" w:type="dxa"/>
            <w:vAlign w:val="center"/>
          </w:tcPr>
          <w:p w:rsidR="00C33E6C" w:rsidRPr="001C6030" w:rsidRDefault="00C33E6C" w:rsidP="000A27C4">
            <w:pPr>
              <w:jc w:val="center"/>
              <w:rPr>
                <w:sz w:val="24"/>
                <w:szCs w:val="24"/>
              </w:rPr>
            </w:pPr>
          </w:p>
        </w:tc>
        <w:tc>
          <w:tcPr>
            <w:tcW w:w="1071" w:type="dxa"/>
            <w:vAlign w:val="center"/>
          </w:tcPr>
          <w:p w:rsidR="00C33E6C" w:rsidRPr="001C6030" w:rsidRDefault="00C33E6C" w:rsidP="000A27C4">
            <w:pPr>
              <w:jc w:val="center"/>
              <w:rPr>
                <w:color w:val="000000"/>
                <w:sz w:val="24"/>
                <w:szCs w:val="24"/>
              </w:rPr>
            </w:pPr>
          </w:p>
        </w:tc>
      </w:tr>
      <w:tr w:rsidR="00C33E6C" w:rsidRPr="000A266D" w:rsidTr="00E2441D">
        <w:tc>
          <w:tcPr>
            <w:tcW w:w="2753" w:type="dxa"/>
          </w:tcPr>
          <w:p w:rsidR="00C33E6C" w:rsidRPr="000A266D" w:rsidRDefault="00C33E6C" w:rsidP="00E2441D">
            <w:pPr>
              <w:rPr>
                <w:sz w:val="24"/>
                <w:szCs w:val="24"/>
              </w:rPr>
            </w:pPr>
            <w:r w:rsidRPr="000A266D">
              <w:rPr>
                <w:sz w:val="24"/>
                <w:szCs w:val="24"/>
              </w:rPr>
              <w:t>«Разъяснено»</w:t>
            </w:r>
          </w:p>
        </w:tc>
        <w:tc>
          <w:tcPr>
            <w:tcW w:w="1072" w:type="dxa"/>
            <w:vAlign w:val="center"/>
          </w:tcPr>
          <w:p w:rsidR="00C33E6C" w:rsidRPr="001F61BE" w:rsidRDefault="00C33E6C" w:rsidP="00E2441D">
            <w:pPr>
              <w:jc w:val="center"/>
              <w:rPr>
                <w:sz w:val="24"/>
                <w:szCs w:val="24"/>
              </w:rPr>
            </w:pPr>
          </w:p>
        </w:tc>
        <w:tc>
          <w:tcPr>
            <w:tcW w:w="1071" w:type="dxa"/>
            <w:vAlign w:val="center"/>
          </w:tcPr>
          <w:p w:rsidR="00C33E6C" w:rsidRPr="001C6030" w:rsidRDefault="00C33E6C" w:rsidP="00E2441D">
            <w:pPr>
              <w:jc w:val="center"/>
              <w:rPr>
                <w:color w:val="000000"/>
                <w:sz w:val="24"/>
                <w:szCs w:val="24"/>
              </w:rPr>
            </w:pPr>
          </w:p>
        </w:tc>
        <w:tc>
          <w:tcPr>
            <w:tcW w:w="1071" w:type="dxa"/>
            <w:vAlign w:val="center"/>
          </w:tcPr>
          <w:p w:rsidR="00C33E6C" w:rsidRPr="001F61BE" w:rsidRDefault="00C33E6C" w:rsidP="000F7C50">
            <w:pPr>
              <w:jc w:val="center"/>
              <w:rPr>
                <w:sz w:val="24"/>
                <w:szCs w:val="24"/>
              </w:rPr>
            </w:pPr>
          </w:p>
        </w:tc>
        <w:tc>
          <w:tcPr>
            <w:tcW w:w="1071" w:type="dxa"/>
            <w:vAlign w:val="center"/>
          </w:tcPr>
          <w:p w:rsidR="00C33E6C" w:rsidRPr="001C6030" w:rsidRDefault="00C33E6C" w:rsidP="00E2441D">
            <w:pPr>
              <w:jc w:val="center"/>
              <w:rPr>
                <w:color w:val="000000"/>
                <w:sz w:val="24"/>
                <w:szCs w:val="24"/>
              </w:rPr>
            </w:pPr>
          </w:p>
        </w:tc>
        <w:tc>
          <w:tcPr>
            <w:tcW w:w="1071" w:type="dxa"/>
            <w:vAlign w:val="center"/>
          </w:tcPr>
          <w:p w:rsidR="00C33E6C" w:rsidRPr="001F61BE" w:rsidRDefault="00C33E6C" w:rsidP="000A27C4">
            <w:pPr>
              <w:jc w:val="center"/>
              <w:rPr>
                <w:sz w:val="24"/>
                <w:szCs w:val="24"/>
              </w:rPr>
            </w:pPr>
          </w:p>
        </w:tc>
        <w:tc>
          <w:tcPr>
            <w:tcW w:w="1071" w:type="dxa"/>
            <w:vAlign w:val="center"/>
          </w:tcPr>
          <w:p w:rsidR="00C33E6C" w:rsidRPr="001C6030" w:rsidRDefault="00C33E6C" w:rsidP="000A27C4">
            <w:pPr>
              <w:jc w:val="center"/>
              <w:rPr>
                <w:color w:val="000000"/>
                <w:sz w:val="24"/>
                <w:szCs w:val="24"/>
              </w:rPr>
            </w:pPr>
          </w:p>
        </w:tc>
      </w:tr>
      <w:tr w:rsidR="00786D2E" w:rsidRPr="000A266D" w:rsidTr="00E2441D">
        <w:tc>
          <w:tcPr>
            <w:tcW w:w="2753" w:type="dxa"/>
          </w:tcPr>
          <w:p w:rsidR="00786D2E" w:rsidRPr="000A266D" w:rsidRDefault="00786D2E" w:rsidP="00E2441D">
            <w:pPr>
              <w:rPr>
                <w:sz w:val="24"/>
                <w:szCs w:val="24"/>
              </w:rPr>
            </w:pPr>
            <w:r>
              <w:rPr>
                <w:sz w:val="24"/>
                <w:szCs w:val="24"/>
              </w:rPr>
              <w:t>«Дан ответ</w:t>
            </w:r>
            <w:r w:rsidRPr="000A266D">
              <w:rPr>
                <w:sz w:val="24"/>
                <w:szCs w:val="24"/>
              </w:rPr>
              <w:t>»</w:t>
            </w:r>
          </w:p>
        </w:tc>
        <w:tc>
          <w:tcPr>
            <w:tcW w:w="1072" w:type="dxa"/>
            <w:vAlign w:val="center"/>
          </w:tcPr>
          <w:p w:rsidR="00786D2E" w:rsidRPr="00DA6443" w:rsidRDefault="00786D2E" w:rsidP="00E2441D">
            <w:pPr>
              <w:jc w:val="center"/>
              <w:rPr>
                <w:sz w:val="24"/>
                <w:szCs w:val="24"/>
                <w:lang w:val="en-US"/>
              </w:rPr>
            </w:pPr>
          </w:p>
        </w:tc>
        <w:tc>
          <w:tcPr>
            <w:tcW w:w="1071" w:type="dxa"/>
            <w:vAlign w:val="center"/>
          </w:tcPr>
          <w:p w:rsidR="00786D2E" w:rsidRPr="001C6030" w:rsidRDefault="00786D2E" w:rsidP="00E2441D">
            <w:pPr>
              <w:jc w:val="center"/>
              <w:rPr>
                <w:color w:val="000000"/>
                <w:sz w:val="24"/>
                <w:szCs w:val="24"/>
              </w:rPr>
            </w:pPr>
          </w:p>
        </w:tc>
        <w:tc>
          <w:tcPr>
            <w:tcW w:w="1071" w:type="dxa"/>
            <w:vAlign w:val="center"/>
          </w:tcPr>
          <w:p w:rsidR="00786D2E" w:rsidRPr="00DA6443" w:rsidRDefault="00786D2E" w:rsidP="00E2441D">
            <w:pPr>
              <w:jc w:val="center"/>
              <w:rPr>
                <w:sz w:val="24"/>
                <w:szCs w:val="24"/>
                <w:lang w:val="en-US"/>
              </w:rPr>
            </w:pPr>
          </w:p>
        </w:tc>
        <w:tc>
          <w:tcPr>
            <w:tcW w:w="1071" w:type="dxa"/>
            <w:vAlign w:val="center"/>
          </w:tcPr>
          <w:p w:rsidR="00786D2E" w:rsidRPr="001C6030" w:rsidRDefault="00786D2E" w:rsidP="00E2441D">
            <w:pPr>
              <w:jc w:val="center"/>
              <w:rPr>
                <w:color w:val="000000"/>
                <w:sz w:val="24"/>
                <w:szCs w:val="24"/>
              </w:rPr>
            </w:pPr>
          </w:p>
        </w:tc>
        <w:tc>
          <w:tcPr>
            <w:tcW w:w="1071" w:type="dxa"/>
            <w:vAlign w:val="center"/>
          </w:tcPr>
          <w:p w:rsidR="00786D2E" w:rsidRPr="00DA6443" w:rsidRDefault="00786D2E" w:rsidP="000F7C50">
            <w:pPr>
              <w:jc w:val="center"/>
              <w:rPr>
                <w:sz w:val="24"/>
                <w:szCs w:val="24"/>
                <w:lang w:val="en-US"/>
              </w:rPr>
            </w:pPr>
          </w:p>
        </w:tc>
        <w:tc>
          <w:tcPr>
            <w:tcW w:w="1071" w:type="dxa"/>
            <w:vAlign w:val="center"/>
          </w:tcPr>
          <w:p w:rsidR="00786D2E" w:rsidRPr="001C6030" w:rsidRDefault="00786D2E" w:rsidP="000F7C50">
            <w:pPr>
              <w:jc w:val="center"/>
              <w:rPr>
                <w:color w:val="000000"/>
                <w:sz w:val="24"/>
                <w:szCs w:val="24"/>
              </w:rPr>
            </w:pPr>
          </w:p>
        </w:tc>
      </w:tr>
      <w:tr w:rsidR="00786D2E" w:rsidRPr="000A266D" w:rsidTr="00E2441D">
        <w:tc>
          <w:tcPr>
            <w:tcW w:w="2753" w:type="dxa"/>
          </w:tcPr>
          <w:p w:rsidR="00786D2E" w:rsidRPr="000A266D" w:rsidRDefault="00786D2E" w:rsidP="0037322B">
            <w:pPr>
              <w:rPr>
                <w:sz w:val="24"/>
                <w:szCs w:val="24"/>
              </w:rPr>
            </w:pPr>
            <w:r>
              <w:rPr>
                <w:sz w:val="24"/>
                <w:szCs w:val="24"/>
              </w:rPr>
              <w:t>«Оставлено без ответа</w:t>
            </w:r>
            <w:r w:rsidRPr="000A266D">
              <w:rPr>
                <w:sz w:val="24"/>
                <w:szCs w:val="24"/>
              </w:rPr>
              <w:t>»</w:t>
            </w:r>
          </w:p>
        </w:tc>
        <w:tc>
          <w:tcPr>
            <w:tcW w:w="1072" w:type="dxa"/>
            <w:vAlign w:val="center"/>
          </w:tcPr>
          <w:p w:rsidR="00786D2E" w:rsidRPr="001C6030" w:rsidRDefault="00786D2E" w:rsidP="0037322B">
            <w:pPr>
              <w:jc w:val="center"/>
              <w:rPr>
                <w:sz w:val="24"/>
                <w:szCs w:val="24"/>
              </w:rPr>
            </w:pPr>
          </w:p>
        </w:tc>
        <w:tc>
          <w:tcPr>
            <w:tcW w:w="1071" w:type="dxa"/>
            <w:vAlign w:val="center"/>
          </w:tcPr>
          <w:p w:rsidR="00786D2E" w:rsidRPr="001C6030" w:rsidRDefault="00786D2E" w:rsidP="0037322B">
            <w:pPr>
              <w:jc w:val="center"/>
              <w:rPr>
                <w:color w:val="000000"/>
                <w:sz w:val="24"/>
                <w:szCs w:val="24"/>
              </w:rPr>
            </w:pPr>
          </w:p>
        </w:tc>
        <w:tc>
          <w:tcPr>
            <w:tcW w:w="1071" w:type="dxa"/>
            <w:vAlign w:val="center"/>
          </w:tcPr>
          <w:p w:rsidR="00786D2E" w:rsidRPr="001C6030" w:rsidRDefault="00786D2E" w:rsidP="00E2441D">
            <w:pPr>
              <w:jc w:val="center"/>
              <w:rPr>
                <w:sz w:val="24"/>
                <w:szCs w:val="24"/>
              </w:rPr>
            </w:pPr>
          </w:p>
        </w:tc>
        <w:tc>
          <w:tcPr>
            <w:tcW w:w="1071" w:type="dxa"/>
            <w:vAlign w:val="center"/>
          </w:tcPr>
          <w:p w:rsidR="00786D2E" w:rsidRPr="001C6030" w:rsidRDefault="00786D2E" w:rsidP="0037322B">
            <w:pPr>
              <w:jc w:val="center"/>
              <w:rPr>
                <w:color w:val="000000"/>
                <w:sz w:val="24"/>
                <w:szCs w:val="24"/>
              </w:rPr>
            </w:pPr>
          </w:p>
        </w:tc>
        <w:tc>
          <w:tcPr>
            <w:tcW w:w="1071" w:type="dxa"/>
            <w:vAlign w:val="center"/>
          </w:tcPr>
          <w:p w:rsidR="00786D2E" w:rsidRPr="001C6030" w:rsidRDefault="00786D2E" w:rsidP="00E2441D">
            <w:pPr>
              <w:jc w:val="center"/>
              <w:rPr>
                <w:sz w:val="24"/>
                <w:szCs w:val="24"/>
              </w:rPr>
            </w:pPr>
          </w:p>
        </w:tc>
        <w:tc>
          <w:tcPr>
            <w:tcW w:w="1071" w:type="dxa"/>
            <w:vAlign w:val="center"/>
          </w:tcPr>
          <w:p w:rsidR="00786D2E" w:rsidRPr="001C6030" w:rsidRDefault="00786D2E" w:rsidP="00E2441D">
            <w:pPr>
              <w:jc w:val="center"/>
              <w:rPr>
                <w:color w:val="000000"/>
                <w:sz w:val="24"/>
                <w:szCs w:val="24"/>
              </w:rPr>
            </w:pPr>
          </w:p>
        </w:tc>
      </w:tr>
      <w:tr w:rsidR="00786D2E" w:rsidRPr="000A266D" w:rsidTr="0037322B">
        <w:tc>
          <w:tcPr>
            <w:tcW w:w="2753" w:type="dxa"/>
          </w:tcPr>
          <w:p w:rsidR="00786D2E" w:rsidRPr="000A266D" w:rsidRDefault="00786D2E" w:rsidP="0037322B">
            <w:pPr>
              <w:rPr>
                <w:sz w:val="24"/>
                <w:szCs w:val="24"/>
              </w:rPr>
            </w:pPr>
            <w:r w:rsidRPr="000A266D">
              <w:rPr>
                <w:sz w:val="24"/>
                <w:szCs w:val="24"/>
              </w:rPr>
              <w:t>Переадресовано по компетенции в другой орган</w:t>
            </w:r>
          </w:p>
        </w:tc>
        <w:tc>
          <w:tcPr>
            <w:tcW w:w="1072" w:type="dxa"/>
            <w:vAlign w:val="center"/>
          </w:tcPr>
          <w:p w:rsidR="00786D2E" w:rsidRPr="001C6030" w:rsidRDefault="00786D2E" w:rsidP="0037322B">
            <w:pPr>
              <w:jc w:val="center"/>
              <w:rPr>
                <w:sz w:val="24"/>
                <w:szCs w:val="24"/>
              </w:rPr>
            </w:pPr>
          </w:p>
        </w:tc>
        <w:tc>
          <w:tcPr>
            <w:tcW w:w="1071" w:type="dxa"/>
            <w:vAlign w:val="center"/>
          </w:tcPr>
          <w:p w:rsidR="00786D2E" w:rsidRPr="001C6030" w:rsidRDefault="00786D2E" w:rsidP="0037322B">
            <w:pPr>
              <w:jc w:val="center"/>
              <w:rPr>
                <w:color w:val="000000"/>
                <w:sz w:val="24"/>
                <w:szCs w:val="24"/>
              </w:rPr>
            </w:pPr>
          </w:p>
        </w:tc>
        <w:tc>
          <w:tcPr>
            <w:tcW w:w="1071" w:type="dxa"/>
            <w:vAlign w:val="center"/>
          </w:tcPr>
          <w:p w:rsidR="00786D2E" w:rsidRPr="001C6030" w:rsidRDefault="00786D2E" w:rsidP="0037322B">
            <w:pPr>
              <w:jc w:val="center"/>
              <w:rPr>
                <w:sz w:val="24"/>
                <w:szCs w:val="24"/>
              </w:rPr>
            </w:pPr>
          </w:p>
        </w:tc>
        <w:tc>
          <w:tcPr>
            <w:tcW w:w="1071" w:type="dxa"/>
            <w:vAlign w:val="center"/>
          </w:tcPr>
          <w:p w:rsidR="00786D2E" w:rsidRPr="001C6030" w:rsidRDefault="00786D2E" w:rsidP="0037322B">
            <w:pPr>
              <w:jc w:val="center"/>
              <w:rPr>
                <w:color w:val="000000"/>
                <w:sz w:val="24"/>
                <w:szCs w:val="24"/>
              </w:rPr>
            </w:pPr>
          </w:p>
        </w:tc>
        <w:tc>
          <w:tcPr>
            <w:tcW w:w="1071" w:type="dxa"/>
          </w:tcPr>
          <w:p w:rsidR="00786D2E" w:rsidRPr="001C6030" w:rsidRDefault="00786D2E" w:rsidP="0037322B">
            <w:pPr>
              <w:jc w:val="center"/>
              <w:rPr>
                <w:color w:val="000000"/>
                <w:sz w:val="24"/>
                <w:szCs w:val="24"/>
              </w:rPr>
            </w:pPr>
          </w:p>
        </w:tc>
        <w:tc>
          <w:tcPr>
            <w:tcW w:w="1071" w:type="dxa"/>
          </w:tcPr>
          <w:p w:rsidR="00786D2E" w:rsidRPr="001C6030" w:rsidRDefault="00786D2E" w:rsidP="0037322B">
            <w:pPr>
              <w:jc w:val="center"/>
              <w:rPr>
                <w:color w:val="000000"/>
                <w:sz w:val="24"/>
                <w:szCs w:val="24"/>
              </w:rPr>
            </w:pPr>
          </w:p>
        </w:tc>
      </w:tr>
      <w:tr w:rsidR="00786D2E" w:rsidRPr="000A266D" w:rsidTr="0037322B">
        <w:tc>
          <w:tcPr>
            <w:tcW w:w="2753" w:type="dxa"/>
          </w:tcPr>
          <w:p w:rsidR="00786D2E" w:rsidRPr="000A266D" w:rsidRDefault="00786D2E" w:rsidP="0037322B">
            <w:pPr>
              <w:jc w:val="both"/>
              <w:rPr>
                <w:sz w:val="24"/>
                <w:szCs w:val="24"/>
              </w:rPr>
            </w:pPr>
            <w:r w:rsidRPr="000A266D">
              <w:rPr>
                <w:sz w:val="24"/>
                <w:szCs w:val="24"/>
              </w:rPr>
              <w:t>В рассмотрении</w:t>
            </w:r>
          </w:p>
        </w:tc>
        <w:tc>
          <w:tcPr>
            <w:tcW w:w="1072" w:type="dxa"/>
            <w:vAlign w:val="center"/>
          </w:tcPr>
          <w:p w:rsidR="00786D2E" w:rsidRPr="001C6030" w:rsidRDefault="00786D2E" w:rsidP="0037322B">
            <w:pPr>
              <w:jc w:val="center"/>
              <w:rPr>
                <w:sz w:val="24"/>
                <w:szCs w:val="24"/>
              </w:rPr>
            </w:pPr>
          </w:p>
        </w:tc>
        <w:tc>
          <w:tcPr>
            <w:tcW w:w="1071" w:type="dxa"/>
            <w:vAlign w:val="center"/>
          </w:tcPr>
          <w:p w:rsidR="00786D2E" w:rsidRPr="001C6030" w:rsidRDefault="00786D2E" w:rsidP="0037322B">
            <w:pPr>
              <w:jc w:val="center"/>
              <w:rPr>
                <w:color w:val="000000"/>
                <w:sz w:val="24"/>
                <w:szCs w:val="24"/>
              </w:rPr>
            </w:pPr>
          </w:p>
        </w:tc>
        <w:tc>
          <w:tcPr>
            <w:tcW w:w="1071" w:type="dxa"/>
            <w:vAlign w:val="center"/>
          </w:tcPr>
          <w:p w:rsidR="00786D2E" w:rsidRPr="001C6030" w:rsidRDefault="00786D2E" w:rsidP="0037322B">
            <w:pPr>
              <w:jc w:val="center"/>
              <w:rPr>
                <w:sz w:val="24"/>
                <w:szCs w:val="24"/>
              </w:rPr>
            </w:pPr>
          </w:p>
        </w:tc>
        <w:tc>
          <w:tcPr>
            <w:tcW w:w="1071" w:type="dxa"/>
            <w:vAlign w:val="center"/>
          </w:tcPr>
          <w:p w:rsidR="00786D2E" w:rsidRPr="001C6030" w:rsidRDefault="00786D2E" w:rsidP="0037322B">
            <w:pPr>
              <w:jc w:val="center"/>
              <w:rPr>
                <w:color w:val="000000"/>
                <w:sz w:val="24"/>
                <w:szCs w:val="24"/>
              </w:rPr>
            </w:pPr>
          </w:p>
        </w:tc>
        <w:tc>
          <w:tcPr>
            <w:tcW w:w="1071" w:type="dxa"/>
          </w:tcPr>
          <w:p w:rsidR="00786D2E" w:rsidRPr="001C6030" w:rsidRDefault="00786D2E" w:rsidP="0037322B">
            <w:pPr>
              <w:jc w:val="center"/>
              <w:rPr>
                <w:color w:val="000000"/>
                <w:sz w:val="24"/>
                <w:szCs w:val="24"/>
              </w:rPr>
            </w:pPr>
          </w:p>
        </w:tc>
        <w:tc>
          <w:tcPr>
            <w:tcW w:w="1071" w:type="dxa"/>
          </w:tcPr>
          <w:p w:rsidR="00786D2E" w:rsidRPr="001C6030" w:rsidRDefault="00786D2E" w:rsidP="0037322B">
            <w:pPr>
              <w:jc w:val="center"/>
              <w:rPr>
                <w:color w:val="000000"/>
                <w:sz w:val="24"/>
                <w:szCs w:val="24"/>
              </w:rPr>
            </w:pPr>
          </w:p>
        </w:tc>
      </w:tr>
    </w:tbl>
    <w:p w:rsidR="00CB0777" w:rsidRPr="00740CEA" w:rsidRDefault="00CB0777" w:rsidP="00CB0777">
      <w:pPr>
        <w:jc w:val="both"/>
        <w:rPr>
          <w:sz w:val="8"/>
          <w:szCs w:val="8"/>
        </w:rPr>
      </w:pPr>
    </w:p>
    <w:p w:rsidR="009F14AA" w:rsidRPr="00BF7EB5" w:rsidRDefault="009F14AA" w:rsidP="009F14AA">
      <w:pPr>
        <w:jc w:val="both"/>
        <w:rPr>
          <w:sz w:val="28"/>
          <w:szCs w:val="28"/>
        </w:rPr>
      </w:pPr>
      <w:r w:rsidRPr="00BF7EB5">
        <w:rPr>
          <w:sz w:val="28"/>
          <w:szCs w:val="28"/>
        </w:rPr>
        <w:t>Краткая аналитическая справка о результатах рассмотрения.</w:t>
      </w:r>
    </w:p>
    <w:p w:rsidR="00CB0777" w:rsidRPr="00740CEA" w:rsidRDefault="00CB0777" w:rsidP="00CB0777">
      <w:pPr>
        <w:jc w:val="both"/>
        <w:rPr>
          <w:sz w:val="8"/>
          <w:szCs w:val="8"/>
        </w:rPr>
      </w:pPr>
    </w:p>
    <w:p w:rsidR="009F14AA" w:rsidRPr="009F14AA" w:rsidRDefault="009F14AA" w:rsidP="009F14AA">
      <w:pPr>
        <w:pStyle w:val="a8"/>
        <w:numPr>
          <w:ilvl w:val="0"/>
          <w:numId w:val="5"/>
        </w:numPr>
        <w:jc w:val="both"/>
        <w:rPr>
          <w:sz w:val="28"/>
          <w:szCs w:val="28"/>
        </w:rPr>
      </w:pPr>
      <w:r w:rsidRPr="009F14AA">
        <w:rPr>
          <w:sz w:val="28"/>
          <w:szCs w:val="28"/>
        </w:rPr>
        <w:t>Иная информация (напр., о выездных приемах, встречах в трудовых коллективах, и пр.)</w:t>
      </w:r>
    </w:p>
    <w:p w:rsidR="00D1333A" w:rsidRPr="00740CEA" w:rsidRDefault="00D1333A" w:rsidP="00D1333A">
      <w:pPr>
        <w:jc w:val="both"/>
        <w:rPr>
          <w:sz w:val="8"/>
          <w:szCs w:val="8"/>
        </w:rPr>
      </w:pPr>
    </w:p>
    <w:p w:rsidR="00D1333A" w:rsidRPr="00D1333A" w:rsidRDefault="00D1333A" w:rsidP="00D1333A">
      <w:pPr>
        <w:jc w:val="both"/>
        <w:rPr>
          <w:sz w:val="28"/>
          <w:szCs w:val="28"/>
        </w:rPr>
      </w:pPr>
      <w:r w:rsidRPr="00D1333A">
        <w:rPr>
          <w:sz w:val="28"/>
          <w:szCs w:val="28"/>
        </w:rPr>
        <w:t xml:space="preserve">* Раздел </w:t>
      </w:r>
      <w:r w:rsidRPr="00D1333A">
        <w:rPr>
          <w:sz w:val="28"/>
          <w:szCs w:val="28"/>
          <w:lang w:val="en-US"/>
        </w:rPr>
        <w:t>II</w:t>
      </w:r>
      <w:r w:rsidRPr="00D1333A">
        <w:rPr>
          <w:sz w:val="28"/>
          <w:szCs w:val="28"/>
        </w:rPr>
        <w:t xml:space="preserve"> обязателен для заполнения, ТОЛЬКО если руководитель и должностные лица ведут прием граждан в своем структурном подразделении.</w:t>
      </w:r>
    </w:p>
    <w:p w:rsidR="009F14AA" w:rsidRPr="00BF7EB5" w:rsidRDefault="009F14AA" w:rsidP="00CB0777">
      <w:pPr>
        <w:jc w:val="both"/>
        <w:rPr>
          <w:sz w:val="28"/>
          <w:szCs w:val="28"/>
        </w:rPr>
      </w:pPr>
    </w:p>
    <w:p w:rsidR="009F14AA" w:rsidRPr="006F49F4" w:rsidRDefault="009F14AA" w:rsidP="009F14AA">
      <w:pPr>
        <w:pStyle w:val="a8"/>
        <w:numPr>
          <w:ilvl w:val="0"/>
          <w:numId w:val="3"/>
        </w:numPr>
        <w:jc w:val="both"/>
        <w:rPr>
          <w:sz w:val="28"/>
          <w:szCs w:val="28"/>
        </w:rPr>
      </w:pPr>
      <w:r w:rsidRPr="006F49F4">
        <w:rPr>
          <w:sz w:val="28"/>
          <w:szCs w:val="28"/>
        </w:rPr>
        <w:t>Информация о мерах, принятых по итогам рассмотрения обращений граждан</w:t>
      </w:r>
      <w:r>
        <w:rPr>
          <w:sz w:val="28"/>
          <w:szCs w:val="28"/>
        </w:rPr>
        <w:t xml:space="preserve"> (письменных и устных)</w:t>
      </w:r>
      <w:r w:rsidRPr="006F49F4">
        <w:rPr>
          <w:sz w:val="28"/>
          <w:szCs w:val="28"/>
        </w:rPr>
        <w:t>:</w:t>
      </w:r>
    </w:p>
    <w:p w:rsidR="009F14AA" w:rsidRPr="00740CEA" w:rsidRDefault="009F14AA" w:rsidP="009F14AA">
      <w:pPr>
        <w:pStyle w:val="a8"/>
        <w:ind w:left="1417"/>
        <w:jc w:val="both"/>
        <w:rPr>
          <w:sz w:val="8"/>
          <w:szCs w:val="8"/>
        </w:rPr>
      </w:pPr>
    </w:p>
    <w:p w:rsidR="009F14AA" w:rsidRPr="006F49F4" w:rsidRDefault="009F14AA" w:rsidP="00740CEA">
      <w:pPr>
        <w:pStyle w:val="a8"/>
        <w:ind w:left="0" w:firstLine="709"/>
        <w:jc w:val="both"/>
        <w:rPr>
          <w:sz w:val="28"/>
          <w:szCs w:val="28"/>
        </w:rPr>
      </w:pPr>
      <w:r w:rsidRPr="006F49F4">
        <w:rPr>
          <w:sz w:val="28"/>
          <w:szCs w:val="28"/>
        </w:rPr>
        <w:t>- проведено внеплановых проверок</w:t>
      </w:r>
      <w:proofErr w:type="gramStart"/>
      <w:r w:rsidRPr="006F49F4">
        <w:rPr>
          <w:sz w:val="28"/>
          <w:szCs w:val="28"/>
        </w:rPr>
        <w:t xml:space="preserve"> - ____;</w:t>
      </w:r>
      <w:proofErr w:type="gramEnd"/>
    </w:p>
    <w:p w:rsidR="009F14AA" w:rsidRPr="006F49F4" w:rsidRDefault="009F14AA" w:rsidP="00740CEA">
      <w:pPr>
        <w:pStyle w:val="a8"/>
        <w:ind w:left="0" w:firstLine="709"/>
        <w:jc w:val="both"/>
        <w:rPr>
          <w:sz w:val="28"/>
          <w:szCs w:val="28"/>
        </w:rPr>
      </w:pPr>
      <w:r w:rsidRPr="006F49F4">
        <w:rPr>
          <w:sz w:val="28"/>
          <w:szCs w:val="28"/>
        </w:rPr>
        <w:t>- внесены изменения/дополнения в план работ/ целевую программу и пр. в текущем периоде</w:t>
      </w:r>
      <w:proofErr w:type="gramStart"/>
      <w:r w:rsidRPr="006F49F4">
        <w:rPr>
          <w:sz w:val="28"/>
          <w:szCs w:val="28"/>
        </w:rPr>
        <w:t xml:space="preserve"> - ____;</w:t>
      </w:r>
      <w:proofErr w:type="gramEnd"/>
    </w:p>
    <w:p w:rsidR="009F14AA" w:rsidRPr="006F49F4" w:rsidRDefault="009F14AA" w:rsidP="00740CEA">
      <w:pPr>
        <w:pStyle w:val="a8"/>
        <w:ind w:left="0" w:firstLine="709"/>
        <w:jc w:val="both"/>
        <w:rPr>
          <w:sz w:val="28"/>
          <w:szCs w:val="28"/>
        </w:rPr>
      </w:pPr>
      <w:r w:rsidRPr="006F49F4">
        <w:rPr>
          <w:sz w:val="28"/>
          <w:szCs w:val="28"/>
        </w:rPr>
        <w:t>- внесены изменения/дополнения в план работ/ целевую программу и пр. на последующие периоды</w:t>
      </w:r>
      <w:proofErr w:type="gramStart"/>
      <w:r w:rsidRPr="006F49F4">
        <w:rPr>
          <w:sz w:val="28"/>
          <w:szCs w:val="28"/>
        </w:rPr>
        <w:t xml:space="preserve"> - ____;</w:t>
      </w:r>
      <w:proofErr w:type="gramEnd"/>
    </w:p>
    <w:p w:rsidR="009F14AA" w:rsidRPr="006F49F4" w:rsidRDefault="009F14AA" w:rsidP="00740CEA">
      <w:pPr>
        <w:pStyle w:val="a8"/>
        <w:ind w:left="0" w:firstLine="709"/>
        <w:jc w:val="both"/>
        <w:rPr>
          <w:sz w:val="28"/>
          <w:szCs w:val="28"/>
        </w:rPr>
      </w:pPr>
      <w:r w:rsidRPr="006F49F4">
        <w:rPr>
          <w:sz w:val="28"/>
          <w:szCs w:val="28"/>
        </w:rPr>
        <w:t>- иная информация</w:t>
      </w:r>
      <w:r>
        <w:rPr>
          <w:sz w:val="28"/>
          <w:szCs w:val="28"/>
        </w:rPr>
        <w:t xml:space="preserve"> (составлены акты, вынесены предписания и пр.)</w:t>
      </w:r>
    </w:p>
    <w:p w:rsidR="009F14AA" w:rsidRPr="00740CEA" w:rsidRDefault="009F14AA" w:rsidP="00740CEA">
      <w:pPr>
        <w:pStyle w:val="a8"/>
        <w:ind w:left="0" w:firstLine="709"/>
        <w:jc w:val="both"/>
        <w:rPr>
          <w:sz w:val="8"/>
          <w:szCs w:val="8"/>
        </w:rPr>
      </w:pPr>
    </w:p>
    <w:p w:rsidR="004A0A3D" w:rsidRDefault="004A0A3D" w:rsidP="00740CEA">
      <w:pPr>
        <w:pStyle w:val="a8"/>
        <w:ind w:left="0" w:firstLine="709"/>
        <w:jc w:val="both"/>
        <w:rPr>
          <w:sz w:val="28"/>
          <w:szCs w:val="28"/>
        </w:rPr>
      </w:pPr>
    </w:p>
    <w:p w:rsidR="009F14AA" w:rsidRDefault="009F14AA" w:rsidP="009F14AA">
      <w:pPr>
        <w:pStyle w:val="a8"/>
        <w:numPr>
          <w:ilvl w:val="0"/>
          <w:numId w:val="3"/>
        </w:numPr>
        <w:jc w:val="both"/>
        <w:rPr>
          <w:sz w:val="28"/>
          <w:szCs w:val="28"/>
        </w:rPr>
      </w:pPr>
      <w:r>
        <w:rPr>
          <w:sz w:val="28"/>
          <w:szCs w:val="28"/>
        </w:rPr>
        <w:t xml:space="preserve">Исполнительская дисциплина при работе с обращениями граждан </w:t>
      </w:r>
    </w:p>
    <w:p w:rsidR="009F14AA" w:rsidRPr="00740CEA" w:rsidRDefault="009F14AA" w:rsidP="009F14AA">
      <w:pPr>
        <w:pStyle w:val="a8"/>
        <w:ind w:left="1417"/>
        <w:jc w:val="both"/>
        <w:rPr>
          <w:sz w:val="8"/>
          <w:szCs w:val="8"/>
        </w:rPr>
      </w:pPr>
    </w:p>
    <w:tbl>
      <w:tblPr>
        <w:tblStyle w:val="a5"/>
        <w:tblW w:w="9606" w:type="dxa"/>
        <w:tblLayout w:type="fixed"/>
        <w:tblLook w:val="04A0" w:firstRow="1" w:lastRow="0" w:firstColumn="1" w:lastColumn="0" w:noHBand="0" w:noVBand="1"/>
      </w:tblPr>
      <w:tblGrid>
        <w:gridCol w:w="3510"/>
        <w:gridCol w:w="1417"/>
        <w:gridCol w:w="1560"/>
        <w:gridCol w:w="1559"/>
        <w:gridCol w:w="1560"/>
      </w:tblGrid>
      <w:tr w:rsidR="009F14AA" w:rsidRPr="004A0130" w:rsidTr="0037322B">
        <w:tc>
          <w:tcPr>
            <w:tcW w:w="3510" w:type="dxa"/>
            <w:vAlign w:val="center"/>
          </w:tcPr>
          <w:p w:rsidR="009F14AA" w:rsidRPr="004A0130" w:rsidRDefault="009F14AA" w:rsidP="0037322B">
            <w:pPr>
              <w:jc w:val="center"/>
              <w:rPr>
                <w:sz w:val="24"/>
                <w:szCs w:val="24"/>
              </w:rPr>
            </w:pPr>
            <w:r w:rsidRPr="004A0130">
              <w:rPr>
                <w:sz w:val="24"/>
                <w:szCs w:val="24"/>
              </w:rPr>
              <w:lastRenderedPageBreak/>
              <w:t>Срок рассмотрения</w:t>
            </w:r>
          </w:p>
        </w:tc>
        <w:tc>
          <w:tcPr>
            <w:tcW w:w="2977" w:type="dxa"/>
            <w:gridSpan w:val="2"/>
            <w:vAlign w:val="center"/>
          </w:tcPr>
          <w:p w:rsidR="009F14AA" w:rsidRPr="004A0130" w:rsidRDefault="009F14AA" w:rsidP="0037322B">
            <w:pPr>
              <w:jc w:val="center"/>
              <w:rPr>
                <w:sz w:val="24"/>
                <w:szCs w:val="24"/>
              </w:rPr>
            </w:pPr>
            <w:r w:rsidRPr="004A0130">
              <w:rPr>
                <w:sz w:val="24"/>
                <w:szCs w:val="24"/>
              </w:rPr>
              <w:t>Письменные обращения</w:t>
            </w:r>
          </w:p>
        </w:tc>
        <w:tc>
          <w:tcPr>
            <w:tcW w:w="3119" w:type="dxa"/>
            <w:gridSpan w:val="2"/>
          </w:tcPr>
          <w:p w:rsidR="009F14AA" w:rsidRPr="004A0130" w:rsidRDefault="009F14AA" w:rsidP="0037322B">
            <w:pPr>
              <w:jc w:val="center"/>
              <w:rPr>
                <w:sz w:val="24"/>
                <w:szCs w:val="24"/>
              </w:rPr>
            </w:pPr>
            <w:r w:rsidRPr="004A0130">
              <w:rPr>
                <w:sz w:val="24"/>
                <w:szCs w:val="24"/>
              </w:rPr>
              <w:t>Обращения, поступившие на личном приеме</w:t>
            </w:r>
          </w:p>
        </w:tc>
      </w:tr>
      <w:tr w:rsidR="009F14AA" w:rsidRPr="004A0130" w:rsidTr="0037322B">
        <w:tc>
          <w:tcPr>
            <w:tcW w:w="3510" w:type="dxa"/>
          </w:tcPr>
          <w:p w:rsidR="009F14AA" w:rsidRPr="004A0130" w:rsidRDefault="009F14AA" w:rsidP="0037322B">
            <w:pPr>
              <w:jc w:val="both"/>
              <w:rPr>
                <w:sz w:val="24"/>
                <w:szCs w:val="24"/>
              </w:rPr>
            </w:pPr>
          </w:p>
        </w:tc>
        <w:tc>
          <w:tcPr>
            <w:tcW w:w="1417" w:type="dxa"/>
            <w:vAlign w:val="center"/>
          </w:tcPr>
          <w:p w:rsidR="009F14AA" w:rsidRPr="004A0130" w:rsidRDefault="009F14AA" w:rsidP="0037322B">
            <w:pPr>
              <w:jc w:val="center"/>
              <w:rPr>
                <w:sz w:val="24"/>
                <w:szCs w:val="24"/>
              </w:rPr>
            </w:pPr>
            <w:r w:rsidRPr="004A0130">
              <w:rPr>
                <w:sz w:val="24"/>
                <w:szCs w:val="24"/>
              </w:rPr>
              <w:t>шт.</w:t>
            </w:r>
          </w:p>
        </w:tc>
        <w:tc>
          <w:tcPr>
            <w:tcW w:w="1560" w:type="dxa"/>
            <w:vAlign w:val="center"/>
          </w:tcPr>
          <w:p w:rsidR="009F14AA" w:rsidRPr="004A0130" w:rsidRDefault="009F14AA" w:rsidP="0037322B">
            <w:pPr>
              <w:jc w:val="center"/>
              <w:rPr>
                <w:sz w:val="24"/>
                <w:szCs w:val="24"/>
              </w:rPr>
            </w:pPr>
            <w:r w:rsidRPr="004A0130">
              <w:rPr>
                <w:sz w:val="24"/>
                <w:szCs w:val="24"/>
              </w:rPr>
              <w:t xml:space="preserve">% </w:t>
            </w:r>
          </w:p>
        </w:tc>
        <w:tc>
          <w:tcPr>
            <w:tcW w:w="1559" w:type="dxa"/>
            <w:vAlign w:val="center"/>
          </w:tcPr>
          <w:p w:rsidR="009F14AA" w:rsidRPr="004A0130" w:rsidRDefault="009F14AA" w:rsidP="0037322B">
            <w:pPr>
              <w:jc w:val="center"/>
              <w:rPr>
                <w:sz w:val="24"/>
                <w:szCs w:val="24"/>
              </w:rPr>
            </w:pPr>
            <w:r w:rsidRPr="004A0130">
              <w:rPr>
                <w:sz w:val="24"/>
                <w:szCs w:val="24"/>
              </w:rPr>
              <w:t>шт.</w:t>
            </w:r>
          </w:p>
        </w:tc>
        <w:tc>
          <w:tcPr>
            <w:tcW w:w="1560" w:type="dxa"/>
            <w:vAlign w:val="center"/>
          </w:tcPr>
          <w:p w:rsidR="009F14AA" w:rsidRPr="004A0130" w:rsidRDefault="009F14AA" w:rsidP="0037322B">
            <w:pPr>
              <w:jc w:val="center"/>
              <w:rPr>
                <w:sz w:val="24"/>
                <w:szCs w:val="24"/>
              </w:rPr>
            </w:pPr>
            <w:r w:rsidRPr="004A0130">
              <w:rPr>
                <w:sz w:val="24"/>
                <w:szCs w:val="24"/>
              </w:rPr>
              <w:t xml:space="preserve">% </w:t>
            </w:r>
          </w:p>
        </w:tc>
      </w:tr>
      <w:tr w:rsidR="009F14AA" w:rsidRPr="004A0130" w:rsidTr="0037322B">
        <w:tc>
          <w:tcPr>
            <w:tcW w:w="3510" w:type="dxa"/>
          </w:tcPr>
          <w:p w:rsidR="009F14AA" w:rsidRPr="004A0130" w:rsidRDefault="009F14AA" w:rsidP="0037322B">
            <w:pPr>
              <w:jc w:val="both"/>
              <w:rPr>
                <w:sz w:val="24"/>
                <w:szCs w:val="24"/>
              </w:rPr>
            </w:pPr>
            <w:r>
              <w:rPr>
                <w:sz w:val="24"/>
                <w:szCs w:val="24"/>
              </w:rPr>
              <w:t>В установленный срок</w:t>
            </w:r>
          </w:p>
        </w:tc>
        <w:tc>
          <w:tcPr>
            <w:tcW w:w="1417" w:type="dxa"/>
          </w:tcPr>
          <w:p w:rsidR="009F14AA" w:rsidRPr="004A0130" w:rsidRDefault="0078499B" w:rsidP="0037322B">
            <w:pPr>
              <w:jc w:val="center"/>
              <w:rPr>
                <w:sz w:val="24"/>
                <w:szCs w:val="24"/>
              </w:rPr>
            </w:pPr>
            <w:r>
              <w:rPr>
                <w:sz w:val="24"/>
                <w:szCs w:val="24"/>
              </w:rPr>
              <w:t>266</w:t>
            </w:r>
          </w:p>
        </w:tc>
        <w:tc>
          <w:tcPr>
            <w:tcW w:w="1560" w:type="dxa"/>
          </w:tcPr>
          <w:p w:rsidR="009F14AA" w:rsidRPr="004A0130" w:rsidRDefault="0037322B" w:rsidP="0037322B">
            <w:pPr>
              <w:jc w:val="center"/>
              <w:rPr>
                <w:sz w:val="24"/>
                <w:szCs w:val="24"/>
              </w:rPr>
            </w:pPr>
            <w:r>
              <w:rPr>
                <w:sz w:val="24"/>
                <w:szCs w:val="24"/>
              </w:rPr>
              <w:t>100</w:t>
            </w:r>
          </w:p>
        </w:tc>
        <w:tc>
          <w:tcPr>
            <w:tcW w:w="1559" w:type="dxa"/>
          </w:tcPr>
          <w:p w:rsidR="009F14AA" w:rsidRPr="004A0130" w:rsidRDefault="00786D2E" w:rsidP="00A75FDD">
            <w:pPr>
              <w:jc w:val="center"/>
              <w:rPr>
                <w:sz w:val="24"/>
                <w:szCs w:val="24"/>
              </w:rPr>
            </w:pPr>
            <w:r>
              <w:rPr>
                <w:sz w:val="24"/>
                <w:szCs w:val="24"/>
              </w:rPr>
              <w:t>-</w:t>
            </w:r>
          </w:p>
        </w:tc>
        <w:tc>
          <w:tcPr>
            <w:tcW w:w="1560" w:type="dxa"/>
          </w:tcPr>
          <w:p w:rsidR="009F14AA" w:rsidRPr="004A0130" w:rsidRDefault="009F14AA" w:rsidP="0037322B">
            <w:pPr>
              <w:jc w:val="center"/>
              <w:rPr>
                <w:sz w:val="24"/>
                <w:szCs w:val="24"/>
              </w:rPr>
            </w:pPr>
          </w:p>
        </w:tc>
      </w:tr>
      <w:tr w:rsidR="009F14AA" w:rsidRPr="004A0130" w:rsidTr="0037322B">
        <w:tc>
          <w:tcPr>
            <w:tcW w:w="3510" w:type="dxa"/>
          </w:tcPr>
          <w:p w:rsidR="009F14AA" w:rsidRPr="004A0130" w:rsidRDefault="009F14AA" w:rsidP="0037322B">
            <w:pPr>
              <w:jc w:val="both"/>
              <w:rPr>
                <w:sz w:val="24"/>
                <w:szCs w:val="24"/>
              </w:rPr>
            </w:pPr>
            <w:r w:rsidRPr="004A0130">
              <w:rPr>
                <w:sz w:val="24"/>
                <w:szCs w:val="24"/>
              </w:rPr>
              <w:t>Срок рассмотрения продлен</w:t>
            </w:r>
          </w:p>
        </w:tc>
        <w:tc>
          <w:tcPr>
            <w:tcW w:w="1417" w:type="dxa"/>
          </w:tcPr>
          <w:p w:rsidR="009F14AA" w:rsidRPr="004A0130" w:rsidRDefault="009F14AA" w:rsidP="0037322B">
            <w:pPr>
              <w:jc w:val="center"/>
              <w:rPr>
                <w:sz w:val="24"/>
                <w:szCs w:val="24"/>
              </w:rPr>
            </w:pPr>
          </w:p>
        </w:tc>
        <w:tc>
          <w:tcPr>
            <w:tcW w:w="1560" w:type="dxa"/>
          </w:tcPr>
          <w:p w:rsidR="009F14AA" w:rsidRPr="004A0130" w:rsidRDefault="009F14AA" w:rsidP="0037322B">
            <w:pPr>
              <w:jc w:val="center"/>
              <w:rPr>
                <w:sz w:val="24"/>
                <w:szCs w:val="24"/>
              </w:rPr>
            </w:pPr>
          </w:p>
        </w:tc>
        <w:tc>
          <w:tcPr>
            <w:tcW w:w="1559" w:type="dxa"/>
          </w:tcPr>
          <w:p w:rsidR="009F14AA" w:rsidRPr="004A0130" w:rsidRDefault="009F14AA" w:rsidP="0037322B">
            <w:pPr>
              <w:jc w:val="center"/>
              <w:rPr>
                <w:sz w:val="24"/>
                <w:szCs w:val="24"/>
              </w:rPr>
            </w:pPr>
          </w:p>
        </w:tc>
        <w:tc>
          <w:tcPr>
            <w:tcW w:w="1560" w:type="dxa"/>
          </w:tcPr>
          <w:p w:rsidR="009F14AA" w:rsidRPr="004A0130" w:rsidRDefault="009F14AA" w:rsidP="0037322B">
            <w:pPr>
              <w:jc w:val="center"/>
              <w:rPr>
                <w:sz w:val="24"/>
                <w:szCs w:val="24"/>
              </w:rPr>
            </w:pPr>
          </w:p>
        </w:tc>
      </w:tr>
      <w:tr w:rsidR="009F14AA" w:rsidRPr="004A0130" w:rsidTr="0037322B">
        <w:tc>
          <w:tcPr>
            <w:tcW w:w="3510" w:type="dxa"/>
          </w:tcPr>
          <w:p w:rsidR="009F14AA" w:rsidRPr="004A0130" w:rsidRDefault="009F14AA" w:rsidP="0037322B">
            <w:pPr>
              <w:rPr>
                <w:sz w:val="24"/>
                <w:szCs w:val="24"/>
              </w:rPr>
            </w:pPr>
            <w:r w:rsidRPr="004A0130">
              <w:rPr>
                <w:sz w:val="24"/>
                <w:szCs w:val="24"/>
              </w:rPr>
              <w:t>Свыше установленного срока</w:t>
            </w:r>
          </w:p>
        </w:tc>
        <w:tc>
          <w:tcPr>
            <w:tcW w:w="1417" w:type="dxa"/>
          </w:tcPr>
          <w:p w:rsidR="009F14AA" w:rsidRPr="004A0130" w:rsidRDefault="009F14AA" w:rsidP="0037322B">
            <w:pPr>
              <w:jc w:val="center"/>
              <w:rPr>
                <w:sz w:val="24"/>
                <w:szCs w:val="24"/>
              </w:rPr>
            </w:pPr>
          </w:p>
        </w:tc>
        <w:tc>
          <w:tcPr>
            <w:tcW w:w="1560" w:type="dxa"/>
          </w:tcPr>
          <w:p w:rsidR="009F14AA" w:rsidRPr="004A0130" w:rsidRDefault="009F14AA" w:rsidP="0037322B">
            <w:pPr>
              <w:jc w:val="center"/>
              <w:rPr>
                <w:sz w:val="24"/>
                <w:szCs w:val="24"/>
              </w:rPr>
            </w:pPr>
          </w:p>
        </w:tc>
        <w:tc>
          <w:tcPr>
            <w:tcW w:w="1559" w:type="dxa"/>
          </w:tcPr>
          <w:p w:rsidR="009F14AA" w:rsidRPr="004A0130" w:rsidRDefault="009F14AA" w:rsidP="0037322B">
            <w:pPr>
              <w:jc w:val="center"/>
              <w:rPr>
                <w:sz w:val="24"/>
                <w:szCs w:val="24"/>
              </w:rPr>
            </w:pPr>
          </w:p>
        </w:tc>
        <w:tc>
          <w:tcPr>
            <w:tcW w:w="1560" w:type="dxa"/>
          </w:tcPr>
          <w:p w:rsidR="009F14AA" w:rsidRPr="004A0130" w:rsidRDefault="009F14AA" w:rsidP="0037322B">
            <w:pPr>
              <w:jc w:val="center"/>
              <w:rPr>
                <w:sz w:val="24"/>
                <w:szCs w:val="24"/>
              </w:rPr>
            </w:pPr>
          </w:p>
        </w:tc>
      </w:tr>
      <w:tr w:rsidR="009F14AA" w:rsidRPr="004A0130" w:rsidTr="0037322B">
        <w:tc>
          <w:tcPr>
            <w:tcW w:w="3510" w:type="dxa"/>
          </w:tcPr>
          <w:p w:rsidR="009F14AA" w:rsidRPr="004A0130" w:rsidRDefault="009F14AA" w:rsidP="0037322B">
            <w:pPr>
              <w:jc w:val="both"/>
              <w:rPr>
                <w:b/>
                <w:sz w:val="24"/>
                <w:szCs w:val="24"/>
              </w:rPr>
            </w:pPr>
            <w:r w:rsidRPr="004A0130">
              <w:rPr>
                <w:b/>
                <w:sz w:val="24"/>
                <w:szCs w:val="24"/>
              </w:rPr>
              <w:t>Всего</w:t>
            </w:r>
          </w:p>
        </w:tc>
        <w:tc>
          <w:tcPr>
            <w:tcW w:w="1417" w:type="dxa"/>
          </w:tcPr>
          <w:p w:rsidR="009F14AA" w:rsidRPr="004A0130" w:rsidRDefault="0078499B" w:rsidP="006634B8">
            <w:pPr>
              <w:jc w:val="center"/>
              <w:rPr>
                <w:sz w:val="24"/>
                <w:szCs w:val="24"/>
              </w:rPr>
            </w:pPr>
            <w:r>
              <w:rPr>
                <w:sz w:val="24"/>
                <w:szCs w:val="24"/>
              </w:rPr>
              <w:t>266</w:t>
            </w:r>
          </w:p>
        </w:tc>
        <w:tc>
          <w:tcPr>
            <w:tcW w:w="1560" w:type="dxa"/>
          </w:tcPr>
          <w:p w:rsidR="009F14AA" w:rsidRPr="004A0130" w:rsidRDefault="00B61213" w:rsidP="0037322B">
            <w:pPr>
              <w:jc w:val="center"/>
              <w:rPr>
                <w:sz w:val="24"/>
                <w:szCs w:val="24"/>
              </w:rPr>
            </w:pPr>
            <w:r>
              <w:rPr>
                <w:sz w:val="24"/>
                <w:szCs w:val="24"/>
              </w:rPr>
              <w:t>100</w:t>
            </w:r>
          </w:p>
        </w:tc>
        <w:tc>
          <w:tcPr>
            <w:tcW w:w="1559" w:type="dxa"/>
          </w:tcPr>
          <w:p w:rsidR="009F14AA" w:rsidRPr="004A0130" w:rsidRDefault="00786D2E" w:rsidP="0037322B">
            <w:pPr>
              <w:jc w:val="center"/>
              <w:rPr>
                <w:sz w:val="24"/>
                <w:szCs w:val="24"/>
              </w:rPr>
            </w:pPr>
            <w:r>
              <w:rPr>
                <w:sz w:val="24"/>
                <w:szCs w:val="24"/>
              </w:rPr>
              <w:t>-</w:t>
            </w:r>
          </w:p>
        </w:tc>
        <w:tc>
          <w:tcPr>
            <w:tcW w:w="1560" w:type="dxa"/>
          </w:tcPr>
          <w:p w:rsidR="009F14AA" w:rsidRPr="004A0130" w:rsidRDefault="009F14AA" w:rsidP="0037322B">
            <w:pPr>
              <w:jc w:val="center"/>
              <w:rPr>
                <w:sz w:val="24"/>
                <w:szCs w:val="24"/>
              </w:rPr>
            </w:pPr>
          </w:p>
        </w:tc>
      </w:tr>
    </w:tbl>
    <w:p w:rsidR="009F14AA" w:rsidRDefault="009F14AA" w:rsidP="009F14AA">
      <w:pPr>
        <w:pStyle w:val="a8"/>
        <w:ind w:left="1417"/>
        <w:jc w:val="both"/>
        <w:rPr>
          <w:sz w:val="28"/>
          <w:szCs w:val="28"/>
        </w:rPr>
      </w:pPr>
      <w:r>
        <w:rPr>
          <w:sz w:val="28"/>
          <w:szCs w:val="28"/>
        </w:rPr>
        <w:t xml:space="preserve"> </w:t>
      </w:r>
    </w:p>
    <w:p w:rsidR="009F14AA" w:rsidRDefault="009F14AA" w:rsidP="009F14AA">
      <w:pPr>
        <w:pStyle w:val="a8"/>
        <w:ind w:left="0" w:firstLine="709"/>
        <w:jc w:val="both"/>
        <w:rPr>
          <w:sz w:val="28"/>
          <w:szCs w:val="28"/>
        </w:rPr>
      </w:pPr>
    </w:p>
    <w:p w:rsidR="0037322B" w:rsidRDefault="0037322B"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0A3BBA" w:rsidRDefault="000A3BBA" w:rsidP="009F14AA">
      <w:pPr>
        <w:pStyle w:val="a8"/>
        <w:ind w:left="0" w:firstLine="709"/>
        <w:jc w:val="both"/>
        <w:rPr>
          <w:sz w:val="28"/>
          <w:szCs w:val="28"/>
        </w:rPr>
      </w:pPr>
    </w:p>
    <w:p w:rsidR="000A3BBA" w:rsidRDefault="000A3BBA" w:rsidP="009F14AA">
      <w:pPr>
        <w:pStyle w:val="a8"/>
        <w:ind w:left="0" w:firstLine="709"/>
        <w:jc w:val="both"/>
        <w:rPr>
          <w:sz w:val="28"/>
          <w:szCs w:val="28"/>
        </w:rPr>
      </w:pPr>
    </w:p>
    <w:p w:rsidR="000A3BBA" w:rsidRDefault="000A3BBA" w:rsidP="009F14AA">
      <w:pPr>
        <w:pStyle w:val="a8"/>
        <w:ind w:left="0" w:firstLine="709"/>
        <w:jc w:val="both"/>
        <w:rPr>
          <w:sz w:val="28"/>
          <w:szCs w:val="28"/>
        </w:rPr>
      </w:pPr>
    </w:p>
    <w:p w:rsidR="000A3BBA" w:rsidRDefault="000A3BBA" w:rsidP="009F14AA">
      <w:pPr>
        <w:pStyle w:val="a8"/>
        <w:ind w:left="0" w:firstLine="709"/>
        <w:jc w:val="both"/>
        <w:rPr>
          <w:sz w:val="28"/>
          <w:szCs w:val="28"/>
        </w:rPr>
      </w:pPr>
    </w:p>
    <w:p w:rsidR="000A3BBA" w:rsidRDefault="000A3BBA" w:rsidP="009F14AA">
      <w:pPr>
        <w:pStyle w:val="a8"/>
        <w:ind w:left="0" w:firstLine="709"/>
        <w:jc w:val="both"/>
        <w:rPr>
          <w:sz w:val="28"/>
          <w:szCs w:val="28"/>
        </w:rPr>
      </w:pPr>
    </w:p>
    <w:p w:rsidR="00547C03" w:rsidRDefault="00547C03" w:rsidP="009F14AA">
      <w:pPr>
        <w:pStyle w:val="a8"/>
        <w:ind w:left="0" w:firstLine="709"/>
        <w:jc w:val="both"/>
        <w:rPr>
          <w:sz w:val="28"/>
          <w:szCs w:val="28"/>
        </w:rPr>
      </w:pPr>
    </w:p>
    <w:p w:rsidR="006634B8" w:rsidRDefault="006634B8" w:rsidP="009F14AA">
      <w:pPr>
        <w:pStyle w:val="a8"/>
        <w:ind w:left="0" w:firstLine="709"/>
        <w:jc w:val="both"/>
        <w:rPr>
          <w:sz w:val="28"/>
          <w:szCs w:val="28"/>
        </w:rPr>
      </w:pPr>
    </w:p>
    <w:p w:rsidR="006634B8" w:rsidRDefault="006634B8" w:rsidP="009F14AA">
      <w:pPr>
        <w:pStyle w:val="a8"/>
        <w:ind w:left="0" w:firstLine="709"/>
        <w:jc w:val="both"/>
        <w:rPr>
          <w:sz w:val="28"/>
          <w:szCs w:val="28"/>
        </w:rPr>
      </w:pPr>
    </w:p>
    <w:p w:rsidR="006634B8" w:rsidRDefault="006634B8" w:rsidP="009F14AA">
      <w:pPr>
        <w:pStyle w:val="a8"/>
        <w:ind w:left="0" w:firstLine="709"/>
        <w:jc w:val="both"/>
        <w:rPr>
          <w:sz w:val="28"/>
          <w:szCs w:val="28"/>
        </w:rPr>
      </w:pPr>
    </w:p>
    <w:p w:rsidR="006634B8" w:rsidRDefault="006634B8" w:rsidP="009F14AA">
      <w:pPr>
        <w:pStyle w:val="a8"/>
        <w:ind w:left="0" w:firstLine="709"/>
        <w:jc w:val="both"/>
        <w:rPr>
          <w:sz w:val="28"/>
          <w:szCs w:val="28"/>
        </w:rPr>
      </w:pPr>
    </w:p>
    <w:p w:rsidR="006634B8" w:rsidRDefault="006634B8" w:rsidP="009F14AA">
      <w:pPr>
        <w:pStyle w:val="a8"/>
        <w:ind w:left="0" w:firstLine="709"/>
        <w:jc w:val="both"/>
        <w:rPr>
          <w:sz w:val="28"/>
          <w:szCs w:val="28"/>
        </w:rPr>
      </w:pPr>
    </w:p>
    <w:p w:rsidR="006634B8" w:rsidRDefault="006634B8" w:rsidP="009F14AA">
      <w:pPr>
        <w:pStyle w:val="a8"/>
        <w:ind w:left="0" w:firstLine="709"/>
        <w:jc w:val="both"/>
        <w:rPr>
          <w:sz w:val="28"/>
          <w:szCs w:val="28"/>
        </w:rPr>
      </w:pPr>
    </w:p>
    <w:p w:rsidR="006634B8" w:rsidRDefault="006634B8" w:rsidP="009F14AA">
      <w:pPr>
        <w:pStyle w:val="a8"/>
        <w:ind w:left="0" w:firstLine="709"/>
        <w:jc w:val="both"/>
        <w:rPr>
          <w:sz w:val="28"/>
          <w:szCs w:val="28"/>
        </w:rPr>
      </w:pPr>
    </w:p>
    <w:p w:rsidR="006634B8" w:rsidRDefault="006634B8"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9C32CF" w:rsidRDefault="009C32CF" w:rsidP="009F14AA">
      <w:pPr>
        <w:pStyle w:val="a8"/>
        <w:ind w:left="0" w:firstLine="709"/>
        <w:jc w:val="both"/>
        <w:rPr>
          <w:sz w:val="28"/>
          <w:szCs w:val="28"/>
        </w:rPr>
      </w:pPr>
    </w:p>
    <w:p w:rsidR="00B61213" w:rsidRDefault="00B61213" w:rsidP="009F14AA">
      <w:pPr>
        <w:pStyle w:val="a8"/>
        <w:ind w:left="0" w:firstLine="709"/>
        <w:jc w:val="both"/>
        <w:rPr>
          <w:sz w:val="28"/>
          <w:szCs w:val="28"/>
        </w:rPr>
      </w:pPr>
    </w:p>
    <w:p w:rsidR="00DA7F09" w:rsidRDefault="00DA7F09" w:rsidP="009F14AA">
      <w:pPr>
        <w:pStyle w:val="a8"/>
        <w:ind w:left="0" w:firstLine="709"/>
        <w:jc w:val="both"/>
        <w:rPr>
          <w:sz w:val="28"/>
          <w:szCs w:val="28"/>
        </w:rPr>
      </w:pPr>
    </w:p>
    <w:p w:rsidR="00740CEA" w:rsidRPr="00023503" w:rsidRDefault="00740CEA" w:rsidP="00740CEA">
      <w:pPr>
        <w:jc w:val="right"/>
        <w:rPr>
          <w:sz w:val="28"/>
          <w:szCs w:val="28"/>
        </w:rPr>
      </w:pPr>
      <w:r w:rsidRPr="00023503">
        <w:rPr>
          <w:sz w:val="28"/>
          <w:szCs w:val="28"/>
        </w:rPr>
        <w:lastRenderedPageBreak/>
        <w:t>Приложение №1</w:t>
      </w:r>
    </w:p>
    <w:p w:rsidR="00D35667" w:rsidRDefault="00D35667" w:rsidP="00D35667">
      <w:pPr>
        <w:jc w:val="center"/>
        <w:rPr>
          <w:b/>
          <w:sz w:val="28"/>
          <w:szCs w:val="28"/>
        </w:rPr>
      </w:pPr>
    </w:p>
    <w:p w:rsidR="00D35667" w:rsidRDefault="00D35667" w:rsidP="00D35667">
      <w:pPr>
        <w:ind w:firstLine="851"/>
        <w:jc w:val="center"/>
        <w:rPr>
          <w:b/>
          <w:sz w:val="28"/>
          <w:szCs w:val="28"/>
        </w:rPr>
      </w:pPr>
      <w:r w:rsidRPr="00941E07">
        <w:rPr>
          <w:b/>
          <w:sz w:val="28"/>
          <w:szCs w:val="28"/>
        </w:rPr>
        <w:t>Статистические данные</w:t>
      </w:r>
      <w:r w:rsidRPr="00FD2791">
        <w:rPr>
          <w:b/>
          <w:sz w:val="28"/>
          <w:szCs w:val="28"/>
        </w:rPr>
        <w:t xml:space="preserve"> </w:t>
      </w:r>
      <w:r w:rsidRPr="00941E07">
        <w:rPr>
          <w:b/>
          <w:sz w:val="28"/>
          <w:szCs w:val="28"/>
        </w:rPr>
        <w:t>о работе с обращениями граждан</w:t>
      </w:r>
    </w:p>
    <w:p w:rsidR="00D35667" w:rsidRDefault="00D35667" w:rsidP="00D35667">
      <w:pPr>
        <w:ind w:firstLine="851"/>
        <w:jc w:val="center"/>
        <w:rPr>
          <w:b/>
          <w:sz w:val="28"/>
          <w:szCs w:val="28"/>
        </w:rPr>
      </w:pPr>
      <w:r>
        <w:rPr>
          <w:b/>
          <w:sz w:val="28"/>
          <w:szCs w:val="28"/>
        </w:rPr>
        <w:t xml:space="preserve"> в</w:t>
      </w:r>
      <w:r w:rsidR="00A145AB">
        <w:rPr>
          <w:b/>
          <w:sz w:val="28"/>
          <w:szCs w:val="28"/>
        </w:rPr>
        <w:t>о</w:t>
      </w:r>
      <w:r>
        <w:rPr>
          <w:b/>
          <w:sz w:val="28"/>
          <w:szCs w:val="28"/>
        </w:rPr>
        <w:t xml:space="preserve"> </w:t>
      </w:r>
      <w:r w:rsidR="009C32CF">
        <w:rPr>
          <w:b/>
          <w:sz w:val="28"/>
          <w:szCs w:val="28"/>
          <w:lang w:val="en-US"/>
        </w:rPr>
        <w:t>I</w:t>
      </w:r>
      <w:r w:rsidR="00A145AB">
        <w:rPr>
          <w:b/>
          <w:sz w:val="28"/>
          <w:szCs w:val="28"/>
          <w:lang w:val="en-US"/>
        </w:rPr>
        <w:t>I</w:t>
      </w:r>
      <w:r>
        <w:rPr>
          <w:b/>
          <w:sz w:val="28"/>
          <w:szCs w:val="28"/>
        </w:rPr>
        <w:t xml:space="preserve"> квартале 20</w:t>
      </w:r>
      <w:r w:rsidR="009C32CF">
        <w:rPr>
          <w:b/>
          <w:sz w:val="28"/>
          <w:szCs w:val="28"/>
        </w:rPr>
        <w:t>2</w:t>
      </w:r>
      <w:r w:rsidR="006634B8">
        <w:rPr>
          <w:b/>
          <w:sz w:val="28"/>
          <w:szCs w:val="28"/>
        </w:rPr>
        <w:t>3</w:t>
      </w:r>
      <w:r>
        <w:rPr>
          <w:b/>
          <w:sz w:val="28"/>
          <w:szCs w:val="28"/>
        </w:rPr>
        <w:t xml:space="preserve"> года </w:t>
      </w:r>
    </w:p>
    <w:p w:rsidR="00D35667" w:rsidRPr="00D35667" w:rsidRDefault="00D35667" w:rsidP="00D35667">
      <w:pPr>
        <w:jc w:val="center"/>
        <w:rPr>
          <w:b/>
          <w:sz w:val="28"/>
          <w:szCs w:val="28"/>
          <w:u w:val="single"/>
        </w:rPr>
      </w:pPr>
      <w:r w:rsidRPr="00D35667">
        <w:rPr>
          <w:b/>
          <w:sz w:val="28"/>
          <w:szCs w:val="28"/>
          <w:u w:val="single"/>
        </w:rPr>
        <w:t xml:space="preserve">в управлении развития предпринимательства, потребительского рынка и инновационной политики </w:t>
      </w:r>
    </w:p>
    <w:p w:rsidR="00D35667" w:rsidRDefault="00D35667" w:rsidP="00D35667">
      <w:pPr>
        <w:jc w:val="center"/>
        <w:rPr>
          <w:b/>
          <w:sz w:val="28"/>
          <w:szCs w:val="28"/>
        </w:rPr>
      </w:pPr>
      <w:r w:rsidRPr="004D69AC">
        <w:rPr>
          <w:b/>
          <w:sz w:val="28"/>
          <w:szCs w:val="28"/>
        </w:rPr>
        <w:t>администрации городского округа город Воронеж</w:t>
      </w:r>
    </w:p>
    <w:p w:rsidR="00D35667" w:rsidRDefault="00D35667" w:rsidP="00D35667">
      <w:pPr>
        <w:rPr>
          <w:sz w:val="28"/>
          <w:szCs w:val="28"/>
        </w:rPr>
      </w:pPr>
    </w:p>
    <w:p w:rsidR="00D35667" w:rsidRPr="00944EC6" w:rsidRDefault="00D35667" w:rsidP="00D35667">
      <w:pPr>
        <w:spacing w:line="300" w:lineRule="auto"/>
        <w:ind w:firstLine="708"/>
        <w:jc w:val="both"/>
        <w:rPr>
          <w:sz w:val="28"/>
          <w:szCs w:val="28"/>
        </w:rPr>
      </w:pPr>
      <w:r>
        <w:rPr>
          <w:sz w:val="28"/>
          <w:szCs w:val="28"/>
        </w:rPr>
        <w:t xml:space="preserve">1. Всего поступило письменных обращений и принято устных обращений от граждан на личном приеме – </w:t>
      </w:r>
      <w:r w:rsidR="000C665B">
        <w:rPr>
          <w:sz w:val="28"/>
          <w:szCs w:val="28"/>
        </w:rPr>
        <w:t>2</w:t>
      </w:r>
      <w:r w:rsidR="0078499B">
        <w:rPr>
          <w:sz w:val="28"/>
          <w:szCs w:val="28"/>
        </w:rPr>
        <w:t>84</w:t>
      </w:r>
    </w:p>
    <w:p w:rsidR="00D35667" w:rsidRDefault="00D35667" w:rsidP="00D35667">
      <w:pPr>
        <w:spacing w:line="300" w:lineRule="auto"/>
        <w:ind w:firstLine="709"/>
        <w:jc w:val="both"/>
        <w:rPr>
          <w:sz w:val="28"/>
          <w:szCs w:val="28"/>
        </w:rPr>
      </w:pPr>
      <w:r>
        <w:rPr>
          <w:sz w:val="28"/>
          <w:szCs w:val="28"/>
        </w:rPr>
        <w:t>Из них:</w:t>
      </w:r>
    </w:p>
    <w:p w:rsidR="00D35667" w:rsidRDefault="00D35667" w:rsidP="00D35667">
      <w:pPr>
        <w:numPr>
          <w:ilvl w:val="1"/>
          <w:numId w:val="14"/>
        </w:numPr>
        <w:tabs>
          <w:tab w:val="num" w:pos="284"/>
        </w:tabs>
        <w:spacing w:line="300" w:lineRule="auto"/>
        <w:ind w:left="0" w:firstLine="709"/>
        <w:jc w:val="both"/>
        <w:rPr>
          <w:sz w:val="28"/>
          <w:szCs w:val="28"/>
        </w:rPr>
      </w:pPr>
      <w:r>
        <w:rPr>
          <w:sz w:val="28"/>
          <w:szCs w:val="28"/>
        </w:rPr>
        <w:t xml:space="preserve"> Письменных обращений, (в том числе поступивших в ходе личного приема) –  </w:t>
      </w:r>
      <w:r w:rsidR="000C665B">
        <w:rPr>
          <w:sz w:val="28"/>
          <w:szCs w:val="28"/>
        </w:rPr>
        <w:t>2</w:t>
      </w:r>
      <w:r w:rsidR="0078499B">
        <w:rPr>
          <w:sz w:val="28"/>
          <w:szCs w:val="28"/>
        </w:rPr>
        <w:t>84</w:t>
      </w:r>
    </w:p>
    <w:p w:rsidR="00D35667" w:rsidRDefault="00D35667" w:rsidP="00D35667">
      <w:pPr>
        <w:spacing w:line="300" w:lineRule="auto"/>
        <w:ind w:firstLine="709"/>
        <w:jc w:val="both"/>
        <w:rPr>
          <w:sz w:val="28"/>
          <w:szCs w:val="28"/>
        </w:rPr>
      </w:pPr>
      <w:r>
        <w:rPr>
          <w:sz w:val="28"/>
          <w:szCs w:val="28"/>
        </w:rPr>
        <w:t xml:space="preserve">в </w:t>
      </w:r>
      <w:proofErr w:type="spellStart"/>
      <w:r>
        <w:rPr>
          <w:sz w:val="28"/>
          <w:szCs w:val="28"/>
        </w:rPr>
        <w:t>т.ч</w:t>
      </w:r>
      <w:proofErr w:type="spellEnd"/>
      <w:r>
        <w:rPr>
          <w:sz w:val="28"/>
          <w:szCs w:val="28"/>
        </w:rPr>
        <w:t>.:</w:t>
      </w:r>
    </w:p>
    <w:p w:rsidR="00D35667" w:rsidRPr="00944EC6" w:rsidRDefault="00D35667" w:rsidP="00D35667">
      <w:pPr>
        <w:spacing w:line="300" w:lineRule="auto"/>
        <w:ind w:firstLine="709"/>
        <w:jc w:val="both"/>
        <w:rPr>
          <w:sz w:val="28"/>
          <w:szCs w:val="28"/>
        </w:rPr>
      </w:pPr>
      <w:r>
        <w:rPr>
          <w:sz w:val="28"/>
          <w:szCs w:val="28"/>
        </w:rPr>
        <w:t>1.1.1. Всего рассмотрено по существу (сумма граф поддержано, меры приняты, разъяснено, не поддержано) –</w:t>
      </w:r>
      <w:r w:rsidR="0078499B">
        <w:rPr>
          <w:sz w:val="28"/>
          <w:szCs w:val="28"/>
        </w:rPr>
        <w:t xml:space="preserve"> 268</w:t>
      </w:r>
    </w:p>
    <w:p w:rsidR="00D35667" w:rsidRPr="00944EC6" w:rsidRDefault="00D35667" w:rsidP="00D35667">
      <w:pPr>
        <w:spacing w:line="300" w:lineRule="auto"/>
        <w:ind w:firstLine="709"/>
        <w:jc w:val="both"/>
        <w:rPr>
          <w:sz w:val="28"/>
          <w:szCs w:val="28"/>
        </w:rPr>
      </w:pPr>
      <w:r>
        <w:rPr>
          <w:sz w:val="28"/>
          <w:szCs w:val="28"/>
        </w:rPr>
        <w:t xml:space="preserve">1.1.2. Всего с результатом рассмотрения «поддержано» </w:t>
      </w:r>
      <w:r>
        <w:rPr>
          <w:i/>
          <w:sz w:val="28"/>
          <w:szCs w:val="28"/>
        </w:rPr>
        <w:t xml:space="preserve">(сумма </w:t>
      </w:r>
      <w:proofErr w:type="gramStart"/>
      <w:r>
        <w:rPr>
          <w:i/>
          <w:sz w:val="28"/>
          <w:szCs w:val="28"/>
        </w:rPr>
        <w:t>поддержано + меры приняты</w:t>
      </w:r>
      <w:proofErr w:type="gramEnd"/>
      <w:r>
        <w:rPr>
          <w:i/>
          <w:sz w:val="28"/>
          <w:szCs w:val="28"/>
        </w:rPr>
        <w:t xml:space="preserve">) – </w:t>
      </w:r>
      <w:r>
        <w:rPr>
          <w:sz w:val="28"/>
          <w:szCs w:val="28"/>
        </w:rPr>
        <w:t xml:space="preserve"> </w:t>
      </w:r>
      <w:r w:rsidR="000C665B">
        <w:rPr>
          <w:sz w:val="28"/>
          <w:szCs w:val="28"/>
        </w:rPr>
        <w:t>3</w:t>
      </w:r>
      <w:r w:rsidR="006634B8">
        <w:rPr>
          <w:sz w:val="28"/>
          <w:szCs w:val="28"/>
        </w:rPr>
        <w:t>0</w:t>
      </w:r>
    </w:p>
    <w:p w:rsidR="00D35667" w:rsidRPr="005479BF" w:rsidRDefault="00D35667" w:rsidP="00D35667">
      <w:pPr>
        <w:spacing w:line="300" w:lineRule="auto"/>
        <w:ind w:firstLine="993"/>
        <w:jc w:val="both"/>
        <w:rPr>
          <w:sz w:val="28"/>
          <w:szCs w:val="28"/>
        </w:rPr>
      </w:pPr>
      <w:r>
        <w:rPr>
          <w:sz w:val="28"/>
          <w:szCs w:val="28"/>
        </w:rPr>
        <w:t xml:space="preserve">1.1.2.1. С результатом рассмотрения «поддержано» – </w:t>
      </w:r>
    </w:p>
    <w:p w:rsidR="00D35667" w:rsidRPr="00944EC6" w:rsidRDefault="00D35667" w:rsidP="00D35667">
      <w:pPr>
        <w:spacing w:line="300" w:lineRule="auto"/>
        <w:ind w:firstLine="993"/>
        <w:jc w:val="both"/>
        <w:rPr>
          <w:sz w:val="28"/>
          <w:szCs w:val="28"/>
        </w:rPr>
      </w:pPr>
      <w:r>
        <w:rPr>
          <w:sz w:val="28"/>
          <w:szCs w:val="28"/>
        </w:rPr>
        <w:t xml:space="preserve">1.1.2.2. С результатом рассмотрения «меры приняты» – </w:t>
      </w:r>
      <w:r w:rsidR="006B242E">
        <w:rPr>
          <w:sz w:val="28"/>
          <w:szCs w:val="28"/>
        </w:rPr>
        <w:t>30</w:t>
      </w:r>
    </w:p>
    <w:p w:rsidR="00D35667" w:rsidRPr="00944EC6" w:rsidRDefault="00D35667" w:rsidP="00D35667">
      <w:pPr>
        <w:spacing w:line="300" w:lineRule="auto"/>
        <w:ind w:firstLine="993"/>
        <w:jc w:val="both"/>
        <w:rPr>
          <w:sz w:val="28"/>
          <w:szCs w:val="28"/>
        </w:rPr>
      </w:pPr>
      <w:r>
        <w:rPr>
          <w:sz w:val="28"/>
          <w:szCs w:val="28"/>
        </w:rPr>
        <w:t>1.1.2</w:t>
      </w:r>
      <w:r w:rsidR="00AF1067">
        <w:rPr>
          <w:sz w:val="28"/>
          <w:szCs w:val="28"/>
        </w:rPr>
        <w:t>.3. Поставлено на доп.</w:t>
      </w:r>
      <w:r>
        <w:rPr>
          <w:sz w:val="28"/>
          <w:szCs w:val="28"/>
        </w:rPr>
        <w:t xml:space="preserve"> контроль до принятия мер – </w:t>
      </w:r>
      <w:r w:rsidR="000C665B">
        <w:rPr>
          <w:sz w:val="28"/>
          <w:szCs w:val="28"/>
        </w:rPr>
        <w:t>0</w:t>
      </w:r>
    </w:p>
    <w:p w:rsidR="00D35667" w:rsidRPr="005479BF" w:rsidRDefault="00D35667" w:rsidP="00D35667">
      <w:pPr>
        <w:spacing w:line="300" w:lineRule="auto"/>
        <w:ind w:firstLine="709"/>
        <w:jc w:val="both"/>
        <w:rPr>
          <w:sz w:val="28"/>
          <w:szCs w:val="28"/>
        </w:rPr>
      </w:pPr>
      <w:r>
        <w:rPr>
          <w:sz w:val="28"/>
          <w:szCs w:val="28"/>
        </w:rPr>
        <w:t>1.1.3.</w:t>
      </w:r>
      <w:r>
        <w:t> </w:t>
      </w:r>
      <w:r>
        <w:rPr>
          <w:sz w:val="28"/>
          <w:szCs w:val="28"/>
        </w:rPr>
        <w:t>С результа</w:t>
      </w:r>
      <w:r w:rsidR="00944EC6">
        <w:rPr>
          <w:sz w:val="28"/>
          <w:szCs w:val="28"/>
        </w:rPr>
        <w:t>том рассмотрения «разъяснено» –</w:t>
      </w:r>
      <w:r w:rsidR="0078499B">
        <w:rPr>
          <w:sz w:val="28"/>
          <w:szCs w:val="28"/>
        </w:rPr>
        <w:t>237</w:t>
      </w:r>
    </w:p>
    <w:p w:rsidR="00D35667" w:rsidRDefault="00D35667" w:rsidP="00D35667">
      <w:pPr>
        <w:spacing w:line="300" w:lineRule="auto"/>
        <w:ind w:firstLine="709"/>
        <w:jc w:val="both"/>
        <w:rPr>
          <w:sz w:val="28"/>
          <w:szCs w:val="28"/>
        </w:rPr>
      </w:pPr>
      <w:r>
        <w:rPr>
          <w:sz w:val="28"/>
          <w:szCs w:val="28"/>
        </w:rPr>
        <w:t xml:space="preserve">1.1.4. С результатом рассмотрения «не поддержано» – </w:t>
      </w:r>
      <w:r w:rsidR="000C665B">
        <w:rPr>
          <w:sz w:val="28"/>
          <w:szCs w:val="28"/>
        </w:rPr>
        <w:t>1</w:t>
      </w:r>
    </w:p>
    <w:p w:rsidR="00D35667" w:rsidRDefault="00D35667" w:rsidP="00D35667">
      <w:pPr>
        <w:spacing w:line="300" w:lineRule="auto"/>
        <w:ind w:firstLine="709"/>
        <w:jc w:val="both"/>
        <w:rPr>
          <w:sz w:val="28"/>
          <w:szCs w:val="28"/>
        </w:rPr>
      </w:pPr>
      <w:r>
        <w:rPr>
          <w:sz w:val="28"/>
          <w:szCs w:val="28"/>
        </w:rPr>
        <w:t>из них:</w:t>
      </w:r>
    </w:p>
    <w:p w:rsidR="00D35667" w:rsidRDefault="00D35667" w:rsidP="00D35667">
      <w:pPr>
        <w:spacing w:line="300" w:lineRule="auto"/>
        <w:ind w:firstLine="993"/>
        <w:jc w:val="both"/>
        <w:rPr>
          <w:sz w:val="28"/>
          <w:szCs w:val="28"/>
        </w:rPr>
      </w:pPr>
      <w:r>
        <w:rPr>
          <w:sz w:val="28"/>
          <w:szCs w:val="28"/>
        </w:rPr>
        <w:t>1.1.4.1. Обращение нецелесообразно и необоснованно –</w:t>
      </w:r>
      <w:r w:rsidR="00EB274A">
        <w:rPr>
          <w:sz w:val="28"/>
          <w:szCs w:val="28"/>
        </w:rPr>
        <w:t>0</w:t>
      </w:r>
    </w:p>
    <w:p w:rsidR="00D35667" w:rsidRDefault="00D35667" w:rsidP="00D35667">
      <w:pPr>
        <w:spacing w:line="300" w:lineRule="auto"/>
        <w:ind w:firstLine="993"/>
        <w:jc w:val="both"/>
        <w:rPr>
          <w:sz w:val="28"/>
          <w:szCs w:val="28"/>
        </w:rPr>
      </w:pPr>
      <w:r>
        <w:rPr>
          <w:sz w:val="28"/>
          <w:szCs w:val="28"/>
        </w:rPr>
        <w:t xml:space="preserve">1.1.4.2. Выявлено бездействие должностных лиц – </w:t>
      </w:r>
      <w:r w:rsidR="00EB274A">
        <w:rPr>
          <w:sz w:val="28"/>
          <w:szCs w:val="28"/>
        </w:rPr>
        <w:t>0</w:t>
      </w:r>
    </w:p>
    <w:p w:rsidR="00D35667" w:rsidRPr="00944EC6" w:rsidRDefault="00D35667" w:rsidP="00D35667">
      <w:pPr>
        <w:spacing w:line="300" w:lineRule="auto"/>
        <w:ind w:firstLine="709"/>
        <w:jc w:val="both"/>
        <w:rPr>
          <w:i/>
          <w:sz w:val="28"/>
          <w:szCs w:val="28"/>
        </w:rPr>
      </w:pPr>
      <w:r>
        <w:rPr>
          <w:sz w:val="28"/>
          <w:szCs w:val="28"/>
        </w:rPr>
        <w:t>1.1.5. С результатом р</w:t>
      </w:r>
      <w:r w:rsidR="001D706A">
        <w:rPr>
          <w:sz w:val="28"/>
          <w:szCs w:val="28"/>
        </w:rPr>
        <w:t>ассмотрения «дан ответ а</w:t>
      </w:r>
      <w:r w:rsidR="00944EC6">
        <w:rPr>
          <w:sz w:val="28"/>
          <w:szCs w:val="28"/>
        </w:rPr>
        <w:t>втору» -</w:t>
      </w:r>
      <w:r w:rsidR="000C665B">
        <w:rPr>
          <w:sz w:val="28"/>
          <w:szCs w:val="28"/>
        </w:rPr>
        <w:t xml:space="preserve"> </w:t>
      </w:r>
      <w:r w:rsidR="006B242E">
        <w:rPr>
          <w:sz w:val="28"/>
          <w:szCs w:val="28"/>
        </w:rPr>
        <w:t>0</w:t>
      </w:r>
    </w:p>
    <w:p w:rsidR="00D35667" w:rsidRDefault="00D35667" w:rsidP="00D35667">
      <w:pPr>
        <w:spacing w:line="300" w:lineRule="auto"/>
        <w:ind w:firstLine="709"/>
        <w:jc w:val="both"/>
        <w:rPr>
          <w:sz w:val="28"/>
          <w:szCs w:val="28"/>
        </w:rPr>
      </w:pPr>
      <w:r>
        <w:rPr>
          <w:sz w:val="28"/>
          <w:szCs w:val="28"/>
        </w:rPr>
        <w:t>1.1.6. С результатом рассмотрения «оставлено без ответа автору» –</w:t>
      </w:r>
      <w:r w:rsidR="00AF1067">
        <w:rPr>
          <w:sz w:val="28"/>
          <w:szCs w:val="28"/>
        </w:rPr>
        <w:t>0</w:t>
      </w:r>
    </w:p>
    <w:p w:rsidR="00D35667" w:rsidRPr="00944EC6" w:rsidRDefault="00D35667" w:rsidP="00D35667">
      <w:pPr>
        <w:spacing w:line="300" w:lineRule="auto"/>
        <w:ind w:firstLine="709"/>
        <w:jc w:val="both"/>
        <w:rPr>
          <w:sz w:val="28"/>
          <w:szCs w:val="28"/>
        </w:rPr>
      </w:pPr>
      <w:r>
        <w:rPr>
          <w:sz w:val="28"/>
          <w:szCs w:val="28"/>
        </w:rPr>
        <w:t xml:space="preserve">1.1.7. Направлено по компетенции в иной орган – </w:t>
      </w:r>
      <w:r w:rsidR="006B242E">
        <w:rPr>
          <w:sz w:val="28"/>
          <w:szCs w:val="28"/>
        </w:rPr>
        <w:t>3</w:t>
      </w:r>
    </w:p>
    <w:p w:rsidR="00D35667" w:rsidRDefault="00D35667" w:rsidP="00D35667">
      <w:pPr>
        <w:spacing w:line="300" w:lineRule="auto"/>
        <w:ind w:firstLine="709"/>
        <w:jc w:val="both"/>
        <w:rPr>
          <w:sz w:val="28"/>
          <w:szCs w:val="28"/>
        </w:rPr>
      </w:pPr>
      <w:r>
        <w:rPr>
          <w:sz w:val="28"/>
          <w:szCs w:val="28"/>
        </w:rPr>
        <w:t xml:space="preserve">1.1.8. Срок рассмотрения продлен – </w:t>
      </w:r>
      <w:r w:rsidR="00EB274A">
        <w:rPr>
          <w:sz w:val="28"/>
          <w:szCs w:val="28"/>
        </w:rPr>
        <w:t>0</w:t>
      </w:r>
    </w:p>
    <w:p w:rsidR="00D35667" w:rsidRPr="00E7119C" w:rsidRDefault="00D35667" w:rsidP="00D35667">
      <w:pPr>
        <w:spacing w:line="300" w:lineRule="auto"/>
        <w:ind w:firstLine="709"/>
        <w:jc w:val="both"/>
        <w:rPr>
          <w:sz w:val="28"/>
          <w:szCs w:val="28"/>
        </w:rPr>
      </w:pPr>
      <w:r>
        <w:rPr>
          <w:sz w:val="28"/>
          <w:szCs w:val="28"/>
        </w:rPr>
        <w:t xml:space="preserve">1.1.9. Проверено </w:t>
      </w:r>
      <w:proofErr w:type="spellStart"/>
      <w:r>
        <w:rPr>
          <w:sz w:val="28"/>
          <w:szCs w:val="28"/>
        </w:rPr>
        <w:t>комиссионно</w:t>
      </w:r>
      <w:proofErr w:type="spellEnd"/>
      <w:r>
        <w:rPr>
          <w:sz w:val="28"/>
          <w:szCs w:val="28"/>
        </w:rPr>
        <w:t xml:space="preserve"> – </w:t>
      </w:r>
      <w:r w:rsidR="000A3BBA">
        <w:rPr>
          <w:sz w:val="28"/>
          <w:szCs w:val="28"/>
        </w:rPr>
        <w:t>0</w:t>
      </w:r>
    </w:p>
    <w:p w:rsidR="00D35667" w:rsidRDefault="00D35667" w:rsidP="00D35667">
      <w:pPr>
        <w:spacing w:line="300" w:lineRule="auto"/>
        <w:ind w:firstLine="709"/>
        <w:jc w:val="both"/>
        <w:rPr>
          <w:sz w:val="28"/>
          <w:szCs w:val="28"/>
        </w:rPr>
      </w:pPr>
      <w:r>
        <w:rPr>
          <w:sz w:val="28"/>
          <w:szCs w:val="28"/>
        </w:rPr>
        <w:t xml:space="preserve">1.1.10. Проверено с выездом на место – </w:t>
      </w:r>
      <w:r w:rsidR="006B242E">
        <w:rPr>
          <w:sz w:val="28"/>
          <w:szCs w:val="28"/>
        </w:rPr>
        <w:t>69</w:t>
      </w:r>
    </w:p>
    <w:p w:rsidR="00D35667" w:rsidRDefault="00D35667" w:rsidP="00D35667">
      <w:pPr>
        <w:spacing w:line="300" w:lineRule="auto"/>
        <w:ind w:firstLine="709"/>
        <w:jc w:val="both"/>
        <w:rPr>
          <w:sz w:val="28"/>
          <w:szCs w:val="28"/>
        </w:rPr>
      </w:pPr>
      <w:r>
        <w:rPr>
          <w:sz w:val="28"/>
          <w:szCs w:val="28"/>
        </w:rPr>
        <w:t xml:space="preserve">1.1.11. Рассмотрено с участием заявителя – </w:t>
      </w:r>
      <w:r w:rsidR="006B242E">
        <w:rPr>
          <w:sz w:val="28"/>
          <w:szCs w:val="28"/>
        </w:rPr>
        <w:t>1</w:t>
      </w:r>
    </w:p>
    <w:p w:rsidR="00D35667" w:rsidRDefault="00D35667" w:rsidP="00D35667">
      <w:pPr>
        <w:spacing w:line="300" w:lineRule="auto"/>
        <w:ind w:firstLine="709"/>
        <w:jc w:val="both"/>
        <w:rPr>
          <w:sz w:val="28"/>
          <w:szCs w:val="28"/>
        </w:rPr>
      </w:pPr>
      <w:r>
        <w:rPr>
          <w:sz w:val="28"/>
          <w:szCs w:val="28"/>
        </w:rPr>
        <w:t xml:space="preserve">1.1.12. Рассмотрено совместно с другими органами власти и органами местного самоуправления – </w:t>
      </w:r>
      <w:r w:rsidR="000C665B">
        <w:rPr>
          <w:sz w:val="28"/>
          <w:szCs w:val="28"/>
        </w:rPr>
        <w:t>0</w:t>
      </w:r>
    </w:p>
    <w:p w:rsidR="00D35667" w:rsidRDefault="00D35667" w:rsidP="00D35667">
      <w:pPr>
        <w:spacing w:line="300" w:lineRule="auto"/>
        <w:ind w:firstLine="709"/>
        <w:jc w:val="both"/>
        <w:rPr>
          <w:sz w:val="28"/>
          <w:szCs w:val="28"/>
        </w:rPr>
      </w:pPr>
      <w:r>
        <w:rPr>
          <w:sz w:val="28"/>
          <w:szCs w:val="28"/>
        </w:rPr>
        <w:t xml:space="preserve">1.1.13. Количество обращений, по которым осуществлена «обратная связь» – </w:t>
      </w:r>
      <w:r w:rsidR="009F21DB">
        <w:rPr>
          <w:sz w:val="28"/>
          <w:szCs w:val="28"/>
        </w:rPr>
        <w:t>26</w:t>
      </w:r>
    </w:p>
    <w:p w:rsidR="00D35667" w:rsidRDefault="00D35667" w:rsidP="00D35667">
      <w:pPr>
        <w:spacing w:line="300" w:lineRule="auto"/>
        <w:ind w:firstLine="709"/>
        <w:jc w:val="both"/>
        <w:rPr>
          <w:sz w:val="28"/>
          <w:szCs w:val="28"/>
        </w:rPr>
      </w:pPr>
      <w:r>
        <w:rPr>
          <w:sz w:val="28"/>
          <w:szCs w:val="28"/>
        </w:rPr>
        <w:lastRenderedPageBreak/>
        <w:t xml:space="preserve">1.1.14. Количество обращений, по которым приняты решения о переносе срока принятия мер по результатам  «обратной связи» – </w:t>
      </w:r>
    </w:p>
    <w:p w:rsidR="00D35667" w:rsidRDefault="00D35667" w:rsidP="00D35667">
      <w:pPr>
        <w:spacing w:line="300" w:lineRule="auto"/>
        <w:ind w:firstLine="709"/>
        <w:jc w:val="both"/>
        <w:rPr>
          <w:sz w:val="28"/>
          <w:szCs w:val="28"/>
        </w:rPr>
      </w:pPr>
      <w:r>
        <w:rPr>
          <w:sz w:val="28"/>
          <w:szCs w:val="28"/>
        </w:rPr>
        <w:t>1.2. Всего принято обращений на личном приеме граждан руководителями (равно количеству карточек личного приема) –</w:t>
      </w:r>
      <w:r w:rsidR="00544167">
        <w:rPr>
          <w:sz w:val="28"/>
          <w:szCs w:val="28"/>
        </w:rPr>
        <w:t xml:space="preserve"> </w:t>
      </w:r>
      <w:r w:rsidR="006B242E">
        <w:rPr>
          <w:sz w:val="28"/>
          <w:szCs w:val="28"/>
        </w:rPr>
        <w:t>1</w:t>
      </w:r>
    </w:p>
    <w:p w:rsidR="00D35667" w:rsidRDefault="00D35667" w:rsidP="00D35667">
      <w:pPr>
        <w:spacing w:line="300" w:lineRule="auto"/>
        <w:ind w:firstLine="709"/>
        <w:jc w:val="both"/>
        <w:rPr>
          <w:sz w:val="28"/>
          <w:szCs w:val="28"/>
        </w:rPr>
      </w:pPr>
      <w:r>
        <w:rPr>
          <w:sz w:val="28"/>
          <w:szCs w:val="28"/>
        </w:rPr>
        <w:t xml:space="preserve">из них: </w:t>
      </w:r>
    </w:p>
    <w:p w:rsidR="00D35667" w:rsidRDefault="00D35667" w:rsidP="00D35667">
      <w:pPr>
        <w:spacing w:line="300" w:lineRule="auto"/>
        <w:ind w:firstLine="709"/>
        <w:jc w:val="both"/>
        <w:rPr>
          <w:sz w:val="28"/>
          <w:szCs w:val="28"/>
        </w:rPr>
      </w:pPr>
      <w:r>
        <w:rPr>
          <w:sz w:val="28"/>
          <w:szCs w:val="28"/>
        </w:rPr>
        <w:t xml:space="preserve">1.2.1. Письменных – </w:t>
      </w:r>
      <w:r w:rsidR="00DC7028">
        <w:rPr>
          <w:sz w:val="28"/>
          <w:szCs w:val="28"/>
        </w:rPr>
        <w:t>0</w:t>
      </w:r>
    </w:p>
    <w:p w:rsidR="00D35667" w:rsidRDefault="00D35667" w:rsidP="00D35667">
      <w:pPr>
        <w:spacing w:line="300" w:lineRule="auto"/>
        <w:ind w:firstLine="709"/>
        <w:jc w:val="both"/>
        <w:rPr>
          <w:sz w:val="28"/>
          <w:szCs w:val="28"/>
        </w:rPr>
      </w:pPr>
      <w:r>
        <w:rPr>
          <w:sz w:val="28"/>
          <w:szCs w:val="28"/>
        </w:rPr>
        <w:t xml:space="preserve">1.2.2. Устных – </w:t>
      </w:r>
      <w:r w:rsidR="006B242E">
        <w:rPr>
          <w:sz w:val="28"/>
          <w:szCs w:val="28"/>
        </w:rPr>
        <w:t>1</w:t>
      </w:r>
    </w:p>
    <w:p w:rsidR="00D35667" w:rsidRDefault="00D35667" w:rsidP="00D35667">
      <w:pPr>
        <w:spacing w:line="300" w:lineRule="auto"/>
        <w:ind w:firstLine="709"/>
        <w:jc w:val="both"/>
        <w:rPr>
          <w:sz w:val="28"/>
          <w:szCs w:val="28"/>
        </w:rPr>
      </w:pPr>
      <w:r>
        <w:rPr>
          <w:sz w:val="28"/>
          <w:szCs w:val="28"/>
        </w:rPr>
        <w:t>1.2.3. Принято в режиме ВКС –</w:t>
      </w:r>
    </w:p>
    <w:p w:rsidR="00D35667" w:rsidRDefault="00D35667" w:rsidP="00D35667">
      <w:pPr>
        <w:spacing w:line="300" w:lineRule="auto"/>
        <w:ind w:firstLine="709"/>
        <w:jc w:val="both"/>
        <w:rPr>
          <w:i/>
          <w:sz w:val="28"/>
          <w:szCs w:val="28"/>
        </w:rPr>
      </w:pPr>
      <w:r>
        <w:rPr>
          <w:sz w:val="28"/>
          <w:szCs w:val="28"/>
        </w:rPr>
        <w:t xml:space="preserve">1.2.4. Всего рассмотрено устных обращений с результатом рассмотрения «поддержано» </w:t>
      </w:r>
      <w:r>
        <w:rPr>
          <w:i/>
          <w:sz w:val="28"/>
          <w:szCs w:val="28"/>
        </w:rPr>
        <w:t xml:space="preserve">(сумма </w:t>
      </w:r>
      <w:proofErr w:type="gramStart"/>
      <w:r>
        <w:rPr>
          <w:i/>
          <w:sz w:val="28"/>
          <w:szCs w:val="28"/>
        </w:rPr>
        <w:t>поддержано + меры приняты</w:t>
      </w:r>
      <w:proofErr w:type="gramEnd"/>
      <w:r>
        <w:rPr>
          <w:i/>
          <w:sz w:val="28"/>
          <w:szCs w:val="28"/>
        </w:rPr>
        <w:t>)</w:t>
      </w:r>
      <w:r>
        <w:rPr>
          <w:sz w:val="28"/>
          <w:szCs w:val="28"/>
        </w:rPr>
        <w:t xml:space="preserve"> </w:t>
      </w:r>
      <w:r>
        <w:rPr>
          <w:i/>
          <w:sz w:val="28"/>
          <w:szCs w:val="28"/>
        </w:rPr>
        <w:t>–</w:t>
      </w:r>
    </w:p>
    <w:p w:rsidR="00D35667" w:rsidRDefault="00D35667" w:rsidP="00D35667">
      <w:pPr>
        <w:spacing w:line="300" w:lineRule="auto"/>
        <w:ind w:firstLine="709"/>
        <w:jc w:val="both"/>
        <w:rPr>
          <w:sz w:val="28"/>
          <w:szCs w:val="28"/>
        </w:rPr>
      </w:pPr>
      <w:r>
        <w:rPr>
          <w:sz w:val="28"/>
          <w:szCs w:val="28"/>
        </w:rPr>
        <w:t>1.2.4.1. С результатом рассмотрения «поддержано» –</w:t>
      </w:r>
    </w:p>
    <w:p w:rsidR="00D35667" w:rsidRDefault="00D35667" w:rsidP="00D35667">
      <w:pPr>
        <w:spacing w:line="300" w:lineRule="auto"/>
        <w:ind w:firstLine="709"/>
        <w:jc w:val="both"/>
        <w:rPr>
          <w:sz w:val="28"/>
          <w:szCs w:val="28"/>
        </w:rPr>
      </w:pPr>
      <w:r>
        <w:rPr>
          <w:sz w:val="28"/>
          <w:szCs w:val="28"/>
        </w:rPr>
        <w:t>1.2.4.2. С результатом рассмотрения «меры приняты» –</w:t>
      </w:r>
    </w:p>
    <w:p w:rsidR="00D35667" w:rsidRDefault="00D35667" w:rsidP="00D35667">
      <w:pPr>
        <w:spacing w:line="300" w:lineRule="auto"/>
        <w:ind w:firstLine="709"/>
        <w:jc w:val="both"/>
        <w:rPr>
          <w:sz w:val="28"/>
          <w:szCs w:val="28"/>
        </w:rPr>
      </w:pPr>
      <w:r>
        <w:rPr>
          <w:sz w:val="28"/>
          <w:szCs w:val="28"/>
        </w:rPr>
        <w:t>1.2.5. С результатом рассмотрения «разъяснено» –</w:t>
      </w:r>
      <w:r w:rsidR="006B242E">
        <w:rPr>
          <w:sz w:val="28"/>
          <w:szCs w:val="28"/>
        </w:rPr>
        <w:t>1</w:t>
      </w:r>
    </w:p>
    <w:p w:rsidR="00D35667" w:rsidRDefault="00D35667" w:rsidP="00D35667">
      <w:pPr>
        <w:spacing w:line="300" w:lineRule="auto"/>
        <w:ind w:firstLine="709"/>
        <w:jc w:val="both"/>
        <w:rPr>
          <w:sz w:val="28"/>
          <w:szCs w:val="28"/>
        </w:rPr>
      </w:pPr>
      <w:r>
        <w:rPr>
          <w:sz w:val="28"/>
          <w:szCs w:val="28"/>
        </w:rPr>
        <w:t xml:space="preserve">1.2.6. С результатом рассмотрения «не поддержано» – </w:t>
      </w:r>
      <w:r w:rsidR="00DC7028">
        <w:rPr>
          <w:sz w:val="28"/>
          <w:szCs w:val="28"/>
        </w:rPr>
        <w:t>0</w:t>
      </w:r>
    </w:p>
    <w:p w:rsidR="00D35667" w:rsidRDefault="00D35667" w:rsidP="00D35667">
      <w:pPr>
        <w:spacing w:line="300" w:lineRule="auto"/>
        <w:ind w:firstLine="709"/>
        <w:jc w:val="both"/>
        <w:rPr>
          <w:sz w:val="28"/>
          <w:szCs w:val="28"/>
        </w:rPr>
      </w:pPr>
      <w:r>
        <w:rPr>
          <w:sz w:val="28"/>
          <w:szCs w:val="28"/>
        </w:rPr>
        <w:t xml:space="preserve">1.2.7. С результатом рассмотрения «дан ответ автору» – </w:t>
      </w:r>
      <w:r w:rsidR="00DC7028">
        <w:rPr>
          <w:sz w:val="28"/>
          <w:szCs w:val="28"/>
        </w:rPr>
        <w:t>0</w:t>
      </w:r>
    </w:p>
    <w:p w:rsidR="00D35667" w:rsidRDefault="00D35667" w:rsidP="00D35667">
      <w:pPr>
        <w:spacing w:line="300" w:lineRule="auto"/>
        <w:ind w:firstLine="709"/>
        <w:jc w:val="both"/>
        <w:rPr>
          <w:sz w:val="28"/>
          <w:szCs w:val="28"/>
        </w:rPr>
      </w:pPr>
      <w:r>
        <w:rPr>
          <w:sz w:val="28"/>
          <w:szCs w:val="28"/>
        </w:rPr>
        <w:t>1.3. Сколько выявлено случаев нарушения законодательства либо прав и законных интересов граждан –</w:t>
      </w:r>
      <w:r w:rsidR="00DC7028">
        <w:rPr>
          <w:sz w:val="28"/>
          <w:szCs w:val="28"/>
        </w:rPr>
        <w:t>0</w:t>
      </w:r>
    </w:p>
    <w:p w:rsidR="00D35667" w:rsidRDefault="00D35667" w:rsidP="00D35667">
      <w:pPr>
        <w:spacing w:line="300" w:lineRule="auto"/>
        <w:ind w:firstLine="709"/>
        <w:jc w:val="both"/>
        <w:rPr>
          <w:sz w:val="28"/>
          <w:szCs w:val="28"/>
        </w:rPr>
      </w:pPr>
      <w:r>
        <w:rPr>
          <w:sz w:val="28"/>
          <w:szCs w:val="28"/>
        </w:rPr>
        <w:t>1.4. Сколько должностных лиц, виновных в нарушении законодательства либо прав и законных интересов граждан, привлечено к ответственности –</w:t>
      </w:r>
      <w:r w:rsidR="00DC7028">
        <w:rPr>
          <w:sz w:val="28"/>
          <w:szCs w:val="28"/>
        </w:rPr>
        <w:t>0</w:t>
      </w:r>
    </w:p>
    <w:p w:rsidR="00D35667" w:rsidRDefault="00D35667" w:rsidP="00D35667">
      <w:pPr>
        <w:spacing w:line="300" w:lineRule="auto"/>
        <w:ind w:firstLine="709"/>
        <w:jc w:val="both"/>
        <w:rPr>
          <w:sz w:val="28"/>
          <w:szCs w:val="28"/>
        </w:rPr>
      </w:pPr>
      <w:r>
        <w:rPr>
          <w:sz w:val="28"/>
          <w:szCs w:val="28"/>
        </w:rPr>
        <w:t xml:space="preserve">1.5. Сколько должностных лиц, виновных в нарушении законодательства либо прав и законных интересов граждан, не привлечено к ответственности – </w:t>
      </w:r>
      <w:r w:rsidR="00DC7028">
        <w:rPr>
          <w:sz w:val="28"/>
          <w:szCs w:val="28"/>
        </w:rPr>
        <w:t>0</w:t>
      </w:r>
    </w:p>
    <w:p w:rsidR="00D35667" w:rsidRDefault="00D35667" w:rsidP="00D35667">
      <w:pPr>
        <w:spacing w:line="300" w:lineRule="auto"/>
        <w:ind w:firstLine="709"/>
        <w:jc w:val="both"/>
        <w:rPr>
          <w:sz w:val="28"/>
          <w:szCs w:val="28"/>
        </w:rPr>
      </w:pPr>
      <w:r>
        <w:rPr>
          <w:sz w:val="28"/>
          <w:szCs w:val="28"/>
        </w:rPr>
        <w:t xml:space="preserve">1.6. Количество повторных обращений – </w:t>
      </w:r>
      <w:r w:rsidR="00235131">
        <w:rPr>
          <w:sz w:val="28"/>
          <w:szCs w:val="28"/>
        </w:rPr>
        <w:t>0</w:t>
      </w:r>
    </w:p>
    <w:p w:rsidR="00D35667" w:rsidRDefault="00D35667" w:rsidP="00D35667">
      <w:pPr>
        <w:spacing w:line="300" w:lineRule="auto"/>
        <w:ind w:firstLine="709"/>
        <w:jc w:val="both"/>
        <w:rPr>
          <w:sz w:val="28"/>
          <w:szCs w:val="28"/>
        </w:rPr>
      </w:pPr>
      <w:r>
        <w:rPr>
          <w:sz w:val="28"/>
          <w:szCs w:val="28"/>
        </w:rPr>
        <w:t>1.7. Всего поступило обращений, содержащих информацию о фактах коррупции, –</w:t>
      </w:r>
      <w:r w:rsidR="00DC7028">
        <w:rPr>
          <w:sz w:val="28"/>
          <w:szCs w:val="28"/>
        </w:rPr>
        <w:t>0</w:t>
      </w:r>
    </w:p>
    <w:p w:rsidR="00D35667" w:rsidRDefault="00D35667" w:rsidP="00D35667">
      <w:pPr>
        <w:spacing w:line="300" w:lineRule="auto"/>
        <w:ind w:firstLine="709"/>
        <w:jc w:val="both"/>
        <w:rPr>
          <w:sz w:val="28"/>
          <w:szCs w:val="28"/>
        </w:rPr>
      </w:pPr>
      <w:r>
        <w:rPr>
          <w:sz w:val="28"/>
          <w:szCs w:val="28"/>
        </w:rPr>
        <w:t xml:space="preserve">из них: </w:t>
      </w:r>
    </w:p>
    <w:p w:rsidR="00D35667" w:rsidRDefault="00D35667" w:rsidP="00D35667">
      <w:pPr>
        <w:spacing w:line="300" w:lineRule="auto"/>
        <w:ind w:left="709" w:firstLine="709"/>
        <w:jc w:val="both"/>
        <w:rPr>
          <w:sz w:val="28"/>
          <w:szCs w:val="28"/>
        </w:rPr>
      </w:pPr>
      <w:r>
        <w:rPr>
          <w:sz w:val="28"/>
          <w:szCs w:val="28"/>
        </w:rPr>
        <w:t>1.7.1. рассмотрено –</w:t>
      </w:r>
      <w:r w:rsidR="00DC7028">
        <w:rPr>
          <w:sz w:val="28"/>
          <w:szCs w:val="28"/>
        </w:rPr>
        <w:t>0</w:t>
      </w:r>
    </w:p>
    <w:p w:rsidR="00D35667" w:rsidRDefault="00D35667" w:rsidP="00D35667">
      <w:pPr>
        <w:spacing w:line="300" w:lineRule="auto"/>
        <w:ind w:left="709" w:firstLine="709"/>
        <w:jc w:val="both"/>
        <w:rPr>
          <w:sz w:val="28"/>
          <w:szCs w:val="28"/>
        </w:rPr>
      </w:pPr>
      <w:r>
        <w:rPr>
          <w:sz w:val="28"/>
          <w:szCs w:val="28"/>
        </w:rPr>
        <w:t xml:space="preserve">1.7.2. переадресовано по компетенции в другой орган государственной власти – </w:t>
      </w:r>
      <w:r w:rsidR="00DC7028">
        <w:rPr>
          <w:sz w:val="28"/>
          <w:szCs w:val="28"/>
        </w:rPr>
        <w:t>0</w:t>
      </w:r>
    </w:p>
    <w:p w:rsidR="00D35667" w:rsidRDefault="00D35667" w:rsidP="00D35667">
      <w:pPr>
        <w:tabs>
          <w:tab w:val="num" w:pos="1855"/>
        </w:tabs>
        <w:spacing w:line="300" w:lineRule="auto"/>
        <w:ind w:left="709" w:firstLine="709"/>
        <w:jc w:val="both"/>
        <w:rPr>
          <w:sz w:val="28"/>
          <w:szCs w:val="28"/>
        </w:rPr>
      </w:pPr>
      <w:r>
        <w:rPr>
          <w:sz w:val="28"/>
          <w:szCs w:val="28"/>
        </w:rPr>
        <w:t xml:space="preserve">1.7.3. факты подтвердились – </w:t>
      </w:r>
      <w:r w:rsidR="00DC7028">
        <w:rPr>
          <w:sz w:val="28"/>
          <w:szCs w:val="28"/>
        </w:rPr>
        <w:t>0</w:t>
      </w:r>
    </w:p>
    <w:p w:rsidR="00D35667" w:rsidRDefault="00D35667" w:rsidP="00D35667">
      <w:pPr>
        <w:spacing w:line="300" w:lineRule="auto"/>
        <w:ind w:firstLine="709"/>
        <w:jc w:val="both"/>
        <w:rPr>
          <w:sz w:val="28"/>
          <w:szCs w:val="28"/>
        </w:rPr>
      </w:pPr>
      <w:r>
        <w:rPr>
          <w:sz w:val="28"/>
          <w:szCs w:val="28"/>
        </w:rPr>
        <w:t>1.8. </w:t>
      </w:r>
      <w:proofErr w:type="gramStart"/>
      <w:r>
        <w:rPr>
          <w:sz w:val="28"/>
          <w:szCs w:val="28"/>
        </w:rPr>
        <w:t>Приняты меры по выявленным нарушениям со стороны должностных лиц (перечислить:</w:t>
      </w:r>
      <w:proofErr w:type="gramEnd"/>
      <w:r>
        <w:rPr>
          <w:sz w:val="28"/>
          <w:szCs w:val="28"/>
        </w:rPr>
        <w:t xml:space="preserve"> </w:t>
      </w:r>
      <w:proofErr w:type="gramStart"/>
      <w:r>
        <w:rPr>
          <w:sz w:val="28"/>
          <w:szCs w:val="28"/>
        </w:rPr>
        <w:t xml:space="preserve">Ф.И.О. должностного лица, проступок, меры воздействия) – </w:t>
      </w:r>
      <w:r w:rsidR="00DC7028">
        <w:rPr>
          <w:sz w:val="28"/>
          <w:szCs w:val="28"/>
        </w:rPr>
        <w:t>0</w:t>
      </w:r>
      <w:proofErr w:type="gramEnd"/>
    </w:p>
    <w:p w:rsidR="00D35667" w:rsidRDefault="00D35667" w:rsidP="00D35667">
      <w:pPr>
        <w:ind w:firstLine="709"/>
        <w:jc w:val="both"/>
        <w:rPr>
          <w:sz w:val="28"/>
          <w:szCs w:val="28"/>
        </w:rPr>
      </w:pPr>
      <w:r>
        <w:rPr>
          <w:sz w:val="28"/>
          <w:szCs w:val="28"/>
        </w:rPr>
        <w:t>1.9. Конкретные примеры, отражающие результативность рассмотрения письменных и устных обращений граждан:</w:t>
      </w:r>
    </w:p>
    <w:p w:rsidR="007A5F68" w:rsidRDefault="007A5F68" w:rsidP="007A5F68">
      <w:pPr>
        <w:spacing w:line="360" w:lineRule="auto"/>
        <w:jc w:val="both"/>
        <w:rPr>
          <w:sz w:val="28"/>
          <w:szCs w:val="28"/>
        </w:rPr>
      </w:pPr>
    </w:p>
    <w:p w:rsidR="00257119" w:rsidRPr="00B51D34" w:rsidRDefault="00257119" w:rsidP="00257119">
      <w:pPr>
        <w:spacing w:line="312" w:lineRule="auto"/>
        <w:ind w:firstLine="709"/>
        <w:jc w:val="both"/>
        <w:rPr>
          <w:sz w:val="27"/>
          <w:szCs w:val="27"/>
        </w:rPr>
      </w:pPr>
      <w:r w:rsidRPr="00B51D34">
        <w:rPr>
          <w:sz w:val="27"/>
          <w:szCs w:val="27"/>
        </w:rPr>
        <w:t>1. 06.06.2023 за № 21620676 поступило обращение гр. Минакова В.А. по вопросу правомерности размещения летнего кафе, расположенного на прилегающей территории к кафе «</w:t>
      </w:r>
      <w:proofErr w:type="spellStart"/>
      <w:r w:rsidRPr="00B51D34">
        <w:rPr>
          <w:sz w:val="27"/>
          <w:szCs w:val="27"/>
        </w:rPr>
        <w:t>Wild</w:t>
      </w:r>
      <w:proofErr w:type="spellEnd"/>
      <w:r w:rsidRPr="00B51D34">
        <w:rPr>
          <w:sz w:val="27"/>
          <w:szCs w:val="27"/>
        </w:rPr>
        <w:t xml:space="preserve">» </w:t>
      </w:r>
      <w:r>
        <w:rPr>
          <w:sz w:val="27"/>
          <w:szCs w:val="27"/>
        </w:rPr>
        <w:t xml:space="preserve">по </w:t>
      </w:r>
      <w:r w:rsidRPr="00B51D34">
        <w:rPr>
          <w:sz w:val="27"/>
          <w:szCs w:val="27"/>
        </w:rPr>
        <w:t xml:space="preserve">ул. </w:t>
      </w:r>
      <w:proofErr w:type="spellStart"/>
      <w:r w:rsidRPr="00B51D34">
        <w:rPr>
          <w:sz w:val="27"/>
          <w:szCs w:val="27"/>
        </w:rPr>
        <w:t>Таранченко</w:t>
      </w:r>
      <w:proofErr w:type="spellEnd"/>
      <w:r w:rsidRPr="00B51D34">
        <w:rPr>
          <w:sz w:val="27"/>
          <w:szCs w:val="27"/>
        </w:rPr>
        <w:t>, 29 (ИП Назаров Д.В.).</w:t>
      </w:r>
    </w:p>
    <w:p w:rsidR="00257119" w:rsidRPr="00B51D34" w:rsidRDefault="00257119" w:rsidP="00257119">
      <w:pPr>
        <w:spacing w:line="312" w:lineRule="auto"/>
        <w:ind w:firstLine="709"/>
        <w:jc w:val="both"/>
        <w:rPr>
          <w:sz w:val="27"/>
          <w:szCs w:val="27"/>
        </w:rPr>
      </w:pPr>
      <w:proofErr w:type="gramStart"/>
      <w:r w:rsidRPr="00B51D34">
        <w:rPr>
          <w:sz w:val="27"/>
          <w:szCs w:val="27"/>
        </w:rPr>
        <w:t>В рамках рассмотрения обращения, во исполнение п. 4.1.2 постановления администрации городского округа город Воронеж от 29.07.2021 № 739 «О работе комиссии по осмотру временных организаций быстрого обслуживания (летних кафе) при стационарных предприятиях общественного питания» 15.06.2023, проведен комиссионный осмотр временной организации быстрого обслуживания (летнего кафе) при стационарном предприятии общественного питания кафе «</w:t>
      </w:r>
      <w:proofErr w:type="spellStart"/>
      <w:r w:rsidRPr="00B51D34">
        <w:rPr>
          <w:sz w:val="27"/>
          <w:szCs w:val="27"/>
        </w:rPr>
        <w:t>Wild</w:t>
      </w:r>
      <w:proofErr w:type="spellEnd"/>
      <w:r w:rsidRPr="00B51D34">
        <w:rPr>
          <w:sz w:val="27"/>
          <w:szCs w:val="27"/>
        </w:rPr>
        <w:t xml:space="preserve">» по ул. </w:t>
      </w:r>
      <w:proofErr w:type="spellStart"/>
      <w:r w:rsidRPr="00B51D34">
        <w:rPr>
          <w:sz w:val="27"/>
          <w:szCs w:val="27"/>
        </w:rPr>
        <w:t>Таранченко</w:t>
      </w:r>
      <w:proofErr w:type="spellEnd"/>
      <w:r w:rsidRPr="00B51D34">
        <w:rPr>
          <w:sz w:val="27"/>
          <w:szCs w:val="27"/>
        </w:rPr>
        <w:t>, 29.</w:t>
      </w:r>
      <w:proofErr w:type="gramEnd"/>
    </w:p>
    <w:p w:rsidR="00257119" w:rsidRPr="00B51D34" w:rsidRDefault="00257119" w:rsidP="00257119">
      <w:pPr>
        <w:spacing w:line="312" w:lineRule="auto"/>
        <w:ind w:firstLine="709"/>
        <w:jc w:val="both"/>
        <w:rPr>
          <w:sz w:val="27"/>
          <w:szCs w:val="27"/>
        </w:rPr>
      </w:pPr>
      <w:r w:rsidRPr="00B51D34">
        <w:rPr>
          <w:sz w:val="27"/>
          <w:szCs w:val="27"/>
        </w:rPr>
        <w:t xml:space="preserve">В ходе осмотра зафиксирован факт размещения летнего кафе на земельном участке, государственная собственность на который не разграничена (размещение на газонной части тротуара деревянного настила, ограждения, скамьи). Установлено, что данный земельный участок не оформлен в установленном порядке. Указанная конструкция расположена без согласия собственника (землепользователя, землевладельца) земельного участка. </w:t>
      </w:r>
    </w:p>
    <w:p w:rsidR="00257119" w:rsidRPr="00B51D34" w:rsidRDefault="00257119" w:rsidP="00257119">
      <w:pPr>
        <w:spacing w:line="312" w:lineRule="auto"/>
        <w:ind w:firstLine="709"/>
        <w:jc w:val="both"/>
        <w:rPr>
          <w:sz w:val="27"/>
          <w:szCs w:val="27"/>
        </w:rPr>
      </w:pPr>
      <w:r w:rsidRPr="00B51D34">
        <w:rPr>
          <w:sz w:val="27"/>
          <w:szCs w:val="27"/>
        </w:rPr>
        <w:t>Также, в зоне размещения объекта выявлено 3 дерева ценной породы липа, видимых повреждений, на которых не установлено.</w:t>
      </w:r>
    </w:p>
    <w:p w:rsidR="00257119" w:rsidRPr="00B51D34" w:rsidRDefault="00257119" w:rsidP="00257119">
      <w:pPr>
        <w:spacing w:line="312" w:lineRule="auto"/>
        <w:ind w:firstLine="709"/>
        <w:jc w:val="both"/>
        <w:rPr>
          <w:sz w:val="27"/>
          <w:szCs w:val="27"/>
        </w:rPr>
      </w:pPr>
      <w:r w:rsidRPr="00B51D34">
        <w:rPr>
          <w:sz w:val="27"/>
          <w:szCs w:val="27"/>
        </w:rPr>
        <w:t xml:space="preserve">По результатам осмотра утвержден акт о несоответствии временной организации быстрого обслуживания (летнего кафе) от 23.06.2023 № 21, в </w:t>
      </w:r>
      <w:proofErr w:type="gramStart"/>
      <w:r w:rsidRPr="00B51D34">
        <w:rPr>
          <w:sz w:val="27"/>
          <w:szCs w:val="27"/>
        </w:rPr>
        <w:t>связи</w:t>
      </w:r>
      <w:proofErr w:type="gramEnd"/>
      <w:r w:rsidRPr="00B51D34">
        <w:rPr>
          <w:sz w:val="27"/>
          <w:szCs w:val="27"/>
        </w:rPr>
        <w:t xml:space="preserve"> с чем ИП Назарову Д.В. направлено уведомление о приведении летнего кафе и прилегающей территории в соответствие с требованиями действующего законодательства.</w:t>
      </w:r>
    </w:p>
    <w:p w:rsidR="00257119" w:rsidRPr="00B51D34" w:rsidRDefault="00257119" w:rsidP="00257119">
      <w:pPr>
        <w:spacing w:line="312" w:lineRule="auto"/>
        <w:ind w:firstLine="709"/>
        <w:jc w:val="both"/>
        <w:rPr>
          <w:sz w:val="27"/>
          <w:szCs w:val="27"/>
        </w:rPr>
      </w:pPr>
      <w:r>
        <w:rPr>
          <w:sz w:val="27"/>
          <w:szCs w:val="27"/>
        </w:rPr>
        <w:t>По</w:t>
      </w:r>
      <w:r w:rsidRPr="00B51D34">
        <w:rPr>
          <w:sz w:val="27"/>
          <w:szCs w:val="27"/>
        </w:rPr>
        <w:t xml:space="preserve"> факту незаконного размещения технологического настила управой Центрального района городского округа инициирована процедура демонтажа в соответствии с Порядком выявления и демонтажа самовольно установленных и (или) незаконно эксплуатируемых временных сооружений на территории городского округа город Воронеж, утвержденным постановлением администрации городского округа город Воронеж от 05.10.2015 № 760.</w:t>
      </w:r>
    </w:p>
    <w:p w:rsidR="00257119" w:rsidRDefault="00257119" w:rsidP="00257119">
      <w:pPr>
        <w:spacing w:line="312" w:lineRule="auto"/>
        <w:ind w:firstLine="709"/>
        <w:jc w:val="both"/>
        <w:rPr>
          <w:sz w:val="27"/>
          <w:szCs w:val="27"/>
        </w:rPr>
      </w:pPr>
      <w:r w:rsidRPr="00B51D34">
        <w:rPr>
          <w:sz w:val="27"/>
          <w:szCs w:val="27"/>
        </w:rPr>
        <w:t xml:space="preserve">В целях привлечения лица, допустившего указанное нарушение, к административной ответственности по ст. 39 Закона Воронежской области от 31.12.2023 № 74-ОЗ «Об административных правонарушениях на территории </w:t>
      </w:r>
      <w:r w:rsidRPr="00B51D34">
        <w:rPr>
          <w:sz w:val="27"/>
          <w:szCs w:val="27"/>
        </w:rPr>
        <w:lastRenderedPageBreak/>
        <w:t xml:space="preserve">Воронежской области» управой района в адрес ИП Назарова Д.В. 20.06.2023 направлено уведомление для извещения надлежащим образом. </w:t>
      </w:r>
    </w:p>
    <w:p w:rsidR="00257119" w:rsidRPr="00B51D34" w:rsidRDefault="00257119" w:rsidP="00257119">
      <w:pPr>
        <w:spacing w:line="312" w:lineRule="auto"/>
        <w:ind w:firstLine="709"/>
        <w:jc w:val="both"/>
        <w:rPr>
          <w:sz w:val="27"/>
          <w:szCs w:val="27"/>
        </w:rPr>
      </w:pPr>
      <w:r w:rsidRPr="00B51D34">
        <w:rPr>
          <w:sz w:val="27"/>
          <w:szCs w:val="27"/>
        </w:rPr>
        <w:t>30.06.2023 заявителю направлен письменный ответ.</w:t>
      </w:r>
    </w:p>
    <w:p w:rsidR="00257119" w:rsidRDefault="00257119" w:rsidP="00257119">
      <w:pPr>
        <w:spacing w:line="312" w:lineRule="auto"/>
        <w:ind w:firstLine="709"/>
        <w:jc w:val="both"/>
        <w:rPr>
          <w:sz w:val="27"/>
          <w:szCs w:val="27"/>
        </w:rPr>
      </w:pPr>
      <w:r w:rsidRPr="00B51D34">
        <w:rPr>
          <w:sz w:val="27"/>
          <w:szCs w:val="27"/>
        </w:rPr>
        <w:t xml:space="preserve">2. 07.06.2023 за № 21637872 поступило обращение гр. Борисова А.А.  по вопросу несанкционированной торговли на территории Левобережного района городского округа город Воронеж. </w:t>
      </w:r>
    </w:p>
    <w:p w:rsidR="00257119" w:rsidRDefault="00257119" w:rsidP="00257119">
      <w:pPr>
        <w:spacing w:line="312" w:lineRule="auto"/>
        <w:ind w:firstLine="709"/>
        <w:jc w:val="both"/>
        <w:rPr>
          <w:sz w:val="27"/>
          <w:szCs w:val="27"/>
        </w:rPr>
      </w:pPr>
      <w:r w:rsidRPr="00B51D34">
        <w:rPr>
          <w:sz w:val="27"/>
          <w:szCs w:val="27"/>
        </w:rPr>
        <w:t xml:space="preserve">При проведении мониторинговых мероприятий, в тома числе в рамках рассмотрения обращения (25.05.2023, 31.05.2023, 15.06.2023, 19.06.2023, 20.06.2023,  и 22.06.2023), по адресным ориентирам указанным заявителем: ул. Ростовская, 58/19; ул. Новосибирская, 11; ул. Новосибирская, 34, напротив ТЦ «Тоша»; ул. </w:t>
      </w:r>
      <w:proofErr w:type="gramStart"/>
      <w:r w:rsidRPr="00B51D34">
        <w:rPr>
          <w:sz w:val="27"/>
          <w:szCs w:val="27"/>
        </w:rPr>
        <w:t>Новосибирская</w:t>
      </w:r>
      <w:proofErr w:type="gramEnd"/>
      <w:r w:rsidRPr="00B51D34">
        <w:rPr>
          <w:sz w:val="27"/>
          <w:szCs w:val="27"/>
        </w:rPr>
        <w:t xml:space="preserve">, 62д, рядом с киоском «Роспечать», администрацией составлено 10  протоколов по ст. 19.2 Закона Воронежской области  от 31.12.2003 № 74-ОЗ «Об административных правонарушениях на территории Воронежской области». Наряду с мерами административного воздействия с незаконно торгующими гражданами проведена разъяснительная работа о недопустимости осуществления несанкционированной торговли, и предложены свободные места на ярмарочных площадках городского округа. Дополнительно в адрес Управления </w:t>
      </w:r>
      <w:proofErr w:type="spellStart"/>
      <w:r w:rsidRPr="00B51D34">
        <w:rPr>
          <w:sz w:val="27"/>
          <w:szCs w:val="27"/>
        </w:rPr>
        <w:t>Роспотребнадзора</w:t>
      </w:r>
      <w:proofErr w:type="spellEnd"/>
      <w:r w:rsidRPr="00B51D34">
        <w:rPr>
          <w:sz w:val="27"/>
          <w:szCs w:val="27"/>
        </w:rPr>
        <w:t xml:space="preserve"> по Воронежской области, МИНФС России № 17 по Воронежской области и ОП № 7 УМВД России по г. Воронежу направлены обращения о принятии мер в отношении незаконно торгующих граждан в пределах наделенных полномочий. </w:t>
      </w:r>
    </w:p>
    <w:p w:rsidR="00257119" w:rsidRDefault="00257119" w:rsidP="00257119">
      <w:pPr>
        <w:spacing w:line="312" w:lineRule="auto"/>
        <w:ind w:firstLine="709"/>
        <w:jc w:val="both"/>
        <w:rPr>
          <w:sz w:val="27"/>
          <w:szCs w:val="27"/>
        </w:rPr>
      </w:pPr>
      <w:r w:rsidRPr="00B51D34">
        <w:rPr>
          <w:sz w:val="27"/>
          <w:szCs w:val="27"/>
        </w:rPr>
        <w:t>29.06.2023 заявителю направлен письменный ответ.</w:t>
      </w:r>
    </w:p>
    <w:p w:rsidR="008019F8" w:rsidRPr="008019F8" w:rsidRDefault="008019F8" w:rsidP="007562AA">
      <w:pPr>
        <w:spacing w:line="360" w:lineRule="auto"/>
        <w:jc w:val="both"/>
        <w:rPr>
          <w:sz w:val="27"/>
          <w:szCs w:val="27"/>
        </w:rPr>
      </w:pPr>
      <w:r>
        <w:rPr>
          <w:sz w:val="24"/>
          <w:szCs w:val="24"/>
        </w:rPr>
        <w:t xml:space="preserve">           </w:t>
      </w:r>
      <w:r w:rsidRPr="008019F8">
        <w:rPr>
          <w:sz w:val="27"/>
          <w:szCs w:val="27"/>
        </w:rPr>
        <w:t xml:space="preserve">3. Обратилась </w:t>
      </w:r>
      <w:proofErr w:type="spellStart"/>
      <w:r w:rsidRPr="008019F8">
        <w:rPr>
          <w:sz w:val="27"/>
          <w:szCs w:val="27"/>
        </w:rPr>
        <w:t>Винюкова</w:t>
      </w:r>
      <w:proofErr w:type="spellEnd"/>
      <w:r w:rsidRPr="008019F8">
        <w:rPr>
          <w:sz w:val="27"/>
          <w:szCs w:val="27"/>
        </w:rPr>
        <w:t xml:space="preserve"> Р.Д. (21438929) по вопросу переноса ярмарочной площадки,  расположенной по адресу: г. Воронеж, ул. 60 Армии (аллея). В рамках рассмотрения обращения заявителю даны разъяснения о том, что ярмарка по ул. 60 Армии (аллея) располагается в границах зон планируемого размещения линейных объектов автомобильной дороги. Ярмарки на территории городского округа город Воронеж размещаются в соответствии с Планом размещения ярмарочных площадок, утвержденным постановлением администрации городского округа город Воронеж от 09.09.2016 № 815 «Об утверждении Плана размещения ярмарочных площадок на территории городского округа город Воронеж» (далее – Плана № 815).</w:t>
      </w:r>
    </w:p>
    <w:p w:rsidR="008019F8" w:rsidRPr="008019F8" w:rsidRDefault="008019F8" w:rsidP="007562AA">
      <w:pPr>
        <w:tabs>
          <w:tab w:val="left" w:pos="709"/>
        </w:tabs>
        <w:spacing w:line="360" w:lineRule="auto"/>
        <w:ind w:firstLine="709"/>
        <w:jc w:val="both"/>
        <w:rPr>
          <w:sz w:val="27"/>
          <w:szCs w:val="27"/>
        </w:rPr>
      </w:pPr>
      <w:proofErr w:type="gramStart"/>
      <w:r w:rsidRPr="008019F8">
        <w:rPr>
          <w:sz w:val="27"/>
          <w:szCs w:val="27"/>
        </w:rPr>
        <w:t xml:space="preserve">Согласно пункту 10 раздела III Порядка № 432 в случае принятия решения уполномоченным органом о прекращении деятельности ярмарки в </w:t>
      </w:r>
      <w:r w:rsidRPr="008019F8">
        <w:rPr>
          <w:sz w:val="27"/>
          <w:szCs w:val="27"/>
        </w:rPr>
        <w:lastRenderedPageBreak/>
        <w:t>связи с необходимостью использования территории ярмарочной площадки для государственных (муниципальных) нужд (ремонт и (или) реконструкция автомобильных дорог, необходимостью развития улично-дорожной сети, размещения объектов капитального строительства государственной или муниципальной собственности, ремонта, реконструкции, строительства линейных объектов) организатору ярмарки предоставляется резервная ярмарочная площадка.</w:t>
      </w:r>
      <w:proofErr w:type="gramEnd"/>
    </w:p>
    <w:p w:rsidR="008019F8" w:rsidRPr="008019F8" w:rsidRDefault="008019F8" w:rsidP="007562AA">
      <w:pPr>
        <w:tabs>
          <w:tab w:val="left" w:pos="709"/>
        </w:tabs>
        <w:spacing w:line="360" w:lineRule="auto"/>
        <w:ind w:firstLine="709"/>
        <w:jc w:val="both"/>
        <w:rPr>
          <w:sz w:val="27"/>
          <w:szCs w:val="27"/>
        </w:rPr>
      </w:pPr>
      <w:r w:rsidRPr="008019F8">
        <w:rPr>
          <w:sz w:val="27"/>
          <w:szCs w:val="27"/>
        </w:rPr>
        <w:t>20.01.2023 межведомственной комиссией по вопросам регулирования торговой деятельности и защиты прав потребителей при Губернаторе Воронежской области принято решение о переносе ярмарочной площадки,  расположенной по ул. 60 Армии (аллея), на новую резервную ярмарочную площадку, расположенную по адресному ориентиру: г. Воронеж, проспект Патриотов, 11б.</w:t>
      </w:r>
    </w:p>
    <w:p w:rsidR="008019F8" w:rsidRPr="008019F8" w:rsidRDefault="008019F8" w:rsidP="007562AA">
      <w:pPr>
        <w:tabs>
          <w:tab w:val="left" w:pos="709"/>
        </w:tabs>
        <w:spacing w:line="360" w:lineRule="auto"/>
        <w:ind w:firstLine="709"/>
        <w:jc w:val="both"/>
        <w:rPr>
          <w:sz w:val="27"/>
          <w:szCs w:val="27"/>
        </w:rPr>
      </w:pPr>
      <w:r w:rsidRPr="008019F8">
        <w:rPr>
          <w:sz w:val="27"/>
          <w:szCs w:val="27"/>
        </w:rPr>
        <w:t xml:space="preserve">Управлением развития предпринимательства, потребительского рынка и инновационной политики администрации городского округа город Воронеж 15.05.2023 вручено организатору ярмарки ООО УК «Рынок Северный» уведомление о прекращении деятельности ярмарки, расположенной по адресному ориентиру: г. Воронеж, ул. 60 Армии (аллея) вместе с предложением о переносе ярмарочной площадки на </w:t>
      </w:r>
      <w:proofErr w:type="gramStart"/>
      <w:r w:rsidRPr="008019F8">
        <w:rPr>
          <w:sz w:val="27"/>
          <w:szCs w:val="27"/>
        </w:rPr>
        <w:t>резервную</w:t>
      </w:r>
      <w:proofErr w:type="gramEnd"/>
      <w:r w:rsidRPr="008019F8">
        <w:rPr>
          <w:sz w:val="27"/>
          <w:szCs w:val="27"/>
        </w:rPr>
        <w:t>.</w:t>
      </w:r>
    </w:p>
    <w:p w:rsidR="008019F8" w:rsidRPr="008019F8" w:rsidRDefault="008019F8" w:rsidP="007562AA">
      <w:pPr>
        <w:tabs>
          <w:tab w:val="left" w:pos="709"/>
        </w:tabs>
        <w:spacing w:line="360" w:lineRule="auto"/>
        <w:ind w:firstLine="709"/>
        <w:jc w:val="both"/>
        <w:rPr>
          <w:sz w:val="27"/>
          <w:szCs w:val="27"/>
        </w:rPr>
      </w:pPr>
      <w:r w:rsidRPr="008019F8">
        <w:rPr>
          <w:sz w:val="27"/>
          <w:szCs w:val="27"/>
        </w:rPr>
        <w:t xml:space="preserve">17.05.2023 от организатора ярмарки ООО УК «Рынок Северный» получено согласие на перенос  ярмарочной площадки на </w:t>
      </w:r>
      <w:proofErr w:type="gramStart"/>
      <w:r w:rsidRPr="008019F8">
        <w:rPr>
          <w:sz w:val="27"/>
          <w:szCs w:val="27"/>
        </w:rPr>
        <w:t>резервную</w:t>
      </w:r>
      <w:proofErr w:type="gramEnd"/>
      <w:r w:rsidRPr="008019F8">
        <w:rPr>
          <w:sz w:val="27"/>
          <w:szCs w:val="27"/>
        </w:rPr>
        <w:t>, расположенную по адресному ориентиру: г. Воронеж, проспект Патриотов, 11б.</w:t>
      </w:r>
    </w:p>
    <w:p w:rsidR="008019F8" w:rsidRDefault="008019F8" w:rsidP="007562AA">
      <w:pPr>
        <w:tabs>
          <w:tab w:val="left" w:pos="709"/>
        </w:tabs>
        <w:spacing w:line="360" w:lineRule="auto"/>
        <w:ind w:firstLine="709"/>
        <w:jc w:val="both"/>
        <w:rPr>
          <w:sz w:val="27"/>
          <w:szCs w:val="27"/>
        </w:rPr>
      </w:pPr>
      <w:r w:rsidRPr="008019F8">
        <w:rPr>
          <w:sz w:val="27"/>
          <w:szCs w:val="27"/>
        </w:rPr>
        <w:t>Организатор ярмарки обязан произвести демонтаж и вывоз объектов, установленных на период проведения ярмарки на ярмарочных площадках, которые находятся в пределах территории земельного участка, государственная собственность на который не разграничена, или земельного участка, находящегося в собственности муниципального образования городской округ город Воронеж.</w:t>
      </w:r>
    </w:p>
    <w:p w:rsidR="00E477EC" w:rsidRPr="00E477EC" w:rsidRDefault="00E477EC" w:rsidP="00E477EC">
      <w:pPr>
        <w:spacing w:line="360" w:lineRule="auto"/>
        <w:ind w:firstLine="708"/>
        <w:jc w:val="both"/>
        <w:rPr>
          <w:color w:val="000000" w:themeColor="text1"/>
          <w:sz w:val="27"/>
          <w:szCs w:val="27"/>
        </w:rPr>
      </w:pPr>
      <w:r w:rsidRPr="00E477EC">
        <w:rPr>
          <w:color w:val="000000" w:themeColor="text1"/>
          <w:sz w:val="27"/>
          <w:szCs w:val="27"/>
        </w:rPr>
        <w:t xml:space="preserve">4. В электронную приемную администрации городского округа город Воронеж обратилась гражданка Костина Ю.Н. по вопросу обустройства </w:t>
      </w:r>
      <w:r w:rsidRPr="00E477EC">
        <w:rPr>
          <w:color w:val="000000" w:themeColor="text1"/>
          <w:sz w:val="27"/>
          <w:szCs w:val="27"/>
        </w:rPr>
        <w:lastRenderedPageBreak/>
        <w:t>остановочного пункта «Ателье Березка» по адресу: г. Воронеж, ул. Пеше-Стрелецкая, 115-121.Заявителю даны разъяснения (исх.№ 21612978 от 19.06.23).</w:t>
      </w:r>
    </w:p>
    <w:p w:rsidR="00E477EC" w:rsidRPr="00E477EC" w:rsidRDefault="00E477EC" w:rsidP="00E477EC">
      <w:pPr>
        <w:spacing w:line="360" w:lineRule="auto"/>
        <w:ind w:firstLine="708"/>
        <w:jc w:val="both"/>
        <w:rPr>
          <w:sz w:val="27"/>
          <w:szCs w:val="27"/>
        </w:rPr>
      </w:pPr>
      <w:r w:rsidRPr="00E477EC">
        <w:rPr>
          <w:sz w:val="27"/>
          <w:szCs w:val="27"/>
        </w:rPr>
        <w:t>В соответствии с п. 4.1. приложения № 1 к решению Воронежской городской Думы от 25.04.2012 № 790-III размещение НТО на территории городского округа город Воронеж осуществляется в местах, определенных схемой, утвержденной постановлением администрации городского округа город Воронеж от 20.05.2021 № 469  (далее – Схема НТО).</w:t>
      </w:r>
    </w:p>
    <w:p w:rsidR="00E477EC" w:rsidRPr="00E477EC" w:rsidRDefault="00E477EC" w:rsidP="00E477EC">
      <w:pPr>
        <w:spacing w:line="360" w:lineRule="auto"/>
        <w:ind w:firstLine="708"/>
        <w:jc w:val="both"/>
        <w:rPr>
          <w:sz w:val="27"/>
          <w:szCs w:val="27"/>
        </w:rPr>
      </w:pPr>
      <w:r w:rsidRPr="00E477EC">
        <w:rPr>
          <w:sz w:val="27"/>
          <w:szCs w:val="27"/>
        </w:rPr>
        <w:t xml:space="preserve">Схемой НТО по вышеуказанному адресному ориентиру предусмотрено место под размещение павильона с остановочным навесом площадью                   10 </w:t>
      </w:r>
      <w:proofErr w:type="spellStart"/>
      <w:r w:rsidRPr="00E477EC">
        <w:rPr>
          <w:sz w:val="27"/>
          <w:szCs w:val="27"/>
        </w:rPr>
        <w:t>кв.м</w:t>
      </w:r>
      <w:proofErr w:type="spellEnd"/>
      <w:r w:rsidRPr="00E477EC">
        <w:rPr>
          <w:sz w:val="27"/>
          <w:szCs w:val="27"/>
        </w:rPr>
        <w:t>. по реализации табачной продукции № V-575.</w:t>
      </w:r>
    </w:p>
    <w:p w:rsidR="00E477EC" w:rsidRPr="00E477EC" w:rsidRDefault="00E477EC" w:rsidP="00E477EC">
      <w:pPr>
        <w:spacing w:line="360" w:lineRule="auto"/>
        <w:ind w:firstLine="708"/>
        <w:jc w:val="both"/>
        <w:rPr>
          <w:sz w:val="27"/>
          <w:szCs w:val="27"/>
        </w:rPr>
      </w:pPr>
      <w:r w:rsidRPr="00E477EC">
        <w:rPr>
          <w:sz w:val="27"/>
          <w:szCs w:val="27"/>
        </w:rPr>
        <w:t xml:space="preserve">По состоянию на 07.06.2023 субъектом торговли, в рамках заключенного договора на размещение НТО с остановочным навесом, по адресу: г. Воронеж, ул. Пеше-Стрелецкая, 115-121, остановка «Ателье Березка», установлен НТО в комплексе с остановочным навесом формата «Умная остановка» (фото прилагаются). </w:t>
      </w:r>
    </w:p>
    <w:p w:rsidR="007A5F68" w:rsidRPr="0015107E" w:rsidRDefault="00026647" w:rsidP="00026647">
      <w:pPr>
        <w:tabs>
          <w:tab w:val="left" w:pos="0"/>
        </w:tabs>
        <w:spacing w:line="360" w:lineRule="auto"/>
        <w:jc w:val="both"/>
        <w:rPr>
          <w:sz w:val="27"/>
          <w:szCs w:val="27"/>
        </w:rPr>
      </w:pPr>
      <w:r w:rsidRPr="0015107E">
        <w:rPr>
          <w:sz w:val="27"/>
          <w:szCs w:val="27"/>
        </w:rPr>
        <w:t xml:space="preserve">         </w:t>
      </w:r>
      <w:r w:rsidR="007A5F68" w:rsidRPr="0015107E">
        <w:rPr>
          <w:sz w:val="27"/>
          <w:szCs w:val="27"/>
        </w:rPr>
        <w:t>Кроме этого в адрес управления поступило много обращений по вопросу включения новых ме</w:t>
      </w:r>
      <w:proofErr w:type="gramStart"/>
      <w:r w:rsidR="007A5F68" w:rsidRPr="0015107E">
        <w:rPr>
          <w:sz w:val="27"/>
          <w:szCs w:val="27"/>
        </w:rPr>
        <w:t>ст в сх</w:t>
      </w:r>
      <w:proofErr w:type="gramEnd"/>
      <w:r w:rsidR="007A5F68" w:rsidRPr="0015107E">
        <w:rPr>
          <w:sz w:val="27"/>
          <w:szCs w:val="27"/>
        </w:rPr>
        <w:t>ему размещения н</w:t>
      </w:r>
      <w:r w:rsidRPr="0015107E">
        <w:rPr>
          <w:sz w:val="27"/>
          <w:szCs w:val="27"/>
        </w:rPr>
        <w:t>естационарных торговых объектов, об изменении группы реализуемых товаров в НТО, изменение площади торговых объектов.</w:t>
      </w:r>
      <w:r w:rsidR="007A5F68" w:rsidRPr="0015107E">
        <w:rPr>
          <w:sz w:val="27"/>
          <w:szCs w:val="27"/>
        </w:rPr>
        <w:t xml:space="preserve"> На данные обращения даны подробные разъяснения о порядке  включения этих ме</w:t>
      </w:r>
      <w:proofErr w:type="gramStart"/>
      <w:r w:rsidR="007A5F68" w:rsidRPr="0015107E">
        <w:rPr>
          <w:sz w:val="27"/>
          <w:szCs w:val="27"/>
        </w:rPr>
        <w:t>ст в сх</w:t>
      </w:r>
      <w:proofErr w:type="gramEnd"/>
      <w:r w:rsidR="007A5F68" w:rsidRPr="0015107E">
        <w:rPr>
          <w:sz w:val="27"/>
          <w:szCs w:val="27"/>
        </w:rPr>
        <w:t xml:space="preserve">ему размещения НТО, </w:t>
      </w:r>
      <w:r w:rsidR="008207F2" w:rsidRPr="0015107E">
        <w:rPr>
          <w:sz w:val="27"/>
          <w:szCs w:val="27"/>
        </w:rPr>
        <w:t xml:space="preserve">о внесении изменений в действующую схему НТО, </w:t>
      </w:r>
      <w:r w:rsidR="007A5F68" w:rsidRPr="0015107E">
        <w:rPr>
          <w:sz w:val="27"/>
          <w:szCs w:val="27"/>
        </w:rPr>
        <w:t xml:space="preserve">а также о заключении договоров на размещение НТО. </w:t>
      </w:r>
    </w:p>
    <w:p w:rsidR="007A5F68" w:rsidRPr="0015107E" w:rsidRDefault="007A5F68" w:rsidP="007A5F68">
      <w:pPr>
        <w:spacing w:line="360" w:lineRule="auto"/>
        <w:ind w:firstLine="708"/>
        <w:jc w:val="both"/>
        <w:rPr>
          <w:sz w:val="27"/>
          <w:szCs w:val="27"/>
        </w:rPr>
      </w:pPr>
      <w:r w:rsidRPr="0015107E">
        <w:rPr>
          <w:sz w:val="27"/>
          <w:szCs w:val="27"/>
        </w:rPr>
        <w:t>Обращения, поступившие в отдел мониторинга потребительского рынка за 2 кв. 202</w:t>
      </w:r>
      <w:r w:rsidR="007562AA" w:rsidRPr="0015107E">
        <w:rPr>
          <w:sz w:val="27"/>
          <w:szCs w:val="27"/>
        </w:rPr>
        <w:t>3</w:t>
      </w:r>
      <w:r w:rsidRPr="0015107E">
        <w:rPr>
          <w:sz w:val="27"/>
          <w:szCs w:val="27"/>
        </w:rPr>
        <w:t xml:space="preserve"> были связанны: с законностью размещения нестационарных торговых объектов (далее – НТО) и по вопросу устранения субъектами торговли нарушений, выявленных в НТО.</w:t>
      </w:r>
    </w:p>
    <w:p w:rsidR="007A5F68" w:rsidRPr="0015107E" w:rsidRDefault="007A5F68" w:rsidP="007A5F68">
      <w:pPr>
        <w:spacing w:line="360" w:lineRule="auto"/>
        <w:ind w:firstLine="708"/>
        <w:jc w:val="both"/>
        <w:rPr>
          <w:sz w:val="27"/>
          <w:szCs w:val="27"/>
        </w:rPr>
      </w:pPr>
      <w:proofErr w:type="gramStart"/>
      <w:r w:rsidRPr="0015107E">
        <w:rPr>
          <w:sz w:val="27"/>
          <w:szCs w:val="27"/>
        </w:rPr>
        <w:t>Каждое обращение, поступившее в адрес управления рассматривалось</w:t>
      </w:r>
      <w:proofErr w:type="gramEnd"/>
      <w:r w:rsidRPr="0015107E">
        <w:rPr>
          <w:sz w:val="27"/>
          <w:szCs w:val="27"/>
        </w:rPr>
        <w:t xml:space="preserve">  с выездом на место.  </w:t>
      </w:r>
    </w:p>
    <w:p w:rsidR="007A5F68" w:rsidRPr="0015107E" w:rsidRDefault="007A5F68" w:rsidP="007A5F68">
      <w:pPr>
        <w:autoSpaceDE w:val="0"/>
        <w:autoSpaceDN w:val="0"/>
        <w:adjustRightInd w:val="0"/>
        <w:spacing w:line="360" w:lineRule="auto"/>
        <w:ind w:firstLine="709"/>
        <w:jc w:val="both"/>
        <w:rPr>
          <w:sz w:val="27"/>
          <w:szCs w:val="27"/>
        </w:rPr>
      </w:pPr>
      <w:r w:rsidRPr="0015107E">
        <w:rPr>
          <w:sz w:val="27"/>
          <w:szCs w:val="27"/>
        </w:rPr>
        <w:t xml:space="preserve">По результатам обследования вышеуказанных НТО на предмет выполнения условий договора и </w:t>
      </w:r>
      <w:proofErr w:type="gramStart"/>
      <w:r w:rsidRPr="0015107E">
        <w:rPr>
          <w:sz w:val="27"/>
          <w:szCs w:val="27"/>
        </w:rPr>
        <w:t>архитектурного  решения</w:t>
      </w:r>
      <w:proofErr w:type="gramEnd"/>
      <w:r w:rsidRPr="0015107E">
        <w:rPr>
          <w:sz w:val="27"/>
          <w:szCs w:val="27"/>
        </w:rPr>
        <w:t xml:space="preserve"> были выявлены </w:t>
      </w:r>
      <w:r w:rsidRPr="0015107E">
        <w:rPr>
          <w:sz w:val="27"/>
          <w:szCs w:val="27"/>
        </w:rPr>
        <w:lastRenderedPageBreak/>
        <w:t xml:space="preserve">факты только частичного устранения нарушений, составлены акты комиссии о несоответствии с указанными в нем нарушениями.  </w:t>
      </w:r>
    </w:p>
    <w:p w:rsidR="00547C03" w:rsidRPr="0015107E" w:rsidRDefault="007A5F68" w:rsidP="008207F2">
      <w:pPr>
        <w:spacing w:line="360" w:lineRule="auto"/>
        <w:ind w:firstLine="709"/>
        <w:jc w:val="both"/>
        <w:rPr>
          <w:sz w:val="27"/>
          <w:szCs w:val="27"/>
        </w:rPr>
      </w:pPr>
      <w:r w:rsidRPr="0015107E">
        <w:rPr>
          <w:sz w:val="27"/>
          <w:szCs w:val="27"/>
        </w:rPr>
        <w:t>Специалистами  управления  в соответствии с Федеральным законом от 02.05.2006 № 59-ФЗ «О порядке рассмотрения обращений граждан Российской Федерации» всем заявителям давались исчерпывающие мотивированные ответы, сроки рассмотрения были соблюдены.</w:t>
      </w:r>
    </w:p>
    <w:sectPr w:rsidR="00547C03" w:rsidRPr="0015107E" w:rsidSect="00740CEA">
      <w:headerReference w:type="default" r:id="rId9"/>
      <w:pgSz w:w="11906" w:h="16838"/>
      <w:pgMar w:top="1134" w:right="567" w:bottom="1276"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12C" w:rsidRDefault="0048512C" w:rsidP="007D6FDC">
      <w:r>
        <w:separator/>
      </w:r>
    </w:p>
  </w:endnote>
  <w:endnote w:type="continuationSeparator" w:id="0">
    <w:p w:rsidR="0048512C" w:rsidRDefault="0048512C" w:rsidP="007D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12C" w:rsidRDefault="0048512C" w:rsidP="007D6FDC">
      <w:r>
        <w:separator/>
      </w:r>
    </w:p>
  </w:footnote>
  <w:footnote w:type="continuationSeparator" w:id="0">
    <w:p w:rsidR="0048512C" w:rsidRDefault="0048512C" w:rsidP="007D6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157361"/>
      <w:docPartObj>
        <w:docPartGallery w:val="Page Numbers (Top of Page)"/>
        <w:docPartUnique/>
      </w:docPartObj>
    </w:sdtPr>
    <w:sdtEndPr/>
    <w:sdtContent>
      <w:p w:rsidR="000F7C50" w:rsidRDefault="000F7C50">
        <w:pPr>
          <w:pStyle w:val="a9"/>
          <w:jc w:val="center"/>
        </w:pPr>
        <w:r>
          <w:fldChar w:fldCharType="begin"/>
        </w:r>
        <w:r>
          <w:instrText>PAGE   \* MERGEFORMAT</w:instrText>
        </w:r>
        <w:r>
          <w:fldChar w:fldCharType="separate"/>
        </w:r>
        <w:r w:rsidR="00AA4C71">
          <w:rPr>
            <w:noProof/>
          </w:rPr>
          <w:t>2</w:t>
        </w:r>
        <w:r>
          <w:fldChar w:fldCharType="end"/>
        </w:r>
      </w:p>
    </w:sdtContent>
  </w:sdt>
  <w:p w:rsidR="000F7C50" w:rsidRDefault="000F7C5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264"/>
    <w:multiLevelType w:val="hybridMultilevel"/>
    <w:tmpl w:val="E902BA3E"/>
    <w:lvl w:ilvl="0" w:tplc="A86E38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5750747"/>
    <w:multiLevelType w:val="multilevel"/>
    <w:tmpl w:val="989AD31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2340"/>
        </w:tabs>
        <w:ind w:left="2340" w:hanging="72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940"/>
        </w:tabs>
        <w:ind w:left="5940" w:hanging="108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540"/>
        </w:tabs>
        <w:ind w:left="9540" w:hanging="1440"/>
      </w:pPr>
      <w:rPr>
        <w:rFonts w:hint="default"/>
      </w:rPr>
    </w:lvl>
    <w:lvl w:ilvl="6">
      <w:start w:val="1"/>
      <w:numFmt w:val="decimal"/>
      <w:lvlText w:val="%1.%2.%3.%4.%5.%6.%7."/>
      <w:lvlJc w:val="left"/>
      <w:pPr>
        <w:tabs>
          <w:tab w:val="num" w:pos="11520"/>
        </w:tabs>
        <w:ind w:left="11520" w:hanging="1800"/>
      </w:pPr>
      <w:rPr>
        <w:rFonts w:hint="default"/>
      </w:rPr>
    </w:lvl>
    <w:lvl w:ilvl="7">
      <w:start w:val="1"/>
      <w:numFmt w:val="decimal"/>
      <w:lvlText w:val="%1.%2.%3.%4.%5.%6.%7.%8."/>
      <w:lvlJc w:val="left"/>
      <w:pPr>
        <w:tabs>
          <w:tab w:val="num" w:pos="13140"/>
        </w:tabs>
        <w:ind w:left="13140" w:hanging="1800"/>
      </w:pPr>
      <w:rPr>
        <w:rFonts w:hint="default"/>
      </w:rPr>
    </w:lvl>
    <w:lvl w:ilvl="8">
      <w:start w:val="1"/>
      <w:numFmt w:val="decimal"/>
      <w:lvlText w:val="%1.%2.%3.%4.%5.%6.%7.%8.%9."/>
      <w:lvlJc w:val="left"/>
      <w:pPr>
        <w:tabs>
          <w:tab w:val="num" w:pos="15120"/>
        </w:tabs>
        <w:ind w:left="15120" w:hanging="2160"/>
      </w:pPr>
      <w:rPr>
        <w:rFonts w:hint="default"/>
      </w:rPr>
    </w:lvl>
  </w:abstractNum>
  <w:abstractNum w:abstractNumId="2">
    <w:nsid w:val="318503B5"/>
    <w:multiLevelType w:val="multilevel"/>
    <w:tmpl w:val="20C2174C"/>
    <w:lvl w:ilvl="0">
      <w:start w:val="1"/>
      <w:numFmt w:val="decimal"/>
      <w:lvlText w:val="%1."/>
      <w:lvlJc w:val="left"/>
      <w:pPr>
        <w:tabs>
          <w:tab w:val="num" w:pos="720"/>
        </w:tabs>
        <w:ind w:left="720" w:hanging="360"/>
      </w:pPr>
    </w:lvl>
    <w:lvl w:ilvl="1">
      <w:start w:val="1"/>
      <w:numFmt w:val="decimal"/>
      <w:isLgl/>
      <w:lvlText w:val="%1.%2."/>
      <w:lvlJc w:val="left"/>
      <w:pPr>
        <w:tabs>
          <w:tab w:val="num" w:pos="1800"/>
        </w:tabs>
        <w:ind w:left="1800" w:hanging="720"/>
      </w:pPr>
    </w:lvl>
    <w:lvl w:ilvl="2">
      <w:start w:val="1"/>
      <w:numFmt w:val="decimal"/>
      <w:isLgl/>
      <w:lvlText w:val="%1.%2.%3."/>
      <w:lvlJc w:val="left"/>
      <w:pPr>
        <w:tabs>
          <w:tab w:val="num" w:pos="2520"/>
        </w:tabs>
        <w:ind w:left="2520" w:hanging="720"/>
      </w:pPr>
    </w:lvl>
    <w:lvl w:ilvl="3">
      <w:start w:val="1"/>
      <w:numFmt w:val="decimal"/>
      <w:isLgl/>
      <w:lvlText w:val="%1.%2.%3.%4."/>
      <w:lvlJc w:val="left"/>
      <w:pPr>
        <w:tabs>
          <w:tab w:val="num" w:pos="3600"/>
        </w:tabs>
        <w:ind w:left="3600" w:hanging="1080"/>
      </w:pPr>
    </w:lvl>
    <w:lvl w:ilvl="4">
      <w:start w:val="1"/>
      <w:numFmt w:val="decimal"/>
      <w:isLgl/>
      <w:lvlText w:val="%1.%2.%3.%4.%5."/>
      <w:lvlJc w:val="left"/>
      <w:pPr>
        <w:tabs>
          <w:tab w:val="num" w:pos="4320"/>
        </w:tabs>
        <w:ind w:left="4320" w:hanging="1080"/>
      </w:pPr>
    </w:lvl>
    <w:lvl w:ilvl="5">
      <w:start w:val="1"/>
      <w:numFmt w:val="decimal"/>
      <w:isLgl/>
      <w:lvlText w:val="%1.%2.%3.%4.%5.%6."/>
      <w:lvlJc w:val="left"/>
      <w:pPr>
        <w:tabs>
          <w:tab w:val="num" w:pos="5400"/>
        </w:tabs>
        <w:ind w:left="5400" w:hanging="1440"/>
      </w:pPr>
    </w:lvl>
    <w:lvl w:ilvl="6">
      <w:start w:val="1"/>
      <w:numFmt w:val="decimal"/>
      <w:isLgl/>
      <w:lvlText w:val="%1.%2.%3.%4.%5.%6.%7."/>
      <w:lvlJc w:val="left"/>
      <w:pPr>
        <w:tabs>
          <w:tab w:val="num" w:pos="6480"/>
        </w:tabs>
        <w:ind w:left="6480" w:hanging="1800"/>
      </w:pPr>
    </w:lvl>
    <w:lvl w:ilvl="7">
      <w:start w:val="1"/>
      <w:numFmt w:val="decimal"/>
      <w:isLgl/>
      <w:lvlText w:val="%1.%2.%3.%4.%5.%6.%7.%8."/>
      <w:lvlJc w:val="left"/>
      <w:pPr>
        <w:tabs>
          <w:tab w:val="num" w:pos="7200"/>
        </w:tabs>
        <w:ind w:left="7200" w:hanging="1800"/>
      </w:pPr>
    </w:lvl>
    <w:lvl w:ilvl="8">
      <w:start w:val="1"/>
      <w:numFmt w:val="decimal"/>
      <w:isLgl/>
      <w:lvlText w:val="%1.%2.%3.%4.%5.%6.%7.%8.%9."/>
      <w:lvlJc w:val="left"/>
      <w:pPr>
        <w:tabs>
          <w:tab w:val="num" w:pos="8280"/>
        </w:tabs>
        <w:ind w:left="8280" w:hanging="2160"/>
      </w:pPr>
    </w:lvl>
  </w:abstractNum>
  <w:abstractNum w:abstractNumId="3">
    <w:nsid w:val="38D87CC7"/>
    <w:multiLevelType w:val="hybridMultilevel"/>
    <w:tmpl w:val="B12EC67C"/>
    <w:lvl w:ilvl="0" w:tplc="D6C4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38C68F7"/>
    <w:multiLevelType w:val="hybridMultilevel"/>
    <w:tmpl w:val="0D7A7AB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733D1E"/>
    <w:multiLevelType w:val="hybridMultilevel"/>
    <w:tmpl w:val="E902BA3E"/>
    <w:lvl w:ilvl="0" w:tplc="A86E38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26C0A47"/>
    <w:multiLevelType w:val="hybridMultilevel"/>
    <w:tmpl w:val="8506BEF2"/>
    <w:lvl w:ilvl="0" w:tplc="F1F4E154">
      <w:start w:val="1"/>
      <w:numFmt w:val="decimal"/>
      <w:lvlText w:val="%1."/>
      <w:lvlJc w:val="left"/>
      <w:pPr>
        <w:tabs>
          <w:tab w:val="num" w:pos="720"/>
        </w:tabs>
        <w:ind w:left="720" w:hanging="360"/>
      </w:pPr>
    </w:lvl>
    <w:lvl w:ilvl="1" w:tplc="EA6E2E90">
      <w:numFmt w:val="none"/>
      <w:lvlText w:val=""/>
      <w:lvlJc w:val="left"/>
      <w:pPr>
        <w:tabs>
          <w:tab w:val="num" w:pos="360"/>
        </w:tabs>
        <w:ind w:left="0" w:firstLine="0"/>
      </w:pPr>
    </w:lvl>
    <w:lvl w:ilvl="2" w:tplc="BF944082">
      <w:numFmt w:val="none"/>
      <w:lvlText w:val=""/>
      <w:lvlJc w:val="left"/>
      <w:pPr>
        <w:tabs>
          <w:tab w:val="num" w:pos="360"/>
        </w:tabs>
        <w:ind w:left="0" w:firstLine="0"/>
      </w:pPr>
    </w:lvl>
    <w:lvl w:ilvl="3" w:tplc="275C6600">
      <w:numFmt w:val="none"/>
      <w:lvlText w:val=""/>
      <w:lvlJc w:val="left"/>
      <w:pPr>
        <w:tabs>
          <w:tab w:val="num" w:pos="360"/>
        </w:tabs>
        <w:ind w:left="0" w:firstLine="0"/>
      </w:pPr>
    </w:lvl>
    <w:lvl w:ilvl="4" w:tplc="6DA0F386">
      <w:numFmt w:val="none"/>
      <w:lvlText w:val=""/>
      <w:lvlJc w:val="left"/>
      <w:pPr>
        <w:tabs>
          <w:tab w:val="num" w:pos="360"/>
        </w:tabs>
        <w:ind w:left="0" w:firstLine="0"/>
      </w:pPr>
    </w:lvl>
    <w:lvl w:ilvl="5" w:tplc="DE34F22C">
      <w:numFmt w:val="none"/>
      <w:lvlText w:val=""/>
      <w:lvlJc w:val="left"/>
      <w:pPr>
        <w:tabs>
          <w:tab w:val="num" w:pos="360"/>
        </w:tabs>
        <w:ind w:left="0" w:firstLine="0"/>
      </w:pPr>
    </w:lvl>
    <w:lvl w:ilvl="6" w:tplc="03B48C3C">
      <w:numFmt w:val="none"/>
      <w:lvlText w:val=""/>
      <w:lvlJc w:val="left"/>
      <w:pPr>
        <w:tabs>
          <w:tab w:val="num" w:pos="360"/>
        </w:tabs>
        <w:ind w:left="0" w:firstLine="0"/>
      </w:pPr>
    </w:lvl>
    <w:lvl w:ilvl="7" w:tplc="53D68B90">
      <w:numFmt w:val="none"/>
      <w:lvlText w:val=""/>
      <w:lvlJc w:val="left"/>
      <w:pPr>
        <w:tabs>
          <w:tab w:val="num" w:pos="360"/>
        </w:tabs>
        <w:ind w:left="0" w:firstLine="0"/>
      </w:pPr>
    </w:lvl>
    <w:lvl w:ilvl="8" w:tplc="7D4C675A">
      <w:numFmt w:val="none"/>
      <w:lvlText w:val=""/>
      <w:lvlJc w:val="left"/>
      <w:pPr>
        <w:tabs>
          <w:tab w:val="num" w:pos="360"/>
        </w:tabs>
        <w:ind w:left="0" w:firstLine="0"/>
      </w:pPr>
    </w:lvl>
  </w:abstractNum>
  <w:abstractNum w:abstractNumId="7">
    <w:nsid w:val="66E06DF0"/>
    <w:multiLevelType w:val="hybridMultilevel"/>
    <w:tmpl w:val="36907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C706B4"/>
    <w:multiLevelType w:val="hybridMultilevel"/>
    <w:tmpl w:val="BE6CE49E"/>
    <w:lvl w:ilvl="0" w:tplc="D6C4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761F6C"/>
    <w:multiLevelType w:val="hybridMultilevel"/>
    <w:tmpl w:val="1A5474EE"/>
    <w:lvl w:ilvl="0" w:tplc="0F4E6458">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10">
    <w:nsid w:val="73920AF8"/>
    <w:multiLevelType w:val="multilevel"/>
    <w:tmpl w:val="ECBEF25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7AE15C97"/>
    <w:multiLevelType w:val="hybridMultilevel"/>
    <w:tmpl w:val="CE2A9E86"/>
    <w:lvl w:ilvl="0" w:tplc="80E08D04">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12">
    <w:nsid w:val="7BF95CE4"/>
    <w:multiLevelType w:val="hybridMultilevel"/>
    <w:tmpl w:val="D3AC0FCC"/>
    <w:lvl w:ilvl="0" w:tplc="099A9F2C">
      <w:start w:val="1"/>
      <w:numFmt w:val="bullet"/>
      <w:lvlText w:val=""/>
      <w:lvlJc w:val="left"/>
      <w:pPr>
        <w:ind w:left="1057" w:hanging="360"/>
      </w:pPr>
      <w:rPr>
        <w:rFonts w:ascii="Symbol" w:eastAsia="Times New Roman" w:hAnsi="Symbol" w:cs="Times New Roman" w:hint="default"/>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13">
    <w:nsid w:val="7FCA47CE"/>
    <w:multiLevelType w:val="hybridMultilevel"/>
    <w:tmpl w:val="6CE406B0"/>
    <w:lvl w:ilvl="0" w:tplc="89364F58">
      <w:start w:val="1"/>
      <w:numFmt w:val="upperRoman"/>
      <w:lvlText w:val="%1."/>
      <w:lvlJc w:val="left"/>
      <w:pPr>
        <w:ind w:left="1417" w:hanging="72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9"/>
  </w:num>
  <w:num w:numId="5">
    <w:abstractNumId w:val="0"/>
  </w:num>
  <w:num w:numId="6">
    <w:abstractNumId w:val="12"/>
  </w:num>
  <w:num w:numId="7">
    <w:abstractNumId w:val="10"/>
  </w:num>
  <w:num w:numId="8">
    <w:abstractNumId w:val="1"/>
  </w:num>
  <w:num w:numId="9">
    <w:abstractNumId w:val="4"/>
  </w:num>
  <w:num w:numId="10">
    <w:abstractNumId w:val="7"/>
  </w:num>
  <w:num w:numId="11">
    <w:abstractNumId w:val="5"/>
  </w:num>
  <w:num w:numId="12">
    <w:abstractNumId w:val="3"/>
  </w:num>
  <w:num w:numId="13">
    <w:abstractNumId w:va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F49"/>
    <w:rsid w:val="000047C3"/>
    <w:rsid w:val="000113AF"/>
    <w:rsid w:val="000233B0"/>
    <w:rsid w:val="000265DF"/>
    <w:rsid w:val="00026647"/>
    <w:rsid w:val="000279E0"/>
    <w:rsid w:val="00030B6B"/>
    <w:rsid w:val="00031EDC"/>
    <w:rsid w:val="0003323C"/>
    <w:rsid w:val="0003556F"/>
    <w:rsid w:val="0003559F"/>
    <w:rsid w:val="0004095A"/>
    <w:rsid w:val="000412FA"/>
    <w:rsid w:val="00051C8C"/>
    <w:rsid w:val="00052110"/>
    <w:rsid w:val="00052735"/>
    <w:rsid w:val="0005739E"/>
    <w:rsid w:val="000642C3"/>
    <w:rsid w:val="000708D0"/>
    <w:rsid w:val="00075AA7"/>
    <w:rsid w:val="00080A1F"/>
    <w:rsid w:val="000823CB"/>
    <w:rsid w:val="00084FE9"/>
    <w:rsid w:val="00096B39"/>
    <w:rsid w:val="000A0ADE"/>
    <w:rsid w:val="000A266D"/>
    <w:rsid w:val="000A2C1E"/>
    <w:rsid w:val="000A3BBA"/>
    <w:rsid w:val="000A3DDC"/>
    <w:rsid w:val="000B0959"/>
    <w:rsid w:val="000B2920"/>
    <w:rsid w:val="000B6FDC"/>
    <w:rsid w:val="000C1AD1"/>
    <w:rsid w:val="000C34B5"/>
    <w:rsid w:val="000C575D"/>
    <w:rsid w:val="000C5C15"/>
    <w:rsid w:val="000C665B"/>
    <w:rsid w:val="000D054A"/>
    <w:rsid w:val="000E06A8"/>
    <w:rsid w:val="000E0E82"/>
    <w:rsid w:val="000E148B"/>
    <w:rsid w:val="000E2204"/>
    <w:rsid w:val="000F2FD9"/>
    <w:rsid w:val="000F68BE"/>
    <w:rsid w:val="000F7C50"/>
    <w:rsid w:val="00116FF6"/>
    <w:rsid w:val="00122B6C"/>
    <w:rsid w:val="00130F9D"/>
    <w:rsid w:val="00135D46"/>
    <w:rsid w:val="0013669A"/>
    <w:rsid w:val="001423EC"/>
    <w:rsid w:val="0014298B"/>
    <w:rsid w:val="0014350F"/>
    <w:rsid w:val="00147EFB"/>
    <w:rsid w:val="0015107E"/>
    <w:rsid w:val="00152E5B"/>
    <w:rsid w:val="001540DD"/>
    <w:rsid w:val="00154DDF"/>
    <w:rsid w:val="00155838"/>
    <w:rsid w:val="001565DC"/>
    <w:rsid w:val="0016332F"/>
    <w:rsid w:val="00165F72"/>
    <w:rsid w:val="001762DF"/>
    <w:rsid w:val="001805DE"/>
    <w:rsid w:val="00183FB1"/>
    <w:rsid w:val="00184E34"/>
    <w:rsid w:val="00184F9C"/>
    <w:rsid w:val="00193A17"/>
    <w:rsid w:val="001946E4"/>
    <w:rsid w:val="001A4865"/>
    <w:rsid w:val="001A5307"/>
    <w:rsid w:val="001A57F2"/>
    <w:rsid w:val="001B0B73"/>
    <w:rsid w:val="001B2111"/>
    <w:rsid w:val="001B2C6D"/>
    <w:rsid w:val="001B736E"/>
    <w:rsid w:val="001C6030"/>
    <w:rsid w:val="001D1E10"/>
    <w:rsid w:val="001D706A"/>
    <w:rsid w:val="001E4260"/>
    <w:rsid w:val="001E7059"/>
    <w:rsid w:val="001F288F"/>
    <w:rsid w:val="001F5E58"/>
    <w:rsid w:val="001F61BE"/>
    <w:rsid w:val="002000F2"/>
    <w:rsid w:val="002001DB"/>
    <w:rsid w:val="00203542"/>
    <w:rsid w:val="002213B0"/>
    <w:rsid w:val="002218B0"/>
    <w:rsid w:val="00222B67"/>
    <w:rsid w:val="002278D6"/>
    <w:rsid w:val="00231C03"/>
    <w:rsid w:val="00235131"/>
    <w:rsid w:val="0024399D"/>
    <w:rsid w:val="002442E5"/>
    <w:rsid w:val="00250197"/>
    <w:rsid w:val="00250699"/>
    <w:rsid w:val="00253443"/>
    <w:rsid w:val="0025486A"/>
    <w:rsid w:val="00257119"/>
    <w:rsid w:val="002652D3"/>
    <w:rsid w:val="00277460"/>
    <w:rsid w:val="00281752"/>
    <w:rsid w:val="002938C7"/>
    <w:rsid w:val="002939EB"/>
    <w:rsid w:val="002A6A9D"/>
    <w:rsid w:val="002A71DC"/>
    <w:rsid w:val="002B0D59"/>
    <w:rsid w:val="002B7514"/>
    <w:rsid w:val="002C4C30"/>
    <w:rsid w:val="002C5E56"/>
    <w:rsid w:val="002C73A0"/>
    <w:rsid w:val="002D2098"/>
    <w:rsid w:val="002D4425"/>
    <w:rsid w:val="002D72DD"/>
    <w:rsid w:val="002E2436"/>
    <w:rsid w:val="002E28D2"/>
    <w:rsid w:val="002E771E"/>
    <w:rsid w:val="002F10AA"/>
    <w:rsid w:val="002F4A48"/>
    <w:rsid w:val="00304422"/>
    <w:rsid w:val="00311CA9"/>
    <w:rsid w:val="0031460F"/>
    <w:rsid w:val="003159AF"/>
    <w:rsid w:val="00315D8E"/>
    <w:rsid w:val="0031664C"/>
    <w:rsid w:val="00317AF9"/>
    <w:rsid w:val="003256C5"/>
    <w:rsid w:val="003379AB"/>
    <w:rsid w:val="00337B45"/>
    <w:rsid w:val="00341BE6"/>
    <w:rsid w:val="00341C2C"/>
    <w:rsid w:val="003450C1"/>
    <w:rsid w:val="0035549C"/>
    <w:rsid w:val="0036444B"/>
    <w:rsid w:val="00366B00"/>
    <w:rsid w:val="0037322B"/>
    <w:rsid w:val="00373B12"/>
    <w:rsid w:val="00382A4C"/>
    <w:rsid w:val="00394999"/>
    <w:rsid w:val="003972F7"/>
    <w:rsid w:val="003A441F"/>
    <w:rsid w:val="003A62DC"/>
    <w:rsid w:val="003B4DA2"/>
    <w:rsid w:val="003B7B34"/>
    <w:rsid w:val="003C1A97"/>
    <w:rsid w:val="003C7C5E"/>
    <w:rsid w:val="003D16E8"/>
    <w:rsid w:val="003E0471"/>
    <w:rsid w:val="003E1316"/>
    <w:rsid w:val="003E14AF"/>
    <w:rsid w:val="003E1AB8"/>
    <w:rsid w:val="003E4D08"/>
    <w:rsid w:val="003F13CE"/>
    <w:rsid w:val="003F4E4F"/>
    <w:rsid w:val="00401FF6"/>
    <w:rsid w:val="00403FA6"/>
    <w:rsid w:val="00411C39"/>
    <w:rsid w:val="00421D8B"/>
    <w:rsid w:val="00424EB6"/>
    <w:rsid w:val="0042500A"/>
    <w:rsid w:val="00437ACA"/>
    <w:rsid w:val="00444F4B"/>
    <w:rsid w:val="00447AB6"/>
    <w:rsid w:val="00456B33"/>
    <w:rsid w:val="00461F3F"/>
    <w:rsid w:val="00466CC4"/>
    <w:rsid w:val="004677ED"/>
    <w:rsid w:val="004810BB"/>
    <w:rsid w:val="0048512C"/>
    <w:rsid w:val="00486390"/>
    <w:rsid w:val="004864D7"/>
    <w:rsid w:val="00490CB3"/>
    <w:rsid w:val="00494B78"/>
    <w:rsid w:val="004A0A3D"/>
    <w:rsid w:val="004A1808"/>
    <w:rsid w:val="004A53E8"/>
    <w:rsid w:val="004B2E02"/>
    <w:rsid w:val="004C2402"/>
    <w:rsid w:val="004C4C81"/>
    <w:rsid w:val="004C6E0A"/>
    <w:rsid w:val="004E1543"/>
    <w:rsid w:val="004E5F95"/>
    <w:rsid w:val="004E5FBF"/>
    <w:rsid w:val="00502B59"/>
    <w:rsid w:val="00503647"/>
    <w:rsid w:val="005067F4"/>
    <w:rsid w:val="00512616"/>
    <w:rsid w:val="00512B5C"/>
    <w:rsid w:val="00527568"/>
    <w:rsid w:val="00535276"/>
    <w:rsid w:val="00536585"/>
    <w:rsid w:val="00540A52"/>
    <w:rsid w:val="00540C27"/>
    <w:rsid w:val="00544167"/>
    <w:rsid w:val="005462C7"/>
    <w:rsid w:val="005479BF"/>
    <w:rsid w:val="00547C03"/>
    <w:rsid w:val="00553A07"/>
    <w:rsid w:val="00555039"/>
    <w:rsid w:val="00562254"/>
    <w:rsid w:val="005624EB"/>
    <w:rsid w:val="0056610A"/>
    <w:rsid w:val="00581ED0"/>
    <w:rsid w:val="0059146D"/>
    <w:rsid w:val="00592E8F"/>
    <w:rsid w:val="005A4DE1"/>
    <w:rsid w:val="005B08DC"/>
    <w:rsid w:val="005B1E31"/>
    <w:rsid w:val="005B354E"/>
    <w:rsid w:val="005B62FD"/>
    <w:rsid w:val="005C2391"/>
    <w:rsid w:val="005C2D56"/>
    <w:rsid w:val="005C3C81"/>
    <w:rsid w:val="005C79D9"/>
    <w:rsid w:val="005E3840"/>
    <w:rsid w:val="005E436B"/>
    <w:rsid w:val="005E5F49"/>
    <w:rsid w:val="005F02C7"/>
    <w:rsid w:val="005F5724"/>
    <w:rsid w:val="005F670B"/>
    <w:rsid w:val="0060064C"/>
    <w:rsid w:val="0060155A"/>
    <w:rsid w:val="0061053B"/>
    <w:rsid w:val="00614546"/>
    <w:rsid w:val="00620188"/>
    <w:rsid w:val="00620748"/>
    <w:rsid w:val="006345D7"/>
    <w:rsid w:val="006360EB"/>
    <w:rsid w:val="006402BF"/>
    <w:rsid w:val="0064137B"/>
    <w:rsid w:val="00641E12"/>
    <w:rsid w:val="00642285"/>
    <w:rsid w:val="006455B8"/>
    <w:rsid w:val="00662CAA"/>
    <w:rsid w:val="006634B8"/>
    <w:rsid w:val="006648A9"/>
    <w:rsid w:val="00670DAC"/>
    <w:rsid w:val="00673265"/>
    <w:rsid w:val="006770EB"/>
    <w:rsid w:val="00680152"/>
    <w:rsid w:val="00682907"/>
    <w:rsid w:val="006900DF"/>
    <w:rsid w:val="00690D47"/>
    <w:rsid w:val="006A0962"/>
    <w:rsid w:val="006A30D0"/>
    <w:rsid w:val="006A44D5"/>
    <w:rsid w:val="006B242E"/>
    <w:rsid w:val="006B3623"/>
    <w:rsid w:val="006B7225"/>
    <w:rsid w:val="006B751B"/>
    <w:rsid w:val="006D0F73"/>
    <w:rsid w:val="006D243B"/>
    <w:rsid w:val="006D6A2C"/>
    <w:rsid w:val="006D732B"/>
    <w:rsid w:val="006F316C"/>
    <w:rsid w:val="006F49F4"/>
    <w:rsid w:val="0072289D"/>
    <w:rsid w:val="00737F53"/>
    <w:rsid w:val="00740B03"/>
    <w:rsid w:val="00740CEA"/>
    <w:rsid w:val="007562AA"/>
    <w:rsid w:val="00760D70"/>
    <w:rsid w:val="007673E4"/>
    <w:rsid w:val="00773C8F"/>
    <w:rsid w:val="00775EB4"/>
    <w:rsid w:val="00776B45"/>
    <w:rsid w:val="00776C49"/>
    <w:rsid w:val="0078217E"/>
    <w:rsid w:val="007825C2"/>
    <w:rsid w:val="00784711"/>
    <w:rsid w:val="0078499B"/>
    <w:rsid w:val="00786D2E"/>
    <w:rsid w:val="00795E87"/>
    <w:rsid w:val="00796ADF"/>
    <w:rsid w:val="007A3674"/>
    <w:rsid w:val="007A5F68"/>
    <w:rsid w:val="007B4E09"/>
    <w:rsid w:val="007B58AF"/>
    <w:rsid w:val="007B6F6F"/>
    <w:rsid w:val="007C62F6"/>
    <w:rsid w:val="007D44F8"/>
    <w:rsid w:val="007D6FDC"/>
    <w:rsid w:val="007E4863"/>
    <w:rsid w:val="007F1261"/>
    <w:rsid w:val="007F3508"/>
    <w:rsid w:val="007F6D92"/>
    <w:rsid w:val="00800EA1"/>
    <w:rsid w:val="008019F8"/>
    <w:rsid w:val="00802FEE"/>
    <w:rsid w:val="008207F2"/>
    <w:rsid w:val="0082358C"/>
    <w:rsid w:val="00834529"/>
    <w:rsid w:val="0084324A"/>
    <w:rsid w:val="00864D28"/>
    <w:rsid w:val="008715E5"/>
    <w:rsid w:val="00877C47"/>
    <w:rsid w:val="008851F3"/>
    <w:rsid w:val="00887AEF"/>
    <w:rsid w:val="00891370"/>
    <w:rsid w:val="00895E99"/>
    <w:rsid w:val="008B6E5D"/>
    <w:rsid w:val="008C08CA"/>
    <w:rsid w:val="008C4344"/>
    <w:rsid w:val="008C43D4"/>
    <w:rsid w:val="008C5710"/>
    <w:rsid w:val="008D1394"/>
    <w:rsid w:val="008D1F8B"/>
    <w:rsid w:val="008D2CBF"/>
    <w:rsid w:val="008D3AFD"/>
    <w:rsid w:val="008D6BA4"/>
    <w:rsid w:val="008D6EA4"/>
    <w:rsid w:val="008E1048"/>
    <w:rsid w:val="008E3692"/>
    <w:rsid w:val="008E3F48"/>
    <w:rsid w:val="008F3F56"/>
    <w:rsid w:val="00903B13"/>
    <w:rsid w:val="00905E43"/>
    <w:rsid w:val="00910229"/>
    <w:rsid w:val="009108A2"/>
    <w:rsid w:val="009131FF"/>
    <w:rsid w:val="00914782"/>
    <w:rsid w:val="0091604B"/>
    <w:rsid w:val="00917540"/>
    <w:rsid w:val="009314E7"/>
    <w:rsid w:val="00937063"/>
    <w:rsid w:val="00944EC6"/>
    <w:rsid w:val="00945DD9"/>
    <w:rsid w:val="00950812"/>
    <w:rsid w:val="0095359C"/>
    <w:rsid w:val="0095573F"/>
    <w:rsid w:val="009631B9"/>
    <w:rsid w:val="00967ADE"/>
    <w:rsid w:val="00967D77"/>
    <w:rsid w:val="009723E7"/>
    <w:rsid w:val="00981FF1"/>
    <w:rsid w:val="00985AB0"/>
    <w:rsid w:val="009A0021"/>
    <w:rsid w:val="009A2FEC"/>
    <w:rsid w:val="009A3DE0"/>
    <w:rsid w:val="009B23F9"/>
    <w:rsid w:val="009B5617"/>
    <w:rsid w:val="009C1BBE"/>
    <w:rsid w:val="009C32CF"/>
    <w:rsid w:val="009E0DC7"/>
    <w:rsid w:val="009E1869"/>
    <w:rsid w:val="009E1FBB"/>
    <w:rsid w:val="009F14AA"/>
    <w:rsid w:val="009F21DB"/>
    <w:rsid w:val="009F37E3"/>
    <w:rsid w:val="00A019D9"/>
    <w:rsid w:val="00A07A22"/>
    <w:rsid w:val="00A124FD"/>
    <w:rsid w:val="00A145AB"/>
    <w:rsid w:val="00A17F70"/>
    <w:rsid w:val="00A21877"/>
    <w:rsid w:val="00A22D2B"/>
    <w:rsid w:val="00A27DDE"/>
    <w:rsid w:val="00A35409"/>
    <w:rsid w:val="00A355C5"/>
    <w:rsid w:val="00A3649A"/>
    <w:rsid w:val="00A376E8"/>
    <w:rsid w:val="00A4006D"/>
    <w:rsid w:val="00A40E90"/>
    <w:rsid w:val="00A4214F"/>
    <w:rsid w:val="00A428A2"/>
    <w:rsid w:val="00A50228"/>
    <w:rsid w:val="00A502B6"/>
    <w:rsid w:val="00A57E24"/>
    <w:rsid w:val="00A650F5"/>
    <w:rsid w:val="00A65B5F"/>
    <w:rsid w:val="00A676F5"/>
    <w:rsid w:val="00A70F68"/>
    <w:rsid w:val="00A7423C"/>
    <w:rsid w:val="00A75FDD"/>
    <w:rsid w:val="00A772B5"/>
    <w:rsid w:val="00A943E3"/>
    <w:rsid w:val="00A95FCD"/>
    <w:rsid w:val="00A97A84"/>
    <w:rsid w:val="00AA2FDF"/>
    <w:rsid w:val="00AA3F3B"/>
    <w:rsid w:val="00AA4814"/>
    <w:rsid w:val="00AA4C71"/>
    <w:rsid w:val="00AA6E55"/>
    <w:rsid w:val="00AB0BC2"/>
    <w:rsid w:val="00AB2AD5"/>
    <w:rsid w:val="00AC0A82"/>
    <w:rsid w:val="00AC0DC9"/>
    <w:rsid w:val="00AC1A72"/>
    <w:rsid w:val="00AC5F59"/>
    <w:rsid w:val="00AC7F21"/>
    <w:rsid w:val="00AC7F63"/>
    <w:rsid w:val="00AD2E09"/>
    <w:rsid w:val="00AE06AF"/>
    <w:rsid w:val="00AE2026"/>
    <w:rsid w:val="00AE39C7"/>
    <w:rsid w:val="00AF1067"/>
    <w:rsid w:val="00AF6D62"/>
    <w:rsid w:val="00B040DD"/>
    <w:rsid w:val="00B17664"/>
    <w:rsid w:val="00B20BE1"/>
    <w:rsid w:val="00B21003"/>
    <w:rsid w:val="00B21A2A"/>
    <w:rsid w:val="00B22B6E"/>
    <w:rsid w:val="00B3720E"/>
    <w:rsid w:val="00B40255"/>
    <w:rsid w:val="00B42A2B"/>
    <w:rsid w:val="00B45D18"/>
    <w:rsid w:val="00B54F3B"/>
    <w:rsid w:val="00B60327"/>
    <w:rsid w:val="00B61213"/>
    <w:rsid w:val="00B6133D"/>
    <w:rsid w:val="00B6642D"/>
    <w:rsid w:val="00B741CF"/>
    <w:rsid w:val="00B754EC"/>
    <w:rsid w:val="00B77A94"/>
    <w:rsid w:val="00B82D71"/>
    <w:rsid w:val="00B92B97"/>
    <w:rsid w:val="00BA056A"/>
    <w:rsid w:val="00BA2AFC"/>
    <w:rsid w:val="00BA7AF2"/>
    <w:rsid w:val="00BB00C1"/>
    <w:rsid w:val="00BB0102"/>
    <w:rsid w:val="00BB353A"/>
    <w:rsid w:val="00BB38E4"/>
    <w:rsid w:val="00BB3EC7"/>
    <w:rsid w:val="00BB7DBD"/>
    <w:rsid w:val="00BC65B1"/>
    <w:rsid w:val="00BD01C4"/>
    <w:rsid w:val="00BD4748"/>
    <w:rsid w:val="00BE6CB9"/>
    <w:rsid w:val="00BF73CF"/>
    <w:rsid w:val="00BF7EB5"/>
    <w:rsid w:val="00C00739"/>
    <w:rsid w:val="00C16F0E"/>
    <w:rsid w:val="00C17041"/>
    <w:rsid w:val="00C17CC9"/>
    <w:rsid w:val="00C251D2"/>
    <w:rsid w:val="00C26E92"/>
    <w:rsid w:val="00C30570"/>
    <w:rsid w:val="00C33751"/>
    <w:rsid w:val="00C33E6C"/>
    <w:rsid w:val="00C40039"/>
    <w:rsid w:val="00C42CAB"/>
    <w:rsid w:val="00C43482"/>
    <w:rsid w:val="00C4503A"/>
    <w:rsid w:val="00C45B9A"/>
    <w:rsid w:val="00C54322"/>
    <w:rsid w:val="00C5591A"/>
    <w:rsid w:val="00C622B6"/>
    <w:rsid w:val="00C624EC"/>
    <w:rsid w:val="00C63110"/>
    <w:rsid w:val="00C63480"/>
    <w:rsid w:val="00C661F1"/>
    <w:rsid w:val="00C71234"/>
    <w:rsid w:val="00C76D7A"/>
    <w:rsid w:val="00C77CDD"/>
    <w:rsid w:val="00C84893"/>
    <w:rsid w:val="00C93BF5"/>
    <w:rsid w:val="00C9507F"/>
    <w:rsid w:val="00C978D7"/>
    <w:rsid w:val="00CA67D2"/>
    <w:rsid w:val="00CB0777"/>
    <w:rsid w:val="00CB1E4F"/>
    <w:rsid w:val="00CB6E88"/>
    <w:rsid w:val="00CC0E26"/>
    <w:rsid w:val="00CC6FDA"/>
    <w:rsid w:val="00CC7D0B"/>
    <w:rsid w:val="00CD0839"/>
    <w:rsid w:val="00CD782A"/>
    <w:rsid w:val="00CE4070"/>
    <w:rsid w:val="00CF6B1D"/>
    <w:rsid w:val="00D01F5B"/>
    <w:rsid w:val="00D05025"/>
    <w:rsid w:val="00D05C51"/>
    <w:rsid w:val="00D1333A"/>
    <w:rsid w:val="00D2173D"/>
    <w:rsid w:val="00D2626A"/>
    <w:rsid w:val="00D2669A"/>
    <w:rsid w:val="00D35667"/>
    <w:rsid w:val="00D3786A"/>
    <w:rsid w:val="00D413DD"/>
    <w:rsid w:val="00D443AF"/>
    <w:rsid w:val="00D468BC"/>
    <w:rsid w:val="00D51B3B"/>
    <w:rsid w:val="00D56C09"/>
    <w:rsid w:val="00D64E98"/>
    <w:rsid w:val="00D708DE"/>
    <w:rsid w:val="00D76F88"/>
    <w:rsid w:val="00D77E49"/>
    <w:rsid w:val="00D81C8F"/>
    <w:rsid w:val="00D87D57"/>
    <w:rsid w:val="00D9313D"/>
    <w:rsid w:val="00D939FA"/>
    <w:rsid w:val="00D96574"/>
    <w:rsid w:val="00DA2820"/>
    <w:rsid w:val="00DA6443"/>
    <w:rsid w:val="00DA7F09"/>
    <w:rsid w:val="00DB1167"/>
    <w:rsid w:val="00DB191C"/>
    <w:rsid w:val="00DB23B0"/>
    <w:rsid w:val="00DC4B16"/>
    <w:rsid w:val="00DC7028"/>
    <w:rsid w:val="00DD39D8"/>
    <w:rsid w:val="00DE470E"/>
    <w:rsid w:val="00DE5C4E"/>
    <w:rsid w:val="00E00263"/>
    <w:rsid w:val="00E00934"/>
    <w:rsid w:val="00E12D79"/>
    <w:rsid w:val="00E23975"/>
    <w:rsid w:val="00E2441D"/>
    <w:rsid w:val="00E32393"/>
    <w:rsid w:val="00E46B50"/>
    <w:rsid w:val="00E477EC"/>
    <w:rsid w:val="00E54B50"/>
    <w:rsid w:val="00E6242E"/>
    <w:rsid w:val="00E6279A"/>
    <w:rsid w:val="00E6332D"/>
    <w:rsid w:val="00E63AE0"/>
    <w:rsid w:val="00E655DD"/>
    <w:rsid w:val="00E7119C"/>
    <w:rsid w:val="00E72CDC"/>
    <w:rsid w:val="00E77387"/>
    <w:rsid w:val="00E77D4E"/>
    <w:rsid w:val="00E8011C"/>
    <w:rsid w:val="00E85717"/>
    <w:rsid w:val="00E85817"/>
    <w:rsid w:val="00E9062F"/>
    <w:rsid w:val="00E90A24"/>
    <w:rsid w:val="00E92075"/>
    <w:rsid w:val="00E95E7B"/>
    <w:rsid w:val="00EA140F"/>
    <w:rsid w:val="00EB0BB6"/>
    <w:rsid w:val="00EB175B"/>
    <w:rsid w:val="00EB274A"/>
    <w:rsid w:val="00EB29B9"/>
    <w:rsid w:val="00EC6596"/>
    <w:rsid w:val="00EC76A6"/>
    <w:rsid w:val="00ED11EC"/>
    <w:rsid w:val="00ED66BA"/>
    <w:rsid w:val="00EE47E7"/>
    <w:rsid w:val="00EE6B41"/>
    <w:rsid w:val="00EF048F"/>
    <w:rsid w:val="00EF09A8"/>
    <w:rsid w:val="00EF24BE"/>
    <w:rsid w:val="00EF4630"/>
    <w:rsid w:val="00EF5365"/>
    <w:rsid w:val="00EF558E"/>
    <w:rsid w:val="00EF5A32"/>
    <w:rsid w:val="00EF5E1C"/>
    <w:rsid w:val="00EF65A0"/>
    <w:rsid w:val="00F035FD"/>
    <w:rsid w:val="00F12901"/>
    <w:rsid w:val="00F17793"/>
    <w:rsid w:val="00F213E5"/>
    <w:rsid w:val="00F27007"/>
    <w:rsid w:val="00F337BE"/>
    <w:rsid w:val="00F35961"/>
    <w:rsid w:val="00F406A5"/>
    <w:rsid w:val="00F4592C"/>
    <w:rsid w:val="00F501FD"/>
    <w:rsid w:val="00F551AF"/>
    <w:rsid w:val="00F55D67"/>
    <w:rsid w:val="00F63726"/>
    <w:rsid w:val="00F715FB"/>
    <w:rsid w:val="00F7287B"/>
    <w:rsid w:val="00F80719"/>
    <w:rsid w:val="00F8729B"/>
    <w:rsid w:val="00F97AA8"/>
    <w:rsid w:val="00FA493A"/>
    <w:rsid w:val="00FB17A3"/>
    <w:rsid w:val="00FB7B3A"/>
    <w:rsid w:val="00FC731E"/>
    <w:rsid w:val="00FD1AF0"/>
    <w:rsid w:val="00FE5E39"/>
    <w:rsid w:val="00FF1651"/>
    <w:rsid w:val="00FF26AD"/>
    <w:rsid w:val="00FF7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A9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5E5F49"/>
    <w:pPr>
      <w:jc w:val="both"/>
    </w:pPr>
    <w:rPr>
      <w:sz w:val="24"/>
    </w:rPr>
  </w:style>
  <w:style w:type="character" w:customStyle="1" w:styleId="a4">
    <w:name w:val="Основной текст Знак"/>
    <w:basedOn w:val="a0"/>
    <w:uiPriority w:val="99"/>
    <w:semiHidden/>
    <w:rsid w:val="005E5F49"/>
    <w:rPr>
      <w:rFonts w:ascii="Times New Roman" w:eastAsia="Times New Roman" w:hAnsi="Times New Roman" w:cs="Times New Roman"/>
      <w:sz w:val="20"/>
      <w:szCs w:val="20"/>
      <w:lang w:eastAsia="ru-RU"/>
    </w:rPr>
  </w:style>
  <w:style w:type="character" w:customStyle="1" w:styleId="1">
    <w:name w:val="Основной текст Знак1"/>
    <w:basedOn w:val="a0"/>
    <w:link w:val="a3"/>
    <w:semiHidden/>
    <w:locked/>
    <w:rsid w:val="005E5F49"/>
    <w:rPr>
      <w:rFonts w:ascii="Times New Roman" w:eastAsia="Times New Roman" w:hAnsi="Times New Roman" w:cs="Times New Roman"/>
      <w:sz w:val="24"/>
      <w:szCs w:val="20"/>
      <w:lang w:eastAsia="ru-RU"/>
    </w:rPr>
  </w:style>
  <w:style w:type="table" w:styleId="a5">
    <w:name w:val="Table Grid"/>
    <w:basedOn w:val="a1"/>
    <w:rsid w:val="00553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502B6"/>
    <w:rPr>
      <w:rFonts w:ascii="Tahoma" w:hAnsi="Tahoma" w:cs="Tahoma"/>
      <w:sz w:val="16"/>
      <w:szCs w:val="16"/>
    </w:rPr>
  </w:style>
  <w:style w:type="character" w:customStyle="1" w:styleId="a7">
    <w:name w:val="Текст выноски Знак"/>
    <w:basedOn w:val="a0"/>
    <w:link w:val="a6"/>
    <w:uiPriority w:val="99"/>
    <w:semiHidden/>
    <w:rsid w:val="00A502B6"/>
    <w:rPr>
      <w:rFonts w:ascii="Tahoma" w:eastAsia="Times New Roman" w:hAnsi="Tahoma" w:cs="Tahoma"/>
      <w:sz w:val="16"/>
      <w:szCs w:val="16"/>
      <w:lang w:eastAsia="ru-RU"/>
    </w:rPr>
  </w:style>
  <w:style w:type="paragraph" w:styleId="a8">
    <w:name w:val="List Paragraph"/>
    <w:basedOn w:val="a"/>
    <w:uiPriority w:val="34"/>
    <w:qFormat/>
    <w:rsid w:val="000C575D"/>
    <w:pPr>
      <w:ind w:left="720"/>
      <w:contextualSpacing/>
    </w:pPr>
  </w:style>
  <w:style w:type="paragraph" w:styleId="a9">
    <w:name w:val="header"/>
    <w:basedOn w:val="a"/>
    <w:link w:val="aa"/>
    <w:uiPriority w:val="99"/>
    <w:unhideWhenUsed/>
    <w:rsid w:val="007D6FDC"/>
    <w:pPr>
      <w:tabs>
        <w:tab w:val="center" w:pos="4677"/>
        <w:tab w:val="right" w:pos="9355"/>
      </w:tabs>
    </w:pPr>
  </w:style>
  <w:style w:type="character" w:customStyle="1" w:styleId="aa">
    <w:name w:val="Верхний колонтитул Знак"/>
    <w:basedOn w:val="a0"/>
    <w:link w:val="a9"/>
    <w:uiPriority w:val="99"/>
    <w:rsid w:val="007D6FDC"/>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7D6FDC"/>
    <w:pPr>
      <w:tabs>
        <w:tab w:val="center" w:pos="4677"/>
        <w:tab w:val="right" w:pos="9355"/>
      </w:tabs>
    </w:pPr>
  </w:style>
  <w:style w:type="character" w:customStyle="1" w:styleId="ac">
    <w:name w:val="Нижний колонтитул Знак"/>
    <w:basedOn w:val="a0"/>
    <w:link w:val="ab"/>
    <w:uiPriority w:val="99"/>
    <w:rsid w:val="007D6FDC"/>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253443"/>
  </w:style>
  <w:style w:type="paragraph" w:styleId="ad">
    <w:name w:val="Body Text Indent"/>
    <w:basedOn w:val="a"/>
    <w:link w:val="ae"/>
    <w:uiPriority w:val="99"/>
    <w:semiHidden/>
    <w:unhideWhenUsed/>
    <w:rsid w:val="00AF6D62"/>
    <w:pPr>
      <w:spacing w:after="120"/>
      <w:ind w:left="283"/>
    </w:pPr>
  </w:style>
  <w:style w:type="character" w:customStyle="1" w:styleId="ae">
    <w:name w:val="Основной текст с отступом Знак"/>
    <w:basedOn w:val="a0"/>
    <w:link w:val="ad"/>
    <w:uiPriority w:val="99"/>
    <w:semiHidden/>
    <w:rsid w:val="00AF6D62"/>
    <w:rPr>
      <w:rFonts w:ascii="Times New Roman" w:eastAsia="Times New Roman" w:hAnsi="Times New Roman" w:cs="Times New Roman"/>
      <w:sz w:val="20"/>
      <w:szCs w:val="20"/>
      <w:lang w:eastAsia="ru-RU"/>
    </w:rPr>
  </w:style>
  <w:style w:type="paragraph" w:customStyle="1" w:styleId="ConsPlusNormal">
    <w:name w:val="ConsPlusNormal"/>
    <w:rsid w:val="005C79D9"/>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Nonformat">
    <w:name w:val="ConsPlusNonformat"/>
    <w:uiPriority w:val="99"/>
    <w:rsid w:val="005C79D9"/>
    <w:pPr>
      <w:autoSpaceDE w:val="0"/>
      <w:autoSpaceDN w:val="0"/>
      <w:adjustRightInd w:val="0"/>
      <w:spacing w:after="0" w:line="240" w:lineRule="auto"/>
    </w:pPr>
    <w:rPr>
      <w:rFonts w:ascii="Courier New" w:eastAsia="Calibri" w:hAnsi="Courier New" w:cs="Courier New"/>
      <w:sz w:val="20"/>
      <w:szCs w:val="20"/>
    </w:rPr>
  </w:style>
  <w:style w:type="paragraph" w:styleId="af">
    <w:name w:val="Normal (Web)"/>
    <w:basedOn w:val="a"/>
    <w:uiPriority w:val="99"/>
    <w:unhideWhenUsed/>
    <w:rsid w:val="00981FF1"/>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A9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5E5F49"/>
    <w:pPr>
      <w:jc w:val="both"/>
    </w:pPr>
    <w:rPr>
      <w:sz w:val="24"/>
    </w:rPr>
  </w:style>
  <w:style w:type="character" w:customStyle="1" w:styleId="a4">
    <w:name w:val="Основной текст Знак"/>
    <w:basedOn w:val="a0"/>
    <w:uiPriority w:val="99"/>
    <w:semiHidden/>
    <w:rsid w:val="005E5F49"/>
    <w:rPr>
      <w:rFonts w:ascii="Times New Roman" w:eastAsia="Times New Roman" w:hAnsi="Times New Roman" w:cs="Times New Roman"/>
      <w:sz w:val="20"/>
      <w:szCs w:val="20"/>
      <w:lang w:eastAsia="ru-RU"/>
    </w:rPr>
  </w:style>
  <w:style w:type="character" w:customStyle="1" w:styleId="1">
    <w:name w:val="Основной текст Знак1"/>
    <w:basedOn w:val="a0"/>
    <w:link w:val="a3"/>
    <w:semiHidden/>
    <w:locked/>
    <w:rsid w:val="005E5F49"/>
    <w:rPr>
      <w:rFonts w:ascii="Times New Roman" w:eastAsia="Times New Roman" w:hAnsi="Times New Roman" w:cs="Times New Roman"/>
      <w:sz w:val="24"/>
      <w:szCs w:val="20"/>
      <w:lang w:eastAsia="ru-RU"/>
    </w:rPr>
  </w:style>
  <w:style w:type="table" w:styleId="a5">
    <w:name w:val="Table Grid"/>
    <w:basedOn w:val="a1"/>
    <w:rsid w:val="00553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502B6"/>
    <w:rPr>
      <w:rFonts w:ascii="Tahoma" w:hAnsi="Tahoma" w:cs="Tahoma"/>
      <w:sz w:val="16"/>
      <w:szCs w:val="16"/>
    </w:rPr>
  </w:style>
  <w:style w:type="character" w:customStyle="1" w:styleId="a7">
    <w:name w:val="Текст выноски Знак"/>
    <w:basedOn w:val="a0"/>
    <w:link w:val="a6"/>
    <w:uiPriority w:val="99"/>
    <w:semiHidden/>
    <w:rsid w:val="00A502B6"/>
    <w:rPr>
      <w:rFonts w:ascii="Tahoma" w:eastAsia="Times New Roman" w:hAnsi="Tahoma" w:cs="Tahoma"/>
      <w:sz w:val="16"/>
      <w:szCs w:val="16"/>
      <w:lang w:eastAsia="ru-RU"/>
    </w:rPr>
  </w:style>
  <w:style w:type="paragraph" w:styleId="a8">
    <w:name w:val="List Paragraph"/>
    <w:basedOn w:val="a"/>
    <w:uiPriority w:val="34"/>
    <w:qFormat/>
    <w:rsid w:val="000C575D"/>
    <w:pPr>
      <w:ind w:left="720"/>
      <w:contextualSpacing/>
    </w:pPr>
  </w:style>
  <w:style w:type="paragraph" w:styleId="a9">
    <w:name w:val="header"/>
    <w:basedOn w:val="a"/>
    <w:link w:val="aa"/>
    <w:uiPriority w:val="99"/>
    <w:unhideWhenUsed/>
    <w:rsid w:val="007D6FDC"/>
    <w:pPr>
      <w:tabs>
        <w:tab w:val="center" w:pos="4677"/>
        <w:tab w:val="right" w:pos="9355"/>
      </w:tabs>
    </w:pPr>
  </w:style>
  <w:style w:type="character" w:customStyle="1" w:styleId="aa">
    <w:name w:val="Верхний колонтитул Знак"/>
    <w:basedOn w:val="a0"/>
    <w:link w:val="a9"/>
    <w:uiPriority w:val="99"/>
    <w:rsid w:val="007D6FDC"/>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7D6FDC"/>
    <w:pPr>
      <w:tabs>
        <w:tab w:val="center" w:pos="4677"/>
        <w:tab w:val="right" w:pos="9355"/>
      </w:tabs>
    </w:pPr>
  </w:style>
  <w:style w:type="character" w:customStyle="1" w:styleId="ac">
    <w:name w:val="Нижний колонтитул Знак"/>
    <w:basedOn w:val="a0"/>
    <w:link w:val="ab"/>
    <w:uiPriority w:val="99"/>
    <w:rsid w:val="007D6FDC"/>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253443"/>
  </w:style>
  <w:style w:type="paragraph" w:styleId="ad">
    <w:name w:val="Body Text Indent"/>
    <w:basedOn w:val="a"/>
    <w:link w:val="ae"/>
    <w:uiPriority w:val="99"/>
    <w:semiHidden/>
    <w:unhideWhenUsed/>
    <w:rsid w:val="00AF6D62"/>
    <w:pPr>
      <w:spacing w:after="120"/>
      <w:ind w:left="283"/>
    </w:pPr>
  </w:style>
  <w:style w:type="character" w:customStyle="1" w:styleId="ae">
    <w:name w:val="Основной текст с отступом Знак"/>
    <w:basedOn w:val="a0"/>
    <w:link w:val="ad"/>
    <w:uiPriority w:val="99"/>
    <w:semiHidden/>
    <w:rsid w:val="00AF6D62"/>
    <w:rPr>
      <w:rFonts w:ascii="Times New Roman" w:eastAsia="Times New Roman" w:hAnsi="Times New Roman" w:cs="Times New Roman"/>
      <w:sz w:val="20"/>
      <w:szCs w:val="20"/>
      <w:lang w:eastAsia="ru-RU"/>
    </w:rPr>
  </w:style>
  <w:style w:type="paragraph" w:customStyle="1" w:styleId="ConsPlusNormal">
    <w:name w:val="ConsPlusNormal"/>
    <w:rsid w:val="005C79D9"/>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Nonformat">
    <w:name w:val="ConsPlusNonformat"/>
    <w:uiPriority w:val="99"/>
    <w:rsid w:val="005C79D9"/>
    <w:pPr>
      <w:autoSpaceDE w:val="0"/>
      <w:autoSpaceDN w:val="0"/>
      <w:adjustRightInd w:val="0"/>
      <w:spacing w:after="0" w:line="240" w:lineRule="auto"/>
    </w:pPr>
    <w:rPr>
      <w:rFonts w:ascii="Courier New" w:eastAsia="Calibri" w:hAnsi="Courier New" w:cs="Courier New"/>
      <w:sz w:val="20"/>
      <w:szCs w:val="20"/>
    </w:rPr>
  </w:style>
  <w:style w:type="paragraph" w:styleId="af">
    <w:name w:val="Normal (Web)"/>
    <w:basedOn w:val="a"/>
    <w:uiPriority w:val="99"/>
    <w:unhideWhenUsed/>
    <w:rsid w:val="00981FF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647633">
      <w:bodyDiv w:val="1"/>
      <w:marLeft w:val="0"/>
      <w:marRight w:val="0"/>
      <w:marTop w:val="0"/>
      <w:marBottom w:val="0"/>
      <w:divBdr>
        <w:top w:val="none" w:sz="0" w:space="0" w:color="auto"/>
        <w:left w:val="none" w:sz="0" w:space="0" w:color="auto"/>
        <w:bottom w:val="none" w:sz="0" w:space="0" w:color="auto"/>
        <w:right w:val="none" w:sz="0" w:space="0" w:color="auto"/>
      </w:divBdr>
    </w:div>
    <w:div w:id="404106202">
      <w:bodyDiv w:val="1"/>
      <w:marLeft w:val="0"/>
      <w:marRight w:val="0"/>
      <w:marTop w:val="0"/>
      <w:marBottom w:val="0"/>
      <w:divBdr>
        <w:top w:val="none" w:sz="0" w:space="0" w:color="auto"/>
        <w:left w:val="none" w:sz="0" w:space="0" w:color="auto"/>
        <w:bottom w:val="none" w:sz="0" w:space="0" w:color="auto"/>
        <w:right w:val="none" w:sz="0" w:space="0" w:color="auto"/>
      </w:divBdr>
    </w:div>
    <w:div w:id="406804575">
      <w:bodyDiv w:val="1"/>
      <w:marLeft w:val="0"/>
      <w:marRight w:val="0"/>
      <w:marTop w:val="0"/>
      <w:marBottom w:val="0"/>
      <w:divBdr>
        <w:top w:val="none" w:sz="0" w:space="0" w:color="auto"/>
        <w:left w:val="none" w:sz="0" w:space="0" w:color="auto"/>
        <w:bottom w:val="none" w:sz="0" w:space="0" w:color="auto"/>
        <w:right w:val="none" w:sz="0" w:space="0" w:color="auto"/>
      </w:divBdr>
    </w:div>
    <w:div w:id="611280807">
      <w:bodyDiv w:val="1"/>
      <w:marLeft w:val="0"/>
      <w:marRight w:val="0"/>
      <w:marTop w:val="0"/>
      <w:marBottom w:val="0"/>
      <w:divBdr>
        <w:top w:val="none" w:sz="0" w:space="0" w:color="auto"/>
        <w:left w:val="none" w:sz="0" w:space="0" w:color="auto"/>
        <w:bottom w:val="none" w:sz="0" w:space="0" w:color="auto"/>
        <w:right w:val="none" w:sz="0" w:space="0" w:color="auto"/>
      </w:divBdr>
    </w:div>
    <w:div w:id="729036307">
      <w:bodyDiv w:val="1"/>
      <w:marLeft w:val="0"/>
      <w:marRight w:val="0"/>
      <w:marTop w:val="0"/>
      <w:marBottom w:val="0"/>
      <w:divBdr>
        <w:top w:val="none" w:sz="0" w:space="0" w:color="auto"/>
        <w:left w:val="none" w:sz="0" w:space="0" w:color="auto"/>
        <w:bottom w:val="none" w:sz="0" w:space="0" w:color="auto"/>
        <w:right w:val="none" w:sz="0" w:space="0" w:color="auto"/>
      </w:divBdr>
    </w:div>
    <w:div w:id="1146893011">
      <w:bodyDiv w:val="1"/>
      <w:marLeft w:val="0"/>
      <w:marRight w:val="0"/>
      <w:marTop w:val="0"/>
      <w:marBottom w:val="0"/>
      <w:divBdr>
        <w:top w:val="none" w:sz="0" w:space="0" w:color="auto"/>
        <w:left w:val="none" w:sz="0" w:space="0" w:color="auto"/>
        <w:bottom w:val="none" w:sz="0" w:space="0" w:color="auto"/>
        <w:right w:val="none" w:sz="0" w:space="0" w:color="auto"/>
      </w:divBdr>
    </w:div>
    <w:div w:id="1390805947">
      <w:bodyDiv w:val="1"/>
      <w:marLeft w:val="0"/>
      <w:marRight w:val="0"/>
      <w:marTop w:val="0"/>
      <w:marBottom w:val="0"/>
      <w:divBdr>
        <w:top w:val="none" w:sz="0" w:space="0" w:color="auto"/>
        <w:left w:val="none" w:sz="0" w:space="0" w:color="auto"/>
        <w:bottom w:val="none" w:sz="0" w:space="0" w:color="auto"/>
        <w:right w:val="none" w:sz="0" w:space="0" w:color="auto"/>
      </w:divBdr>
    </w:div>
    <w:div w:id="1424760719">
      <w:bodyDiv w:val="1"/>
      <w:marLeft w:val="0"/>
      <w:marRight w:val="0"/>
      <w:marTop w:val="0"/>
      <w:marBottom w:val="0"/>
      <w:divBdr>
        <w:top w:val="none" w:sz="0" w:space="0" w:color="auto"/>
        <w:left w:val="none" w:sz="0" w:space="0" w:color="auto"/>
        <w:bottom w:val="none" w:sz="0" w:space="0" w:color="auto"/>
        <w:right w:val="none" w:sz="0" w:space="0" w:color="auto"/>
      </w:divBdr>
    </w:div>
    <w:div w:id="1931506107">
      <w:bodyDiv w:val="1"/>
      <w:marLeft w:val="0"/>
      <w:marRight w:val="0"/>
      <w:marTop w:val="0"/>
      <w:marBottom w:val="0"/>
      <w:divBdr>
        <w:top w:val="none" w:sz="0" w:space="0" w:color="auto"/>
        <w:left w:val="none" w:sz="0" w:space="0" w:color="auto"/>
        <w:bottom w:val="none" w:sz="0" w:space="0" w:color="auto"/>
        <w:right w:val="none" w:sz="0" w:space="0" w:color="auto"/>
      </w:divBdr>
    </w:div>
    <w:div w:id="1985889634">
      <w:bodyDiv w:val="1"/>
      <w:marLeft w:val="0"/>
      <w:marRight w:val="0"/>
      <w:marTop w:val="0"/>
      <w:marBottom w:val="0"/>
      <w:divBdr>
        <w:top w:val="none" w:sz="0" w:space="0" w:color="auto"/>
        <w:left w:val="none" w:sz="0" w:space="0" w:color="auto"/>
        <w:bottom w:val="none" w:sz="0" w:space="0" w:color="auto"/>
        <w:right w:val="none" w:sz="0" w:space="0" w:color="auto"/>
      </w:divBdr>
    </w:div>
    <w:div w:id="199066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9BDBF4-7445-460A-B2AE-963EDAFE1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2657</Words>
  <Characters>15151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Voronezh Cityhall</Company>
  <LinksUpToDate>false</LinksUpToDate>
  <CharactersWithSpaces>17773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aichebotareva</dc:creator>
  <cp:lastModifiedBy>Спахова О.М.</cp:lastModifiedBy>
  <cp:revision>2</cp:revision>
  <cp:lastPrinted>2022-07-01T13:33:00Z</cp:lastPrinted>
  <dcterms:created xsi:type="dcterms:W3CDTF">2024-06-28T16:48:00Z</dcterms:created>
  <dcterms:modified xsi:type="dcterms:W3CDTF">2024-06-28T16:48:00Z</dcterms:modified>
</cp:coreProperties>
</file>