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D1333A">
      <w:pPr>
        <w:ind w:firstLine="697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D1333A" w:rsidRPr="00C42CAB" w:rsidRDefault="000412FA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1333A" w:rsidRPr="00C42CAB">
        <w:rPr>
          <w:b/>
          <w:sz w:val="28"/>
          <w:szCs w:val="28"/>
        </w:rPr>
        <w:t xml:space="preserve">  </w:t>
      </w:r>
      <w:r w:rsidR="00A428A2">
        <w:rPr>
          <w:b/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D1333A" w:rsidRPr="00C42CAB">
        <w:rPr>
          <w:b/>
          <w:sz w:val="28"/>
          <w:szCs w:val="28"/>
          <w:u w:val="single"/>
        </w:rPr>
        <w:t xml:space="preserve"> </w:t>
      </w:r>
    </w:p>
    <w:p w:rsidR="009F14AA" w:rsidRPr="000A266D" w:rsidRDefault="00D1333A" w:rsidP="00A428A2">
      <w:pPr>
        <w:jc w:val="center"/>
        <w:rPr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2E43CD">
        <w:rPr>
          <w:b/>
          <w:sz w:val="28"/>
          <w:szCs w:val="28"/>
        </w:rPr>
        <w:t xml:space="preserve"> четвертом</w:t>
      </w:r>
      <w:r w:rsidR="00AB0BC2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BB082E">
        <w:rPr>
          <w:b/>
          <w:sz w:val="28"/>
          <w:szCs w:val="28"/>
        </w:rPr>
        <w:t>2</w:t>
      </w:r>
      <w:r w:rsidR="003967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967F5" w:rsidRDefault="003967F5" w:rsidP="00A428A2">
      <w:pPr>
        <w:tabs>
          <w:tab w:val="left" w:pos="5103"/>
        </w:tabs>
        <w:jc w:val="both"/>
        <w:rPr>
          <w:sz w:val="28"/>
          <w:szCs w:val="28"/>
        </w:rPr>
      </w:pPr>
    </w:p>
    <w:p w:rsidR="00A428A2" w:rsidRPr="00C42CAB" w:rsidRDefault="00A428A2" w:rsidP="00085762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Работа с обращениями граждан в </w:t>
      </w:r>
      <w:r>
        <w:rPr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A428A2" w:rsidRPr="002D3731" w:rsidRDefault="00A428A2" w:rsidP="00A428A2">
      <w:pPr>
        <w:pStyle w:val="a8"/>
        <w:numPr>
          <w:ilvl w:val="0"/>
          <w:numId w:val="13"/>
        </w:numPr>
        <w:tabs>
          <w:tab w:val="left" w:pos="5103"/>
        </w:tabs>
        <w:jc w:val="both"/>
        <w:rPr>
          <w:sz w:val="28"/>
          <w:szCs w:val="28"/>
        </w:rPr>
      </w:pPr>
      <w:r w:rsidRPr="00AD6177">
        <w:rPr>
          <w:sz w:val="28"/>
          <w:szCs w:val="28"/>
        </w:rPr>
        <w:t xml:space="preserve">Федеральным законом от 02.05.2006 </w:t>
      </w:r>
      <w:r w:rsidR="003967F5">
        <w:rPr>
          <w:sz w:val="28"/>
          <w:szCs w:val="28"/>
        </w:rPr>
        <w:t>№ 59</w:t>
      </w:r>
      <w:r w:rsidRPr="00AD6177">
        <w:rPr>
          <w:sz w:val="28"/>
          <w:szCs w:val="28"/>
        </w:rPr>
        <w:t xml:space="preserve">-ФЗ </w:t>
      </w:r>
      <w:r w:rsidR="003967F5">
        <w:rPr>
          <w:sz w:val="28"/>
          <w:szCs w:val="28"/>
        </w:rPr>
        <w:t>«О порядке р</w:t>
      </w:r>
      <w:r w:rsidRPr="002D3731">
        <w:rPr>
          <w:sz w:val="28"/>
          <w:szCs w:val="28"/>
        </w:rPr>
        <w:t>ассмотрения обращений граждан РФ»;</w:t>
      </w:r>
    </w:p>
    <w:p w:rsidR="00A428A2" w:rsidRPr="002D3731" w:rsidRDefault="00A428A2" w:rsidP="00A428A2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731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2D3731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2D373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09.2015  № 703</w:t>
      </w:r>
      <w:r w:rsidRPr="002D3731">
        <w:rPr>
          <w:sz w:val="28"/>
          <w:szCs w:val="28"/>
        </w:rPr>
        <w:t>;</w:t>
      </w:r>
    </w:p>
    <w:p w:rsidR="00A428A2" w:rsidRPr="00282F1E" w:rsidRDefault="00A428A2" w:rsidP="00A428A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82F1E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>
        <w:rPr>
          <w:sz w:val="28"/>
          <w:szCs w:val="28"/>
        </w:rPr>
        <w:t>ород Воронеж от 1</w:t>
      </w:r>
      <w:r w:rsidR="007E1566">
        <w:rPr>
          <w:sz w:val="28"/>
          <w:szCs w:val="28"/>
        </w:rPr>
        <w:t>5.06.2023 № 725</w:t>
      </w:r>
    </w:p>
    <w:p w:rsidR="00DE470E" w:rsidRDefault="00DE470E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959"/>
        <w:gridCol w:w="1418"/>
        <w:gridCol w:w="850"/>
        <w:gridCol w:w="1276"/>
        <w:gridCol w:w="850"/>
      </w:tblGrid>
      <w:tr w:rsidR="003967F5" w:rsidRPr="000A266D" w:rsidTr="000F4C7D">
        <w:tc>
          <w:tcPr>
            <w:tcW w:w="2660" w:type="dxa"/>
            <w:vMerge w:val="restart"/>
            <w:vAlign w:val="center"/>
          </w:tcPr>
          <w:p w:rsidR="003967F5" w:rsidRPr="000A266D" w:rsidRDefault="003967F5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126" w:type="dxa"/>
            <w:gridSpan w:val="2"/>
            <w:vAlign w:val="center"/>
          </w:tcPr>
          <w:p w:rsidR="003967F5" w:rsidRPr="005C2391" w:rsidRDefault="002E43CD" w:rsidP="0039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3967F5">
              <w:rPr>
                <w:sz w:val="24"/>
                <w:szCs w:val="24"/>
                <w:lang w:val="en-US"/>
              </w:rPr>
              <w:t xml:space="preserve"> </w:t>
            </w:r>
            <w:r w:rsidR="003967F5">
              <w:rPr>
                <w:sz w:val="24"/>
                <w:szCs w:val="24"/>
              </w:rPr>
              <w:t xml:space="preserve">квартал </w:t>
            </w:r>
            <w:r w:rsidR="003967F5">
              <w:rPr>
                <w:sz w:val="24"/>
                <w:szCs w:val="24"/>
                <w:lang w:val="en-US"/>
              </w:rPr>
              <w:t>20</w:t>
            </w:r>
            <w:r w:rsidR="003967F5">
              <w:rPr>
                <w:sz w:val="24"/>
                <w:szCs w:val="24"/>
              </w:rPr>
              <w:t>24 г.</w:t>
            </w:r>
          </w:p>
        </w:tc>
        <w:tc>
          <w:tcPr>
            <w:tcW w:w="2268" w:type="dxa"/>
            <w:gridSpan w:val="2"/>
            <w:vAlign w:val="center"/>
          </w:tcPr>
          <w:p w:rsidR="003967F5" w:rsidRPr="005C2391" w:rsidRDefault="002E43CD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3967F5">
              <w:rPr>
                <w:sz w:val="24"/>
                <w:szCs w:val="24"/>
                <w:lang w:val="en-US"/>
              </w:rPr>
              <w:t xml:space="preserve"> </w:t>
            </w:r>
            <w:r w:rsidR="003967F5">
              <w:rPr>
                <w:sz w:val="24"/>
                <w:szCs w:val="24"/>
              </w:rPr>
              <w:t xml:space="preserve">квартал </w:t>
            </w:r>
            <w:r w:rsidR="003967F5">
              <w:rPr>
                <w:sz w:val="24"/>
                <w:szCs w:val="24"/>
                <w:lang w:val="en-US"/>
              </w:rPr>
              <w:t>20</w:t>
            </w:r>
            <w:r w:rsidR="003967F5"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gridSpan w:val="2"/>
            <w:vAlign w:val="center"/>
          </w:tcPr>
          <w:p w:rsidR="003967F5" w:rsidRPr="000A266D" w:rsidRDefault="002E43CD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3967F5">
              <w:rPr>
                <w:sz w:val="24"/>
                <w:szCs w:val="24"/>
                <w:lang w:val="en-US"/>
              </w:rPr>
              <w:t xml:space="preserve"> </w:t>
            </w:r>
            <w:r w:rsidR="003967F5">
              <w:rPr>
                <w:sz w:val="24"/>
                <w:szCs w:val="24"/>
              </w:rPr>
              <w:t xml:space="preserve">квартал </w:t>
            </w:r>
            <w:r w:rsidR="003967F5">
              <w:rPr>
                <w:sz w:val="24"/>
                <w:szCs w:val="24"/>
                <w:lang w:val="en-US"/>
              </w:rPr>
              <w:t>20</w:t>
            </w:r>
            <w:r w:rsidR="003967F5">
              <w:rPr>
                <w:sz w:val="24"/>
                <w:szCs w:val="24"/>
              </w:rPr>
              <w:t>22 г.</w:t>
            </w:r>
          </w:p>
        </w:tc>
      </w:tr>
      <w:tr w:rsidR="003967F5" w:rsidRPr="000A266D" w:rsidTr="000F4C7D">
        <w:tc>
          <w:tcPr>
            <w:tcW w:w="2660" w:type="dxa"/>
            <w:vMerge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67F5" w:rsidRPr="000A266D" w:rsidRDefault="003967F5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0E0E82" w:rsidRDefault="003967F5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3967F5" w:rsidRPr="00D44AE8" w:rsidRDefault="002A4335" w:rsidP="000F4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D7135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3967F5" w:rsidRPr="002E43CD" w:rsidRDefault="002E43CD" w:rsidP="0096128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gridSpan w:val="2"/>
          </w:tcPr>
          <w:p w:rsidR="003967F5" w:rsidRPr="002E43CD" w:rsidRDefault="002E43CD" w:rsidP="0096128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68</w:t>
            </w:r>
          </w:p>
        </w:tc>
      </w:tr>
      <w:tr w:rsidR="003967F5" w:rsidRPr="000A266D" w:rsidTr="000F4C7D">
        <w:tc>
          <w:tcPr>
            <w:tcW w:w="9180" w:type="dxa"/>
            <w:gridSpan w:val="7"/>
          </w:tcPr>
          <w:p w:rsidR="003967F5" w:rsidRPr="000A266D" w:rsidRDefault="003967F5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3967F5" w:rsidRPr="000A266D" w:rsidTr="000F4C7D">
        <w:tc>
          <w:tcPr>
            <w:tcW w:w="2660" w:type="dxa"/>
          </w:tcPr>
          <w:p w:rsidR="003967F5" w:rsidRDefault="003967F5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59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967F5" w:rsidRPr="000A266D" w:rsidRDefault="003873F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3967F5" w:rsidRPr="000A266D" w:rsidRDefault="003873F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967F5" w:rsidRPr="000A266D" w:rsidRDefault="003967F5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3967F5" w:rsidRPr="000A266D" w:rsidRDefault="003967F5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9F14AA" w:rsidRDefault="003967F5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3967F5" w:rsidRPr="002E43CD" w:rsidRDefault="00D44AE8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D7135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59" w:type="dxa"/>
            <w:vAlign w:val="center"/>
          </w:tcPr>
          <w:p w:rsidR="003967F5" w:rsidRPr="00D44AE8" w:rsidRDefault="003873F0" w:rsidP="00444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3967F5" w:rsidRPr="002660EA" w:rsidRDefault="00233E72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967F5" w:rsidRPr="007425B9" w:rsidRDefault="00233E72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vAlign w:val="center"/>
          </w:tcPr>
          <w:p w:rsidR="003967F5" w:rsidRPr="002660EA" w:rsidRDefault="00233E72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3967F5" w:rsidRPr="007425B9" w:rsidRDefault="00233E72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51,6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3967F5" w:rsidRPr="002A4335" w:rsidRDefault="002A4335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:rsidR="003967F5" w:rsidRPr="00270291" w:rsidRDefault="002A4335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6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3967F5" w:rsidRPr="002A4335" w:rsidRDefault="002A4335" w:rsidP="00A6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3967F5" w:rsidRPr="00AE405F" w:rsidRDefault="00AE405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967F5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67,9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3967F5" w:rsidRPr="002A4335" w:rsidRDefault="002A4335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:rsidR="003967F5" w:rsidRPr="00AE405F" w:rsidRDefault="00AE405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34,62</w:t>
            </w:r>
          </w:p>
        </w:tc>
        <w:tc>
          <w:tcPr>
            <w:tcW w:w="1418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E7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3967F5" w:rsidRPr="002A4335" w:rsidRDefault="002A4335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:rsidR="003967F5" w:rsidRPr="00270291" w:rsidRDefault="00AE405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403FA6" w:rsidRDefault="003967F5" w:rsidP="00F33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</w:tcPr>
          <w:p w:rsidR="003967F5" w:rsidRPr="002A4335" w:rsidRDefault="002A4335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3967F5" w:rsidRPr="00AE405F" w:rsidRDefault="00AE405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967F5" w:rsidRPr="005E3840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967F5" w:rsidRPr="005E3840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403FA6" w:rsidRDefault="00A60F9C" w:rsidP="008D3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3967F5" w:rsidRPr="00270291" w:rsidRDefault="002A4335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:rsidR="003967F5" w:rsidRPr="00270291" w:rsidRDefault="00AE405F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60F9C" w:rsidRPr="000A266D" w:rsidTr="000F4C7D">
        <w:tc>
          <w:tcPr>
            <w:tcW w:w="2660" w:type="dxa"/>
          </w:tcPr>
          <w:p w:rsidR="00A60F9C" w:rsidRDefault="00A60F9C" w:rsidP="008D3AFD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0291">
              <w:rPr>
                <w:color w:val="000000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A60F9C" w:rsidRPr="003873F0" w:rsidRDefault="002A4335" w:rsidP="00E2441D">
            <w:pPr>
              <w:jc w:val="center"/>
              <w:rPr>
                <w:sz w:val="24"/>
                <w:szCs w:val="24"/>
              </w:rPr>
            </w:pPr>
            <w:r w:rsidRPr="003873F0">
              <w:rPr>
                <w:sz w:val="24"/>
                <w:szCs w:val="24"/>
              </w:rPr>
              <w:t>16</w:t>
            </w:r>
          </w:p>
        </w:tc>
        <w:tc>
          <w:tcPr>
            <w:tcW w:w="959" w:type="dxa"/>
            <w:vAlign w:val="center"/>
          </w:tcPr>
          <w:p w:rsidR="00A60F9C" w:rsidRPr="003873F0" w:rsidRDefault="003873F0" w:rsidP="00E2441D">
            <w:pPr>
              <w:jc w:val="center"/>
              <w:rPr>
                <w:sz w:val="24"/>
                <w:szCs w:val="24"/>
              </w:rPr>
            </w:pPr>
            <w:r w:rsidRPr="003873F0">
              <w:rPr>
                <w:sz w:val="24"/>
                <w:szCs w:val="24"/>
              </w:rPr>
              <w:t>61,54</w:t>
            </w:r>
          </w:p>
        </w:tc>
        <w:tc>
          <w:tcPr>
            <w:tcW w:w="1418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</w:t>
            </w:r>
            <w:r w:rsidR="00085762">
              <w:rPr>
                <w:b/>
                <w:sz w:val="24"/>
                <w:szCs w:val="24"/>
              </w:rPr>
              <w:br/>
            </w:r>
            <w:r w:rsidRPr="000E0E82">
              <w:rPr>
                <w:b/>
                <w:sz w:val="24"/>
                <w:szCs w:val="24"/>
              </w:rPr>
              <w:t xml:space="preserve"> г. Воронеж</w:t>
            </w:r>
          </w:p>
        </w:tc>
        <w:tc>
          <w:tcPr>
            <w:tcW w:w="1167" w:type="dxa"/>
            <w:vAlign w:val="center"/>
          </w:tcPr>
          <w:p w:rsidR="003967F5" w:rsidRPr="004226CF" w:rsidRDefault="00B45628" w:rsidP="000F4C7D">
            <w:pPr>
              <w:jc w:val="center"/>
              <w:rPr>
                <w:b/>
                <w:sz w:val="24"/>
                <w:szCs w:val="24"/>
              </w:rPr>
            </w:pPr>
            <w:r w:rsidRPr="00C56F69"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0F4C7D" w:rsidRPr="00C56F69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center"/>
          </w:tcPr>
          <w:p w:rsidR="003967F5" w:rsidRPr="002E43CD" w:rsidRDefault="003967F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967F5" w:rsidRPr="00BB082E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850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76" w:type="dxa"/>
            <w:vAlign w:val="center"/>
          </w:tcPr>
          <w:p w:rsidR="003967F5" w:rsidRPr="00BB082E" w:rsidRDefault="00233E72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850" w:type="dxa"/>
            <w:vAlign w:val="center"/>
          </w:tcPr>
          <w:p w:rsidR="003967F5" w:rsidRPr="00A57E24" w:rsidRDefault="00233E72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48,4</w:t>
            </w:r>
          </w:p>
        </w:tc>
      </w:tr>
    </w:tbl>
    <w:p w:rsidR="008715E5" w:rsidRDefault="00D7135E" w:rsidP="008715E5">
      <w:pPr>
        <w:ind w:firstLine="697"/>
        <w:jc w:val="both"/>
        <w:rPr>
          <w:sz w:val="18"/>
          <w:szCs w:val="18"/>
        </w:rPr>
      </w:pPr>
      <w:r w:rsidRPr="00D7135E">
        <w:rPr>
          <w:sz w:val="18"/>
          <w:szCs w:val="18"/>
        </w:rPr>
        <w:t>*без учета обращений, поступивших из администрации городского округа город Воронеж</w:t>
      </w:r>
    </w:p>
    <w:p w:rsidR="00D7135E" w:rsidRPr="000A266D" w:rsidRDefault="00D7135E" w:rsidP="008715E5">
      <w:pPr>
        <w:ind w:firstLine="697"/>
        <w:jc w:val="both"/>
        <w:rPr>
          <w:sz w:val="24"/>
          <w:szCs w:val="24"/>
        </w:rPr>
      </w:pPr>
    </w:p>
    <w:p w:rsidR="000F2FD9" w:rsidRDefault="005624EB" w:rsidP="000F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00F2">
        <w:rPr>
          <w:sz w:val="28"/>
          <w:szCs w:val="28"/>
        </w:rPr>
        <w:t xml:space="preserve"> </w:t>
      </w:r>
      <w:r w:rsidR="001C4C5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</w:t>
      </w:r>
      <w:r w:rsidR="0024399D">
        <w:rPr>
          <w:sz w:val="28"/>
          <w:szCs w:val="28"/>
        </w:rPr>
        <w:t>0</w:t>
      </w:r>
      <w:r w:rsidR="00E77387">
        <w:rPr>
          <w:sz w:val="28"/>
          <w:szCs w:val="28"/>
        </w:rPr>
        <w:t>2</w:t>
      </w:r>
      <w:r w:rsidR="00BB70D7">
        <w:rPr>
          <w:sz w:val="28"/>
          <w:szCs w:val="28"/>
        </w:rPr>
        <w:t>4</w:t>
      </w:r>
      <w:r w:rsidR="00E77387">
        <w:rPr>
          <w:sz w:val="28"/>
          <w:szCs w:val="28"/>
        </w:rPr>
        <w:t xml:space="preserve"> </w:t>
      </w:r>
      <w:r w:rsidR="00A17F70">
        <w:rPr>
          <w:sz w:val="28"/>
          <w:szCs w:val="28"/>
        </w:rPr>
        <w:t xml:space="preserve">в управление поступило – </w:t>
      </w:r>
      <w:r w:rsidR="004226CF">
        <w:rPr>
          <w:sz w:val="28"/>
          <w:szCs w:val="28"/>
        </w:rPr>
        <w:t>26</w:t>
      </w:r>
      <w:r w:rsidR="00E77387">
        <w:rPr>
          <w:sz w:val="28"/>
          <w:szCs w:val="28"/>
        </w:rPr>
        <w:t xml:space="preserve"> обращений</w:t>
      </w:r>
      <w:r w:rsidR="00690D47">
        <w:rPr>
          <w:sz w:val="28"/>
          <w:szCs w:val="28"/>
        </w:rPr>
        <w:t xml:space="preserve"> граждан</w:t>
      </w:r>
      <w:r w:rsidR="004236B4">
        <w:rPr>
          <w:sz w:val="28"/>
          <w:szCs w:val="28"/>
        </w:rPr>
        <w:t xml:space="preserve">, </w:t>
      </w:r>
      <w:r w:rsidR="004226CF">
        <w:rPr>
          <w:sz w:val="28"/>
          <w:szCs w:val="28"/>
        </w:rPr>
        <w:t>без учёта обращений, поступивших из администрации городского округа город Воронеж</w:t>
      </w:r>
      <w:r w:rsidR="004236B4">
        <w:rPr>
          <w:sz w:val="28"/>
          <w:szCs w:val="28"/>
        </w:rPr>
        <w:t xml:space="preserve"> (далее – администрация), из администрации в управление поступило 196 обращений граждан.</w:t>
      </w:r>
    </w:p>
    <w:p w:rsidR="00800EA1" w:rsidRPr="000A266D" w:rsidRDefault="00800EA1" w:rsidP="00800EA1">
      <w:pPr>
        <w:ind w:firstLine="697"/>
        <w:jc w:val="both"/>
        <w:rPr>
          <w:sz w:val="24"/>
          <w:szCs w:val="24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</w:t>
      </w:r>
      <w:r w:rsidR="005D1862">
        <w:rPr>
          <w:sz w:val="28"/>
          <w:szCs w:val="28"/>
        </w:rPr>
        <w:t>, поступивших непосредственно в управление,</w:t>
      </w:r>
      <w:r w:rsidR="00EF24BE">
        <w:rPr>
          <w:sz w:val="28"/>
          <w:szCs w:val="28"/>
        </w:rPr>
        <w:t xml:space="preserve"> представлена в таблице ниже:</w:t>
      </w:r>
    </w:p>
    <w:p w:rsidR="004C6E0A" w:rsidRPr="004C6E0A" w:rsidRDefault="004C6E0A" w:rsidP="004C6E0A">
      <w:pPr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379"/>
        <w:gridCol w:w="1065"/>
        <w:gridCol w:w="927"/>
        <w:gridCol w:w="989"/>
        <w:gridCol w:w="978"/>
        <w:gridCol w:w="1134"/>
        <w:gridCol w:w="992"/>
      </w:tblGrid>
      <w:tr w:rsidR="00402A91" w:rsidRPr="000A266D" w:rsidTr="000F4C7D">
        <w:trPr>
          <w:trHeight w:val="370"/>
        </w:trPr>
        <w:tc>
          <w:tcPr>
            <w:tcW w:w="3379" w:type="dxa"/>
            <w:vMerge w:val="restart"/>
            <w:hideMark/>
          </w:tcPr>
          <w:p w:rsidR="008D3AFD" w:rsidRPr="000A266D" w:rsidRDefault="008D3AFD" w:rsidP="00B4562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92" w:type="dxa"/>
            <w:gridSpan w:val="2"/>
            <w:hideMark/>
          </w:tcPr>
          <w:p w:rsidR="006648A9" w:rsidRDefault="001E7059" w:rsidP="00B456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C39CF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</w:p>
          <w:p w:rsidR="008D3AFD" w:rsidRPr="005C2391" w:rsidRDefault="008D3AFD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BB0F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67" w:type="dxa"/>
            <w:gridSpan w:val="2"/>
          </w:tcPr>
          <w:p w:rsidR="00BB0F9A" w:rsidRDefault="006C39CF" w:rsidP="00B456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BB0F9A">
              <w:rPr>
                <w:sz w:val="24"/>
                <w:szCs w:val="24"/>
              </w:rPr>
              <w:t xml:space="preserve"> квартал </w:t>
            </w:r>
          </w:p>
          <w:p w:rsidR="008D3AFD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gridSpan w:val="2"/>
          </w:tcPr>
          <w:p w:rsidR="00BB0F9A" w:rsidRDefault="006C39CF" w:rsidP="00B456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BB0F9A">
              <w:rPr>
                <w:sz w:val="24"/>
                <w:szCs w:val="24"/>
              </w:rPr>
              <w:t xml:space="preserve"> квартал </w:t>
            </w:r>
          </w:p>
          <w:p w:rsidR="008D3AFD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402A91" w:rsidRPr="000A266D" w:rsidTr="000F4C7D">
        <w:trPr>
          <w:trHeight w:val="97"/>
        </w:trPr>
        <w:tc>
          <w:tcPr>
            <w:tcW w:w="3379" w:type="dxa"/>
            <w:vMerge/>
          </w:tcPr>
          <w:p w:rsidR="00BB0F9A" w:rsidRPr="000A266D" w:rsidRDefault="00BB0F9A" w:rsidP="00B4562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BB0F9A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27" w:type="dxa"/>
          </w:tcPr>
          <w:p w:rsidR="00BB0F9A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9" w:type="dxa"/>
          </w:tcPr>
          <w:p w:rsidR="00BB0F9A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78" w:type="dxa"/>
          </w:tcPr>
          <w:p w:rsidR="00BB0F9A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</w:tcPr>
          <w:p w:rsidR="00BB0F9A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BB0F9A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02A91" w:rsidRPr="000A266D" w:rsidTr="000F4C7D">
        <w:trPr>
          <w:trHeight w:val="554"/>
        </w:trPr>
        <w:tc>
          <w:tcPr>
            <w:tcW w:w="3379" w:type="dxa"/>
          </w:tcPr>
          <w:p w:rsidR="00BB0F9A" w:rsidRPr="0064137B" w:rsidRDefault="00BB0F9A" w:rsidP="00B4562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065" w:type="dxa"/>
          </w:tcPr>
          <w:p w:rsidR="00BB0F9A" w:rsidRPr="002C653F" w:rsidRDefault="00C70700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B0F9A" w:rsidRPr="002C653F" w:rsidRDefault="00C70700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BB0F9A" w:rsidRPr="001C6030" w:rsidRDefault="00F53E84" w:rsidP="00B4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" w:type="dxa"/>
          </w:tcPr>
          <w:p w:rsidR="00BB0F9A" w:rsidRPr="001C6030" w:rsidRDefault="00F53E84" w:rsidP="00B4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BB0F9A" w:rsidRPr="001C6030" w:rsidRDefault="00F53E84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B0F9A" w:rsidRPr="00F53E84" w:rsidRDefault="00F53E84" w:rsidP="00B456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2A91" w:rsidRPr="000A266D" w:rsidTr="000F4C7D">
        <w:trPr>
          <w:trHeight w:val="740"/>
        </w:trPr>
        <w:tc>
          <w:tcPr>
            <w:tcW w:w="3379" w:type="dxa"/>
          </w:tcPr>
          <w:p w:rsidR="00BB0F9A" w:rsidRPr="0064137B" w:rsidRDefault="00BB0F9A" w:rsidP="00B4562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065" w:type="dxa"/>
          </w:tcPr>
          <w:p w:rsidR="00BB0F9A" w:rsidRPr="004168DE" w:rsidRDefault="00AC0D86" w:rsidP="00B45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B0F9A" w:rsidRPr="002C653F" w:rsidRDefault="00402A91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38,46</w:t>
            </w:r>
          </w:p>
        </w:tc>
        <w:tc>
          <w:tcPr>
            <w:tcW w:w="989" w:type="dxa"/>
          </w:tcPr>
          <w:p w:rsidR="00BB0F9A" w:rsidRPr="001C6030" w:rsidRDefault="00F53E84" w:rsidP="00B4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978" w:type="dxa"/>
          </w:tcPr>
          <w:p w:rsidR="00BB0F9A" w:rsidRPr="001C6030" w:rsidRDefault="00F53E84" w:rsidP="00B4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BB0F9A" w:rsidRPr="001C6030" w:rsidRDefault="00F53E84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</w:tcPr>
          <w:p w:rsidR="00BB0F9A" w:rsidRPr="00F53E84" w:rsidRDefault="00F53E84" w:rsidP="00B456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92,1</w:t>
            </w:r>
          </w:p>
        </w:tc>
      </w:tr>
      <w:tr w:rsidR="00402A91" w:rsidRPr="000A266D" w:rsidTr="000F4C7D">
        <w:trPr>
          <w:trHeight w:val="546"/>
        </w:trPr>
        <w:tc>
          <w:tcPr>
            <w:tcW w:w="3379" w:type="dxa"/>
          </w:tcPr>
          <w:p w:rsidR="00BB0F9A" w:rsidRPr="0064137B" w:rsidRDefault="00BB0F9A" w:rsidP="00B4562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065" w:type="dxa"/>
          </w:tcPr>
          <w:p w:rsidR="00BB0F9A" w:rsidRPr="004168DE" w:rsidRDefault="00C70700" w:rsidP="00B45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68D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B0F9A" w:rsidRPr="002C653F" w:rsidRDefault="00C70700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BB0F9A" w:rsidRPr="001C6030" w:rsidRDefault="00F53E84" w:rsidP="00B4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BB0F9A" w:rsidRPr="001C6030" w:rsidRDefault="00F53E84" w:rsidP="00B4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0F9A" w:rsidRPr="001C6030" w:rsidRDefault="00F53E84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0F9A" w:rsidRPr="001C6030" w:rsidRDefault="00F53E84" w:rsidP="00B4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</w:tr>
      <w:tr w:rsidR="00402A91" w:rsidRPr="000A266D" w:rsidTr="000F4C7D">
        <w:trPr>
          <w:trHeight w:val="731"/>
        </w:trPr>
        <w:tc>
          <w:tcPr>
            <w:tcW w:w="3379" w:type="dxa"/>
            <w:hideMark/>
          </w:tcPr>
          <w:p w:rsidR="00BB0F9A" w:rsidRPr="00C70700" w:rsidRDefault="00C70700" w:rsidP="00B45628">
            <w:pPr>
              <w:ind w:right="34"/>
              <w:rPr>
                <w:sz w:val="24"/>
                <w:szCs w:val="24"/>
              </w:rPr>
            </w:pPr>
            <w:r w:rsidRPr="00C70700">
              <w:rPr>
                <w:sz w:val="24"/>
                <w:szCs w:val="24"/>
              </w:rPr>
              <w:t>0003.0009.0102.0770 Торговля товарами, купля-продажа товаров, осуществление  торговой деятельности</w:t>
            </w:r>
          </w:p>
        </w:tc>
        <w:tc>
          <w:tcPr>
            <w:tcW w:w="1065" w:type="dxa"/>
          </w:tcPr>
          <w:p w:rsidR="00BB0F9A" w:rsidRPr="004168DE" w:rsidRDefault="00C70700" w:rsidP="00B45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68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B0F9A" w:rsidRPr="00402A91" w:rsidRDefault="00402A91" w:rsidP="00B45628">
            <w:pPr>
              <w:jc w:val="center"/>
              <w:rPr>
                <w:sz w:val="24"/>
                <w:szCs w:val="24"/>
              </w:rPr>
            </w:pPr>
            <w:r w:rsidRPr="00402A91">
              <w:rPr>
                <w:sz w:val="24"/>
                <w:szCs w:val="24"/>
              </w:rPr>
              <w:t>3,85</w:t>
            </w:r>
          </w:p>
        </w:tc>
        <w:tc>
          <w:tcPr>
            <w:tcW w:w="989" w:type="dxa"/>
          </w:tcPr>
          <w:p w:rsidR="00402A91" w:rsidRDefault="00402A91" w:rsidP="00B45628">
            <w:pPr>
              <w:jc w:val="center"/>
              <w:rPr>
                <w:b/>
                <w:sz w:val="24"/>
                <w:szCs w:val="24"/>
              </w:rPr>
            </w:pPr>
          </w:p>
          <w:p w:rsidR="00402A91" w:rsidRDefault="00402A91" w:rsidP="00B45628">
            <w:pPr>
              <w:rPr>
                <w:sz w:val="24"/>
                <w:szCs w:val="24"/>
              </w:rPr>
            </w:pPr>
          </w:p>
          <w:p w:rsidR="00BB0F9A" w:rsidRPr="00402A91" w:rsidRDefault="00402A91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BB0F9A" w:rsidRPr="00891370" w:rsidRDefault="00C70700" w:rsidP="00B45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2A91" w:rsidRDefault="00402A91" w:rsidP="00B45628">
            <w:pPr>
              <w:jc w:val="center"/>
              <w:rPr>
                <w:b/>
                <w:sz w:val="24"/>
                <w:szCs w:val="24"/>
              </w:rPr>
            </w:pPr>
          </w:p>
          <w:p w:rsidR="00402A91" w:rsidRDefault="00402A91" w:rsidP="00B45628">
            <w:pPr>
              <w:rPr>
                <w:sz w:val="24"/>
                <w:szCs w:val="24"/>
              </w:rPr>
            </w:pPr>
          </w:p>
          <w:p w:rsidR="00BB0F9A" w:rsidRPr="00402A91" w:rsidRDefault="00402A91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0F9A" w:rsidRPr="00891370" w:rsidRDefault="00C70700" w:rsidP="00B45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5486" w:rsidTr="004E235B">
        <w:trPr>
          <w:trHeight w:val="781"/>
        </w:trPr>
        <w:tc>
          <w:tcPr>
            <w:tcW w:w="3379" w:type="dxa"/>
          </w:tcPr>
          <w:p w:rsidR="009A5F85" w:rsidRPr="00402A91" w:rsidRDefault="00402A91" w:rsidP="00B4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0003.0009.0099.0738 </w:t>
            </w:r>
            <w:r w:rsidRPr="00402A91">
              <w:rPr>
                <w:sz w:val="24"/>
                <w:szCs w:val="24"/>
              </w:rPr>
              <w:t>Содержание транспортной инфраструктуры</w:t>
            </w:r>
          </w:p>
        </w:tc>
        <w:tc>
          <w:tcPr>
            <w:tcW w:w="1065" w:type="dxa"/>
          </w:tcPr>
          <w:p w:rsidR="00402A91" w:rsidRPr="004E235B" w:rsidRDefault="00402A91" w:rsidP="00B45628">
            <w:pPr>
              <w:spacing w:line="360" w:lineRule="auto"/>
              <w:ind w:left="426" w:firstLine="697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5F85" w:rsidRPr="004E235B" w:rsidRDefault="00817BFA" w:rsidP="00B456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E235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:rsidR="00402A91" w:rsidRPr="004E235B" w:rsidRDefault="00402A91" w:rsidP="00B45628">
            <w:pPr>
              <w:spacing w:line="360" w:lineRule="auto"/>
              <w:ind w:left="426" w:firstLine="697"/>
              <w:jc w:val="both"/>
              <w:rPr>
                <w:sz w:val="24"/>
                <w:szCs w:val="24"/>
              </w:rPr>
            </w:pPr>
          </w:p>
          <w:p w:rsidR="009A5F85" w:rsidRPr="004E235B" w:rsidRDefault="00817BFA" w:rsidP="00A50D2D">
            <w:pPr>
              <w:jc w:val="center"/>
              <w:rPr>
                <w:sz w:val="24"/>
                <w:szCs w:val="24"/>
              </w:rPr>
            </w:pPr>
            <w:r w:rsidRPr="004E235B">
              <w:rPr>
                <w:sz w:val="24"/>
                <w:szCs w:val="24"/>
              </w:rPr>
              <w:t>53,85</w:t>
            </w:r>
          </w:p>
        </w:tc>
        <w:tc>
          <w:tcPr>
            <w:tcW w:w="989" w:type="dxa"/>
          </w:tcPr>
          <w:p w:rsidR="00402A91" w:rsidRDefault="00402A91" w:rsidP="00B45628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9A5F85" w:rsidRPr="00402A91" w:rsidRDefault="00402A91" w:rsidP="00B45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402A91" w:rsidRDefault="00402A91" w:rsidP="00B45628">
            <w:pPr>
              <w:spacing w:line="360" w:lineRule="auto"/>
              <w:ind w:left="426" w:firstLine="697"/>
              <w:jc w:val="both"/>
              <w:rPr>
                <w:sz w:val="28"/>
                <w:szCs w:val="28"/>
              </w:rPr>
            </w:pPr>
          </w:p>
          <w:p w:rsidR="009A5F85" w:rsidRPr="00402A91" w:rsidRDefault="00402A91" w:rsidP="00B45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2A91" w:rsidRDefault="00402A91" w:rsidP="00B45628">
            <w:pPr>
              <w:spacing w:line="360" w:lineRule="auto"/>
              <w:ind w:left="426" w:firstLine="697"/>
              <w:jc w:val="both"/>
              <w:rPr>
                <w:sz w:val="28"/>
                <w:szCs w:val="28"/>
              </w:rPr>
            </w:pPr>
          </w:p>
          <w:p w:rsidR="009A5F85" w:rsidRPr="00402A91" w:rsidRDefault="00402A91" w:rsidP="00B45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2A91" w:rsidRDefault="00402A91" w:rsidP="00B45628">
            <w:pPr>
              <w:spacing w:line="360" w:lineRule="auto"/>
              <w:ind w:left="426" w:firstLine="697"/>
              <w:jc w:val="both"/>
              <w:rPr>
                <w:sz w:val="28"/>
                <w:szCs w:val="28"/>
              </w:rPr>
            </w:pPr>
          </w:p>
          <w:p w:rsidR="00402A91" w:rsidRDefault="00402A91" w:rsidP="00B45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A5F85" w:rsidRPr="00402A91" w:rsidRDefault="009A5F85" w:rsidP="00B45628">
            <w:pPr>
              <w:jc w:val="center"/>
              <w:rPr>
                <w:sz w:val="28"/>
                <w:szCs w:val="28"/>
              </w:rPr>
            </w:pPr>
          </w:p>
        </w:tc>
      </w:tr>
      <w:tr w:rsidR="004168DE" w:rsidTr="000F4C7D">
        <w:trPr>
          <w:trHeight w:val="456"/>
        </w:trPr>
        <w:tc>
          <w:tcPr>
            <w:tcW w:w="3379" w:type="dxa"/>
            <w:tcBorders>
              <w:bottom w:val="single" w:sz="4" w:space="0" w:color="auto"/>
            </w:tcBorders>
          </w:tcPr>
          <w:p w:rsidR="004168DE" w:rsidRPr="00A50D2D" w:rsidRDefault="004168DE" w:rsidP="00B45628">
            <w:pPr>
              <w:rPr>
                <w:b/>
                <w:sz w:val="24"/>
                <w:szCs w:val="24"/>
              </w:rPr>
            </w:pPr>
            <w:r w:rsidRPr="00A50D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65" w:type="dxa"/>
          </w:tcPr>
          <w:p w:rsidR="004168DE" w:rsidRPr="00A50D2D" w:rsidRDefault="004168DE" w:rsidP="00B456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0D2D"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D7135E">
              <w:rPr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27" w:type="dxa"/>
          </w:tcPr>
          <w:p w:rsidR="004168DE" w:rsidRPr="00A50D2D" w:rsidRDefault="004168DE" w:rsidP="00B456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168DE" w:rsidRPr="00A50D2D" w:rsidRDefault="004168DE" w:rsidP="00B456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50D2D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978" w:type="dxa"/>
          </w:tcPr>
          <w:p w:rsidR="004168DE" w:rsidRPr="00A50D2D" w:rsidRDefault="004168DE" w:rsidP="00B45628">
            <w:pPr>
              <w:spacing w:line="360" w:lineRule="auto"/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8DE" w:rsidRPr="00A50D2D" w:rsidRDefault="004168DE" w:rsidP="00B456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50D2D"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992" w:type="dxa"/>
          </w:tcPr>
          <w:p w:rsidR="004168DE" w:rsidRPr="00A50D2D" w:rsidRDefault="004168DE" w:rsidP="00B45628">
            <w:pPr>
              <w:spacing w:line="360" w:lineRule="auto"/>
              <w:ind w:left="426"/>
              <w:jc w:val="both"/>
              <w:rPr>
                <w:sz w:val="24"/>
                <w:szCs w:val="24"/>
              </w:rPr>
            </w:pPr>
          </w:p>
        </w:tc>
      </w:tr>
    </w:tbl>
    <w:p w:rsidR="00B45628" w:rsidRDefault="00D7135E" w:rsidP="00402A91">
      <w:pPr>
        <w:spacing w:line="360" w:lineRule="auto"/>
        <w:ind w:firstLine="697"/>
        <w:jc w:val="both"/>
        <w:rPr>
          <w:sz w:val="18"/>
          <w:szCs w:val="18"/>
        </w:rPr>
      </w:pPr>
      <w:r w:rsidRPr="00D7135E">
        <w:rPr>
          <w:sz w:val="18"/>
          <w:szCs w:val="18"/>
        </w:rPr>
        <w:t>*без учета обращений, поступивших из администрации городского округа город Воронеж</w:t>
      </w:r>
    </w:p>
    <w:p w:rsidR="00D7135E" w:rsidRPr="004168DE" w:rsidRDefault="00D7135E" w:rsidP="00402A91">
      <w:pPr>
        <w:spacing w:line="360" w:lineRule="auto"/>
        <w:ind w:firstLine="697"/>
        <w:jc w:val="both"/>
        <w:rPr>
          <w:sz w:val="28"/>
          <w:szCs w:val="28"/>
        </w:rPr>
      </w:pPr>
    </w:p>
    <w:p w:rsidR="004C32FD" w:rsidRDefault="009A5F85" w:rsidP="004C32FD">
      <w:pPr>
        <w:spacing w:line="360" w:lineRule="auto"/>
        <w:ind w:firstLine="697"/>
        <w:jc w:val="both"/>
        <w:rPr>
          <w:sz w:val="28"/>
          <w:szCs w:val="28"/>
        </w:rPr>
      </w:pPr>
      <w:r w:rsidRPr="009A5F85">
        <w:rPr>
          <w:sz w:val="28"/>
          <w:szCs w:val="28"/>
        </w:rPr>
        <w:t>Анализ тематической структуры письменных обращений граждан</w:t>
      </w:r>
      <w:r w:rsidR="00402A91">
        <w:rPr>
          <w:sz w:val="28"/>
          <w:szCs w:val="28"/>
        </w:rPr>
        <w:t xml:space="preserve"> </w:t>
      </w:r>
      <w:r w:rsidR="000265DF">
        <w:rPr>
          <w:sz w:val="28"/>
          <w:szCs w:val="28"/>
        </w:rPr>
        <w:t>показывает, что о</w:t>
      </w:r>
      <w:r w:rsidR="006770EB">
        <w:rPr>
          <w:sz w:val="28"/>
          <w:szCs w:val="28"/>
        </w:rPr>
        <w:t xml:space="preserve">сновной объем обращений </w:t>
      </w:r>
      <w:r w:rsidR="00222B67">
        <w:rPr>
          <w:sz w:val="28"/>
          <w:szCs w:val="28"/>
        </w:rPr>
        <w:t xml:space="preserve">поступает от </w:t>
      </w:r>
      <w:r w:rsidR="00D5264D">
        <w:rPr>
          <w:sz w:val="28"/>
          <w:szCs w:val="28"/>
        </w:rPr>
        <w:t xml:space="preserve">жителей городского округа по вопросам соблюдения субъектами торговли норм действующего законодательства при осуществлении предпринимательской деятельности, </w:t>
      </w:r>
      <w:r w:rsidR="000C735D">
        <w:rPr>
          <w:sz w:val="28"/>
          <w:szCs w:val="28"/>
        </w:rPr>
        <w:t xml:space="preserve">а также </w:t>
      </w:r>
      <w:r w:rsidR="004168DE" w:rsidRPr="004168DE">
        <w:rPr>
          <w:sz w:val="28"/>
          <w:szCs w:val="28"/>
        </w:rPr>
        <w:t xml:space="preserve">о законности размещения на территории городского округа город Воронеж нестационарных торговых объектов (далее – </w:t>
      </w:r>
      <w:r w:rsidR="00A50D2D">
        <w:rPr>
          <w:sz w:val="28"/>
          <w:szCs w:val="28"/>
        </w:rPr>
        <w:t>НТО), реконструкции НТО</w:t>
      </w:r>
      <w:r w:rsidR="004168DE" w:rsidRPr="004168DE">
        <w:rPr>
          <w:sz w:val="28"/>
          <w:szCs w:val="28"/>
        </w:rPr>
        <w:t>.</w:t>
      </w:r>
    </w:p>
    <w:p w:rsidR="004C32FD" w:rsidRDefault="004C32FD" w:rsidP="00CB34B3">
      <w:pPr>
        <w:spacing w:line="360" w:lineRule="auto"/>
        <w:ind w:firstLine="697"/>
        <w:jc w:val="both"/>
        <w:rPr>
          <w:sz w:val="28"/>
          <w:szCs w:val="28"/>
        </w:rPr>
      </w:pPr>
      <w:r w:rsidRPr="00085762">
        <w:rPr>
          <w:sz w:val="28"/>
          <w:szCs w:val="28"/>
        </w:rPr>
        <w:t xml:space="preserve"> </w:t>
      </w:r>
      <w:r w:rsidR="000C735D" w:rsidRPr="00085762">
        <w:rPr>
          <w:sz w:val="28"/>
          <w:szCs w:val="28"/>
        </w:rPr>
        <w:t>Т</w:t>
      </w:r>
      <w:r w:rsidR="00222B67" w:rsidRPr="00085762">
        <w:rPr>
          <w:sz w:val="28"/>
          <w:szCs w:val="28"/>
        </w:rPr>
        <w:t>акже поступают жалобы от жителей города по</w:t>
      </w:r>
      <w:r w:rsidR="000C735D" w:rsidRPr="00085762">
        <w:rPr>
          <w:sz w:val="28"/>
          <w:szCs w:val="28"/>
        </w:rPr>
        <w:t xml:space="preserve"> вопросам</w:t>
      </w:r>
      <w:r w:rsidR="007707FC" w:rsidRPr="00085762">
        <w:rPr>
          <w:sz w:val="28"/>
          <w:szCs w:val="28"/>
        </w:rPr>
        <w:t xml:space="preserve"> </w:t>
      </w:r>
      <w:r w:rsidR="00A50D2D">
        <w:rPr>
          <w:sz w:val="28"/>
          <w:szCs w:val="28"/>
        </w:rPr>
        <w:t>содержания остановочных пунктов</w:t>
      </w:r>
      <w:r>
        <w:rPr>
          <w:sz w:val="28"/>
          <w:szCs w:val="28"/>
        </w:rPr>
        <w:t xml:space="preserve"> </w:t>
      </w:r>
      <w:r w:rsidR="00A50D2D">
        <w:rPr>
          <w:sz w:val="28"/>
          <w:szCs w:val="28"/>
        </w:rPr>
        <w:t>общественного транспорта</w:t>
      </w:r>
      <w:r>
        <w:rPr>
          <w:sz w:val="28"/>
          <w:szCs w:val="28"/>
        </w:rPr>
        <w:t xml:space="preserve"> формата «умная остановка» </w:t>
      </w:r>
      <w:r w:rsidR="00A50D2D">
        <w:rPr>
          <w:sz w:val="28"/>
          <w:szCs w:val="28"/>
        </w:rPr>
        <w:t>и</w:t>
      </w:r>
      <w:r w:rsidR="00550BF8">
        <w:rPr>
          <w:sz w:val="28"/>
          <w:szCs w:val="28"/>
        </w:rPr>
        <w:t xml:space="preserve"> неработающих на них мониторов</w:t>
      </w:r>
      <w:r w:rsidR="00A50D2D">
        <w:rPr>
          <w:sz w:val="28"/>
          <w:szCs w:val="28"/>
        </w:rPr>
        <w:t>.</w:t>
      </w:r>
    </w:p>
    <w:p w:rsidR="00CB34B3" w:rsidRPr="00961280" w:rsidRDefault="004C32FD" w:rsidP="00CB34B3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CB34B3" w:rsidRPr="00CB34B3">
        <w:rPr>
          <w:sz w:val="28"/>
          <w:szCs w:val="28"/>
        </w:rPr>
        <w:t xml:space="preserve"> связи с принятием постановления администрации городского округа город Воронеж №1314 «О финансовом обеспечении временного </w:t>
      </w:r>
      <w:r w:rsidR="00CB34B3" w:rsidRPr="00CB34B3">
        <w:rPr>
          <w:sz w:val="28"/>
          <w:szCs w:val="28"/>
        </w:rPr>
        <w:lastRenderedPageBreak/>
        <w:t>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развернутых посредствам аренды</w:t>
      </w:r>
      <w:proofErr w:type="gramEnd"/>
      <w:r w:rsidR="00CB34B3" w:rsidRPr="00CB34B3">
        <w:rPr>
          <w:sz w:val="28"/>
          <w:szCs w:val="28"/>
        </w:rPr>
        <w:t xml:space="preserve"> </w:t>
      </w:r>
      <w:proofErr w:type="gramStart"/>
      <w:r w:rsidR="00CB34B3" w:rsidRPr="00CB34B3">
        <w:rPr>
          <w:sz w:val="28"/>
          <w:szCs w:val="28"/>
        </w:rPr>
        <w:t>квартир в многоквартирных домах, принадлежащих на праве собственности физическим лицам или индивидуальным предпринимателям»</w:t>
      </w:r>
      <w:r w:rsidR="00CB34B3">
        <w:t xml:space="preserve"> </w:t>
      </w:r>
      <w:r w:rsidR="00CB34B3" w:rsidRPr="00961280">
        <w:rPr>
          <w:sz w:val="28"/>
          <w:szCs w:val="28"/>
        </w:rPr>
        <w:t xml:space="preserve">(далее – Постановление №1314), которым регламентирован порядок финансового обеспечения мероприятий по развертыванию ПВР, созданных посредством аренды квартир, </w:t>
      </w:r>
      <w:r>
        <w:rPr>
          <w:sz w:val="28"/>
          <w:szCs w:val="28"/>
        </w:rPr>
        <w:t>поступают обращения</w:t>
      </w:r>
      <w:r w:rsidR="00CB34B3" w:rsidRPr="00961280">
        <w:rPr>
          <w:sz w:val="28"/>
          <w:szCs w:val="28"/>
        </w:rPr>
        <w:t xml:space="preserve"> граждан, проживающих в ПВР, </w:t>
      </w:r>
      <w:r w:rsidR="00961280">
        <w:rPr>
          <w:sz w:val="28"/>
          <w:szCs w:val="28"/>
        </w:rPr>
        <w:t>расположенных на территории городского округа город Воронеж, по вопросам расселения в ПВР на базе квартирного фонда.</w:t>
      </w:r>
      <w:r w:rsidR="00CB34B3" w:rsidRPr="00961280">
        <w:rPr>
          <w:sz w:val="28"/>
          <w:szCs w:val="28"/>
        </w:rPr>
        <w:t xml:space="preserve"> </w:t>
      </w:r>
      <w:proofErr w:type="gramEnd"/>
    </w:p>
    <w:p w:rsidR="00A4006D" w:rsidRDefault="00A4006D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поступившие обращения даны исчерпывающие разъяснения.</w:t>
      </w:r>
    </w:p>
    <w:p w:rsidR="00776B45" w:rsidRPr="00906287" w:rsidRDefault="00776B45" w:rsidP="00222B67">
      <w:pPr>
        <w:jc w:val="both"/>
        <w:rPr>
          <w:sz w:val="16"/>
          <w:szCs w:val="16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  <w:r w:rsidR="00D7135E">
        <w:rPr>
          <w:sz w:val="28"/>
          <w:szCs w:val="28"/>
        </w:rPr>
        <w:t xml:space="preserve">, </w:t>
      </w: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7"/>
        <w:gridCol w:w="1071"/>
        <w:gridCol w:w="1071"/>
        <w:gridCol w:w="1071"/>
        <w:gridCol w:w="1071"/>
        <w:gridCol w:w="1355"/>
      </w:tblGrid>
      <w:tr w:rsidR="00ED11EC" w:rsidRPr="000A266D" w:rsidTr="004236B4">
        <w:tc>
          <w:tcPr>
            <w:tcW w:w="2694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378" w:type="dxa"/>
            <w:gridSpan w:val="2"/>
            <w:vAlign w:val="center"/>
          </w:tcPr>
          <w:p w:rsidR="00ED11EC" w:rsidRPr="00860268" w:rsidRDefault="005F5724" w:rsidP="00DC2ED2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  <w:lang w:val="en-US"/>
              </w:rPr>
              <w:t>I</w:t>
            </w:r>
            <w:r w:rsidR="001C4C57">
              <w:rPr>
                <w:sz w:val="24"/>
                <w:szCs w:val="24"/>
                <w:lang w:val="en-US"/>
              </w:rPr>
              <w:t>V</w:t>
            </w:r>
            <w:r w:rsidR="0003556F" w:rsidRPr="00860268">
              <w:rPr>
                <w:sz w:val="24"/>
                <w:szCs w:val="24"/>
              </w:rPr>
              <w:t xml:space="preserve"> </w:t>
            </w:r>
            <w:r w:rsidR="00ED11EC" w:rsidRPr="00860268">
              <w:rPr>
                <w:sz w:val="24"/>
                <w:szCs w:val="24"/>
              </w:rPr>
              <w:t xml:space="preserve">квартал </w:t>
            </w:r>
            <w:r w:rsidR="00ED11EC" w:rsidRPr="00860268">
              <w:rPr>
                <w:sz w:val="24"/>
                <w:szCs w:val="24"/>
                <w:lang w:val="en-US"/>
              </w:rPr>
              <w:t>20</w:t>
            </w:r>
            <w:r w:rsidR="0003556F" w:rsidRPr="00860268">
              <w:rPr>
                <w:sz w:val="24"/>
                <w:szCs w:val="24"/>
              </w:rPr>
              <w:t>2</w:t>
            </w:r>
            <w:r w:rsidR="00593D3E" w:rsidRPr="00860268">
              <w:rPr>
                <w:sz w:val="24"/>
                <w:szCs w:val="24"/>
              </w:rPr>
              <w:t>4</w:t>
            </w:r>
            <w:r w:rsidR="00D7135E">
              <w:rPr>
                <w:sz w:val="24"/>
                <w:szCs w:val="24"/>
              </w:rPr>
              <w:t>*</w:t>
            </w:r>
            <w:r w:rsidR="00ED11EC" w:rsidRPr="008602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11EC" w:rsidRPr="000A266D" w:rsidRDefault="001C4C57" w:rsidP="00DC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9039D1">
              <w:rPr>
                <w:sz w:val="24"/>
                <w:szCs w:val="24"/>
              </w:rPr>
              <w:t xml:space="preserve"> квартал </w:t>
            </w:r>
            <w:r w:rsidR="009039D1">
              <w:rPr>
                <w:sz w:val="24"/>
                <w:szCs w:val="24"/>
                <w:lang w:val="en-US"/>
              </w:rPr>
              <w:t>20</w:t>
            </w:r>
            <w:r w:rsidR="009039D1">
              <w:rPr>
                <w:sz w:val="24"/>
                <w:szCs w:val="24"/>
              </w:rPr>
              <w:t>23 г.</w:t>
            </w:r>
          </w:p>
        </w:tc>
        <w:tc>
          <w:tcPr>
            <w:tcW w:w="2426" w:type="dxa"/>
            <w:gridSpan w:val="2"/>
          </w:tcPr>
          <w:p w:rsidR="009039D1" w:rsidRDefault="001C4C57" w:rsidP="0090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9039D1">
              <w:rPr>
                <w:sz w:val="24"/>
                <w:szCs w:val="24"/>
                <w:lang w:val="en-US"/>
              </w:rPr>
              <w:t xml:space="preserve"> </w:t>
            </w:r>
            <w:r w:rsidR="009039D1">
              <w:rPr>
                <w:sz w:val="24"/>
                <w:szCs w:val="24"/>
              </w:rPr>
              <w:t xml:space="preserve">квартал </w:t>
            </w:r>
          </w:p>
          <w:p w:rsidR="00ED11EC" w:rsidRPr="000A266D" w:rsidRDefault="009039D1" w:rsidP="0090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ED11EC" w:rsidRPr="000A266D" w:rsidTr="004236B4">
        <w:tc>
          <w:tcPr>
            <w:tcW w:w="2694" w:type="dxa"/>
          </w:tcPr>
          <w:p w:rsidR="00ED11EC" w:rsidRPr="000A266D" w:rsidRDefault="00ED11EC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D11EC" w:rsidRPr="00860268" w:rsidRDefault="00ED11EC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860268" w:rsidRDefault="00ED11EC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1C4C57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55" w:type="dxa"/>
            <w:vAlign w:val="center"/>
          </w:tcPr>
          <w:p w:rsidR="00ED11EC" w:rsidRPr="000A266D" w:rsidRDefault="001C4C57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9039D1" w:rsidRPr="00A50D2D" w:rsidRDefault="007707FC" w:rsidP="00373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0D2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039D1" w:rsidRPr="00860268" w:rsidRDefault="007707FC" w:rsidP="00860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071" w:type="dxa"/>
            <w:vAlign w:val="center"/>
          </w:tcPr>
          <w:p w:rsidR="009039D1" w:rsidRPr="00923C06" w:rsidRDefault="00A924D4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210AA9" w:rsidRDefault="00210AA9" w:rsidP="00210A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39D1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  <w:p w:rsidR="00593D3E" w:rsidRPr="004A53E8" w:rsidRDefault="00593D3E" w:rsidP="00210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923C06" w:rsidRDefault="001C4C57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5" w:type="dxa"/>
            <w:vAlign w:val="center"/>
          </w:tcPr>
          <w:p w:rsidR="009039D1" w:rsidRPr="001C4C57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B45D1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9039D1" w:rsidRPr="00A50D2D" w:rsidRDefault="00C8250D" w:rsidP="0037322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50D2D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373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210A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210A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210A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5" w:type="dxa"/>
            <w:vAlign w:val="center"/>
          </w:tcPr>
          <w:p w:rsidR="009039D1" w:rsidRPr="00C8250D" w:rsidRDefault="00C8250D" w:rsidP="00210A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307" w:type="dxa"/>
            <w:vAlign w:val="center"/>
          </w:tcPr>
          <w:p w:rsidR="009039D1" w:rsidRPr="00A50D2D" w:rsidRDefault="007707FC" w:rsidP="00373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0D2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373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707A17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210A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707A17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F337B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307" w:type="dxa"/>
            <w:vAlign w:val="center"/>
          </w:tcPr>
          <w:p w:rsidR="009039D1" w:rsidRPr="00A50D2D" w:rsidRDefault="007707FC" w:rsidP="00F33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0D2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1" w:type="dxa"/>
            <w:vAlign w:val="center"/>
          </w:tcPr>
          <w:p w:rsidR="009039D1" w:rsidRPr="00860268" w:rsidRDefault="007707FC" w:rsidP="00F3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76,92</w:t>
            </w:r>
          </w:p>
        </w:tc>
        <w:tc>
          <w:tcPr>
            <w:tcW w:w="1071" w:type="dxa"/>
            <w:vAlign w:val="center"/>
          </w:tcPr>
          <w:p w:rsidR="009039D1" w:rsidRPr="00A45573" w:rsidRDefault="007707FC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071" w:type="dxa"/>
            <w:vAlign w:val="center"/>
          </w:tcPr>
          <w:p w:rsidR="009039D1" w:rsidRPr="001C6030" w:rsidRDefault="00703DBC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071" w:type="dxa"/>
            <w:vAlign w:val="center"/>
          </w:tcPr>
          <w:p w:rsidR="009039D1" w:rsidRPr="00A45573" w:rsidRDefault="001C4C57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355" w:type="dxa"/>
            <w:vAlign w:val="center"/>
          </w:tcPr>
          <w:p w:rsidR="009039D1" w:rsidRPr="001C6030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75,5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F3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9039D1" w:rsidRPr="00A50D2D" w:rsidRDefault="007707FC" w:rsidP="00F33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0D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039D1" w:rsidRPr="00860268" w:rsidRDefault="007707FC" w:rsidP="00F3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7,69</w:t>
            </w:r>
          </w:p>
        </w:tc>
        <w:tc>
          <w:tcPr>
            <w:tcW w:w="1071" w:type="dxa"/>
            <w:vAlign w:val="center"/>
          </w:tcPr>
          <w:p w:rsidR="009039D1" w:rsidRPr="00007DA0" w:rsidRDefault="00A924D4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9039D1" w:rsidRPr="001C6030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71" w:type="dxa"/>
            <w:vAlign w:val="center"/>
          </w:tcPr>
          <w:p w:rsidR="009039D1" w:rsidRPr="00007DA0" w:rsidRDefault="001C4C57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55" w:type="dxa"/>
            <w:vAlign w:val="center"/>
          </w:tcPr>
          <w:p w:rsidR="009039D1" w:rsidRPr="001C6030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B4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9039D1" w:rsidRPr="00A50D2D" w:rsidRDefault="00C8250D" w:rsidP="0037322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50D2D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373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210A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210A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1C6030" w:rsidRDefault="001C4C57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  <w:vAlign w:val="center"/>
          </w:tcPr>
          <w:p w:rsidR="009039D1" w:rsidRPr="001C6030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307" w:type="dxa"/>
            <w:vAlign w:val="center"/>
          </w:tcPr>
          <w:p w:rsidR="009039D1" w:rsidRPr="00A50D2D" w:rsidRDefault="00210AA9" w:rsidP="00373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0D2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860268" w:rsidRDefault="00210AA9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007DA0" w:rsidRDefault="001C4C57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039D1" w:rsidRPr="001C6030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1" w:type="dxa"/>
            <w:vAlign w:val="center"/>
          </w:tcPr>
          <w:p w:rsidR="009039D1" w:rsidRPr="00007DA0" w:rsidRDefault="001C4C57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  <w:vAlign w:val="center"/>
          </w:tcPr>
          <w:p w:rsidR="009039D1" w:rsidRPr="001C6030" w:rsidRDefault="001C4C57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307" w:type="dxa"/>
            <w:vAlign w:val="center"/>
          </w:tcPr>
          <w:p w:rsidR="009039D1" w:rsidRPr="00A50D2D" w:rsidRDefault="00A50D2D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8602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A6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A6680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A6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5" w:type="dxa"/>
            <w:vAlign w:val="center"/>
          </w:tcPr>
          <w:p w:rsidR="009039D1" w:rsidRPr="00C8250D" w:rsidRDefault="00C8250D" w:rsidP="00A6680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Default="00D7135E" w:rsidP="009F14AA">
      <w:pPr>
        <w:jc w:val="both"/>
        <w:rPr>
          <w:sz w:val="18"/>
          <w:szCs w:val="18"/>
        </w:rPr>
      </w:pPr>
      <w:r w:rsidRPr="00D7135E">
        <w:rPr>
          <w:sz w:val="18"/>
          <w:szCs w:val="18"/>
        </w:rPr>
        <w:t>*без учета обращений, поступивших из администрации городского округа город Воронеж</w:t>
      </w:r>
    </w:p>
    <w:p w:rsidR="00D7135E" w:rsidRPr="00D7135E" w:rsidRDefault="00D7135E" w:rsidP="009F14AA">
      <w:pPr>
        <w:jc w:val="both"/>
        <w:rPr>
          <w:sz w:val="18"/>
          <w:szCs w:val="1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D7135E" w:rsidRPr="00BD4748" w:rsidRDefault="00D7135E" w:rsidP="00D7135E">
      <w:pPr>
        <w:pStyle w:val="a8"/>
        <w:ind w:left="1417"/>
        <w:jc w:val="both"/>
        <w:rPr>
          <w:sz w:val="28"/>
          <w:szCs w:val="28"/>
        </w:rPr>
      </w:pP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C92F10" w:rsidRPr="006634B8" w:rsidRDefault="00C90A76" w:rsidP="00C92F10">
      <w:pPr>
        <w:pStyle w:val="a8"/>
        <w:numPr>
          <w:ilvl w:val="0"/>
          <w:numId w:val="5"/>
        </w:numPr>
        <w:tabs>
          <w:tab w:val="left" w:pos="567"/>
        </w:tabs>
        <w:spacing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C92F10" w:rsidRPr="006634B8">
        <w:rPr>
          <w:sz w:val="28"/>
          <w:szCs w:val="28"/>
        </w:rPr>
        <w:t xml:space="preserve"> квартале 202</w:t>
      </w:r>
      <w:r w:rsidR="00CB34B3">
        <w:rPr>
          <w:sz w:val="28"/>
          <w:szCs w:val="28"/>
        </w:rPr>
        <w:t>4</w:t>
      </w:r>
      <w:r w:rsidR="00C92F10" w:rsidRPr="006634B8">
        <w:rPr>
          <w:sz w:val="28"/>
          <w:szCs w:val="28"/>
        </w:rPr>
        <w:t xml:space="preserve"> года личные приемы граждан в управлении не осуществлялись.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2126"/>
        <w:gridCol w:w="2268"/>
      </w:tblGrid>
      <w:tr w:rsidR="00740CEA" w:rsidRPr="000A266D" w:rsidTr="00085762">
        <w:tc>
          <w:tcPr>
            <w:tcW w:w="3120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Личные приемы</w:t>
            </w:r>
          </w:p>
        </w:tc>
        <w:tc>
          <w:tcPr>
            <w:tcW w:w="2126" w:type="dxa"/>
            <w:vAlign w:val="center"/>
          </w:tcPr>
          <w:p w:rsidR="00740CEA" w:rsidRPr="005C2391" w:rsidRDefault="00C90A76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3E6C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C90A76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D708D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40CEA" w:rsidRPr="000A266D" w:rsidRDefault="00C90A76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085762">
        <w:tc>
          <w:tcPr>
            <w:tcW w:w="3120" w:type="dxa"/>
            <w:vMerge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085762">
        <w:tc>
          <w:tcPr>
            <w:tcW w:w="3120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1A5307" w:rsidRDefault="003E131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C33E6C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40CEA" w:rsidRPr="00C92F10" w:rsidRDefault="00C92F10" w:rsidP="001A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0CEA" w:rsidRPr="000A266D" w:rsidTr="00085762">
        <w:tc>
          <w:tcPr>
            <w:tcW w:w="3120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:rsidR="00740CEA" w:rsidRPr="003E1316" w:rsidRDefault="00C90A76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3480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 w:rsidRPr="003E1316">
              <w:rPr>
                <w:sz w:val="24"/>
                <w:szCs w:val="24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085762">
        <w:tc>
          <w:tcPr>
            <w:tcW w:w="3120" w:type="dxa"/>
            <w:vMerge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085762">
        <w:tc>
          <w:tcPr>
            <w:tcW w:w="3120" w:type="dxa"/>
            <w:vAlign w:val="center"/>
          </w:tcPr>
          <w:p w:rsidR="00740CEA" w:rsidRPr="00E6332D" w:rsidRDefault="003E1316" w:rsidP="00373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Рыженин А.И.</w:t>
            </w:r>
          </w:p>
        </w:tc>
        <w:tc>
          <w:tcPr>
            <w:tcW w:w="6520" w:type="dxa"/>
            <w:gridSpan w:val="3"/>
            <w:vAlign w:val="bottom"/>
          </w:tcPr>
          <w:p w:rsidR="00740CEA" w:rsidRPr="00E6332D" w:rsidRDefault="005B354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не осуществлялся</w:t>
            </w:r>
          </w:p>
        </w:tc>
      </w:tr>
    </w:tbl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1154"/>
        <w:gridCol w:w="1142"/>
        <w:gridCol w:w="1153"/>
        <w:gridCol w:w="1142"/>
        <w:gridCol w:w="1138"/>
        <w:gridCol w:w="890"/>
      </w:tblGrid>
      <w:tr w:rsidR="00740CEA" w:rsidRPr="000A266D" w:rsidTr="00CB34B3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5C2391" w:rsidRDefault="00C90A76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A27DD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C90A76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5B354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B3" w:rsidRDefault="00CB34B3" w:rsidP="00C90A76">
            <w:pPr>
              <w:rPr>
                <w:sz w:val="24"/>
                <w:szCs w:val="24"/>
              </w:rPr>
            </w:pPr>
          </w:p>
          <w:p w:rsidR="00740CEA" w:rsidRPr="000A266D" w:rsidRDefault="00C90A76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CB34B3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07DA0" w:rsidRPr="000A266D" w:rsidTr="00CB34B3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0" w:rsidRPr="000A266D" w:rsidRDefault="00007DA0" w:rsidP="0037322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71"/>
        <w:gridCol w:w="1072"/>
        <w:gridCol w:w="1071"/>
        <w:gridCol w:w="1071"/>
        <w:gridCol w:w="1071"/>
        <w:gridCol w:w="1071"/>
        <w:gridCol w:w="1071"/>
      </w:tblGrid>
      <w:tr w:rsidR="00740CEA" w:rsidRPr="000A266D" w:rsidTr="005D1862">
        <w:tc>
          <w:tcPr>
            <w:tcW w:w="3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0CEA" w:rsidRPr="005C2391" w:rsidRDefault="00C90A76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9C32CF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740CEA" w:rsidRPr="000A266D" w:rsidRDefault="00C90A76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786D2E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40CEA" w:rsidRPr="000A266D" w:rsidRDefault="00C90A76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A92790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5D1862">
        <w:tc>
          <w:tcPr>
            <w:tcW w:w="3071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A7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«Поддержано, </w:t>
            </w:r>
            <w:r w:rsidRPr="000A266D">
              <w:rPr>
                <w:sz w:val="24"/>
                <w:szCs w:val="24"/>
              </w:rPr>
              <w:t xml:space="preserve">меры приняты» 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736B33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5D1862">
        <w:tc>
          <w:tcPr>
            <w:tcW w:w="3071" w:type="dxa"/>
          </w:tcPr>
          <w:p w:rsidR="00B9782C" w:rsidRPr="000A266D" w:rsidRDefault="00B9782C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860268" w:rsidRPr="00D1333A" w:rsidRDefault="00860268" w:rsidP="00D1333A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860268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Исполнительская дисциплина при работе с обращениями граждан</w:t>
      </w:r>
      <w:r w:rsidR="00860268">
        <w:rPr>
          <w:sz w:val="28"/>
          <w:szCs w:val="28"/>
        </w:rPr>
        <w:t>:</w:t>
      </w:r>
    </w:p>
    <w:p w:rsidR="004236B4" w:rsidRDefault="004236B4" w:rsidP="004236B4">
      <w:pPr>
        <w:pStyle w:val="a8"/>
        <w:ind w:left="1417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418"/>
      </w:tblGrid>
      <w:tr w:rsidR="009F14AA" w:rsidRPr="00860268" w:rsidTr="00CB34B3">
        <w:tc>
          <w:tcPr>
            <w:tcW w:w="3510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Письменные обращения</w:t>
            </w:r>
          </w:p>
        </w:tc>
        <w:tc>
          <w:tcPr>
            <w:tcW w:w="2977" w:type="dxa"/>
            <w:gridSpan w:val="2"/>
          </w:tcPr>
          <w:p w:rsidR="009F14AA" w:rsidRPr="00860268" w:rsidRDefault="009F14AA" w:rsidP="0037322B">
            <w:pPr>
              <w:jc w:val="center"/>
            </w:pPr>
            <w:r w:rsidRPr="00860268">
              <w:t>Обращения, поступившие на личном приеме</w:t>
            </w: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</w:p>
        </w:tc>
        <w:tc>
          <w:tcPr>
            <w:tcW w:w="1417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шт.</w:t>
            </w:r>
          </w:p>
        </w:tc>
        <w:tc>
          <w:tcPr>
            <w:tcW w:w="1560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шт.</w:t>
            </w:r>
          </w:p>
        </w:tc>
        <w:tc>
          <w:tcPr>
            <w:tcW w:w="1418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 xml:space="preserve">% </w:t>
            </w: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  <w:r w:rsidRPr="00860268">
              <w:t>В установленный срок</w:t>
            </w:r>
          </w:p>
        </w:tc>
        <w:tc>
          <w:tcPr>
            <w:tcW w:w="1417" w:type="dxa"/>
          </w:tcPr>
          <w:p w:rsidR="009F14AA" w:rsidRPr="00860268" w:rsidRDefault="00C8250D" w:rsidP="0037322B">
            <w:pPr>
              <w:jc w:val="center"/>
            </w:pPr>
            <w:r>
              <w:t>26</w:t>
            </w:r>
            <w:r w:rsidR="00D7135E">
              <w:t>*</w:t>
            </w:r>
          </w:p>
        </w:tc>
        <w:tc>
          <w:tcPr>
            <w:tcW w:w="1560" w:type="dxa"/>
          </w:tcPr>
          <w:p w:rsidR="009F14AA" w:rsidRPr="00860268" w:rsidRDefault="0037322B" w:rsidP="0037322B">
            <w:pPr>
              <w:jc w:val="center"/>
            </w:pPr>
            <w:r w:rsidRPr="00860268">
              <w:t>100</w:t>
            </w:r>
          </w:p>
        </w:tc>
        <w:tc>
          <w:tcPr>
            <w:tcW w:w="1559" w:type="dxa"/>
          </w:tcPr>
          <w:p w:rsidR="009F14AA" w:rsidRPr="00860268" w:rsidRDefault="00786D2E" w:rsidP="00A75FDD">
            <w:pPr>
              <w:jc w:val="center"/>
            </w:pPr>
            <w:r w:rsidRPr="00860268">
              <w:t>-</w:t>
            </w: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  <w:r w:rsidRPr="00860268">
              <w:t>Срок рассмотрения продлен</w:t>
            </w:r>
          </w:p>
        </w:tc>
        <w:tc>
          <w:tcPr>
            <w:tcW w:w="1417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60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59" w:type="dxa"/>
          </w:tcPr>
          <w:p w:rsidR="009F14AA" w:rsidRPr="00860268" w:rsidRDefault="009F14AA" w:rsidP="0037322B">
            <w:pPr>
              <w:jc w:val="center"/>
            </w:pP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r w:rsidRPr="00860268">
              <w:t>Свыше установленного срока</w:t>
            </w:r>
          </w:p>
        </w:tc>
        <w:tc>
          <w:tcPr>
            <w:tcW w:w="1417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60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59" w:type="dxa"/>
          </w:tcPr>
          <w:p w:rsidR="009F14AA" w:rsidRPr="00860268" w:rsidRDefault="009F14AA" w:rsidP="0037322B">
            <w:pPr>
              <w:jc w:val="center"/>
            </w:pP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  <w:rPr>
                <w:b/>
              </w:rPr>
            </w:pPr>
            <w:r w:rsidRPr="00860268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9F14AA" w:rsidRPr="00AA09F3" w:rsidRDefault="004C32FD" w:rsidP="00AA09F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26</w:t>
            </w:r>
            <w:r w:rsidR="00D7135E">
              <w:rPr>
                <w:color w:val="000000" w:themeColor="text1"/>
              </w:rPr>
              <w:t>*</w:t>
            </w:r>
          </w:p>
        </w:tc>
        <w:tc>
          <w:tcPr>
            <w:tcW w:w="1560" w:type="dxa"/>
          </w:tcPr>
          <w:p w:rsidR="009F14AA" w:rsidRPr="00AA09F3" w:rsidRDefault="00B61213" w:rsidP="0037322B">
            <w:pPr>
              <w:jc w:val="center"/>
              <w:rPr>
                <w:color w:val="FF0000"/>
              </w:rPr>
            </w:pPr>
            <w:r w:rsidRPr="007B1ABE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:rsidR="009F14AA" w:rsidRPr="00860268" w:rsidRDefault="00786D2E" w:rsidP="0037322B">
            <w:pPr>
              <w:jc w:val="center"/>
            </w:pPr>
            <w:r w:rsidRPr="00860268">
              <w:t>-</w:t>
            </w: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</w:tbl>
    <w:p w:rsidR="00AA09F3" w:rsidRDefault="00D7135E" w:rsidP="00740CEA">
      <w:pPr>
        <w:jc w:val="right"/>
        <w:rPr>
          <w:sz w:val="28"/>
          <w:szCs w:val="28"/>
        </w:rPr>
      </w:pPr>
      <w:r w:rsidRPr="00D7135E">
        <w:rPr>
          <w:sz w:val="18"/>
          <w:szCs w:val="18"/>
        </w:rPr>
        <w:t>*без учета обращений, поступивших из администрации городского округа город Воронеж</w:t>
      </w: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4C32FD" w:rsidRDefault="004C32FD" w:rsidP="00740CEA">
      <w:pPr>
        <w:jc w:val="right"/>
        <w:rPr>
          <w:sz w:val="28"/>
          <w:szCs w:val="28"/>
        </w:rPr>
      </w:pPr>
    </w:p>
    <w:p w:rsidR="00B169B5" w:rsidRDefault="00B169B5" w:rsidP="00740CEA">
      <w:pPr>
        <w:jc w:val="right"/>
        <w:rPr>
          <w:sz w:val="28"/>
          <w:szCs w:val="28"/>
        </w:rPr>
      </w:pPr>
    </w:p>
    <w:p w:rsidR="00740CEA" w:rsidRPr="00023503" w:rsidRDefault="00860268" w:rsidP="00740C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40CEA" w:rsidRPr="00023503">
        <w:rPr>
          <w:sz w:val="28"/>
          <w:szCs w:val="28"/>
        </w:rPr>
        <w:t>риложение №1</w:t>
      </w:r>
    </w:p>
    <w:p w:rsidR="00D35667" w:rsidRDefault="00D35667" w:rsidP="00D35667">
      <w:pPr>
        <w:jc w:val="center"/>
        <w:rPr>
          <w:b/>
          <w:sz w:val="28"/>
          <w:szCs w:val="28"/>
        </w:rPr>
      </w:pP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C32CF">
        <w:rPr>
          <w:b/>
          <w:sz w:val="28"/>
          <w:szCs w:val="28"/>
          <w:lang w:val="en-US"/>
        </w:rPr>
        <w:t>I</w:t>
      </w:r>
      <w:r w:rsidR="00C8250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9C32CF">
        <w:rPr>
          <w:b/>
          <w:sz w:val="28"/>
          <w:szCs w:val="28"/>
        </w:rPr>
        <w:t>2</w:t>
      </w:r>
      <w:r w:rsidR="0096128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D35667" w:rsidRPr="00D35667" w:rsidRDefault="00D35667" w:rsidP="00D35667">
      <w:pPr>
        <w:jc w:val="center"/>
        <w:rPr>
          <w:b/>
          <w:sz w:val="28"/>
          <w:szCs w:val="28"/>
          <w:u w:val="single"/>
        </w:rPr>
      </w:pPr>
      <w:r w:rsidRPr="00D35667">
        <w:rPr>
          <w:b/>
          <w:sz w:val="28"/>
          <w:szCs w:val="28"/>
          <w:u w:val="single"/>
        </w:rPr>
        <w:t xml:space="preserve">в управлении развития предпринимательства, потребительского рынка и инновационной политики </w:t>
      </w:r>
    </w:p>
    <w:p w:rsidR="00D35667" w:rsidRDefault="00D35667" w:rsidP="00D35667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35667" w:rsidRDefault="00D35667" w:rsidP="00D35667">
      <w:pPr>
        <w:rPr>
          <w:sz w:val="28"/>
          <w:szCs w:val="28"/>
        </w:rPr>
      </w:pPr>
    </w:p>
    <w:p w:rsidR="00D35667" w:rsidRPr="00C8250D" w:rsidRDefault="00D35667" w:rsidP="00D356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C8250D" w:rsidRPr="00C8250D">
        <w:rPr>
          <w:sz w:val="28"/>
          <w:szCs w:val="28"/>
        </w:rPr>
        <w:t>26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236B4" w:rsidRPr="00AA09F3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4236B4">
        <w:rPr>
          <w:color w:val="FF0000"/>
          <w:sz w:val="28"/>
          <w:szCs w:val="28"/>
        </w:rPr>
        <w:t xml:space="preserve"> </w:t>
      </w:r>
      <w:r w:rsidRPr="00AA09F3">
        <w:rPr>
          <w:sz w:val="28"/>
          <w:szCs w:val="28"/>
        </w:rPr>
        <w:t xml:space="preserve">Письменных обращений, (в том числе поступивших в ходе личного приема) –  </w:t>
      </w:r>
      <w:r w:rsidR="00C8250D" w:rsidRPr="00AA09F3">
        <w:rPr>
          <w:sz w:val="28"/>
          <w:szCs w:val="28"/>
        </w:rPr>
        <w:t>26</w:t>
      </w:r>
    </w:p>
    <w:p w:rsidR="00D35667" w:rsidRPr="004236B4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4236B4">
        <w:rPr>
          <w:sz w:val="28"/>
          <w:szCs w:val="28"/>
        </w:rPr>
        <w:t xml:space="preserve">в </w:t>
      </w:r>
      <w:proofErr w:type="spellStart"/>
      <w:r w:rsidRPr="004236B4">
        <w:rPr>
          <w:sz w:val="28"/>
          <w:szCs w:val="28"/>
        </w:rPr>
        <w:t>т.ч</w:t>
      </w:r>
      <w:proofErr w:type="spellEnd"/>
      <w:r w:rsidRPr="004236B4">
        <w:rPr>
          <w:sz w:val="28"/>
          <w:szCs w:val="28"/>
        </w:rPr>
        <w:t>.: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C8250D">
        <w:rPr>
          <w:sz w:val="28"/>
          <w:szCs w:val="28"/>
        </w:rPr>
        <w:t xml:space="preserve"> </w:t>
      </w:r>
      <w:r w:rsidR="004000E2" w:rsidRPr="004000E2">
        <w:rPr>
          <w:sz w:val="28"/>
          <w:szCs w:val="28"/>
        </w:rPr>
        <w:t>21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1B712B">
        <w:rPr>
          <w:sz w:val="28"/>
          <w:szCs w:val="28"/>
        </w:rPr>
        <w:t>1</w:t>
      </w:r>
    </w:p>
    <w:p w:rsidR="00D35667" w:rsidRPr="00085762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4000E2" w:rsidRPr="00085762">
        <w:rPr>
          <w:sz w:val="28"/>
          <w:szCs w:val="28"/>
        </w:rPr>
        <w:t>1</w:t>
      </w:r>
    </w:p>
    <w:p w:rsidR="00D35667" w:rsidRPr="004000E2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000E2" w:rsidRPr="004000E2">
        <w:rPr>
          <w:sz w:val="28"/>
          <w:szCs w:val="28"/>
        </w:rPr>
        <w:t>0</w:t>
      </w:r>
    </w:p>
    <w:p w:rsidR="00D35667" w:rsidRPr="004000E2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AF1067">
        <w:rPr>
          <w:sz w:val="28"/>
          <w:szCs w:val="28"/>
        </w:rPr>
        <w:t>.3. Поставлено на доп.</w:t>
      </w:r>
      <w:r>
        <w:rPr>
          <w:sz w:val="28"/>
          <w:szCs w:val="28"/>
        </w:rPr>
        <w:t xml:space="preserve"> контроль до принятия мер – </w:t>
      </w:r>
      <w:r w:rsidR="004000E2" w:rsidRPr="004000E2">
        <w:rPr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</w:t>
      </w:r>
      <w:r w:rsidR="00944EC6">
        <w:rPr>
          <w:sz w:val="28"/>
          <w:szCs w:val="28"/>
        </w:rPr>
        <w:t>том рассмотрения «разъяснено» –</w:t>
      </w:r>
      <w:r w:rsidR="005479BF" w:rsidRPr="00E7119C">
        <w:rPr>
          <w:sz w:val="28"/>
          <w:szCs w:val="28"/>
        </w:rPr>
        <w:t xml:space="preserve"> </w:t>
      </w:r>
      <w:r w:rsidR="004000E2">
        <w:rPr>
          <w:sz w:val="28"/>
          <w:szCs w:val="28"/>
        </w:rPr>
        <w:t>2</w:t>
      </w:r>
      <w:r w:rsidR="004000E2" w:rsidRPr="00085762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F1067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EB274A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B274A">
        <w:rPr>
          <w:sz w:val="28"/>
          <w:szCs w:val="28"/>
        </w:rPr>
        <w:t>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</w:t>
      </w:r>
      <w:r w:rsidR="001D706A">
        <w:rPr>
          <w:sz w:val="28"/>
          <w:szCs w:val="28"/>
        </w:rPr>
        <w:t>ассмотрения «дан ответ а</w:t>
      </w:r>
      <w:r w:rsidR="00944EC6">
        <w:rPr>
          <w:sz w:val="28"/>
          <w:szCs w:val="28"/>
        </w:rPr>
        <w:t>втору» -</w:t>
      </w:r>
      <w:r w:rsidR="00B9782C">
        <w:rPr>
          <w:sz w:val="28"/>
          <w:szCs w:val="28"/>
        </w:rPr>
        <w:t xml:space="preserve"> </w:t>
      </w:r>
      <w:r w:rsidR="004000E2" w:rsidRPr="004000E2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F1067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7F150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B274A">
        <w:rPr>
          <w:sz w:val="28"/>
          <w:szCs w:val="28"/>
        </w:rPr>
        <w:t>0</w:t>
      </w:r>
    </w:p>
    <w:p w:rsidR="00D35667" w:rsidRPr="00E7119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961280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961280">
        <w:rPr>
          <w:sz w:val="28"/>
          <w:szCs w:val="28"/>
        </w:rPr>
        <w:t>0</w:t>
      </w:r>
    </w:p>
    <w:p w:rsidR="00D35667" w:rsidRPr="00CA324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CA3242">
        <w:rPr>
          <w:sz w:val="28"/>
          <w:szCs w:val="28"/>
        </w:rPr>
        <w:t>0</w:t>
      </w:r>
    </w:p>
    <w:p w:rsidR="00D35667" w:rsidRPr="0063191D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61280">
        <w:rPr>
          <w:sz w:val="28"/>
          <w:szCs w:val="28"/>
        </w:rPr>
        <w:t>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4000E2" w:rsidRPr="004000E2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4B457B">
        <w:rPr>
          <w:sz w:val="28"/>
          <w:szCs w:val="28"/>
        </w:rPr>
        <w:t>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44167">
        <w:rPr>
          <w:sz w:val="28"/>
          <w:szCs w:val="28"/>
        </w:rPr>
        <w:t xml:space="preserve"> </w:t>
      </w:r>
      <w:r w:rsidR="004000E2" w:rsidRPr="004000E2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61280">
        <w:rPr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4000E2" w:rsidRPr="00085762">
        <w:rPr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4000E2" w:rsidRPr="00085762">
        <w:rPr>
          <w:sz w:val="28"/>
          <w:szCs w:val="28"/>
        </w:rPr>
        <w:t xml:space="preserve"> 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4000E2" w:rsidRPr="004000E2">
        <w:rPr>
          <w:i/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4000E2" w:rsidRPr="00085762">
        <w:rPr>
          <w:sz w:val="28"/>
          <w:szCs w:val="28"/>
        </w:rPr>
        <w:t xml:space="preserve"> 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4000E2" w:rsidRPr="004000E2">
        <w:rPr>
          <w:sz w:val="28"/>
          <w:szCs w:val="28"/>
        </w:rPr>
        <w:t xml:space="preserve"> 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4B457B">
        <w:rPr>
          <w:sz w:val="28"/>
          <w:szCs w:val="28"/>
        </w:rPr>
        <w:t xml:space="preserve"> </w:t>
      </w:r>
      <w:r w:rsidR="004000E2" w:rsidRPr="00085762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4000E2" w:rsidRPr="004000E2">
        <w:rPr>
          <w:sz w:val="28"/>
          <w:szCs w:val="28"/>
        </w:rPr>
        <w:t xml:space="preserve">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C7028">
        <w:rPr>
          <w:sz w:val="28"/>
          <w:szCs w:val="28"/>
        </w:rPr>
        <w:t>0</w:t>
      </w:r>
    </w:p>
    <w:p w:rsidR="00D35667" w:rsidRPr="00BB082E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A92790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C7028">
        <w:rPr>
          <w:sz w:val="28"/>
          <w:szCs w:val="28"/>
        </w:rPr>
        <w:t>0</w:t>
      </w:r>
      <w:proofErr w:type="gramEnd"/>
    </w:p>
    <w:p w:rsidR="00214C98" w:rsidRDefault="00D35667" w:rsidP="009B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9B4045" w:rsidRPr="00AA09F3" w:rsidRDefault="004C32FD" w:rsidP="004C32FD">
      <w:pPr>
        <w:pStyle w:val="a8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proofErr w:type="gramStart"/>
      <w:r w:rsidR="009B4045" w:rsidRPr="00AA09F3">
        <w:rPr>
          <w:color w:val="000000" w:themeColor="text1"/>
          <w:sz w:val="28"/>
          <w:szCs w:val="28"/>
        </w:rPr>
        <w:t xml:space="preserve">В электронную приемную администрации городского округа город Воронеж обратился гражданин Шаршов А.Р. </w:t>
      </w:r>
      <w:r w:rsidR="009B4045" w:rsidRPr="00AA09F3">
        <w:rPr>
          <w:bCs/>
          <w:color w:val="000000" w:themeColor="text1"/>
          <w:sz w:val="28"/>
          <w:szCs w:val="28"/>
        </w:rPr>
        <w:t>по вопросу законности размещения нестационарного торгового объекта (далее – НТО) напротив      д. 21 по ул. Слободская</w:t>
      </w:r>
      <w:r w:rsidR="009B4045" w:rsidRPr="00AA09F3">
        <w:rPr>
          <w:color w:val="000000" w:themeColor="text1"/>
          <w:sz w:val="28"/>
          <w:szCs w:val="28"/>
        </w:rPr>
        <w:t>.</w:t>
      </w:r>
      <w:proofErr w:type="gramEnd"/>
      <w:r w:rsidR="009B4045" w:rsidRPr="00AA09F3">
        <w:rPr>
          <w:color w:val="000000" w:themeColor="text1"/>
          <w:sz w:val="28"/>
          <w:szCs w:val="28"/>
        </w:rPr>
        <w:t xml:space="preserve"> Заявителю даны разъяснения (исх. № 25643497 от 19.12.24).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9B4045" w:rsidRPr="00AA09F3">
        <w:rPr>
          <w:bCs/>
          <w:sz w:val="28"/>
          <w:szCs w:val="28"/>
        </w:rPr>
        <w:t>В соответствии с п. 4.1. приложения № 1 к решению Воронежской городской Думы от 25.04.2012  № 790-III (далее - Решение), размещение НТО на территории городского округа город Воронеж, в том числе выполненных в комплексе с остановочным навесом, осуществляется в местах, определенных схемой размещения НТО, утвержденной постановлением администрации городского округа город Воронеж от 20.05.2021 № 469 (далее – Схема НТО).</w:t>
      </w:r>
      <w:proofErr w:type="gramEnd"/>
    </w:p>
    <w:p w:rsidR="009B4045" w:rsidRPr="00BF677E" w:rsidRDefault="009B4045" w:rsidP="009B4045">
      <w:pPr>
        <w:tabs>
          <w:tab w:val="left" w:pos="1875"/>
        </w:tabs>
        <w:spacing w:line="360" w:lineRule="auto"/>
        <w:ind w:firstLine="708"/>
        <w:jc w:val="both"/>
        <w:rPr>
          <w:bCs/>
          <w:sz w:val="28"/>
          <w:szCs w:val="28"/>
        </w:rPr>
      </w:pPr>
      <w:r w:rsidRPr="00BF677E">
        <w:rPr>
          <w:bCs/>
          <w:sz w:val="28"/>
          <w:szCs w:val="28"/>
        </w:rPr>
        <w:t>Управление развития предпринимательства, потребительского рынка и инновационной политики (далее – Управление) является уполномоченным органом администрации городского округа город Воронеж на заключение договоров на размещение НТО на земельных участках, находящихся в государственной или муниципальной собственности.</w:t>
      </w:r>
    </w:p>
    <w:p w:rsidR="009B4045" w:rsidRDefault="009B4045" w:rsidP="009B4045">
      <w:pPr>
        <w:tabs>
          <w:tab w:val="left" w:pos="187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заседании рабочей группы по внесению изменений в Схему НТО, </w:t>
      </w:r>
      <w:r w:rsidRPr="00F42E1D">
        <w:rPr>
          <w:sz w:val="28"/>
          <w:szCs w:val="28"/>
        </w:rPr>
        <w:t>утвержденной постановлением администрации городского округа город Воронеж от 25.10.2016 № 930</w:t>
      </w:r>
      <w:r>
        <w:rPr>
          <w:sz w:val="28"/>
          <w:szCs w:val="28"/>
        </w:rPr>
        <w:t xml:space="preserve">, 16.04.2024 были положительно рассмотрены вопросы о переносе НТО № </w:t>
      </w:r>
      <w:r>
        <w:rPr>
          <w:sz w:val="28"/>
          <w:szCs w:val="28"/>
          <w:lang w:val="en-US"/>
        </w:rPr>
        <w:t>II</w:t>
      </w:r>
      <w:r w:rsidRPr="00440D65">
        <w:rPr>
          <w:sz w:val="28"/>
          <w:szCs w:val="28"/>
        </w:rPr>
        <w:t xml:space="preserve">-379 </w:t>
      </w:r>
      <w:r>
        <w:rPr>
          <w:sz w:val="28"/>
          <w:szCs w:val="28"/>
        </w:rPr>
        <w:t xml:space="preserve">с ул. Урицкого, 90 на место № </w:t>
      </w:r>
      <w:r>
        <w:rPr>
          <w:sz w:val="28"/>
          <w:szCs w:val="28"/>
          <w:lang w:val="en-US"/>
        </w:rPr>
        <w:t>V</w:t>
      </w:r>
      <w:r w:rsidRPr="00440D65">
        <w:rPr>
          <w:sz w:val="28"/>
          <w:szCs w:val="28"/>
        </w:rPr>
        <w:t xml:space="preserve">-582 </w:t>
      </w:r>
      <w:r>
        <w:rPr>
          <w:sz w:val="28"/>
          <w:szCs w:val="28"/>
        </w:rPr>
        <w:t xml:space="preserve">по адресу: </w:t>
      </w:r>
      <w:r w:rsidRPr="00440D65">
        <w:rPr>
          <w:sz w:val="28"/>
          <w:szCs w:val="28"/>
        </w:rPr>
        <w:t>ул. Чуйская, в районе д. 23 по ул. Слободская, ост</w:t>
      </w:r>
      <w:proofErr w:type="gramStart"/>
      <w:r w:rsidRPr="00440D65">
        <w:rPr>
          <w:sz w:val="28"/>
          <w:szCs w:val="28"/>
        </w:rPr>
        <w:t>.</w:t>
      </w:r>
      <w:proofErr w:type="gramEnd"/>
      <w:r w:rsidRPr="00440D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440D65">
        <w:rPr>
          <w:sz w:val="28"/>
          <w:szCs w:val="28"/>
        </w:rPr>
        <w:t>у</w:t>
      </w:r>
      <w:proofErr w:type="gramEnd"/>
      <w:r w:rsidRPr="00440D65">
        <w:rPr>
          <w:sz w:val="28"/>
          <w:szCs w:val="28"/>
        </w:rPr>
        <w:t>л. Чуйская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с изменением типа и площади НТО с «Павильон площадью 32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.» на «Киоск с остановочным навесом площадью 12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.». Указанные изменения вступили в законную силу 06.11.2024.</w:t>
      </w:r>
    </w:p>
    <w:p w:rsidR="009B4045" w:rsidRPr="00095D22" w:rsidRDefault="009B4045" w:rsidP="009B4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рамках рассмотрения обращения сотрудниками Управления осуществлен выезд по вышеуказанному адресу, в ходе которого установлен факт размещения НТО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 w:rsidRPr="003913D5">
        <w:rPr>
          <w:sz w:val="28"/>
          <w:szCs w:val="28"/>
        </w:rPr>
        <w:t>582</w:t>
      </w:r>
      <w:r>
        <w:rPr>
          <w:sz w:val="28"/>
          <w:szCs w:val="28"/>
        </w:rPr>
        <w:t xml:space="preserve"> в соответствии с условиями договора на размещение НТО, в том числе Приложению № 2 к договору (ситуационный план М 1:500), и Схемой НТО.</w:t>
      </w:r>
    </w:p>
    <w:p w:rsidR="009B4045" w:rsidRDefault="009B4045" w:rsidP="009B404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7"/>
        </w:rPr>
        <w:lastRenderedPageBreak/>
        <w:t>Обращаем Ваше внимание, что п</w:t>
      </w:r>
      <w:r>
        <w:rPr>
          <w:bCs/>
          <w:sz w:val="28"/>
          <w:szCs w:val="28"/>
        </w:rPr>
        <w:t>рисвоение адресов осуществляется в соответствии с Правилами присвоения, изменения и аннулирования адресов, утвержденными постановлением Правительства РФ от 19 ноября 2014 года № 1221 «Об утверждении Правил присвоения, изменения и аннулирования адресов» (далее – Правила адресации). Таким образом, адрес НТО определяется по ближайшему капитальному строению.</w:t>
      </w:r>
    </w:p>
    <w:p w:rsidR="009B4045" w:rsidRDefault="009B4045" w:rsidP="009B404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Правилами адресации присвоение адресов НТО не осуществляется, также Правилами адресации не установлен порядок определения адресных ориентиров для НТО.</w:t>
      </w:r>
    </w:p>
    <w:p w:rsidR="001753A7" w:rsidRPr="009B4045" w:rsidRDefault="009B4045" w:rsidP="009B404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B4045">
        <w:rPr>
          <w:bCs/>
          <w:sz w:val="27"/>
          <w:szCs w:val="27"/>
        </w:rPr>
        <w:t xml:space="preserve">Ввиду вышеизложенного, вышеуказанный НТО размещен в соответствии с действующим законодательством, а место размещения соответствует </w:t>
      </w:r>
      <w:r w:rsidRPr="009B4045">
        <w:rPr>
          <w:sz w:val="28"/>
          <w:szCs w:val="28"/>
        </w:rPr>
        <w:t>условиям договора на размещение НТО.</w:t>
      </w:r>
      <w:r w:rsidR="00AA09F3">
        <w:rPr>
          <w:sz w:val="28"/>
          <w:szCs w:val="28"/>
        </w:rPr>
        <w:t xml:space="preserve"> </w:t>
      </w:r>
      <w:r w:rsidR="001753A7">
        <w:rPr>
          <w:sz w:val="28"/>
          <w:szCs w:val="28"/>
        </w:rPr>
        <w:t>Заявителю направлен письменный ответ.</w:t>
      </w:r>
    </w:p>
    <w:p w:rsidR="009B4045" w:rsidRDefault="009B4045" w:rsidP="004C32FD">
      <w:pPr>
        <w:spacing w:line="360" w:lineRule="auto"/>
        <w:ind w:firstLine="708"/>
        <w:jc w:val="both"/>
        <w:rPr>
          <w:sz w:val="28"/>
          <w:szCs w:val="28"/>
        </w:rPr>
      </w:pPr>
      <w:r w:rsidRPr="009B4045">
        <w:rPr>
          <w:sz w:val="27"/>
          <w:szCs w:val="27"/>
        </w:rPr>
        <w:t>2</w:t>
      </w:r>
      <w:r w:rsidR="00DB7E70" w:rsidRPr="009B4045">
        <w:rPr>
          <w:sz w:val="27"/>
          <w:szCs w:val="27"/>
        </w:rPr>
        <w:t xml:space="preserve">. </w:t>
      </w:r>
      <w:r w:rsidRPr="009B4045">
        <w:rPr>
          <w:color w:val="000000" w:themeColor="text1"/>
          <w:sz w:val="28"/>
          <w:szCs w:val="28"/>
        </w:rPr>
        <w:t xml:space="preserve">В электронную приемную администрации городского округа город Воронеж обратился гражданин </w:t>
      </w:r>
      <w:proofErr w:type="spellStart"/>
      <w:r w:rsidRPr="009B4045">
        <w:rPr>
          <w:color w:val="000000" w:themeColor="text1"/>
          <w:sz w:val="28"/>
          <w:szCs w:val="28"/>
        </w:rPr>
        <w:t>Сусин</w:t>
      </w:r>
      <w:proofErr w:type="spellEnd"/>
      <w:r w:rsidRPr="009B4045">
        <w:rPr>
          <w:color w:val="000000" w:themeColor="text1"/>
          <w:sz w:val="28"/>
          <w:szCs w:val="28"/>
        </w:rPr>
        <w:t xml:space="preserve"> Д.С. </w:t>
      </w:r>
      <w:r w:rsidRPr="009B4045">
        <w:rPr>
          <w:bCs/>
          <w:color w:val="000000" w:themeColor="text1"/>
          <w:sz w:val="28"/>
          <w:szCs w:val="27"/>
        </w:rPr>
        <w:t>по вопросу</w:t>
      </w:r>
      <w:r w:rsidRPr="009B4045">
        <w:rPr>
          <w:color w:val="000000" w:themeColor="text1"/>
          <w:sz w:val="28"/>
          <w:szCs w:val="28"/>
        </w:rPr>
        <w:t xml:space="preserve"> </w:t>
      </w:r>
      <w:r w:rsidRPr="009B4045">
        <w:rPr>
          <w:bCs/>
          <w:color w:val="000000" w:themeColor="text1"/>
          <w:sz w:val="28"/>
          <w:szCs w:val="27"/>
        </w:rPr>
        <w:t xml:space="preserve">законности размещения торговой палатки по адресу: г. Воронеж, ул. Генерала </w:t>
      </w:r>
      <w:proofErr w:type="spellStart"/>
      <w:r w:rsidRPr="009B4045">
        <w:rPr>
          <w:bCs/>
          <w:color w:val="000000" w:themeColor="text1"/>
          <w:sz w:val="28"/>
          <w:szCs w:val="27"/>
        </w:rPr>
        <w:t>Лизюкова</w:t>
      </w:r>
      <w:proofErr w:type="spellEnd"/>
      <w:r w:rsidRPr="009B4045">
        <w:rPr>
          <w:bCs/>
          <w:color w:val="000000" w:themeColor="text1"/>
          <w:sz w:val="28"/>
          <w:szCs w:val="27"/>
        </w:rPr>
        <w:t>, 16. З</w:t>
      </w:r>
      <w:r w:rsidRPr="009B4045">
        <w:rPr>
          <w:color w:val="000000" w:themeColor="text1"/>
          <w:sz w:val="28"/>
          <w:szCs w:val="28"/>
        </w:rPr>
        <w:t>аявителю даны разъяснения (исх. № 253880248 от 22.11.2024).</w:t>
      </w:r>
      <w:r w:rsidR="00AA09F3">
        <w:rPr>
          <w:color w:val="000000" w:themeColor="text1"/>
          <w:sz w:val="28"/>
          <w:szCs w:val="28"/>
        </w:rPr>
        <w:t xml:space="preserve"> </w:t>
      </w:r>
      <w:r w:rsidRPr="00096039">
        <w:rPr>
          <w:sz w:val="28"/>
          <w:szCs w:val="28"/>
        </w:rPr>
        <w:t xml:space="preserve">В соответствии с п. 4.1. приложения № 1 к решению Воронежской городской Думы от 25.04.2012 № 790-III размещение </w:t>
      </w:r>
      <w:r>
        <w:rPr>
          <w:sz w:val="28"/>
          <w:szCs w:val="28"/>
        </w:rPr>
        <w:t>нестационарных торговых объектов (далее – НТО)</w:t>
      </w:r>
      <w:r w:rsidRPr="00096039">
        <w:rPr>
          <w:sz w:val="28"/>
          <w:szCs w:val="28"/>
        </w:rPr>
        <w:t xml:space="preserve"> на территории городского округа город Воронеж осуществляется в местах, определенных схемой, утвержденной постановлением администрации городского округа город Воронеж от 20.05.2021 № 469 (далее – Схема размещения НТО).</w:t>
      </w:r>
    </w:p>
    <w:p w:rsidR="00740CEA" w:rsidRPr="002C653F" w:rsidRDefault="009B4045" w:rsidP="00AA09F3">
      <w:pPr>
        <w:spacing w:line="360" w:lineRule="auto"/>
        <w:ind w:firstLine="708"/>
        <w:jc w:val="both"/>
        <w:rPr>
          <w:sz w:val="28"/>
          <w:szCs w:val="28"/>
        </w:rPr>
      </w:pPr>
      <w:r w:rsidRPr="0088186E">
        <w:rPr>
          <w:bCs/>
          <w:sz w:val="28"/>
          <w:szCs w:val="27"/>
        </w:rPr>
        <w:t xml:space="preserve">Схемой размещения </w:t>
      </w:r>
      <w:r>
        <w:rPr>
          <w:bCs/>
          <w:sz w:val="28"/>
          <w:szCs w:val="27"/>
        </w:rPr>
        <w:t xml:space="preserve">НТО по вышеуказанному адресному ориентиру предусмотрено место под размещение объекта сезонной торговли, а именно торговой палатки площадью 20 </w:t>
      </w:r>
      <w:proofErr w:type="spellStart"/>
      <w:r>
        <w:rPr>
          <w:bCs/>
          <w:sz w:val="28"/>
          <w:szCs w:val="27"/>
        </w:rPr>
        <w:t>кв.м</w:t>
      </w:r>
      <w:proofErr w:type="spellEnd"/>
      <w:r>
        <w:rPr>
          <w:bCs/>
          <w:sz w:val="28"/>
          <w:szCs w:val="27"/>
        </w:rPr>
        <w:t xml:space="preserve">. по реализации </w:t>
      </w:r>
      <w:proofErr w:type="gramStart"/>
      <w:r>
        <w:rPr>
          <w:bCs/>
          <w:sz w:val="28"/>
          <w:szCs w:val="27"/>
        </w:rPr>
        <w:t>плодово-овощной</w:t>
      </w:r>
      <w:proofErr w:type="gramEnd"/>
      <w:r>
        <w:rPr>
          <w:bCs/>
          <w:sz w:val="28"/>
          <w:szCs w:val="27"/>
        </w:rPr>
        <w:t xml:space="preserve"> продукции (в Схеме НТО № </w:t>
      </w:r>
      <w:r>
        <w:rPr>
          <w:bCs/>
          <w:sz w:val="28"/>
          <w:szCs w:val="27"/>
          <w:lang w:val="en-US"/>
        </w:rPr>
        <w:t>II</w:t>
      </w:r>
      <w:r w:rsidRPr="00FA0336">
        <w:rPr>
          <w:bCs/>
          <w:sz w:val="28"/>
          <w:szCs w:val="27"/>
        </w:rPr>
        <w:t>-</w:t>
      </w:r>
      <w:r>
        <w:rPr>
          <w:bCs/>
          <w:sz w:val="28"/>
          <w:szCs w:val="27"/>
        </w:rPr>
        <w:t xml:space="preserve">С172). Управлением развития предпринимательства, потребительского рынка и инновационной политики (далее – Управление) с субъектом торговли заключен договор на размещение вышеуказанной торговой палатки, сроком действия до </w:t>
      </w:r>
      <w:r>
        <w:rPr>
          <w:bCs/>
          <w:sz w:val="28"/>
          <w:szCs w:val="27"/>
        </w:rPr>
        <w:lastRenderedPageBreak/>
        <w:t>01.05.2025.</w:t>
      </w:r>
      <w:r w:rsidR="00AA09F3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 xml:space="preserve">В рамках рассмотрения обращения сотрудниками Управления 21.11.2024 проведено выездное обследование по вышеуказанному адресу, в ходе которого установлено, что на месте </w:t>
      </w:r>
      <w:r>
        <w:rPr>
          <w:bCs/>
          <w:sz w:val="28"/>
          <w:szCs w:val="27"/>
          <w:lang w:val="en-US"/>
        </w:rPr>
        <w:t>II</w:t>
      </w:r>
      <w:r w:rsidRPr="00F21912">
        <w:rPr>
          <w:bCs/>
          <w:sz w:val="28"/>
          <w:szCs w:val="27"/>
        </w:rPr>
        <w:t>-</w:t>
      </w:r>
      <w:r>
        <w:rPr>
          <w:bCs/>
          <w:sz w:val="28"/>
          <w:szCs w:val="27"/>
        </w:rPr>
        <w:t xml:space="preserve">С172 субъектом торговли размещена торговая палатка общей площадью 6,6 </w:t>
      </w:r>
      <w:proofErr w:type="spellStart"/>
      <w:r>
        <w:rPr>
          <w:bCs/>
          <w:sz w:val="28"/>
          <w:szCs w:val="27"/>
        </w:rPr>
        <w:t>кв.м</w:t>
      </w:r>
      <w:proofErr w:type="spellEnd"/>
      <w:r>
        <w:rPr>
          <w:bCs/>
          <w:sz w:val="28"/>
          <w:szCs w:val="27"/>
        </w:rPr>
        <w:t>., торговая деятельность не осуществляется.</w:t>
      </w:r>
      <w:r w:rsidR="00AA09F3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Кроме того, сотрудниками Управления и управы Коминтерновского района с субъектом торговли проведена разъяснительная беседа о недопустимости нарушений условий договора на размещение НТО, в части организации выносной торговли за границами торговой палатки.</w:t>
      </w:r>
      <w:r w:rsidR="00AA09F3">
        <w:rPr>
          <w:bCs/>
          <w:sz w:val="28"/>
          <w:szCs w:val="27"/>
        </w:rPr>
        <w:t xml:space="preserve"> </w:t>
      </w:r>
      <w:r w:rsidR="001753A7" w:rsidRPr="001753A7">
        <w:rPr>
          <w:bCs/>
          <w:color w:val="000000" w:themeColor="text1"/>
          <w:sz w:val="28"/>
          <w:szCs w:val="27"/>
        </w:rPr>
        <w:t>Заявитель проинформирован</w:t>
      </w:r>
      <w:r>
        <w:rPr>
          <w:bCs/>
          <w:sz w:val="28"/>
          <w:szCs w:val="27"/>
        </w:rPr>
        <w:t xml:space="preserve">, что в случае </w:t>
      </w:r>
      <w:proofErr w:type="gramStart"/>
      <w:r>
        <w:rPr>
          <w:bCs/>
          <w:sz w:val="28"/>
          <w:szCs w:val="27"/>
        </w:rPr>
        <w:t>установления фактов складирования запасов товара</w:t>
      </w:r>
      <w:proofErr w:type="gramEnd"/>
      <w:r>
        <w:rPr>
          <w:bCs/>
          <w:sz w:val="28"/>
          <w:szCs w:val="27"/>
        </w:rPr>
        <w:t xml:space="preserve"> за границами торговой палатки управой Коминтерновского района будет составлен протокол по ст. 33.1 Закона Воронежской области от 31.12.2003 № 74-ОЗ «Об административных правонарушениях на территории Воронежской области».</w:t>
      </w:r>
      <w:r w:rsidRPr="007971A8">
        <w:rPr>
          <w:sz w:val="28"/>
          <w:szCs w:val="28"/>
        </w:rPr>
        <w:t xml:space="preserve"> </w:t>
      </w:r>
    </w:p>
    <w:p w:rsidR="001753A7" w:rsidRPr="00E85989" w:rsidRDefault="001753A7" w:rsidP="001753A7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1753A7">
        <w:rPr>
          <w:sz w:val="28"/>
          <w:szCs w:val="28"/>
        </w:rPr>
        <w:t xml:space="preserve"> </w:t>
      </w:r>
      <w:r w:rsidRPr="00AA09F3">
        <w:rPr>
          <w:sz w:val="28"/>
          <w:szCs w:val="28"/>
        </w:rPr>
        <w:t>Обратилась Беляева Екатерина Юрьевна (</w:t>
      </w:r>
      <w:proofErr w:type="spellStart"/>
      <w:r w:rsidRPr="00AA09F3">
        <w:rPr>
          <w:sz w:val="28"/>
          <w:szCs w:val="28"/>
        </w:rPr>
        <w:t>вх</w:t>
      </w:r>
      <w:proofErr w:type="spellEnd"/>
      <w:r w:rsidRPr="00AA09F3">
        <w:rPr>
          <w:sz w:val="28"/>
          <w:szCs w:val="28"/>
        </w:rPr>
        <w:t xml:space="preserve"> № 25316117)</w:t>
      </w:r>
      <w:r w:rsidRPr="00E76073">
        <w:rPr>
          <w:b/>
          <w:sz w:val="28"/>
          <w:szCs w:val="28"/>
        </w:rPr>
        <w:t xml:space="preserve"> </w:t>
      </w:r>
      <w:r w:rsidRPr="00E76073">
        <w:rPr>
          <w:bCs/>
          <w:sz w:val="28"/>
          <w:szCs w:val="28"/>
        </w:rPr>
        <w:t xml:space="preserve">по </w:t>
      </w:r>
      <w:r w:rsidRPr="00E85989">
        <w:rPr>
          <w:bCs/>
          <w:sz w:val="28"/>
          <w:szCs w:val="28"/>
        </w:rPr>
        <w:t>вопросу организации беспрепятственного движения пешеходов по ярмарочной площадке, расположенной по адресному ориентиру:</w:t>
      </w:r>
      <w:r w:rsidRPr="00E85989">
        <w:rPr>
          <w:sz w:val="28"/>
          <w:szCs w:val="28"/>
        </w:rPr>
        <w:t xml:space="preserve"> </w:t>
      </w:r>
      <w:r w:rsidR="00AA09F3">
        <w:rPr>
          <w:sz w:val="28"/>
          <w:szCs w:val="28"/>
        </w:rPr>
        <w:br/>
      </w:r>
      <w:r w:rsidRPr="00E85989">
        <w:rPr>
          <w:bCs/>
          <w:sz w:val="28"/>
          <w:szCs w:val="28"/>
        </w:rPr>
        <w:t>г. Воронеж, ул. Генерала Лизюкова, д. 85.</w:t>
      </w:r>
      <w:r w:rsidR="00AA09F3">
        <w:rPr>
          <w:bCs/>
          <w:sz w:val="28"/>
          <w:szCs w:val="28"/>
        </w:rPr>
        <w:t xml:space="preserve"> </w:t>
      </w:r>
    </w:p>
    <w:p w:rsidR="001753A7" w:rsidRPr="00E85989" w:rsidRDefault="001753A7" w:rsidP="001753A7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E85989">
        <w:rPr>
          <w:bCs/>
          <w:sz w:val="28"/>
          <w:szCs w:val="28"/>
        </w:rPr>
        <w:t xml:space="preserve">Вопросы организации продажи товаров и выполнения работ, оказания услуг на ярмарках, имеющих временный характер и организуемых на территории Воронежской области вне пределов розничных рынков, регулируются Порядком организации ярмарок на территории Воронежской области и продажи товаров (выполнения работ, оказания услуг) на них, утвержденным постановлением Правительства Воронежской области от 21.06.2016 № 432 (далее –  Порядок № 432). </w:t>
      </w:r>
      <w:proofErr w:type="gramEnd"/>
    </w:p>
    <w:p w:rsidR="001753A7" w:rsidRPr="00E85989" w:rsidRDefault="001753A7" w:rsidP="001753A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85989">
        <w:rPr>
          <w:bCs/>
          <w:sz w:val="28"/>
          <w:szCs w:val="28"/>
        </w:rPr>
        <w:t>Ярмарки на территории городского округа город Воронеж размещаются в соответствии с Порядком и Планом размещения ярмарочных площадок, утвержденным постановлением администрации городского округа город Воронеж от 09.09.2016 № 815.</w:t>
      </w:r>
    </w:p>
    <w:p w:rsidR="001753A7" w:rsidRPr="00E85989" w:rsidRDefault="001753A7" w:rsidP="001753A7">
      <w:pPr>
        <w:spacing w:line="360" w:lineRule="auto"/>
        <w:ind w:firstLine="708"/>
        <w:jc w:val="both"/>
        <w:rPr>
          <w:sz w:val="28"/>
          <w:szCs w:val="28"/>
        </w:rPr>
      </w:pPr>
      <w:r w:rsidRPr="00E85989">
        <w:rPr>
          <w:bCs/>
          <w:sz w:val="28"/>
          <w:szCs w:val="28"/>
        </w:rPr>
        <w:lastRenderedPageBreak/>
        <w:t>Организатором ярмарки, распол</w:t>
      </w:r>
      <w:r w:rsidR="004C32FD">
        <w:rPr>
          <w:bCs/>
          <w:sz w:val="28"/>
          <w:szCs w:val="28"/>
        </w:rPr>
        <w:t>оженной по адресному ориентиру:</w:t>
      </w:r>
      <w:r w:rsidR="004C32FD">
        <w:rPr>
          <w:bCs/>
          <w:sz w:val="28"/>
          <w:szCs w:val="28"/>
        </w:rPr>
        <w:br/>
      </w:r>
      <w:r w:rsidRPr="00E85989">
        <w:rPr>
          <w:bCs/>
          <w:sz w:val="28"/>
          <w:szCs w:val="28"/>
        </w:rPr>
        <w:t xml:space="preserve">г. Воронеж, ул. Генерала </w:t>
      </w:r>
      <w:proofErr w:type="spellStart"/>
      <w:r w:rsidRPr="00E85989">
        <w:rPr>
          <w:bCs/>
          <w:sz w:val="28"/>
          <w:szCs w:val="28"/>
        </w:rPr>
        <w:t>Лизюкова</w:t>
      </w:r>
      <w:proofErr w:type="spellEnd"/>
      <w:r w:rsidRPr="00E85989">
        <w:rPr>
          <w:bCs/>
          <w:sz w:val="28"/>
          <w:szCs w:val="28"/>
        </w:rPr>
        <w:t>, д. 85, является ИП Родькин С.С. (далее – Организатор). Организатор осуществляет торговую деятельность на основании договора № 80-Я на организацию ярмарки на территории городского округа город Воронеж от 11.10.2021, заключенного с управлением развития предпринимательства, потребительского рынка и инновационной политики администрации городского округа город Воронеж (далее – Управление).</w:t>
      </w:r>
      <w:r w:rsidR="00AA09F3">
        <w:rPr>
          <w:bCs/>
          <w:sz w:val="28"/>
          <w:szCs w:val="28"/>
        </w:rPr>
        <w:t xml:space="preserve"> </w:t>
      </w:r>
      <w:r w:rsidRPr="00E85989">
        <w:rPr>
          <w:bCs/>
          <w:sz w:val="28"/>
          <w:szCs w:val="28"/>
        </w:rPr>
        <w:t xml:space="preserve">Согласно условиям договора ярмарка размещена с 16.09.2021 до 15.09.2026, площадь ярмарочной площадки составляет 804 </w:t>
      </w:r>
      <w:proofErr w:type="spellStart"/>
      <w:r w:rsidRPr="00E85989">
        <w:rPr>
          <w:bCs/>
          <w:sz w:val="28"/>
          <w:szCs w:val="28"/>
        </w:rPr>
        <w:t>кв</w:t>
      </w:r>
      <w:proofErr w:type="gramStart"/>
      <w:r w:rsidRPr="00E85989">
        <w:rPr>
          <w:bCs/>
          <w:sz w:val="28"/>
          <w:szCs w:val="28"/>
        </w:rPr>
        <w:t>.м</w:t>
      </w:r>
      <w:proofErr w:type="spellEnd"/>
      <w:proofErr w:type="gramEnd"/>
      <w:r w:rsidRPr="00E85989">
        <w:rPr>
          <w:bCs/>
          <w:sz w:val="28"/>
          <w:szCs w:val="28"/>
        </w:rPr>
        <w:t>, общее количество торговых мест – 32, в том числе закрытого типа – 11, открытого типа –</w:t>
      </w:r>
      <w:r w:rsidR="00AA09F3">
        <w:rPr>
          <w:bCs/>
          <w:sz w:val="28"/>
          <w:szCs w:val="28"/>
        </w:rPr>
        <w:t xml:space="preserve"> </w:t>
      </w:r>
      <w:r w:rsidRPr="00E85989">
        <w:rPr>
          <w:bCs/>
          <w:sz w:val="28"/>
          <w:szCs w:val="28"/>
        </w:rPr>
        <w:t>21.</w:t>
      </w:r>
      <w:r w:rsidR="00AA09F3">
        <w:rPr>
          <w:bCs/>
          <w:sz w:val="28"/>
          <w:szCs w:val="28"/>
        </w:rPr>
        <w:t xml:space="preserve"> </w:t>
      </w:r>
      <w:r w:rsidRPr="00E85989">
        <w:rPr>
          <w:sz w:val="28"/>
          <w:szCs w:val="28"/>
        </w:rPr>
        <w:t xml:space="preserve">В соответствии с </w:t>
      </w:r>
      <w:proofErr w:type="spellStart"/>
      <w:r w:rsidRPr="00E85989">
        <w:rPr>
          <w:sz w:val="28"/>
          <w:szCs w:val="28"/>
        </w:rPr>
        <w:t>абз</w:t>
      </w:r>
      <w:proofErr w:type="spellEnd"/>
      <w:r w:rsidRPr="00E85989">
        <w:rPr>
          <w:sz w:val="28"/>
          <w:szCs w:val="28"/>
        </w:rPr>
        <w:t xml:space="preserve">. «б» подпункта 1.1 пункта 1 раздела </w:t>
      </w:r>
      <w:r w:rsidRPr="00E85989">
        <w:rPr>
          <w:sz w:val="28"/>
          <w:szCs w:val="28"/>
          <w:lang w:val="en-US"/>
        </w:rPr>
        <w:t>V</w:t>
      </w:r>
      <w:r w:rsidRPr="00E85989">
        <w:rPr>
          <w:sz w:val="28"/>
          <w:szCs w:val="28"/>
        </w:rPr>
        <w:t>I Порядка № 432 Организатор ярмарки размещает участников ярмарки согласно схеме размещения торговых мест и инфраструктуры ярмарки.</w:t>
      </w:r>
    </w:p>
    <w:p w:rsidR="00AA09F3" w:rsidRDefault="001753A7" w:rsidP="00B169B5">
      <w:pPr>
        <w:spacing w:line="360" w:lineRule="auto"/>
        <w:ind w:firstLine="708"/>
        <w:jc w:val="both"/>
        <w:rPr>
          <w:sz w:val="28"/>
          <w:szCs w:val="28"/>
        </w:rPr>
      </w:pPr>
      <w:r w:rsidRPr="00E85989">
        <w:rPr>
          <w:sz w:val="28"/>
          <w:szCs w:val="28"/>
        </w:rPr>
        <w:t>Сотрудниками Управления с Организатором ярмарки проведена разъяснительная беседа о необходимости соблюдения действующего законодательства и условий договора на организацию ярмарки на территории городского округа город Воронеж. По состоянию на 11.11.2024 конструктивные элементы демонтированы</w:t>
      </w:r>
      <w:r w:rsidR="00AA09F3" w:rsidRPr="00AA09F3">
        <w:rPr>
          <w:sz w:val="28"/>
          <w:szCs w:val="28"/>
        </w:rPr>
        <w:t xml:space="preserve">. Заявителю </w:t>
      </w:r>
      <w:r w:rsidR="00AA09F3">
        <w:rPr>
          <w:sz w:val="28"/>
          <w:szCs w:val="28"/>
        </w:rPr>
        <w:t>направлен письменный ответ.</w:t>
      </w:r>
    </w:p>
    <w:p w:rsidR="001753A7" w:rsidRDefault="000F4C7D" w:rsidP="000F4C7D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3F0">
        <w:rPr>
          <w:sz w:val="28"/>
          <w:szCs w:val="28"/>
        </w:rPr>
        <w:t xml:space="preserve">   </w:t>
      </w:r>
      <w:bookmarkStart w:id="0" w:name="_GoBack"/>
      <w:bookmarkEnd w:id="0"/>
      <w:r w:rsidR="001753A7">
        <w:rPr>
          <w:sz w:val="28"/>
          <w:szCs w:val="28"/>
        </w:rPr>
        <w:t>Специалистами управления в соответствии с Федеральным законом от 02.05.2006 № 59-ФЗ «О порядке рассмотрения обращений граждан Российской Федерации» всем заявителям давались исчерпывающие мотивированные ответы, сроки рассмотрения были соблюдены.</w:t>
      </w:r>
    </w:p>
    <w:sectPr w:rsidR="001753A7" w:rsidSect="000F4C7D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B6" w:rsidRDefault="00AD03B6" w:rsidP="007D6FDC">
      <w:r>
        <w:separator/>
      </w:r>
    </w:p>
  </w:endnote>
  <w:endnote w:type="continuationSeparator" w:id="0">
    <w:p w:rsidR="00AD03B6" w:rsidRDefault="00AD03B6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B6" w:rsidRDefault="00AD03B6" w:rsidP="007D6FDC">
      <w:r>
        <w:separator/>
      </w:r>
    </w:p>
  </w:footnote>
  <w:footnote w:type="continuationSeparator" w:id="0">
    <w:p w:rsidR="00AD03B6" w:rsidRDefault="00AD03B6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961280" w:rsidRDefault="00961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3F0">
          <w:rPr>
            <w:noProof/>
          </w:rPr>
          <w:t>11</w:t>
        </w:r>
        <w:r>
          <w:fldChar w:fldCharType="end"/>
        </w:r>
      </w:p>
    </w:sdtContent>
  </w:sdt>
  <w:p w:rsidR="00961280" w:rsidRDefault="009612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08D511EE"/>
    <w:multiLevelType w:val="hybridMultilevel"/>
    <w:tmpl w:val="52DE9CDE"/>
    <w:lvl w:ilvl="0" w:tplc="C7967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B6E52"/>
    <w:multiLevelType w:val="hybridMultilevel"/>
    <w:tmpl w:val="00669298"/>
    <w:lvl w:ilvl="0" w:tplc="23C813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5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C3547"/>
    <w:multiLevelType w:val="hybridMultilevel"/>
    <w:tmpl w:val="52DE9CDE"/>
    <w:lvl w:ilvl="0" w:tplc="C7967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AE15C97"/>
    <w:multiLevelType w:val="hybridMultilevel"/>
    <w:tmpl w:val="CE2A9E86"/>
    <w:lvl w:ilvl="0" w:tplc="80E08D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5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7C3"/>
    <w:rsid w:val="00007DA0"/>
    <w:rsid w:val="000113AF"/>
    <w:rsid w:val="00023541"/>
    <w:rsid w:val="000265DF"/>
    <w:rsid w:val="000279E0"/>
    <w:rsid w:val="00030B6B"/>
    <w:rsid w:val="00031EDC"/>
    <w:rsid w:val="0003323C"/>
    <w:rsid w:val="0003556F"/>
    <w:rsid w:val="0003559F"/>
    <w:rsid w:val="0004095A"/>
    <w:rsid w:val="000412FA"/>
    <w:rsid w:val="00051C8C"/>
    <w:rsid w:val="00052110"/>
    <w:rsid w:val="00052735"/>
    <w:rsid w:val="00053C07"/>
    <w:rsid w:val="00055150"/>
    <w:rsid w:val="0005739E"/>
    <w:rsid w:val="000642C3"/>
    <w:rsid w:val="000708D0"/>
    <w:rsid w:val="00075AA7"/>
    <w:rsid w:val="00080A1F"/>
    <w:rsid w:val="000823CB"/>
    <w:rsid w:val="00084FE9"/>
    <w:rsid w:val="00085762"/>
    <w:rsid w:val="00096B39"/>
    <w:rsid w:val="000A266D"/>
    <w:rsid w:val="000A2C1E"/>
    <w:rsid w:val="000A3BBA"/>
    <w:rsid w:val="000A3DDC"/>
    <w:rsid w:val="000B0959"/>
    <w:rsid w:val="000B2920"/>
    <w:rsid w:val="000B6587"/>
    <w:rsid w:val="000B6FDC"/>
    <w:rsid w:val="000B7B61"/>
    <w:rsid w:val="000C1AD1"/>
    <w:rsid w:val="000C34B5"/>
    <w:rsid w:val="000C575D"/>
    <w:rsid w:val="000C5C15"/>
    <w:rsid w:val="000C735D"/>
    <w:rsid w:val="000D054A"/>
    <w:rsid w:val="000E06A8"/>
    <w:rsid w:val="000E0E82"/>
    <w:rsid w:val="000E148B"/>
    <w:rsid w:val="000E2204"/>
    <w:rsid w:val="000F2FD9"/>
    <w:rsid w:val="000F4C7D"/>
    <w:rsid w:val="000F68BE"/>
    <w:rsid w:val="000F7C50"/>
    <w:rsid w:val="00116FF6"/>
    <w:rsid w:val="00122B6C"/>
    <w:rsid w:val="00127349"/>
    <w:rsid w:val="00130F9D"/>
    <w:rsid w:val="00135D46"/>
    <w:rsid w:val="0013780A"/>
    <w:rsid w:val="001423EC"/>
    <w:rsid w:val="0014298B"/>
    <w:rsid w:val="0014350F"/>
    <w:rsid w:val="00147EFB"/>
    <w:rsid w:val="00152E5B"/>
    <w:rsid w:val="001540DD"/>
    <w:rsid w:val="00154DDF"/>
    <w:rsid w:val="00155838"/>
    <w:rsid w:val="001565DC"/>
    <w:rsid w:val="0016332F"/>
    <w:rsid w:val="001713F0"/>
    <w:rsid w:val="001753A7"/>
    <w:rsid w:val="001762DF"/>
    <w:rsid w:val="001805DE"/>
    <w:rsid w:val="00181EAA"/>
    <w:rsid w:val="00183FB1"/>
    <w:rsid w:val="00184E34"/>
    <w:rsid w:val="00184F9C"/>
    <w:rsid w:val="00193A17"/>
    <w:rsid w:val="001946E4"/>
    <w:rsid w:val="00197BE9"/>
    <w:rsid w:val="001A4865"/>
    <w:rsid w:val="001A5307"/>
    <w:rsid w:val="001A57F2"/>
    <w:rsid w:val="001B0B73"/>
    <w:rsid w:val="001B2111"/>
    <w:rsid w:val="001B2C6D"/>
    <w:rsid w:val="001B712B"/>
    <w:rsid w:val="001B736E"/>
    <w:rsid w:val="001C4C57"/>
    <w:rsid w:val="001C6030"/>
    <w:rsid w:val="001D1E10"/>
    <w:rsid w:val="001D706A"/>
    <w:rsid w:val="001E4260"/>
    <w:rsid w:val="001E7059"/>
    <w:rsid w:val="001F288F"/>
    <w:rsid w:val="001F5E58"/>
    <w:rsid w:val="001F61BE"/>
    <w:rsid w:val="002000F2"/>
    <w:rsid w:val="002001DB"/>
    <w:rsid w:val="00210AA9"/>
    <w:rsid w:val="002142E7"/>
    <w:rsid w:val="00214C98"/>
    <w:rsid w:val="00217CF6"/>
    <w:rsid w:val="00222B67"/>
    <w:rsid w:val="002278D6"/>
    <w:rsid w:val="00231C03"/>
    <w:rsid w:val="00233E72"/>
    <w:rsid w:val="0023536F"/>
    <w:rsid w:val="0024399D"/>
    <w:rsid w:val="002442E5"/>
    <w:rsid w:val="00250197"/>
    <w:rsid w:val="00250699"/>
    <w:rsid w:val="0025293F"/>
    <w:rsid w:val="00253443"/>
    <w:rsid w:val="0025486A"/>
    <w:rsid w:val="002652D3"/>
    <w:rsid w:val="002660EA"/>
    <w:rsid w:val="00270291"/>
    <w:rsid w:val="00277460"/>
    <w:rsid w:val="00277AA0"/>
    <w:rsid w:val="00281752"/>
    <w:rsid w:val="002938C7"/>
    <w:rsid w:val="002939EB"/>
    <w:rsid w:val="00295486"/>
    <w:rsid w:val="002A1327"/>
    <w:rsid w:val="002A4335"/>
    <w:rsid w:val="002A6A9D"/>
    <w:rsid w:val="002A71DC"/>
    <w:rsid w:val="002B0D59"/>
    <w:rsid w:val="002B5CF3"/>
    <w:rsid w:val="002C3FE8"/>
    <w:rsid w:val="002C4C30"/>
    <w:rsid w:val="002C5E56"/>
    <w:rsid w:val="002C653F"/>
    <w:rsid w:val="002C73A0"/>
    <w:rsid w:val="002D2098"/>
    <w:rsid w:val="002D413F"/>
    <w:rsid w:val="002D4425"/>
    <w:rsid w:val="002D72DD"/>
    <w:rsid w:val="002E2436"/>
    <w:rsid w:val="002E28D2"/>
    <w:rsid w:val="002E43CD"/>
    <w:rsid w:val="002E771E"/>
    <w:rsid w:val="002F10AA"/>
    <w:rsid w:val="002F4A48"/>
    <w:rsid w:val="00303DD0"/>
    <w:rsid w:val="00304422"/>
    <w:rsid w:val="00311CA9"/>
    <w:rsid w:val="0031460F"/>
    <w:rsid w:val="003159AF"/>
    <w:rsid w:val="00315D8E"/>
    <w:rsid w:val="0031664C"/>
    <w:rsid w:val="00317AF9"/>
    <w:rsid w:val="003256C5"/>
    <w:rsid w:val="00335D4A"/>
    <w:rsid w:val="003379AB"/>
    <w:rsid w:val="00337B45"/>
    <w:rsid w:val="003419B9"/>
    <w:rsid w:val="00341BE6"/>
    <w:rsid w:val="00341C2C"/>
    <w:rsid w:val="003450C1"/>
    <w:rsid w:val="0035549C"/>
    <w:rsid w:val="0036444B"/>
    <w:rsid w:val="00366B00"/>
    <w:rsid w:val="0037322B"/>
    <w:rsid w:val="00373B12"/>
    <w:rsid w:val="00382A4C"/>
    <w:rsid w:val="003873F0"/>
    <w:rsid w:val="00387677"/>
    <w:rsid w:val="00387793"/>
    <w:rsid w:val="00393B45"/>
    <w:rsid w:val="00394999"/>
    <w:rsid w:val="003967F5"/>
    <w:rsid w:val="003972F7"/>
    <w:rsid w:val="003A441F"/>
    <w:rsid w:val="003A62DC"/>
    <w:rsid w:val="003B4DA2"/>
    <w:rsid w:val="003B7B34"/>
    <w:rsid w:val="003C77CA"/>
    <w:rsid w:val="003C7C5E"/>
    <w:rsid w:val="003D16E8"/>
    <w:rsid w:val="003E0471"/>
    <w:rsid w:val="003E1316"/>
    <w:rsid w:val="003E14AF"/>
    <w:rsid w:val="003E1AB8"/>
    <w:rsid w:val="003E4D08"/>
    <w:rsid w:val="003F13CE"/>
    <w:rsid w:val="003F4E4F"/>
    <w:rsid w:val="004000E2"/>
    <w:rsid w:val="00401FF6"/>
    <w:rsid w:val="00402A91"/>
    <w:rsid w:val="00403FA6"/>
    <w:rsid w:val="00411C39"/>
    <w:rsid w:val="004168DE"/>
    <w:rsid w:val="00421D8B"/>
    <w:rsid w:val="004226CF"/>
    <w:rsid w:val="004236B4"/>
    <w:rsid w:val="00424EB6"/>
    <w:rsid w:val="0042500A"/>
    <w:rsid w:val="0042558C"/>
    <w:rsid w:val="00437ACA"/>
    <w:rsid w:val="004445DD"/>
    <w:rsid w:val="00444F4B"/>
    <w:rsid w:val="00447AB6"/>
    <w:rsid w:val="00456B33"/>
    <w:rsid w:val="00461F3F"/>
    <w:rsid w:val="00466CC4"/>
    <w:rsid w:val="004677ED"/>
    <w:rsid w:val="004810BB"/>
    <w:rsid w:val="00486390"/>
    <w:rsid w:val="004864D7"/>
    <w:rsid w:val="00490CB3"/>
    <w:rsid w:val="00494B78"/>
    <w:rsid w:val="004A0A3D"/>
    <w:rsid w:val="004A1808"/>
    <w:rsid w:val="004A53E8"/>
    <w:rsid w:val="004B2E02"/>
    <w:rsid w:val="004B457B"/>
    <w:rsid w:val="004C32FD"/>
    <w:rsid w:val="004C4C81"/>
    <w:rsid w:val="004C6E0A"/>
    <w:rsid w:val="004E1543"/>
    <w:rsid w:val="004E235B"/>
    <w:rsid w:val="004E5FBF"/>
    <w:rsid w:val="00502B59"/>
    <w:rsid w:val="00503647"/>
    <w:rsid w:val="005067F4"/>
    <w:rsid w:val="00512616"/>
    <w:rsid w:val="00512B5C"/>
    <w:rsid w:val="00527568"/>
    <w:rsid w:val="0052782E"/>
    <w:rsid w:val="00535276"/>
    <w:rsid w:val="00536585"/>
    <w:rsid w:val="00540A52"/>
    <w:rsid w:val="00540C27"/>
    <w:rsid w:val="00544167"/>
    <w:rsid w:val="005462C7"/>
    <w:rsid w:val="005479BF"/>
    <w:rsid w:val="00550BF8"/>
    <w:rsid w:val="00553A07"/>
    <w:rsid w:val="00555039"/>
    <w:rsid w:val="00562254"/>
    <w:rsid w:val="005624EB"/>
    <w:rsid w:val="0056610A"/>
    <w:rsid w:val="00581ED0"/>
    <w:rsid w:val="0059146D"/>
    <w:rsid w:val="00592E8F"/>
    <w:rsid w:val="00593D3E"/>
    <w:rsid w:val="005A4DE1"/>
    <w:rsid w:val="005A604F"/>
    <w:rsid w:val="005B08DC"/>
    <w:rsid w:val="005B1E31"/>
    <w:rsid w:val="005B354E"/>
    <w:rsid w:val="005B62FD"/>
    <w:rsid w:val="005C2391"/>
    <w:rsid w:val="005C2D56"/>
    <w:rsid w:val="005C3C81"/>
    <w:rsid w:val="005C79D9"/>
    <w:rsid w:val="005D1862"/>
    <w:rsid w:val="005E3840"/>
    <w:rsid w:val="005E436B"/>
    <w:rsid w:val="005E5F49"/>
    <w:rsid w:val="005F5724"/>
    <w:rsid w:val="0060064C"/>
    <w:rsid w:val="00602415"/>
    <w:rsid w:val="0061053B"/>
    <w:rsid w:val="00614546"/>
    <w:rsid w:val="00620188"/>
    <w:rsid w:val="00620748"/>
    <w:rsid w:val="0063191D"/>
    <w:rsid w:val="006345D7"/>
    <w:rsid w:val="006360EB"/>
    <w:rsid w:val="006402BF"/>
    <w:rsid w:val="0064137B"/>
    <w:rsid w:val="00641E12"/>
    <w:rsid w:val="00642285"/>
    <w:rsid w:val="006455B8"/>
    <w:rsid w:val="00662CAA"/>
    <w:rsid w:val="006648A9"/>
    <w:rsid w:val="00670DAC"/>
    <w:rsid w:val="00673265"/>
    <w:rsid w:val="006770EB"/>
    <w:rsid w:val="00680152"/>
    <w:rsid w:val="00682907"/>
    <w:rsid w:val="00690D47"/>
    <w:rsid w:val="006A0962"/>
    <w:rsid w:val="006A30D0"/>
    <w:rsid w:val="006A44D5"/>
    <w:rsid w:val="006B094E"/>
    <w:rsid w:val="006B3623"/>
    <w:rsid w:val="006B751B"/>
    <w:rsid w:val="006C39CF"/>
    <w:rsid w:val="006D0F73"/>
    <w:rsid w:val="006D243B"/>
    <w:rsid w:val="006D6051"/>
    <w:rsid w:val="006D6A2C"/>
    <w:rsid w:val="006D732B"/>
    <w:rsid w:val="006F316C"/>
    <w:rsid w:val="006F49F4"/>
    <w:rsid w:val="006F782E"/>
    <w:rsid w:val="00703DBC"/>
    <w:rsid w:val="00707A17"/>
    <w:rsid w:val="00711718"/>
    <w:rsid w:val="0072289D"/>
    <w:rsid w:val="00737A63"/>
    <w:rsid w:val="00737F53"/>
    <w:rsid w:val="00740B03"/>
    <w:rsid w:val="00740CEA"/>
    <w:rsid w:val="007425B9"/>
    <w:rsid w:val="00760D70"/>
    <w:rsid w:val="00763486"/>
    <w:rsid w:val="007673E4"/>
    <w:rsid w:val="007707FC"/>
    <w:rsid w:val="00773C8F"/>
    <w:rsid w:val="00775EB4"/>
    <w:rsid w:val="00776B45"/>
    <w:rsid w:val="0078217E"/>
    <w:rsid w:val="007825C2"/>
    <w:rsid w:val="00784711"/>
    <w:rsid w:val="00786D2E"/>
    <w:rsid w:val="00795E87"/>
    <w:rsid w:val="00796ADF"/>
    <w:rsid w:val="007A3674"/>
    <w:rsid w:val="007B1ABE"/>
    <w:rsid w:val="007B4E09"/>
    <w:rsid w:val="007B58AF"/>
    <w:rsid w:val="007B68BE"/>
    <w:rsid w:val="007B6F6F"/>
    <w:rsid w:val="007C3842"/>
    <w:rsid w:val="007C62F6"/>
    <w:rsid w:val="007D44F8"/>
    <w:rsid w:val="007D6FDC"/>
    <w:rsid w:val="007E1566"/>
    <w:rsid w:val="007E4863"/>
    <w:rsid w:val="007F1261"/>
    <w:rsid w:val="007F1508"/>
    <w:rsid w:val="007F3508"/>
    <w:rsid w:val="007F4A52"/>
    <w:rsid w:val="007F6D92"/>
    <w:rsid w:val="008008DD"/>
    <w:rsid w:val="00800EA1"/>
    <w:rsid w:val="00802FEE"/>
    <w:rsid w:val="00817BFA"/>
    <w:rsid w:val="0082358C"/>
    <w:rsid w:val="00834529"/>
    <w:rsid w:val="00860268"/>
    <w:rsid w:val="008715E5"/>
    <w:rsid w:val="00877C47"/>
    <w:rsid w:val="00887AEF"/>
    <w:rsid w:val="00891370"/>
    <w:rsid w:val="00895E99"/>
    <w:rsid w:val="008A395D"/>
    <w:rsid w:val="008B6E5D"/>
    <w:rsid w:val="008C08CA"/>
    <w:rsid w:val="008C43D4"/>
    <w:rsid w:val="008C5710"/>
    <w:rsid w:val="008D1394"/>
    <w:rsid w:val="008D1F8B"/>
    <w:rsid w:val="008D2CBF"/>
    <w:rsid w:val="008D3AFD"/>
    <w:rsid w:val="008D6BA4"/>
    <w:rsid w:val="008D6EA4"/>
    <w:rsid w:val="008E1048"/>
    <w:rsid w:val="008E3692"/>
    <w:rsid w:val="008E3F48"/>
    <w:rsid w:val="008F3F56"/>
    <w:rsid w:val="009039D1"/>
    <w:rsid w:val="00903B13"/>
    <w:rsid w:val="00905E43"/>
    <w:rsid w:val="00910229"/>
    <w:rsid w:val="009108A2"/>
    <w:rsid w:val="00910E3E"/>
    <w:rsid w:val="009131FF"/>
    <w:rsid w:val="00914782"/>
    <w:rsid w:val="00917540"/>
    <w:rsid w:val="00923C06"/>
    <w:rsid w:val="009314E7"/>
    <w:rsid w:val="00937063"/>
    <w:rsid w:val="00944EC6"/>
    <w:rsid w:val="00945DD9"/>
    <w:rsid w:val="00950812"/>
    <w:rsid w:val="0095359C"/>
    <w:rsid w:val="0095573F"/>
    <w:rsid w:val="00961280"/>
    <w:rsid w:val="00963022"/>
    <w:rsid w:val="009631B9"/>
    <w:rsid w:val="00966A82"/>
    <w:rsid w:val="00967ADE"/>
    <w:rsid w:val="00967D77"/>
    <w:rsid w:val="009723E7"/>
    <w:rsid w:val="00981FF1"/>
    <w:rsid w:val="00996951"/>
    <w:rsid w:val="009A0021"/>
    <w:rsid w:val="009A2FEC"/>
    <w:rsid w:val="009A3DE0"/>
    <w:rsid w:val="009A5F85"/>
    <w:rsid w:val="009B23F9"/>
    <w:rsid w:val="009B4045"/>
    <w:rsid w:val="009B5617"/>
    <w:rsid w:val="009C1BBE"/>
    <w:rsid w:val="009C32CF"/>
    <w:rsid w:val="009E0DC7"/>
    <w:rsid w:val="009E1869"/>
    <w:rsid w:val="009E1FBB"/>
    <w:rsid w:val="009F14AA"/>
    <w:rsid w:val="009F37E3"/>
    <w:rsid w:val="00A019D9"/>
    <w:rsid w:val="00A051A4"/>
    <w:rsid w:val="00A07A22"/>
    <w:rsid w:val="00A124FD"/>
    <w:rsid w:val="00A145AB"/>
    <w:rsid w:val="00A17F70"/>
    <w:rsid w:val="00A22D2B"/>
    <w:rsid w:val="00A24026"/>
    <w:rsid w:val="00A27DDE"/>
    <w:rsid w:val="00A355C5"/>
    <w:rsid w:val="00A3570C"/>
    <w:rsid w:val="00A3649A"/>
    <w:rsid w:val="00A376E8"/>
    <w:rsid w:val="00A4006D"/>
    <w:rsid w:val="00A40E90"/>
    <w:rsid w:val="00A4214F"/>
    <w:rsid w:val="00A428A2"/>
    <w:rsid w:val="00A45573"/>
    <w:rsid w:val="00A50228"/>
    <w:rsid w:val="00A502B6"/>
    <w:rsid w:val="00A50D2D"/>
    <w:rsid w:val="00A57E24"/>
    <w:rsid w:val="00A60F9C"/>
    <w:rsid w:val="00A65B5F"/>
    <w:rsid w:val="00A6680C"/>
    <w:rsid w:val="00A676F5"/>
    <w:rsid w:val="00A70F68"/>
    <w:rsid w:val="00A7423C"/>
    <w:rsid w:val="00A75FDD"/>
    <w:rsid w:val="00A772B5"/>
    <w:rsid w:val="00A924D4"/>
    <w:rsid w:val="00A92790"/>
    <w:rsid w:val="00A943E3"/>
    <w:rsid w:val="00A95FCD"/>
    <w:rsid w:val="00A97A84"/>
    <w:rsid w:val="00AA09F3"/>
    <w:rsid w:val="00AA2FDF"/>
    <w:rsid w:val="00AA3F3B"/>
    <w:rsid w:val="00AA4814"/>
    <w:rsid w:val="00AA6E55"/>
    <w:rsid w:val="00AB0BC2"/>
    <w:rsid w:val="00AB214F"/>
    <w:rsid w:val="00AB2AD5"/>
    <w:rsid w:val="00AC0A82"/>
    <w:rsid w:val="00AC0D86"/>
    <w:rsid w:val="00AC0DC9"/>
    <w:rsid w:val="00AC1A72"/>
    <w:rsid w:val="00AC5F59"/>
    <w:rsid w:val="00AC7F21"/>
    <w:rsid w:val="00AD03B6"/>
    <w:rsid w:val="00AD2E09"/>
    <w:rsid w:val="00AE06AF"/>
    <w:rsid w:val="00AE2026"/>
    <w:rsid w:val="00AE39C7"/>
    <w:rsid w:val="00AE405F"/>
    <w:rsid w:val="00AE5716"/>
    <w:rsid w:val="00AF1067"/>
    <w:rsid w:val="00AF6D62"/>
    <w:rsid w:val="00B0684D"/>
    <w:rsid w:val="00B169B5"/>
    <w:rsid w:val="00B17664"/>
    <w:rsid w:val="00B20BE1"/>
    <w:rsid w:val="00B21003"/>
    <w:rsid w:val="00B21A2A"/>
    <w:rsid w:val="00B22B6E"/>
    <w:rsid w:val="00B2698B"/>
    <w:rsid w:val="00B3720E"/>
    <w:rsid w:val="00B40255"/>
    <w:rsid w:val="00B45628"/>
    <w:rsid w:val="00B45D18"/>
    <w:rsid w:val="00B54F3B"/>
    <w:rsid w:val="00B60327"/>
    <w:rsid w:val="00B61213"/>
    <w:rsid w:val="00B6133D"/>
    <w:rsid w:val="00B6642D"/>
    <w:rsid w:val="00B741CF"/>
    <w:rsid w:val="00B754EC"/>
    <w:rsid w:val="00B772A4"/>
    <w:rsid w:val="00B77A94"/>
    <w:rsid w:val="00B82D71"/>
    <w:rsid w:val="00B92B97"/>
    <w:rsid w:val="00B9782C"/>
    <w:rsid w:val="00BA056A"/>
    <w:rsid w:val="00BA2AFC"/>
    <w:rsid w:val="00BB0102"/>
    <w:rsid w:val="00BB082E"/>
    <w:rsid w:val="00BB0F9A"/>
    <w:rsid w:val="00BB353A"/>
    <w:rsid w:val="00BB38E4"/>
    <w:rsid w:val="00BB3EC7"/>
    <w:rsid w:val="00BB3F78"/>
    <w:rsid w:val="00BB70D7"/>
    <w:rsid w:val="00BB7DBD"/>
    <w:rsid w:val="00BC65B1"/>
    <w:rsid w:val="00BD01C4"/>
    <w:rsid w:val="00BD4748"/>
    <w:rsid w:val="00BD5B7A"/>
    <w:rsid w:val="00BE6CB9"/>
    <w:rsid w:val="00BF73CF"/>
    <w:rsid w:val="00BF7EB5"/>
    <w:rsid w:val="00C00739"/>
    <w:rsid w:val="00C101E4"/>
    <w:rsid w:val="00C16F0E"/>
    <w:rsid w:val="00C17041"/>
    <w:rsid w:val="00C17CC9"/>
    <w:rsid w:val="00C218ED"/>
    <w:rsid w:val="00C24EF3"/>
    <w:rsid w:val="00C251D2"/>
    <w:rsid w:val="00C26E92"/>
    <w:rsid w:val="00C30570"/>
    <w:rsid w:val="00C33751"/>
    <w:rsid w:val="00C33E6C"/>
    <w:rsid w:val="00C40039"/>
    <w:rsid w:val="00C42CAB"/>
    <w:rsid w:val="00C43482"/>
    <w:rsid w:val="00C4503A"/>
    <w:rsid w:val="00C45B9A"/>
    <w:rsid w:val="00C501A1"/>
    <w:rsid w:val="00C54322"/>
    <w:rsid w:val="00C5591A"/>
    <w:rsid w:val="00C56F69"/>
    <w:rsid w:val="00C622B6"/>
    <w:rsid w:val="00C624EC"/>
    <w:rsid w:val="00C63110"/>
    <w:rsid w:val="00C63480"/>
    <w:rsid w:val="00C661F1"/>
    <w:rsid w:val="00C70700"/>
    <w:rsid w:val="00C76D7A"/>
    <w:rsid w:val="00C77CDD"/>
    <w:rsid w:val="00C8250D"/>
    <w:rsid w:val="00C84893"/>
    <w:rsid w:val="00C90A76"/>
    <w:rsid w:val="00C92F10"/>
    <w:rsid w:val="00C93BF5"/>
    <w:rsid w:val="00C9507F"/>
    <w:rsid w:val="00C978D7"/>
    <w:rsid w:val="00CA3242"/>
    <w:rsid w:val="00CA67D2"/>
    <w:rsid w:val="00CA6A47"/>
    <w:rsid w:val="00CB0777"/>
    <w:rsid w:val="00CB1E4F"/>
    <w:rsid w:val="00CB34B3"/>
    <w:rsid w:val="00CB6E88"/>
    <w:rsid w:val="00CC0E26"/>
    <w:rsid w:val="00CC7D0B"/>
    <w:rsid w:val="00CD0839"/>
    <w:rsid w:val="00CD782A"/>
    <w:rsid w:val="00CE4070"/>
    <w:rsid w:val="00CF6B1D"/>
    <w:rsid w:val="00D01F5B"/>
    <w:rsid w:val="00D05025"/>
    <w:rsid w:val="00D05C51"/>
    <w:rsid w:val="00D1333A"/>
    <w:rsid w:val="00D2173D"/>
    <w:rsid w:val="00D2669A"/>
    <w:rsid w:val="00D35667"/>
    <w:rsid w:val="00D3786A"/>
    <w:rsid w:val="00D413DD"/>
    <w:rsid w:val="00D443AF"/>
    <w:rsid w:val="00D44AE8"/>
    <w:rsid w:val="00D468BC"/>
    <w:rsid w:val="00D51B3B"/>
    <w:rsid w:val="00D5264D"/>
    <w:rsid w:val="00D56C09"/>
    <w:rsid w:val="00D603BE"/>
    <w:rsid w:val="00D64E98"/>
    <w:rsid w:val="00D708DE"/>
    <w:rsid w:val="00D7135E"/>
    <w:rsid w:val="00D751DB"/>
    <w:rsid w:val="00D76F88"/>
    <w:rsid w:val="00D77E49"/>
    <w:rsid w:val="00D81C8F"/>
    <w:rsid w:val="00D87D57"/>
    <w:rsid w:val="00D939FA"/>
    <w:rsid w:val="00D96574"/>
    <w:rsid w:val="00DA2820"/>
    <w:rsid w:val="00DA6443"/>
    <w:rsid w:val="00DA7F09"/>
    <w:rsid w:val="00DB1167"/>
    <w:rsid w:val="00DB191C"/>
    <w:rsid w:val="00DB23B0"/>
    <w:rsid w:val="00DB7E70"/>
    <w:rsid w:val="00DC2ED2"/>
    <w:rsid w:val="00DC4B16"/>
    <w:rsid w:val="00DC7028"/>
    <w:rsid w:val="00DD39D8"/>
    <w:rsid w:val="00DE470E"/>
    <w:rsid w:val="00DE5C4E"/>
    <w:rsid w:val="00DF5FC1"/>
    <w:rsid w:val="00E00263"/>
    <w:rsid w:val="00E00934"/>
    <w:rsid w:val="00E12D79"/>
    <w:rsid w:val="00E15E75"/>
    <w:rsid w:val="00E23975"/>
    <w:rsid w:val="00E2441D"/>
    <w:rsid w:val="00E32393"/>
    <w:rsid w:val="00E54B50"/>
    <w:rsid w:val="00E6242E"/>
    <w:rsid w:val="00E6279A"/>
    <w:rsid w:val="00E6332D"/>
    <w:rsid w:val="00E63AE0"/>
    <w:rsid w:val="00E655DD"/>
    <w:rsid w:val="00E7119C"/>
    <w:rsid w:val="00E72CDC"/>
    <w:rsid w:val="00E77387"/>
    <w:rsid w:val="00E77D4E"/>
    <w:rsid w:val="00E8011C"/>
    <w:rsid w:val="00E805A2"/>
    <w:rsid w:val="00E85717"/>
    <w:rsid w:val="00E85817"/>
    <w:rsid w:val="00E87D99"/>
    <w:rsid w:val="00E9062F"/>
    <w:rsid w:val="00E90A24"/>
    <w:rsid w:val="00E92075"/>
    <w:rsid w:val="00E95E7B"/>
    <w:rsid w:val="00EB0BB6"/>
    <w:rsid w:val="00EB175B"/>
    <w:rsid w:val="00EB274A"/>
    <w:rsid w:val="00EB29B9"/>
    <w:rsid w:val="00EC6596"/>
    <w:rsid w:val="00EC76A6"/>
    <w:rsid w:val="00ED11EC"/>
    <w:rsid w:val="00ED4331"/>
    <w:rsid w:val="00ED66BA"/>
    <w:rsid w:val="00EE47E7"/>
    <w:rsid w:val="00EE6B41"/>
    <w:rsid w:val="00EF09A8"/>
    <w:rsid w:val="00EF24BE"/>
    <w:rsid w:val="00EF4630"/>
    <w:rsid w:val="00EF5365"/>
    <w:rsid w:val="00EF558E"/>
    <w:rsid w:val="00EF5A32"/>
    <w:rsid w:val="00EF5E1C"/>
    <w:rsid w:val="00EF65A0"/>
    <w:rsid w:val="00F12901"/>
    <w:rsid w:val="00F17793"/>
    <w:rsid w:val="00F27007"/>
    <w:rsid w:val="00F337BE"/>
    <w:rsid w:val="00F35961"/>
    <w:rsid w:val="00F35F37"/>
    <w:rsid w:val="00F406A5"/>
    <w:rsid w:val="00F43F96"/>
    <w:rsid w:val="00F4592C"/>
    <w:rsid w:val="00F501FD"/>
    <w:rsid w:val="00F53E84"/>
    <w:rsid w:val="00F551AF"/>
    <w:rsid w:val="00F55D67"/>
    <w:rsid w:val="00F63726"/>
    <w:rsid w:val="00F638A0"/>
    <w:rsid w:val="00F711C0"/>
    <w:rsid w:val="00F715FB"/>
    <w:rsid w:val="00F7287B"/>
    <w:rsid w:val="00F80719"/>
    <w:rsid w:val="00F8729B"/>
    <w:rsid w:val="00F9217B"/>
    <w:rsid w:val="00F978D8"/>
    <w:rsid w:val="00F97AA8"/>
    <w:rsid w:val="00FA493A"/>
    <w:rsid w:val="00FB17A3"/>
    <w:rsid w:val="00FB4CFC"/>
    <w:rsid w:val="00FB7B3A"/>
    <w:rsid w:val="00FC731E"/>
    <w:rsid w:val="00FD1AF0"/>
    <w:rsid w:val="00FE2B86"/>
    <w:rsid w:val="00FE5E39"/>
    <w:rsid w:val="00FF1651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B608CA-C122-4306-B591-43812E40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Тихановская</cp:lastModifiedBy>
  <cp:revision>4</cp:revision>
  <cp:lastPrinted>2024-12-25T15:02:00Z</cp:lastPrinted>
  <dcterms:created xsi:type="dcterms:W3CDTF">2024-12-25T15:05:00Z</dcterms:created>
  <dcterms:modified xsi:type="dcterms:W3CDTF">2024-12-26T15:53:00Z</dcterms:modified>
</cp:coreProperties>
</file>