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48" w:rsidRDefault="00AD0D48">
      <w:pPr>
        <w:pStyle w:val="ConsPlusTitlePage"/>
      </w:pPr>
      <w:bookmarkStart w:id="0" w:name="_GoBack"/>
      <w:bookmarkEnd w:id="0"/>
      <w:r>
        <w:br/>
      </w:r>
    </w:p>
    <w:p w:rsidR="00AD0D48" w:rsidRDefault="00AD0D48">
      <w:pPr>
        <w:pStyle w:val="ConsPlusNormal"/>
        <w:jc w:val="both"/>
        <w:outlineLvl w:val="0"/>
      </w:pPr>
    </w:p>
    <w:p w:rsidR="00AD0D48" w:rsidRDefault="00AD0D48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AD0D48" w:rsidRDefault="00AD0D48">
      <w:pPr>
        <w:pStyle w:val="ConsPlusTitle"/>
        <w:jc w:val="center"/>
      </w:pPr>
    </w:p>
    <w:p w:rsidR="00AD0D48" w:rsidRDefault="00AD0D48">
      <w:pPr>
        <w:pStyle w:val="ConsPlusTitle"/>
        <w:jc w:val="center"/>
      </w:pPr>
      <w:r>
        <w:t>ПОСТАНОВЛЕНИЕ</w:t>
      </w:r>
    </w:p>
    <w:p w:rsidR="00AD0D48" w:rsidRDefault="00AD0D48">
      <w:pPr>
        <w:pStyle w:val="ConsPlusTitle"/>
        <w:jc w:val="center"/>
      </w:pPr>
      <w:r>
        <w:t>от 10 октября 2013 г. N 911</w:t>
      </w:r>
    </w:p>
    <w:p w:rsidR="00AD0D48" w:rsidRDefault="00AD0D48">
      <w:pPr>
        <w:pStyle w:val="ConsPlusTitle"/>
        <w:jc w:val="center"/>
      </w:pPr>
    </w:p>
    <w:p w:rsidR="00AD0D48" w:rsidRDefault="00AD0D48">
      <w:pPr>
        <w:pStyle w:val="ConsPlusTitle"/>
        <w:jc w:val="center"/>
      </w:pPr>
      <w:r>
        <w:t>ОБ УТВЕРЖДЕНИИ ПОЛОЖЕНИЯ О ПОРЯДКЕ РАЗМЕЩЕНИЯ СВЕДЕНИЙ</w:t>
      </w:r>
    </w:p>
    <w:p w:rsidR="00AD0D48" w:rsidRDefault="00AD0D48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AD0D48" w:rsidRDefault="00AD0D48">
      <w:pPr>
        <w:pStyle w:val="ConsPlusTitle"/>
        <w:jc w:val="center"/>
      </w:pPr>
      <w:r>
        <w:t>ХАРАКТЕРА РУКОВОДИТЕЛЕЙ МУНИЦИПАЛЬНЫХ УЧРЕЖДЕНИЙ И ЧЛЕНОВ</w:t>
      </w:r>
    </w:p>
    <w:p w:rsidR="00AD0D48" w:rsidRDefault="00AD0D48">
      <w:pPr>
        <w:pStyle w:val="ConsPlusTitle"/>
        <w:jc w:val="center"/>
      </w:pPr>
      <w:r>
        <w:t>ИХ СЕМЕЙ НА ОФИЦИАЛЬНОМ САЙТЕ АДМИНИСТРАЦИИ ГОРОДСКОГО</w:t>
      </w:r>
    </w:p>
    <w:p w:rsidR="00AD0D48" w:rsidRDefault="00AD0D48">
      <w:pPr>
        <w:pStyle w:val="ConsPlusTitle"/>
        <w:jc w:val="center"/>
      </w:pPr>
      <w:r>
        <w:t>ОКРУГА ГОРОД ВОРОНЕЖ И ПРЕДОСТАВЛЕНИЯ ЭТИХ СВЕДЕНИЙ</w:t>
      </w:r>
    </w:p>
    <w:p w:rsidR="00AD0D48" w:rsidRDefault="00AD0D48">
      <w:pPr>
        <w:pStyle w:val="ConsPlusTitle"/>
        <w:jc w:val="center"/>
      </w:pPr>
      <w:r>
        <w:t>СРЕДСТВАМ МАССОВОЙ ИНФОРМАЦИИ ДЛЯ ОПУБЛИКОВАНИЯ</w:t>
      </w:r>
    </w:p>
    <w:p w:rsidR="00AD0D48" w:rsidRDefault="00AD0D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0D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D48" w:rsidRDefault="00AD0D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D48" w:rsidRDefault="00AD0D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0D48" w:rsidRDefault="00AD0D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0D48" w:rsidRDefault="00AD0D4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город Воронеж</w:t>
            </w:r>
          </w:p>
          <w:p w:rsidR="00AD0D48" w:rsidRDefault="00AD0D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13.12.2021 </w:t>
            </w:r>
            <w:hyperlink r:id="rId6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 xml:space="preserve">, от 07.06.2024 </w:t>
            </w:r>
            <w:hyperlink r:id="rId7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D48" w:rsidRDefault="00AD0D48">
            <w:pPr>
              <w:pStyle w:val="ConsPlusNormal"/>
            </w:pPr>
          </w:p>
        </w:tc>
      </w:tr>
    </w:tbl>
    <w:p w:rsidR="00AD0D48" w:rsidRDefault="00AD0D48">
      <w:pPr>
        <w:pStyle w:val="ConsPlusNormal"/>
        <w:jc w:val="both"/>
      </w:pPr>
    </w:p>
    <w:p w:rsidR="00AD0D48" w:rsidRDefault="00AD0D48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п. 6 ст. 8</w:t>
        </w:r>
      </w:hyperlink>
      <w:r>
        <w:t xml:space="preserve"> Федерального закона от 25.12.2008 N 273-ФЗ "О противодействии коррупции" администрация городского округа город Воронеж постановляет:</w:t>
      </w:r>
    </w:p>
    <w:p w:rsidR="00AD0D48" w:rsidRDefault="00AD0D4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порядке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городского округа город Воронеж и предоставления этих сведений средствам массовой информации для опубликования (прилагается).</w:t>
      </w:r>
    </w:p>
    <w:p w:rsidR="00AD0D48" w:rsidRDefault="00AD0D48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главы администрации - полномочного представителя главы городского округа в городской Думе Панченко И.И.</w:t>
      </w:r>
    </w:p>
    <w:p w:rsidR="00AD0D48" w:rsidRDefault="00AD0D48">
      <w:pPr>
        <w:pStyle w:val="ConsPlusNormal"/>
        <w:jc w:val="both"/>
      </w:pPr>
      <w:r>
        <w:t xml:space="preserve">(п. 2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07.06.2024 N 726)</w:t>
      </w:r>
    </w:p>
    <w:p w:rsidR="00AD0D48" w:rsidRDefault="00AD0D48">
      <w:pPr>
        <w:pStyle w:val="ConsPlusNormal"/>
        <w:jc w:val="both"/>
      </w:pPr>
    </w:p>
    <w:p w:rsidR="00AD0D48" w:rsidRDefault="00AD0D48">
      <w:pPr>
        <w:pStyle w:val="ConsPlusNormal"/>
        <w:jc w:val="right"/>
      </w:pPr>
      <w:r>
        <w:t>Глава городского</w:t>
      </w:r>
    </w:p>
    <w:p w:rsidR="00AD0D48" w:rsidRDefault="00AD0D48">
      <w:pPr>
        <w:pStyle w:val="ConsPlusNormal"/>
        <w:jc w:val="right"/>
      </w:pPr>
      <w:r>
        <w:t>округа город Воронеж</w:t>
      </w:r>
    </w:p>
    <w:p w:rsidR="00AD0D48" w:rsidRDefault="00AD0D48">
      <w:pPr>
        <w:pStyle w:val="ConsPlusNormal"/>
        <w:jc w:val="right"/>
      </w:pPr>
      <w:r>
        <w:t>А.В.ГУСЕВ</w:t>
      </w:r>
    </w:p>
    <w:p w:rsidR="00AD0D48" w:rsidRDefault="00AD0D48">
      <w:pPr>
        <w:pStyle w:val="ConsPlusNormal"/>
        <w:jc w:val="both"/>
      </w:pPr>
    </w:p>
    <w:p w:rsidR="00AD0D48" w:rsidRDefault="00AD0D48">
      <w:pPr>
        <w:pStyle w:val="ConsPlusNormal"/>
        <w:jc w:val="both"/>
      </w:pPr>
    </w:p>
    <w:p w:rsidR="00AD0D48" w:rsidRDefault="00AD0D48">
      <w:pPr>
        <w:pStyle w:val="ConsPlusNormal"/>
        <w:jc w:val="both"/>
      </w:pPr>
    </w:p>
    <w:p w:rsidR="00AD0D48" w:rsidRDefault="00AD0D48">
      <w:pPr>
        <w:pStyle w:val="ConsPlusNormal"/>
        <w:jc w:val="both"/>
      </w:pPr>
    </w:p>
    <w:p w:rsidR="00AD0D48" w:rsidRDefault="00AD0D48">
      <w:pPr>
        <w:pStyle w:val="ConsPlusNormal"/>
        <w:jc w:val="both"/>
      </w:pPr>
    </w:p>
    <w:p w:rsidR="00AD0D48" w:rsidRDefault="00AD0D48">
      <w:pPr>
        <w:pStyle w:val="ConsPlusNormal"/>
        <w:jc w:val="right"/>
        <w:outlineLvl w:val="0"/>
      </w:pPr>
      <w:r>
        <w:t>Утверждено</w:t>
      </w:r>
    </w:p>
    <w:p w:rsidR="00AD0D48" w:rsidRDefault="00AD0D48">
      <w:pPr>
        <w:pStyle w:val="ConsPlusNormal"/>
        <w:jc w:val="right"/>
      </w:pPr>
      <w:r>
        <w:t>постановлением</w:t>
      </w:r>
    </w:p>
    <w:p w:rsidR="00AD0D48" w:rsidRDefault="00AD0D48">
      <w:pPr>
        <w:pStyle w:val="ConsPlusNormal"/>
        <w:jc w:val="right"/>
      </w:pPr>
      <w:r>
        <w:t>администрации городского</w:t>
      </w:r>
    </w:p>
    <w:p w:rsidR="00AD0D48" w:rsidRDefault="00AD0D48">
      <w:pPr>
        <w:pStyle w:val="ConsPlusNormal"/>
        <w:jc w:val="right"/>
      </w:pPr>
      <w:r>
        <w:t>округа город Воронеж</w:t>
      </w:r>
    </w:p>
    <w:p w:rsidR="00AD0D48" w:rsidRDefault="00AD0D48">
      <w:pPr>
        <w:pStyle w:val="ConsPlusNormal"/>
        <w:jc w:val="right"/>
      </w:pPr>
      <w:r>
        <w:t>от 10.10.2013 N 911</w:t>
      </w:r>
    </w:p>
    <w:p w:rsidR="00AD0D48" w:rsidRDefault="00AD0D48">
      <w:pPr>
        <w:pStyle w:val="ConsPlusNormal"/>
        <w:jc w:val="both"/>
      </w:pPr>
    </w:p>
    <w:p w:rsidR="00AD0D48" w:rsidRDefault="00AD0D48">
      <w:pPr>
        <w:pStyle w:val="ConsPlusTitle"/>
        <w:jc w:val="center"/>
      </w:pPr>
      <w:bookmarkStart w:id="1" w:name="P35"/>
      <w:bookmarkEnd w:id="1"/>
      <w:r>
        <w:t>ПОЛОЖЕНИЕ</w:t>
      </w:r>
    </w:p>
    <w:p w:rsidR="00AD0D48" w:rsidRDefault="00AD0D48">
      <w:pPr>
        <w:pStyle w:val="ConsPlusTitle"/>
        <w:jc w:val="center"/>
      </w:pPr>
      <w:r>
        <w:t>О ПОРЯДКЕ РАЗМЕЩЕНИЯ СВЕДЕНИЙ О ДОХОДАХ,</w:t>
      </w:r>
    </w:p>
    <w:p w:rsidR="00AD0D48" w:rsidRDefault="00AD0D48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AD0D48" w:rsidRDefault="00AD0D48">
      <w:pPr>
        <w:pStyle w:val="ConsPlusTitle"/>
        <w:jc w:val="center"/>
      </w:pPr>
      <w:r>
        <w:t>РУКОВОДИТЕЛЕЙ МУНИЦИПАЛЬНЫХ УЧРЕЖДЕНИЙ И ЧЛЕНОВ ИХ СЕМЕЙ</w:t>
      </w:r>
    </w:p>
    <w:p w:rsidR="00AD0D48" w:rsidRDefault="00AD0D48">
      <w:pPr>
        <w:pStyle w:val="ConsPlusTitle"/>
        <w:jc w:val="center"/>
      </w:pPr>
      <w:r>
        <w:t>НА ОФИЦИАЛЬНОМ САЙТЕ АДМИНИСТРАЦИИ ГОРОДСКОГО ОКРУГА</w:t>
      </w:r>
    </w:p>
    <w:p w:rsidR="00AD0D48" w:rsidRDefault="00AD0D48">
      <w:pPr>
        <w:pStyle w:val="ConsPlusTitle"/>
        <w:jc w:val="center"/>
      </w:pPr>
      <w:r>
        <w:t>ГОРОД ВОРОНЕЖ И ПРЕДОСТАВЛЕНИЯ ЭТИХ СВЕДЕНИЙ СРЕДСТВАМ</w:t>
      </w:r>
    </w:p>
    <w:p w:rsidR="00AD0D48" w:rsidRDefault="00AD0D48">
      <w:pPr>
        <w:pStyle w:val="ConsPlusTitle"/>
        <w:jc w:val="center"/>
      </w:pPr>
      <w:r>
        <w:lastRenderedPageBreak/>
        <w:t>МАССОВОЙ ИНФОРМАЦИИ ДЛЯ ОПУБЛИКОВАНИЯ</w:t>
      </w:r>
    </w:p>
    <w:p w:rsidR="00AD0D48" w:rsidRDefault="00AD0D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0D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D48" w:rsidRDefault="00AD0D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D48" w:rsidRDefault="00AD0D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0D48" w:rsidRDefault="00AD0D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0D48" w:rsidRDefault="00AD0D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город Воронеж</w:t>
            </w:r>
          </w:p>
          <w:p w:rsidR="00AD0D48" w:rsidRDefault="00AD0D48">
            <w:pPr>
              <w:pStyle w:val="ConsPlusNormal"/>
              <w:jc w:val="center"/>
            </w:pPr>
            <w:r>
              <w:rPr>
                <w:color w:val="392C69"/>
              </w:rPr>
              <w:t>от 25.07.2017 N 396)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D48" w:rsidRDefault="00AD0D48">
            <w:pPr>
              <w:pStyle w:val="ConsPlusNormal"/>
            </w:pPr>
          </w:p>
        </w:tc>
      </w:tr>
    </w:tbl>
    <w:p w:rsidR="00AD0D48" w:rsidRDefault="00AD0D48">
      <w:pPr>
        <w:pStyle w:val="ConsPlusNormal"/>
        <w:jc w:val="both"/>
      </w:pPr>
    </w:p>
    <w:p w:rsidR="00AD0D48" w:rsidRDefault="00AD0D48">
      <w:pPr>
        <w:pStyle w:val="ConsPlusNormal"/>
        <w:ind w:firstLine="540"/>
        <w:jc w:val="both"/>
      </w:pPr>
      <w:r>
        <w:t>1. Настоящее Положение устанавливает порядок размещения сведений о доходах, об имуществе и обязательствах имущественного характера руководителей муниципальных учреждений, 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 городского округа город Воронеж www.voronezh-city.ru (далее - официальный сайт), а также предоставления этих сведений средствам массовой информации для опубликования в связи с их запросами.</w:t>
      </w:r>
    </w:p>
    <w:p w:rsidR="00AD0D48" w:rsidRDefault="00AD0D48">
      <w:pPr>
        <w:pStyle w:val="ConsPlusNormal"/>
        <w:spacing w:before="220"/>
        <w:ind w:firstLine="540"/>
        <w:jc w:val="both"/>
      </w:pPr>
      <w:bookmarkStart w:id="2" w:name="P47"/>
      <w:bookmarkEnd w:id="2"/>
      <w: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AD0D48" w:rsidRDefault="00AD0D48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D0D48" w:rsidRDefault="00AD0D48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AD0D48" w:rsidRDefault="00AD0D48">
      <w:pPr>
        <w:pStyle w:val="ConsPlusNormal"/>
        <w:spacing w:before="220"/>
        <w:ind w:firstLine="540"/>
        <w:jc w:val="both"/>
      </w:pPr>
      <w:r>
        <w:t>в) декларированный годовой доход руководителя муниципального учреждения, его супруги (супруга) и несовершеннолетних детей.</w:t>
      </w:r>
    </w:p>
    <w:p w:rsidR="00AD0D48" w:rsidRDefault="00AD0D48">
      <w:pPr>
        <w:pStyle w:val="ConsPlusNormal"/>
        <w:spacing w:before="220"/>
        <w:ind w:firstLine="540"/>
        <w:jc w:val="both"/>
      </w:pPr>
      <w: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AD0D48" w:rsidRDefault="00AD0D48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47">
        <w:r>
          <w:rPr>
            <w:color w:val="0000FF"/>
          </w:rPr>
          <w:t>пункте 2</w:t>
        </w:r>
      </w:hyperlink>
      <w:r>
        <w:t xml:space="preserve"> настоящего Положения)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D0D48" w:rsidRDefault="00AD0D48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руководителя муниципального учреждения;</w:t>
      </w:r>
    </w:p>
    <w:p w:rsidR="00AD0D48" w:rsidRDefault="00AD0D48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AD0D48" w:rsidRDefault="00AD0D48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AD0D48" w:rsidRDefault="00AD0D48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AD0D48" w:rsidRDefault="00AD0D48">
      <w:pPr>
        <w:pStyle w:val="ConsPlusNormal"/>
        <w:spacing w:before="220"/>
        <w:ind w:firstLine="540"/>
        <w:jc w:val="both"/>
      </w:pPr>
      <w:r>
        <w:t xml:space="preserve">4. Сведения о доходах, об имуществе и обязательствах имущественного характера, указанные в </w:t>
      </w:r>
      <w:hyperlink w:anchor="P47">
        <w:r>
          <w:rPr>
            <w:color w:val="0000FF"/>
          </w:rPr>
          <w:t>пункте 2</w:t>
        </w:r>
      </w:hyperlink>
      <w:r>
        <w:t xml:space="preserve"> настоящего Положения, за весь период замещения должности руководителя муниципального учреждения находятся на официальном сайте администрации городского округа город Воронеж и обновляются ежегодно в течение 14 рабочих дней со дня истечения срока, установленного для их подачи.</w:t>
      </w:r>
    </w:p>
    <w:p w:rsidR="00AD0D48" w:rsidRDefault="00AD0D48">
      <w:pPr>
        <w:pStyle w:val="ConsPlusNormal"/>
        <w:spacing w:before="220"/>
        <w:ind w:firstLine="540"/>
        <w:jc w:val="both"/>
      </w:pPr>
      <w:r>
        <w:t>5. Сведения о доходах, об имуществе и обязательствах имущественного характера руководителей муниципальных учреждений и членов их семей, представленные в отдел по профилактике коррупционных и иных правонарушений администрации городского округа город Воронеж, передаются в управление информации администрации городского округа город Воронеж для размещения на официальном сайте администрации городского округа город Воронеж.</w:t>
      </w:r>
    </w:p>
    <w:p w:rsidR="00AD0D48" w:rsidRDefault="00AD0D48">
      <w:pPr>
        <w:pStyle w:val="ConsPlusNormal"/>
        <w:jc w:val="both"/>
      </w:pPr>
      <w:r>
        <w:t xml:space="preserve">(п. 5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25.07.2017 N 396)</w:t>
      </w:r>
    </w:p>
    <w:p w:rsidR="00AD0D48" w:rsidRDefault="00AD0D48">
      <w:pPr>
        <w:pStyle w:val="ConsPlusNormal"/>
        <w:spacing w:before="220"/>
        <w:ind w:firstLine="540"/>
        <w:jc w:val="both"/>
      </w:pPr>
      <w:r>
        <w:t>6. Отдел по профилактике коррупционных и иных правонарушений администрации городского округа город Воронеж:</w:t>
      </w:r>
    </w:p>
    <w:p w:rsidR="00AD0D48" w:rsidRDefault="00AD0D4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25.07.2017 N 396)</w:t>
      </w:r>
    </w:p>
    <w:p w:rsidR="00AD0D48" w:rsidRDefault="00AD0D48">
      <w:pPr>
        <w:pStyle w:val="ConsPlusNormal"/>
        <w:spacing w:before="220"/>
        <w:ind w:firstLine="540"/>
        <w:jc w:val="both"/>
      </w:pPr>
      <w:r>
        <w:t>а) в 3-дневный срок со дня поступления запроса от средства массовой информации сообщает о нем руководителю муниципального учреждения, в отношении которого поступил запрос;</w:t>
      </w:r>
    </w:p>
    <w:p w:rsidR="00AD0D48" w:rsidRDefault="00AD0D48">
      <w:pPr>
        <w:pStyle w:val="ConsPlusNormal"/>
        <w:spacing w:before="220"/>
        <w:ind w:firstLine="540"/>
        <w:jc w:val="both"/>
      </w:pPr>
      <w: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w:anchor="P47">
        <w:r>
          <w:rPr>
            <w:color w:val="0000FF"/>
          </w:rPr>
          <w:t>пункте 2</w:t>
        </w:r>
      </w:hyperlink>
      <w:r>
        <w:t xml:space="preserve"> настоящего Положения, в том случае, если запрашиваемые сведения отсутствуют на официальном сайте.</w:t>
      </w:r>
    </w:p>
    <w:p w:rsidR="00AD0D48" w:rsidRDefault="00AD0D48">
      <w:pPr>
        <w:pStyle w:val="ConsPlusNormal"/>
        <w:spacing w:before="220"/>
        <w:ind w:firstLine="540"/>
        <w:jc w:val="both"/>
      </w:pPr>
      <w:r>
        <w:t>7. Муниципальные служащие администрации городского округа город Воронеж, обеспечивающие размещение сведений о доходах,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AD0D48" w:rsidRDefault="00AD0D48">
      <w:pPr>
        <w:pStyle w:val="ConsPlusNormal"/>
        <w:jc w:val="both"/>
      </w:pPr>
    </w:p>
    <w:p w:rsidR="00AD0D48" w:rsidRDefault="00AD0D48">
      <w:pPr>
        <w:pStyle w:val="ConsPlusNormal"/>
        <w:jc w:val="right"/>
      </w:pPr>
      <w:r>
        <w:t>Руководитель управления</w:t>
      </w:r>
    </w:p>
    <w:p w:rsidR="00AD0D48" w:rsidRDefault="00AD0D48">
      <w:pPr>
        <w:pStyle w:val="ConsPlusNormal"/>
        <w:jc w:val="right"/>
      </w:pPr>
      <w:r>
        <w:t>муниципальной службы и кадров</w:t>
      </w:r>
    </w:p>
    <w:p w:rsidR="00AD0D48" w:rsidRDefault="00AD0D48">
      <w:pPr>
        <w:pStyle w:val="ConsPlusNormal"/>
        <w:jc w:val="right"/>
      </w:pPr>
      <w:r>
        <w:t>О.А.НЕЧАЕВА</w:t>
      </w:r>
    </w:p>
    <w:p w:rsidR="00AD0D48" w:rsidRDefault="00AD0D48">
      <w:pPr>
        <w:pStyle w:val="ConsPlusNormal"/>
        <w:jc w:val="both"/>
      </w:pPr>
    </w:p>
    <w:p w:rsidR="00AD0D48" w:rsidRDefault="00AD0D48">
      <w:pPr>
        <w:pStyle w:val="ConsPlusNormal"/>
        <w:jc w:val="both"/>
      </w:pPr>
    </w:p>
    <w:p w:rsidR="00AD0D48" w:rsidRDefault="00AD0D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2381" w:rsidRDefault="00C22381"/>
    <w:sectPr w:rsidR="00C22381" w:rsidSect="00DF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48"/>
    <w:rsid w:val="001A1220"/>
    <w:rsid w:val="00A8235D"/>
    <w:rsid w:val="00AD0D48"/>
    <w:rsid w:val="00C2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D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0D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0D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D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0D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0D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123907&amp;dst=100008" TargetMode="External"/><Relationship Id="rId12" Type="http://schemas.openxmlformats.org/officeDocument/2006/relationships/hyperlink" Target="https://login.consultant.ru/link/?req=doc&amp;base=RLAW181&amp;n=78816&amp;dst=1000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06637&amp;dst=100005" TargetMode="External"/><Relationship Id="rId11" Type="http://schemas.openxmlformats.org/officeDocument/2006/relationships/hyperlink" Target="https://login.consultant.ru/link/?req=doc&amp;base=RLAW181&amp;n=78816&amp;dst=100006" TargetMode="External"/><Relationship Id="rId5" Type="http://schemas.openxmlformats.org/officeDocument/2006/relationships/hyperlink" Target="https://login.consultant.ru/link/?req=doc&amp;base=RLAW181&amp;n=78816&amp;dst=100005" TargetMode="External"/><Relationship Id="rId10" Type="http://schemas.openxmlformats.org/officeDocument/2006/relationships/hyperlink" Target="https://login.consultant.ru/link/?req=doc&amp;base=RLAW181&amp;n=78816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23907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Митюрёва Е.Е.</dc:creator>
  <cp:lastModifiedBy>Соколов А.Ю.</cp:lastModifiedBy>
  <cp:revision>2</cp:revision>
  <dcterms:created xsi:type="dcterms:W3CDTF">2024-07-12T13:22:00Z</dcterms:created>
  <dcterms:modified xsi:type="dcterms:W3CDTF">2024-07-12T13:22:00Z</dcterms:modified>
</cp:coreProperties>
</file>