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42" w:rsidRDefault="006778A1" w:rsidP="00677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Перечень з</w:t>
      </w:r>
      <w:r w:rsidRPr="007D316A">
        <w:rPr>
          <w:rFonts w:ascii="Times New Roman" w:hAnsi="Times New Roman"/>
          <w:b/>
          <w:sz w:val="28"/>
          <w:szCs w:val="28"/>
        </w:rPr>
        <w:t>аседани</w:t>
      </w:r>
      <w:r>
        <w:rPr>
          <w:rFonts w:ascii="Times New Roman" w:hAnsi="Times New Roman"/>
          <w:b/>
          <w:sz w:val="28"/>
          <w:szCs w:val="28"/>
        </w:rPr>
        <w:t>й</w:t>
      </w:r>
      <w:r w:rsidRPr="007D316A">
        <w:rPr>
          <w:rFonts w:ascii="Times New Roman" w:hAnsi="Times New Roman"/>
          <w:b/>
          <w:sz w:val="28"/>
          <w:szCs w:val="28"/>
        </w:rPr>
        <w:t xml:space="preserve"> комиссии по соблюдению требований </w:t>
      </w:r>
      <w:proofErr w:type="gramStart"/>
      <w:r w:rsidRPr="007D316A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7D316A">
        <w:rPr>
          <w:rFonts w:ascii="Times New Roman" w:hAnsi="Times New Roman"/>
          <w:b/>
          <w:sz w:val="28"/>
          <w:szCs w:val="28"/>
        </w:rPr>
        <w:t xml:space="preserve"> служебному </w:t>
      </w:r>
    </w:p>
    <w:p w:rsidR="00BF1A42" w:rsidRDefault="006778A1" w:rsidP="00BF1A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316A">
        <w:rPr>
          <w:rFonts w:ascii="Times New Roman" w:hAnsi="Times New Roman"/>
          <w:b/>
          <w:sz w:val="28"/>
          <w:szCs w:val="28"/>
        </w:rPr>
        <w:t xml:space="preserve">поведению муниципальных служащих и урегулированию конфликта </w:t>
      </w:r>
    </w:p>
    <w:p w:rsidR="00BF1A42" w:rsidRDefault="006778A1" w:rsidP="00BF1A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316A">
        <w:rPr>
          <w:rFonts w:ascii="Times New Roman" w:hAnsi="Times New Roman"/>
          <w:b/>
          <w:sz w:val="28"/>
          <w:szCs w:val="28"/>
        </w:rPr>
        <w:t>интересов в администрации городского округа город Воронеж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6778A1" w:rsidRDefault="006778A1" w:rsidP="00BF1A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316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D316A">
        <w:rPr>
          <w:rFonts w:ascii="Times New Roman" w:hAnsi="Times New Roman"/>
          <w:b/>
          <w:sz w:val="28"/>
          <w:szCs w:val="28"/>
        </w:rPr>
        <w:t>состоявши</w:t>
      </w:r>
      <w:r>
        <w:rPr>
          <w:rFonts w:ascii="Times New Roman" w:hAnsi="Times New Roman"/>
          <w:b/>
          <w:sz w:val="28"/>
          <w:szCs w:val="28"/>
        </w:rPr>
        <w:t>х</w:t>
      </w:r>
      <w:r w:rsidRPr="007D316A">
        <w:rPr>
          <w:rFonts w:ascii="Times New Roman" w:hAnsi="Times New Roman"/>
          <w:b/>
          <w:sz w:val="28"/>
          <w:szCs w:val="28"/>
        </w:rPr>
        <w:t>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7D316A">
        <w:rPr>
          <w:rFonts w:ascii="Times New Roman" w:hAnsi="Times New Roman"/>
          <w:b/>
          <w:sz w:val="28"/>
          <w:szCs w:val="28"/>
        </w:rPr>
        <w:t>в 20</w:t>
      </w:r>
      <w:r w:rsidR="00BF1A42">
        <w:rPr>
          <w:rFonts w:ascii="Times New Roman" w:hAnsi="Times New Roman"/>
          <w:b/>
          <w:sz w:val="28"/>
          <w:szCs w:val="28"/>
        </w:rPr>
        <w:t>24</w:t>
      </w:r>
      <w:r w:rsidRPr="007D316A">
        <w:rPr>
          <w:rFonts w:ascii="Times New Roman" w:hAnsi="Times New Roman"/>
          <w:b/>
          <w:sz w:val="28"/>
          <w:szCs w:val="28"/>
        </w:rPr>
        <w:t xml:space="preserve"> году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778A1" w:rsidRDefault="006778A1" w:rsidP="00677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644" w:tblpY="1"/>
        <w:tblOverlap w:val="never"/>
        <w:tblW w:w="15324" w:type="dxa"/>
        <w:tblLayout w:type="fixed"/>
        <w:tblLook w:val="04A0" w:firstRow="1" w:lastRow="0" w:firstColumn="1" w:lastColumn="0" w:noHBand="0" w:noVBand="1"/>
      </w:tblPr>
      <w:tblGrid>
        <w:gridCol w:w="723"/>
        <w:gridCol w:w="1563"/>
        <w:gridCol w:w="7604"/>
        <w:gridCol w:w="5434"/>
      </w:tblGrid>
      <w:tr w:rsidR="00BF1A42" w:rsidRPr="00E33B17" w:rsidTr="00BA5ED5">
        <w:trPr>
          <w:trHeight w:val="278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F1A42" w:rsidRPr="00E33B17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3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1A42" w:rsidRPr="00E33B17" w:rsidRDefault="00BF1A42" w:rsidP="00BA5ED5">
            <w:pPr>
              <w:spacing w:after="0" w:line="240" w:lineRule="auto"/>
              <w:ind w:left="-149" w:right="-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7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1A42" w:rsidRPr="00F44F37" w:rsidRDefault="00BF1A42" w:rsidP="00BA5ED5">
            <w:pPr>
              <w:spacing w:after="0" w:line="240" w:lineRule="auto"/>
              <w:ind w:left="-137" w:right="-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Вопросы </w:t>
            </w:r>
          </w:p>
        </w:tc>
        <w:tc>
          <w:tcPr>
            <w:tcW w:w="54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1A42" w:rsidRPr="00E33B17" w:rsidRDefault="00BF1A42" w:rsidP="00BA5ED5">
            <w:pPr>
              <w:spacing w:after="0" w:line="240" w:lineRule="auto"/>
              <w:ind w:left="-12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Принятое решение</w:t>
            </w:r>
          </w:p>
        </w:tc>
      </w:tr>
      <w:tr w:rsidR="00BF1A42" w:rsidRPr="00E33B17" w:rsidTr="00BA5ED5">
        <w:trPr>
          <w:trHeight w:val="278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Pr="00E33B17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E33B17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E33B17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E33B17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A42" w:rsidRPr="00E33B17" w:rsidTr="00BA5ED5">
        <w:trPr>
          <w:trHeight w:val="2073"/>
        </w:trPr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Pr="00C376EE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222E4A" w:rsidRDefault="00BF1A42" w:rsidP="00BA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13.03.2024</w:t>
            </w:r>
          </w:p>
        </w:tc>
        <w:tc>
          <w:tcPr>
            <w:tcW w:w="76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7D7E0A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1.Рассмотрение информации отдела по профилактике коррупционных и иных правонарушений о неисполнении муниципальными служащими требований, предусмотренных ч. 2 ст. 11 Федерального Закона от 02.03.2007 № 25-ФЗ «О муниципальной службе  Российской федерации».</w:t>
            </w:r>
          </w:p>
        </w:tc>
        <w:tc>
          <w:tcPr>
            <w:tcW w:w="54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Комиссией рекомендовано представителю нанимателя (работодателя)  предупредить муниципальных служащих о недопущении подобного рода нарушений в дальнейшем.</w:t>
            </w:r>
          </w:p>
        </w:tc>
      </w:tr>
      <w:tr w:rsidR="00BF1A42" w:rsidRPr="00E33B17" w:rsidTr="00BA5ED5">
        <w:trPr>
          <w:trHeight w:val="2115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Pr="00222E4A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222E4A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2.Рассмотрение заявлений муниципальных служащих</w:t>
            </w:r>
            <w:r w:rsidRPr="003A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невозможности представить справки о доходах, расходах, об имуществе обязательствах имущественного характер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 2023 год в отношении своих супругов и несовершеннолетних детей.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 предоставления сведений, подлежащих декларированию, признаны объективными.</w:t>
            </w:r>
          </w:p>
        </w:tc>
      </w:tr>
      <w:tr w:rsidR="00BF1A42" w:rsidRPr="003A4B46" w:rsidTr="00BA5ED5">
        <w:trPr>
          <w:trHeight w:val="13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Pr="00C376EE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3A4B46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11.04.2024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3A4B46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Рассмотрение информации отдела по профилактике коррупционных и иных правонарушений о соблюдении требований к служебному поведению муниципальными служащими.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3A4B46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Комиссией рекомендовано провести дополнительно комплекс мероприятий.</w:t>
            </w:r>
          </w:p>
        </w:tc>
      </w:tr>
      <w:tr w:rsidR="00BF1A42" w:rsidRPr="003A4B46" w:rsidTr="00BA5ED5">
        <w:trPr>
          <w:trHeight w:val="14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Pr="00C376EE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3A4B46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0B2F58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заявления бывшего муниципального служащего о даче согласия на заключения трудового договора с муниципальным казенным предприятием.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3A4B46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Комиссией дано согласие на заключение трудового договора с муниципальным казенным предприятием городского округа город Воронеж.</w:t>
            </w:r>
          </w:p>
        </w:tc>
      </w:tr>
      <w:tr w:rsidR="00BF1A42" w:rsidRPr="003A4B46" w:rsidTr="00BA5ED5">
        <w:trPr>
          <w:trHeight w:val="144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Pr="00C376EE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04.06.2024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Рассмотрение уведомления муниципального служащего о возникновении личной заинтересованности, которая может привести к конфликту интересов.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Комиссией выявлено отсутствие конфликта интересов. </w:t>
            </w:r>
          </w:p>
        </w:tc>
      </w:tr>
      <w:tr w:rsidR="00BF1A42" w:rsidRPr="003A4B46" w:rsidTr="00BA5ED5">
        <w:trPr>
          <w:trHeight w:val="1440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Рассмотрение уведомления муниципального служащего о возникновении личной заинтересованности, которая может привести к конфликту интересов.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Комиссией рекомендовано провести дополнительно комплекс мероприятий.</w:t>
            </w:r>
          </w:p>
        </w:tc>
      </w:tr>
      <w:tr w:rsidR="00BF1A42" w:rsidRPr="003A4B46" w:rsidTr="00BA5ED5">
        <w:trPr>
          <w:trHeight w:val="144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Pr="00C376EE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05.07.2024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Рассмотрение уведомления муниципального служащего о возникновении личной заинтересованности, которая может привести к конфликту интересов.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Представителю нанимателя (работодателю) рекомендовано принять меры к недопущению возникновения конфликта интересов.</w:t>
            </w:r>
          </w:p>
        </w:tc>
      </w:tr>
      <w:tr w:rsidR="00BF1A42" w:rsidRPr="003A4B46" w:rsidTr="00BA5ED5">
        <w:trPr>
          <w:trHeight w:val="14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 Рассмотрение заявления муниципального служащего</w:t>
            </w:r>
            <w:r w:rsidRPr="003A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представлении неполных сведений</w:t>
            </w:r>
            <w:r w:rsidRPr="003A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доходах, расходах, об имуществе обязательствах имущественного характер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за 2023 год в отношении несовершеннолетнего ребёнка. 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Отложено.</w:t>
            </w:r>
          </w:p>
        </w:tc>
      </w:tr>
      <w:tr w:rsidR="00BF1A42" w:rsidRPr="003A4B46" w:rsidTr="00BA5ED5">
        <w:trPr>
          <w:trHeight w:val="1440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Рассмотрение уведомления муниципального служащего о возникновении личной заинтересованности, которая может привести к конфликту интересов.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Представителю нанимателя (работодателю) рекомендовано принять меры к недопущению возникновения конфликта интересов.</w:t>
            </w:r>
          </w:p>
        </w:tc>
      </w:tr>
      <w:tr w:rsidR="00BF1A42" w:rsidRPr="003A4B46" w:rsidTr="00BA5ED5">
        <w:trPr>
          <w:trHeight w:val="144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Pr="00C376EE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A5ED5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BF1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Рассмотрение сообщения коммерческой организации о заключении трудового договора с лицом, ранее замещавшим должность муниципальной службы.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принята к сведению.</w:t>
            </w:r>
          </w:p>
        </w:tc>
      </w:tr>
      <w:tr w:rsidR="00BF1A42" w:rsidRPr="003A4B46" w:rsidTr="00BA5ED5">
        <w:trPr>
          <w:trHeight w:val="1440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Рассмотрение заявления муниципального служащего</w:t>
            </w:r>
            <w:r w:rsidRPr="003A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представлении неполных сведений</w:t>
            </w:r>
            <w:r w:rsidRPr="003A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доходах, расходах, об имуществе обязательствах имущественного характер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 2023 год в отношении несовершеннолетнего ребёнка.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Представителю нанимателя (работодателю) рекомендовано ограничится устным предупреждением.</w:t>
            </w:r>
          </w:p>
        </w:tc>
      </w:tr>
      <w:tr w:rsidR="00BF1A42" w:rsidRPr="003A4B46" w:rsidTr="00BA5ED5">
        <w:trPr>
          <w:trHeight w:val="144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Pr="00C376EE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Рассмотрение уведомления муниципального служащего о возникновении личной заинтересованности, которая может привести к конфликту интересов.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Отложено.</w:t>
            </w:r>
          </w:p>
        </w:tc>
      </w:tr>
      <w:tr w:rsidR="00BF1A42" w:rsidRPr="003A4B46" w:rsidTr="00BA5ED5">
        <w:trPr>
          <w:trHeight w:val="144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Рассмотрение возможности участия на безвозмездной основе в управлении некоммерческой организации.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принята к сведению.</w:t>
            </w:r>
          </w:p>
        </w:tc>
      </w:tr>
      <w:tr w:rsidR="00BF1A42" w:rsidRPr="003A4B46" w:rsidTr="00BA5ED5">
        <w:trPr>
          <w:trHeight w:val="144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Рассмотрение участия на безвозмездной основе в управлении некоммерческой организации.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принята к сведению.</w:t>
            </w:r>
          </w:p>
        </w:tc>
      </w:tr>
      <w:tr w:rsidR="00BF1A42" w:rsidRPr="003A4B46" w:rsidTr="00BA5ED5">
        <w:trPr>
          <w:trHeight w:val="144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Рассмотрение уведомления муниципального служащего о возникновении личной заинтересованности, которая может привести к конфликту интересов.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Представителю нанимателя (работодателю) рекомендовано принять меры к недопущению возникновения конфликта интересов.</w:t>
            </w:r>
          </w:p>
        </w:tc>
      </w:tr>
      <w:tr w:rsidR="00BF1A42" w:rsidRPr="003A4B46" w:rsidTr="00BA5ED5">
        <w:trPr>
          <w:trHeight w:val="1440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Рассмотрение уведомления муниципального служащего о возникновении личной заинтересованности, которая может привести к конфликту интересов.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Комиссией выявлено отсутствие конфликта интересов. </w:t>
            </w:r>
          </w:p>
        </w:tc>
      </w:tr>
      <w:tr w:rsidR="00BA5ED5" w:rsidRPr="003A4B46" w:rsidTr="00BA5ED5">
        <w:trPr>
          <w:trHeight w:val="1440"/>
        </w:trPr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ED5" w:rsidRDefault="00BA5ED5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ED5" w:rsidRDefault="00BA5ED5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ED5" w:rsidRDefault="00BA5ED5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Рассмотрение информации отдела по профилактике коррупционных и иных правонарушений о нарушениях, допущенных муниципальными служащими</w:t>
            </w:r>
            <w:r w:rsidR="000C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выявленных по результатам </w:t>
            </w:r>
            <w:r w:rsidR="00EB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ретроспективного </w:t>
            </w:r>
            <w:r w:rsidR="000C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представленных сведений о доходах, расходах, об имуществе и обязательствах имущественного характера за 2023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ED5" w:rsidRDefault="00EB4923" w:rsidP="00E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Комиссией, допущенные муниципальными служащими нарушения, признаны малозначительными, в связи с чем, представителю нанимателя (работодателю) рекомендовано ограничит</w:t>
            </w:r>
            <w:r w:rsidR="00E8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устными предупреждениями.</w:t>
            </w:r>
          </w:p>
        </w:tc>
      </w:tr>
      <w:tr w:rsidR="00BA5ED5" w:rsidRPr="003A4B46" w:rsidTr="00BA5ED5">
        <w:trPr>
          <w:trHeight w:val="1440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ED5" w:rsidRDefault="00BA5ED5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ED5" w:rsidRDefault="00BA5ED5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ED5" w:rsidRDefault="000C77D7" w:rsidP="000C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Рассмотрение ходатайства муниципального служащего на участие на безвозмездной основе в управлении некоммерческой организации.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ED5" w:rsidRDefault="003C1FE8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принята к сведению.</w:t>
            </w:r>
          </w:p>
        </w:tc>
      </w:tr>
      <w:tr w:rsidR="00E20367" w:rsidRPr="003A4B46" w:rsidTr="003C1FE8">
        <w:trPr>
          <w:trHeight w:val="1440"/>
        </w:trPr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367" w:rsidRDefault="00E20367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367" w:rsidRDefault="00E20367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10.12.2024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367" w:rsidRDefault="00E20367" w:rsidP="00E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Рассмотрение информации отдела по профилактике коррупционных и иных правонарушений о нарушениях, допущенных муниципальным</w:t>
            </w:r>
            <w:r w:rsidR="00EB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служащим</w:t>
            </w:r>
            <w:r w:rsidR="00EB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выявленных по результатам ретроспективного анализа представленных сведений о доходах, расходах, об имуществе и обязательствах имущественного характера за 2023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367" w:rsidRDefault="00EB4923" w:rsidP="00E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Комиссией рекомендовано представителю нанимателя (работодателя) рассмотреть вопрос о применении к одному муниципальному служащему меры дисциплинарного взыскания в виде замечания, в отношении другого – ограничиться устным предупреждением.</w:t>
            </w:r>
          </w:p>
        </w:tc>
      </w:tr>
      <w:tr w:rsidR="00BD34A3" w:rsidRPr="003A4B46" w:rsidTr="00806AC6">
        <w:trPr>
          <w:trHeight w:val="14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4A3" w:rsidRDefault="00BD34A3" w:rsidP="00E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A3" w:rsidRDefault="00BD34A3" w:rsidP="00E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D34A3" w:rsidRDefault="00BD34A3" w:rsidP="00E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Рассмотрение уведомлений муниципальных служащих о возникновении личной заинтересованности, которая может привести к конфликту интересов.</w:t>
            </w:r>
          </w:p>
        </w:tc>
        <w:tc>
          <w:tcPr>
            <w:tcW w:w="54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D34A3" w:rsidRDefault="00BD34A3" w:rsidP="00E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Представителю нанимателя (работодателю) рекомендовано принять меры к недопущению возникновения конфликта интересов.</w:t>
            </w:r>
          </w:p>
        </w:tc>
      </w:tr>
      <w:tr w:rsidR="00BD34A3" w:rsidRPr="003A4B46" w:rsidTr="00806AC6">
        <w:trPr>
          <w:trHeight w:val="1440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4A3" w:rsidRDefault="00BD34A3" w:rsidP="00E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A3" w:rsidRDefault="00BD34A3" w:rsidP="00E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A3" w:rsidRDefault="00BD34A3" w:rsidP="00E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A3" w:rsidRDefault="00BD34A3" w:rsidP="00E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4A3" w:rsidTr="00BA5ED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324" w:type="dxa"/>
            <w:gridSpan w:val="4"/>
          </w:tcPr>
          <w:p w:rsidR="00BD34A3" w:rsidRDefault="00BD34A3" w:rsidP="00EB4923"/>
        </w:tc>
      </w:tr>
    </w:tbl>
    <w:p w:rsidR="00773667" w:rsidRDefault="00773667"/>
    <w:sectPr w:rsidR="00773667" w:rsidSect="00BF1A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A1"/>
    <w:rsid w:val="000C77D7"/>
    <w:rsid w:val="000F7DF6"/>
    <w:rsid w:val="0026301D"/>
    <w:rsid w:val="002A044D"/>
    <w:rsid w:val="003C1FE8"/>
    <w:rsid w:val="005B7694"/>
    <w:rsid w:val="006778A1"/>
    <w:rsid w:val="00773667"/>
    <w:rsid w:val="009D1E93"/>
    <w:rsid w:val="00A250A3"/>
    <w:rsid w:val="00B01D38"/>
    <w:rsid w:val="00BA5ED5"/>
    <w:rsid w:val="00BD34A3"/>
    <w:rsid w:val="00BF1A42"/>
    <w:rsid w:val="00D3355B"/>
    <w:rsid w:val="00D35E59"/>
    <w:rsid w:val="00E20367"/>
    <w:rsid w:val="00E87097"/>
    <w:rsid w:val="00EB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A1FC-B441-4584-BB93-0ACC03EA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Ю.А.</dc:creator>
  <cp:lastModifiedBy>Печенкина О.И.</cp:lastModifiedBy>
  <cp:revision>2</cp:revision>
  <dcterms:created xsi:type="dcterms:W3CDTF">2024-12-24T06:50:00Z</dcterms:created>
  <dcterms:modified xsi:type="dcterms:W3CDTF">2024-12-24T06:50:00Z</dcterms:modified>
</cp:coreProperties>
</file>